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2D" w:rsidRPr="008B3481" w:rsidRDefault="0048542D" w:rsidP="008B3481">
      <w:pPr>
        <w:pStyle w:val="a3"/>
        <w:spacing w:line="240" w:lineRule="auto"/>
        <w:rPr>
          <w:b w:val="0"/>
          <w:sz w:val="28"/>
          <w:szCs w:val="28"/>
        </w:rPr>
      </w:pPr>
      <w:r w:rsidRPr="008B3481">
        <w:rPr>
          <w:b w:val="0"/>
          <w:sz w:val="28"/>
          <w:szCs w:val="28"/>
        </w:rPr>
        <w:t>МІНІСТЕРСТВО ОХОРОНИ ЗДОРОВ</w:t>
      </w:r>
      <w:r w:rsidRPr="008B3481">
        <w:rPr>
          <w:b w:val="0"/>
          <w:sz w:val="28"/>
          <w:szCs w:val="28"/>
          <w:lang w:val="ru-RU"/>
        </w:rPr>
        <w:t>’</w:t>
      </w:r>
      <w:r w:rsidRPr="008B3481">
        <w:rPr>
          <w:b w:val="0"/>
          <w:sz w:val="28"/>
          <w:szCs w:val="28"/>
        </w:rPr>
        <w:t>Я УКРАЇНИ</w:t>
      </w:r>
    </w:p>
    <w:p w:rsidR="0048542D" w:rsidRPr="008B3481" w:rsidRDefault="008B3481" w:rsidP="008B3481">
      <w:pPr>
        <w:pStyle w:val="a3"/>
        <w:spacing w:line="240" w:lineRule="auto"/>
        <w:rPr>
          <w:b w:val="0"/>
          <w:sz w:val="28"/>
          <w:szCs w:val="28"/>
        </w:rPr>
      </w:pPr>
      <w:r>
        <w:rPr>
          <w:b w:val="0"/>
          <w:sz w:val="28"/>
          <w:szCs w:val="28"/>
          <w:lang w:val="ru-RU"/>
        </w:rPr>
        <w:t>ХАРКІВСЬКІЙ НАЦІОНАЛЬНИЙ МЕДИЧНИЙ УНІВЕРСИТЕТ</w:t>
      </w:r>
    </w:p>
    <w:p w:rsidR="0048542D" w:rsidRPr="008B3481" w:rsidRDefault="0048542D" w:rsidP="008B3481">
      <w:pPr>
        <w:pStyle w:val="a3"/>
        <w:spacing w:line="240" w:lineRule="auto"/>
        <w:rPr>
          <w:sz w:val="28"/>
          <w:szCs w:val="28"/>
          <w:lang w:val="ru-RU"/>
        </w:rPr>
      </w:pPr>
    </w:p>
    <w:p w:rsidR="0048542D" w:rsidRPr="008B3481" w:rsidRDefault="0048542D" w:rsidP="008B3481">
      <w:pPr>
        <w:pStyle w:val="a3"/>
        <w:spacing w:line="240" w:lineRule="auto"/>
        <w:rPr>
          <w:sz w:val="28"/>
          <w:szCs w:val="28"/>
          <w:lang w:val="ru-RU"/>
        </w:rPr>
      </w:pPr>
    </w:p>
    <w:p w:rsidR="0048542D" w:rsidRDefault="0048542D" w:rsidP="008B3481">
      <w:pPr>
        <w:pStyle w:val="a3"/>
        <w:tabs>
          <w:tab w:val="left" w:pos="4187"/>
        </w:tabs>
        <w:spacing w:line="240" w:lineRule="auto"/>
        <w:jc w:val="left"/>
        <w:rPr>
          <w:b w:val="0"/>
          <w:sz w:val="28"/>
          <w:szCs w:val="28"/>
          <w:lang w:val="ru-RU"/>
        </w:rPr>
      </w:pPr>
    </w:p>
    <w:p w:rsidR="0081656A" w:rsidRPr="008B3481" w:rsidRDefault="0081656A" w:rsidP="008B3481">
      <w:pPr>
        <w:pStyle w:val="a3"/>
        <w:tabs>
          <w:tab w:val="left" w:pos="4187"/>
        </w:tabs>
        <w:spacing w:line="240" w:lineRule="auto"/>
        <w:jc w:val="left"/>
        <w:rPr>
          <w:b w:val="0"/>
          <w:sz w:val="28"/>
          <w:szCs w:val="28"/>
          <w:lang w:val="ru-RU"/>
        </w:rPr>
      </w:pPr>
    </w:p>
    <w:p w:rsidR="0048542D" w:rsidRPr="008B3481" w:rsidRDefault="0048542D" w:rsidP="008B3481">
      <w:pPr>
        <w:pStyle w:val="a3"/>
        <w:spacing w:line="240" w:lineRule="auto"/>
        <w:rPr>
          <w:b w:val="0"/>
          <w:sz w:val="28"/>
          <w:szCs w:val="28"/>
        </w:rPr>
      </w:pPr>
      <w:r w:rsidRPr="008B3481">
        <w:rPr>
          <w:b w:val="0"/>
          <w:sz w:val="28"/>
          <w:szCs w:val="28"/>
          <w:lang w:val="ru-RU"/>
        </w:rPr>
        <w:t>РУДЕНКО ТЕТЯНА АНАТОЛІЇВНА</w:t>
      </w:r>
    </w:p>
    <w:p w:rsidR="0048542D" w:rsidRPr="008B3481" w:rsidRDefault="0048542D" w:rsidP="008B3481">
      <w:pPr>
        <w:pStyle w:val="a3"/>
        <w:spacing w:line="240" w:lineRule="auto"/>
        <w:rPr>
          <w:sz w:val="28"/>
          <w:szCs w:val="28"/>
        </w:rPr>
      </w:pPr>
    </w:p>
    <w:p w:rsidR="008B3481" w:rsidRDefault="008B3481" w:rsidP="008B3481">
      <w:pPr>
        <w:pStyle w:val="a3"/>
        <w:spacing w:line="240" w:lineRule="auto"/>
        <w:jc w:val="right"/>
        <w:rPr>
          <w:b w:val="0"/>
          <w:bCs/>
          <w:sz w:val="28"/>
          <w:szCs w:val="28"/>
          <w:lang w:val="ru-RU"/>
        </w:rPr>
      </w:pPr>
    </w:p>
    <w:p w:rsidR="008B3481" w:rsidRDefault="008B3481" w:rsidP="008B3481">
      <w:pPr>
        <w:pStyle w:val="a3"/>
        <w:spacing w:line="240" w:lineRule="auto"/>
        <w:jc w:val="right"/>
        <w:rPr>
          <w:b w:val="0"/>
          <w:bCs/>
          <w:sz w:val="28"/>
          <w:szCs w:val="28"/>
          <w:lang w:val="ru-RU"/>
        </w:rPr>
      </w:pPr>
    </w:p>
    <w:p w:rsidR="0081656A" w:rsidRDefault="0081656A" w:rsidP="008B3481">
      <w:pPr>
        <w:pStyle w:val="a3"/>
        <w:spacing w:line="240" w:lineRule="auto"/>
        <w:jc w:val="right"/>
        <w:rPr>
          <w:b w:val="0"/>
          <w:bCs/>
          <w:sz w:val="28"/>
          <w:szCs w:val="28"/>
          <w:lang w:val="ru-RU"/>
        </w:rPr>
      </w:pPr>
    </w:p>
    <w:p w:rsidR="008B3481" w:rsidRDefault="008B3481" w:rsidP="008B3481">
      <w:pPr>
        <w:pStyle w:val="a3"/>
        <w:spacing w:line="240" w:lineRule="auto"/>
        <w:jc w:val="right"/>
        <w:rPr>
          <w:b w:val="0"/>
          <w:bCs/>
          <w:sz w:val="28"/>
          <w:szCs w:val="28"/>
          <w:lang w:val="ru-RU"/>
        </w:rPr>
      </w:pPr>
    </w:p>
    <w:p w:rsidR="008B3481" w:rsidRPr="008B3481" w:rsidRDefault="008B3481" w:rsidP="008B3481">
      <w:pPr>
        <w:pStyle w:val="a3"/>
        <w:spacing w:line="240" w:lineRule="auto"/>
        <w:jc w:val="right"/>
        <w:rPr>
          <w:b w:val="0"/>
          <w:bCs/>
          <w:sz w:val="28"/>
          <w:szCs w:val="28"/>
          <w:lang w:val="ru-RU"/>
        </w:rPr>
      </w:pPr>
    </w:p>
    <w:p w:rsidR="0048542D" w:rsidRPr="008B3481" w:rsidRDefault="0048542D" w:rsidP="008B3481">
      <w:pPr>
        <w:pStyle w:val="a3"/>
        <w:spacing w:line="240" w:lineRule="auto"/>
        <w:rPr>
          <w:b w:val="0"/>
          <w:bCs/>
          <w:sz w:val="28"/>
          <w:szCs w:val="28"/>
        </w:rPr>
      </w:pPr>
      <w:r w:rsidRPr="008B3481">
        <w:rPr>
          <w:b w:val="0"/>
          <w:bCs/>
          <w:sz w:val="28"/>
          <w:szCs w:val="28"/>
        </w:rPr>
        <w:t xml:space="preserve">УДК:616.12 - 008.46 – 036.1 – 06:616.379 – 008.64 – 07:577.112:616.12 – </w:t>
      </w:r>
    </w:p>
    <w:p w:rsidR="0048542D" w:rsidRPr="008B3481" w:rsidRDefault="0048542D" w:rsidP="008B3481">
      <w:pPr>
        <w:pStyle w:val="a3"/>
        <w:spacing w:line="240" w:lineRule="auto"/>
        <w:rPr>
          <w:b w:val="0"/>
          <w:bCs/>
          <w:sz w:val="28"/>
          <w:szCs w:val="28"/>
        </w:rPr>
      </w:pPr>
      <w:r w:rsidRPr="008B3481">
        <w:rPr>
          <w:b w:val="0"/>
          <w:bCs/>
          <w:sz w:val="28"/>
          <w:szCs w:val="28"/>
        </w:rPr>
        <w:t xml:space="preserve"> - 008.318 – 085.22+615.272</w:t>
      </w:r>
    </w:p>
    <w:p w:rsidR="0048542D" w:rsidRPr="008B3481" w:rsidRDefault="0048542D" w:rsidP="008B3481">
      <w:pPr>
        <w:pStyle w:val="a3"/>
        <w:spacing w:line="240" w:lineRule="auto"/>
        <w:jc w:val="left"/>
        <w:rPr>
          <w:sz w:val="28"/>
          <w:szCs w:val="28"/>
        </w:rPr>
      </w:pPr>
    </w:p>
    <w:p w:rsidR="0048542D" w:rsidRPr="008B3481" w:rsidRDefault="00587933" w:rsidP="00587933">
      <w:pPr>
        <w:pStyle w:val="a3"/>
        <w:tabs>
          <w:tab w:val="left" w:pos="6645"/>
        </w:tabs>
        <w:spacing w:line="240" w:lineRule="auto"/>
        <w:jc w:val="left"/>
        <w:rPr>
          <w:sz w:val="28"/>
          <w:szCs w:val="28"/>
        </w:rPr>
      </w:pPr>
      <w:r>
        <w:rPr>
          <w:sz w:val="28"/>
          <w:szCs w:val="28"/>
        </w:rPr>
        <w:tab/>
      </w:r>
    </w:p>
    <w:p w:rsidR="00B818AC" w:rsidRPr="008B3481" w:rsidRDefault="00B818AC" w:rsidP="008B3481">
      <w:pPr>
        <w:pStyle w:val="a3"/>
        <w:spacing w:line="240" w:lineRule="auto"/>
        <w:contextualSpacing/>
        <w:rPr>
          <w:b w:val="0"/>
          <w:bCs/>
          <w:snapToGrid w:val="0"/>
          <w:sz w:val="28"/>
          <w:szCs w:val="28"/>
        </w:rPr>
      </w:pPr>
      <w:r w:rsidRPr="008B3481">
        <w:rPr>
          <w:b w:val="0"/>
          <w:bCs/>
          <w:snapToGrid w:val="0"/>
          <w:sz w:val="28"/>
          <w:szCs w:val="28"/>
        </w:rPr>
        <w:t>ОПТИМІЗАЦІЯ ЛІКУВАННЯ ХВОРИХ ХРОНІЧНОЮ СЕРЦЕВОЮ НЕДОСТАТНІСТЮ ІШЕМІЧНОГО ПОХОДЖЕННЯ В ПОЄДНАННІ З ЦУКРОВИМ ДІАБЕТОМ 2-ГО ТИПУ НА ПІДСТАВІ ВИВЧЕННЯ МАРКЕРІВ ФІБРОЗУ ГАЛЕКТИНА 3, МАТРИКСНОЇ МЕТАЛОПРОТЕЇНАЗИ 1</w:t>
      </w:r>
    </w:p>
    <w:p w:rsidR="0048542D" w:rsidRPr="00564B92" w:rsidRDefault="0048542D" w:rsidP="008B3481">
      <w:pPr>
        <w:pStyle w:val="a3"/>
        <w:spacing w:line="240" w:lineRule="auto"/>
        <w:rPr>
          <w:b w:val="0"/>
          <w:bCs/>
          <w:snapToGrid w:val="0"/>
          <w:sz w:val="28"/>
          <w:szCs w:val="28"/>
        </w:rPr>
      </w:pPr>
    </w:p>
    <w:p w:rsidR="008B3481" w:rsidRPr="00564B92" w:rsidRDefault="008B3481" w:rsidP="008B3481">
      <w:pPr>
        <w:pStyle w:val="a3"/>
        <w:spacing w:line="240" w:lineRule="auto"/>
        <w:rPr>
          <w:b w:val="0"/>
          <w:bCs/>
          <w:snapToGrid w:val="0"/>
          <w:sz w:val="28"/>
          <w:szCs w:val="28"/>
        </w:rPr>
      </w:pPr>
    </w:p>
    <w:p w:rsidR="008B3481" w:rsidRPr="00564B92" w:rsidRDefault="008B3481" w:rsidP="008B3481">
      <w:pPr>
        <w:pStyle w:val="a3"/>
        <w:spacing w:line="240" w:lineRule="auto"/>
        <w:rPr>
          <w:b w:val="0"/>
          <w:bCs/>
          <w:snapToGrid w:val="0"/>
          <w:sz w:val="28"/>
          <w:szCs w:val="28"/>
        </w:rPr>
      </w:pPr>
    </w:p>
    <w:p w:rsidR="00B818AC" w:rsidRPr="008B3481" w:rsidRDefault="00B818AC" w:rsidP="00CE5AAB">
      <w:pPr>
        <w:pStyle w:val="a3"/>
        <w:spacing w:line="240" w:lineRule="auto"/>
        <w:jc w:val="right"/>
        <w:rPr>
          <w:b w:val="0"/>
          <w:bCs/>
          <w:snapToGrid w:val="0"/>
          <w:sz w:val="28"/>
          <w:szCs w:val="28"/>
        </w:rPr>
      </w:pPr>
    </w:p>
    <w:p w:rsidR="0048542D" w:rsidRPr="008B3481" w:rsidRDefault="0048542D" w:rsidP="008B3481">
      <w:pPr>
        <w:pStyle w:val="a3"/>
        <w:spacing w:line="240" w:lineRule="auto"/>
        <w:rPr>
          <w:b w:val="0"/>
          <w:bCs/>
          <w:sz w:val="28"/>
          <w:szCs w:val="28"/>
        </w:rPr>
      </w:pPr>
      <w:r w:rsidRPr="008B3481">
        <w:rPr>
          <w:b w:val="0"/>
          <w:bCs/>
          <w:snapToGrid w:val="0"/>
          <w:sz w:val="28"/>
          <w:szCs w:val="28"/>
        </w:rPr>
        <w:t>14.01.02 – внутрішні хвороби</w:t>
      </w:r>
    </w:p>
    <w:p w:rsidR="0048542D" w:rsidRPr="008B3481" w:rsidRDefault="0048542D" w:rsidP="008B3481">
      <w:pPr>
        <w:pStyle w:val="2"/>
        <w:spacing w:line="240" w:lineRule="auto"/>
        <w:rPr>
          <w:sz w:val="28"/>
          <w:szCs w:val="28"/>
        </w:rPr>
      </w:pPr>
    </w:p>
    <w:p w:rsidR="00B818AC" w:rsidRPr="008B3481" w:rsidRDefault="00B818AC" w:rsidP="008B3481">
      <w:pPr>
        <w:pStyle w:val="2"/>
        <w:spacing w:line="240" w:lineRule="auto"/>
        <w:rPr>
          <w:sz w:val="28"/>
          <w:szCs w:val="28"/>
        </w:rPr>
      </w:pPr>
    </w:p>
    <w:p w:rsidR="0048542D" w:rsidRPr="008B3481" w:rsidRDefault="0048542D" w:rsidP="008B3481">
      <w:pPr>
        <w:pStyle w:val="2"/>
        <w:spacing w:line="240" w:lineRule="auto"/>
        <w:rPr>
          <w:sz w:val="28"/>
          <w:szCs w:val="28"/>
        </w:rPr>
      </w:pPr>
      <w:r w:rsidRPr="008B3481">
        <w:rPr>
          <w:sz w:val="28"/>
          <w:szCs w:val="28"/>
        </w:rPr>
        <w:t>АВТОРЕФЕРАТ</w:t>
      </w:r>
    </w:p>
    <w:p w:rsidR="0048542D" w:rsidRPr="008B3481" w:rsidRDefault="0048542D" w:rsidP="008B3481">
      <w:pPr>
        <w:pStyle w:val="2"/>
        <w:spacing w:line="240" w:lineRule="auto"/>
        <w:rPr>
          <w:sz w:val="28"/>
          <w:szCs w:val="28"/>
        </w:rPr>
      </w:pPr>
      <w:r w:rsidRPr="008B3481">
        <w:rPr>
          <w:sz w:val="28"/>
          <w:szCs w:val="28"/>
        </w:rPr>
        <w:t xml:space="preserve">дисертації на здобуття наукового </w:t>
      </w:r>
      <w:r w:rsidR="00BF236A" w:rsidRPr="008B3481">
        <w:rPr>
          <w:sz w:val="28"/>
          <w:szCs w:val="28"/>
        </w:rPr>
        <w:t>ступеня</w:t>
      </w:r>
    </w:p>
    <w:p w:rsidR="0048542D" w:rsidRPr="008B3481" w:rsidRDefault="0048542D" w:rsidP="008B3481">
      <w:pPr>
        <w:pStyle w:val="a5"/>
        <w:spacing w:line="240" w:lineRule="auto"/>
        <w:jc w:val="center"/>
        <w:rPr>
          <w:b w:val="0"/>
          <w:bCs/>
          <w:sz w:val="28"/>
          <w:szCs w:val="28"/>
        </w:rPr>
      </w:pPr>
      <w:r w:rsidRPr="008B3481">
        <w:rPr>
          <w:b w:val="0"/>
          <w:bCs/>
          <w:sz w:val="28"/>
          <w:szCs w:val="28"/>
        </w:rPr>
        <w:t>кандидата медичних наук</w:t>
      </w:r>
    </w:p>
    <w:p w:rsidR="0048542D" w:rsidRPr="008B3481" w:rsidRDefault="0048542D" w:rsidP="008B3481">
      <w:pPr>
        <w:pStyle w:val="a5"/>
        <w:spacing w:line="240" w:lineRule="auto"/>
        <w:jc w:val="center"/>
        <w:rPr>
          <w:b w:val="0"/>
          <w:bCs/>
          <w:sz w:val="28"/>
          <w:szCs w:val="28"/>
        </w:rPr>
      </w:pPr>
    </w:p>
    <w:p w:rsidR="0048542D" w:rsidRDefault="0048542D" w:rsidP="008B3481">
      <w:pPr>
        <w:pStyle w:val="a5"/>
        <w:spacing w:line="240" w:lineRule="auto"/>
        <w:jc w:val="center"/>
        <w:rPr>
          <w:b w:val="0"/>
          <w:bCs/>
          <w:sz w:val="28"/>
          <w:szCs w:val="28"/>
          <w:lang w:val="ru-RU"/>
        </w:rPr>
      </w:pPr>
    </w:p>
    <w:p w:rsidR="008B3481" w:rsidRDefault="008B3481" w:rsidP="008B3481">
      <w:pPr>
        <w:pStyle w:val="a5"/>
        <w:spacing w:line="240" w:lineRule="auto"/>
        <w:jc w:val="center"/>
        <w:rPr>
          <w:b w:val="0"/>
          <w:bCs/>
          <w:sz w:val="28"/>
          <w:szCs w:val="28"/>
          <w:lang w:val="ru-RU"/>
        </w:rPr>
      </w:pPr>
    </w:p>
    <w:p w:rsidR="008B3481" w:rsidRDefault="008B3481" w:rsidP="008B3481">
      <w:pPr>
        <w:pStyle w:val="a5"/>
        <w:spacing w:line="240" w:lineRule="auto"/>
        <w:jc w:val="center"/>
        <w:rPr>
          <w:b w:val="0"/>
          <w:bCs/>
          <w:sz w:val="28"/>
          <w:szCs w:val="28"/>
          <w:lang w:val="ru-RU"/>
        </w:rPr>
      </w:pPr>
    </w:p>
    <w:p w:rsidR="008B3481" w:rsidRDefault="008B3481" w:rsidP="008B3481">
      <w:pPr>
        <w:pStyle w:val="a5"/>
        <w:spacing w:line="240" w:lineRule="auto"/>
        <w:jc w:val="center"/>
        <w:rPr>
          <w:b w:val="0"/>
          <w:bCs/>
          <w:sz w:val="28"/>
          <w:szCs w:val="28"/>
          <w:lang w:val="ru-RU"/>
        </w:rPr>
      </w:pPr>
    </w:p>
    <w:p w:rsidR="008B3481" w:rsidRDefault="008B3481" w:rsidP="008B3481">
      <w:pPr>
        <w:pStyle w:val="a5"/>
        <w:spacing w:line="240" w:lineRule="auto"/>
        <w:jc w:val="center"/>
        <w:rPr>
          <w:b w:val="0"/>
          <w:bCs/>
          <w:sz w:val="28"/>
          <w:szCs w:val="28"/>
          <w:lang w:val="ru-RU"/>
        </w:rPr>
      </w:pPr>
    </w:p>
    <w:p w:rsidR="008B3481" w:rsidRDefault="008B3481" w:rsidP="008B3481">
      <w:pPr>
        <w:pStyle w:val="a5"/>
        <w:spacing w:line="240" w:lineRule="auto"/>
        <w:jc w:val="center"/>
        <w:rPr>
          <w:b w:val="0"/>
          <w:bCs/>
          <w:sz w:val="28"/>
          <w:szCs w:val="28"/>
          <w:lang w:val="ru-RU"/>
        </w:rPr>
      </w:pPr>
    </w:p>
    <w:p w:rsidR="008B3481" w:rsidRDefault="008B3481" w:rsidP="008B3481">
      <w:pPr>
        <w:pStyle w:val="a5"/>
        <w:spacing w:line="240" w:lineRule="auto"/>
        <w:jc w:val="center"/>
        <w:rPr>
          <w:b w:val="0"/>
          <w:bCs/>
          <w:sz w:val="28"/>
          <w:szCs w:val="28"/>
          <w:lang w:val="ru-RU"/>
        </w:rPr>
      </w:pPr>
    </w:p>
    <w:p w:rsidR="008B3481" w:rsidRDefault="008B3481" w:rsidP="008B3481">
      <w:pPr>
        <w:pStyle w:val="a5"/>
        <w:spacing w:line="240" w:lineRule="auto"/>
        <w:jc w:val="center"/>
        <w:rPr>
          <w:b w:val="0"/>
          <w:bCs/>
          <w:sz w:val="28"/>
          <w:szCs w:val="28"/>
          <w:lang w:val="ru-RU"/>
        </w:rPr>
      </w:pPr>
    </w:p>
    <w:p w:rsidR="008B3481" w:rsidRPr="008B3481" w:rsidRDefault="008B3481" w:rsidP="008B3481">
      <w:pPr>
        <w:pStyle w:val="a5"/>
        <w:spacing w:line="240" w:lineRule="auto"/>
        <w:jc w:val="center"/>
        <w:rPr>
          <w:b w:val="0"/>
          <w:bCs/>
          <w:sz w:val="28"/>
          <w:szCs w:val="28"/>
          <w:lang w:val="ru-RU"/>
        </w:rPr>
      </w:pPr>
    </w:p>
    <w:p w:rsidR="0048542D" w:rsidRDefault="0048542D" w:rsidP="008B3481">
      <w:pPr>
        <w:pStyle w:val="a5"/>
        <w:spacing w:line="240" w:lineRule="auto"/>
        <w:rPr>
          <w:b w:val="0"/>
          <w:bCs/>
          <w:sz w:val="28"/>
          <w:szCs w:val="28"/>
          <w:lang w:val="ru-RU"/>
        </w:rPr>
      </w:pPr>
    </w:p>
    <w:p w:rsidR="00CE5AAB" w:rsidRDefault="00CE5AAB" w:rsidP="008B3481">
      <w:pPr>
        <w:pStyle w:val="a5"/>
        <w:spacing w:line="240" w:lineRule="auto"/>
        <w:rPr>
          <w:b w:val="0"/>
          <w:bCs/>
          <w:sz w:val="28"/>
          <w:szCs w:val="28"/>
          <w:lang w:val="ru-RU"/>
        </w:rPr>
      </w:pPr>
    </w:p>
    <w:p w:rsidR="00587933" w:rsidRPr="008B3481" w:rsidRDefault="00587933" w:rsidP="008B3481">
      <w:pPr>
        <w:pStyle w:val="a5"/>
        <w:spacing w:line="240" w:lineRule="auto"/>
        <w:rPr>
          <w:b w:val="0"/>
          <w:bCs/>
          <w:sz w:val="28"/>
          <w:szCs w:val="28"/>
          <w:lang w:val="ru-RU"/>
        </w:rPr>
      </w:pPr>
    </w:p>
    <w:p w:rsidR="00823D68" w:rsidRDefault="0048542D" w:rsidP="008B3481">
      <w:pPr>
        <w:pStyle w:val="a5"/>
        <w:spacing w:line="240" w:lineRule="auto"/>
        <w:jc w:val="center"/>
        <w:rPr>
          <w:b w:val="0"/>
          <w:bCs/>
          <w:sz w:val="28"/>
          <w:szCs w:val="28"/>
          <w:lang w:val="ru-RU"/>
        </w:rPr>
        <w:sectPr w:rsidR="00823D68" w:rsidSect="00823D68">
          <w:headerReference w:type="default" r:id="rId9"/>
          <w:pgSz w:w="11906" w:h="16838"/>
          <w:pgMar w:top="1134" w:right="567" w:bottom="1134" w:left="1134" w:header="709" w:footer="709" w:gutter="0"/>
          <w:cols w:space="708"/>
          <w:titlePg/>
          <w:docGrid w:linePitch="360"/>
        </w:sectPr>
      </w:pPr>
      <w:r w:rsidRPr="008B3481">
        <w:rPr>
          <w:b w:val="0"/>
          <w:bCs/>
          <w:sz w:val="28"/>
          <w:szCs w:val="28"/>
        </w:rPr>
        <w:t>Харків</w:t>
      </w:r>
      <w:r w:rsidRPr="008B3481">
        <w:rPr>
          <w:b w:val="0"/>
          <w:bCs/>
          <w:sz w:val="28"/>
          <w:szCs w:val="28"/>
          <w:lang w:val="ru-RU"/>
        </w:rPr>
        <w:t xml:space="preserve"> -</w:t>
      </w:r>
      <w:r w:rsidRPr="008B3481">
        <w:rPr>
          <w:b w:val="0"/>
          <w:bCs/>
          <w:sz w:val="28"/>
          <w:szCs w:val="28"/>
        </w:rPr>
        <w:t xml:space="preserve"> 20</w:t>
      </w:r>
      <w:r w:rsidR="00B818AC" w:rsidRPr="008B3481">
        <w:rPr>
          <w:b w:val="0"/>
          <w:bCs/>
          <w:sz w:val="28"/>
          <w:szCs w:val="28"/>
          <w:lang w:val="ru-RU"/>
        </w:rPr>
        <w:t>17</w:t>
      </w:r>
    </w:p>
    <w:p w:rsidR="0048542D" w:rsidRPr="00564B92" w:rsidRDefault="0048542D" w:rsidP="008B3481">
      <w:pPr>
        <w:pStyle w:val="Default"/>
        <w:ind w:firstLine="567"/>
        <w:contextualSpacing/>
        <w:rPr>
          <w:sz w:val="28"/>
          <w:szCs w:val="28"/>
          <w:lang w:val="uk-UA"/>
        </w:rPr>
      </w:pPr>
      <w:r w:rsidRPr="00564B92">
        <w:rPr>
          <w:sz w:val="28"/>
          <w:szCs w:val="28"/>
          <w:lang w:val="uk-UA"/>
        </w:rPr>
        <w:lastRenderedPageBreak/>
        <w:t xml:space="preserve">Дисертацією є рукопис. </w:t>
      </w:r>
    </w:p>
    <w:p w:rsidR="008B3481" w:rsidRPr="00564B92" w:rsidRDefault="008B3481" w:rsidP="008B3481">
      <w:pPr>
        <w:pStyle w:val="Default"/>
        <w:ind w:firstLine="567"/>
        <w:contextualSpacing/>
        <w:rPr>
          <w:sz w:val="28"/>
          <w:szCs w:val="28"/>
          <w:lang w:val="uk-UA"/>
        </w:rPr>
      </w:pPr>
    </w:p>
    <w:p w:rsidR="008B3481" w:rsidRPr="00564B92" w:rsidRDefault="008B3481" w:rsidP="008B3481">
      <w:pPr>
        <w:pStyle w:val="Default"/>
        <w:contextualSpacing/>
        <w:rPr>
          <w:sz w:val="28"/>
          <w:szCs w:val="28"/>
          <w:lang w:val="uk-UA"/>
        </w:rPr>
      </w:pPr>
    </w:p>
    <w:p w:rsidR="0048542D" w:rsidRPr="00564B92" w:rsidRDefault="0048542D" w:rsidP="008B3481">
      <w:pPr>
        <w:pStyle w:val="Default"/>
        <w:ind w:firstLine="567"/>
        <w:contextualSpacing/>
        <w:rPr>
          <w:sz w:val="28"/>
          <w:szCs w:val="28"/>
          <w:lang w:val="uk-UA"/>
        </w:rPr>
      </w:pPr>
      <w:r w:rsidRPr="00564B92">
        <w:rPr>
          <w:sz w:val="28"/>
          <w:szCs w:val="28"/>
          <w:lang w:val="uk-UA"/>
        </w:rPr>
        <w:t xml:space="preserve">Робота виконана в </w:t>
      </w:r>
      <w:r w:rsidR="002B4143" w:rsidRPr="00564B92">
        <w:rPr>
          <w:sz w:val="28"/>
          <w:szCs w:val="28"/>
          <w:lang w:val="uk-UA"/>
        </w:rPr>
        <w:t>Харківській медичній академії післядипломної освіти МОЗ України</w:t>
      </w:r>
    </w:p>
    <w:p w:rsidR="002B4143" w:rsidRPr="00564B92" w:rsidRDefault="002B4143" w:rsidP="008B3481">
      <w:pPr>
        <w:pStyle w:val="Default"/>
        <w:ind w:firstLine="567"/>
        <w:contextualSpacing/>
        <w:rPr>
          <w:sz w:val="28"/>
          <w:szCs w:val="28"/>
          <w:lang w:val="uk-UA"/>
        </w:rPr>
      </w:pPr>
    </w:p>
    <w:p w:rsidR="008B3481" w:rsidRPr="00564B92" w:rsidRDefault="008B3481" w:rsidP="008B3481">
      <w:pPr>
        <w:pStyle w:val="Default"/>
        <w:contextualSpacing/>
        <w:rPr>
          <w:sz w:val="28"/>
          <w:szCs w:val="28"/>
          <w:lang w:val="uk-UA"/>
        </w:rPr>
      </w:pPr>
    </w:p>
    <w:p w:rsidR="00CB5C2B" w:rsidRPr="00564B92" w:rsidRDefault="0048542D" w:rsidP="001C2063">
      <w:pPr>
        <w:pStyle w:val="Default"/>
        <w:ind w:left="3119" w:hanging="2552"/>
        <w:contextualSpacing/>
        <w:rPr>
          <w:b/>
          <w:bCs/>
          <w:sz w:val="28"/>
          <w:szCs w:val="28"/>
          <w:lang w:val="uk-UA"/>
        </w:rPr>
      </w:pPr>
      <w:bookmarkStart w:id="0" w:name="_GoBack"/>
      <w:r w:rsidRPr="00564B92">
        <w:rPr>
          <w:b/>
          <w:bCs/>
          <w:sz w:val="28"/>
          <w:szCs w:val="28"/>
          <w:lang w:val="uk-UA"/>
        </w:rPr>
        <w:t>Науковий керівник</w:t>
      </w:r>
      <w:r w:rsidR="00CB5C2B" w:rsidRPr="00564B92">
        <w:rPr>
          <w:b/>
          <w:bCs/>
          <w:sz w:val="28"/>
          <w:szCs w:val="28"/>
          <w:lang w:val="uk-UA"/>
        </w:rPr>
        <w:t>:</w:t>
      </w:r>
      <w:r w:rsidR="001C2063" w:rsidRPr="003106F7">
        <w:rPr>
          <w:bCs/>
          <w:sz w:val="28"/>
          <w:szCs w:val="28"/>
          <w:lang w:val="uk-UA"/>
        </w:rPr>
        <w:t xml:space="preserve">     </w:t>
      </w:r>
      <w:r w:rsidR="002B4143" w:rsidRPr="00564B92">
        <w:rPr>
          <w:sz w:val="28"/>
          <w:szCs w:val="28"/>
          <w:lang w:val="uk-UA"/>
        </w:rPr>
        <w:t>д</w:t>
      </w:r>
      <w:r w:rsidR="00CE27A3" w:rsidRPr="00564B92">
        <w:rPr>
          <w:sz w:val="28"/>
          <w:szCs w:val="28"/>
          <w:lang w:val="uk-UA"/>
        </w:rPr>
        <w:t>октор медичних наук, профе</w:t>
      </w:r>
      <w:r w:rsidR="00CB5C2B" w:rsidRPr="00564B92">
        <w:rPr>
          <w:sz w:val="28"/>
          <w:szCs w:val="28"/>
          <w:lang w:val="uk-UA"/>
        </w:rPr>
        <w:t>сор,</w:t>
      </w:r>
    </w:p>
    <w:p w:rsidR="00CB5C2B" w:rsidRPr="00564B92" w:rsidRDefault="00CB5C2B" w:rsidP="001C2063">
      <w:pPr>
        <w:pStyle w:val="Default"/>
        <w:ind w:left="3544"/>
        <w:contextualSpacing/>
        <w:rPr>
          <w:sz w:val="28"/>
          <w:szCs w:val="28"/>
          <w:lang w:val="uk-UA"/>
        </w:rPr>
      </w:pPr>
      <w:r w:rsidRPr="00564B92">
        <w:rPr>
          <w:b/>
          <w:bCs/>
          <w:sz w:val="28"/>
          <w:szCs w:val="28"/>
          <w:lang w:val="uk-UA"/>
        </w:rPr>
        <w:t xml:space="preserve">БІЛЬЧЕНКО </w:t>
      </w:r>
      <w:r w:rsidR="00FA3693" w:rsidRPr="00564B92">
        <w:rPr>
          <w:b/>
          <w:bCs/>
          <w:sz w:val="28"/>
          <w:szCs w:val="28"/>
          <w:lang w:val="uk-UA"/>
        </w:rPr>
        <w:t>Олександр Вікторович,</w:t>
      </w:r>
    </w:p>
    <w:p w:rsidR="00CB5C2B" w:rsidRPr="00564B92" w:rsidRDefault="0081656A" w:rsidP="001C2063">
      <w:pPr>
        <w:pStyle w:val="Default"/>
        <w:ind w:left="3544"/>
        <w:contextualSpacing/>
        <w:rPr>
          <w:bCs/>
          <w:sz w:val="28"/>
          <w:szCs w:val="28"/>
          <w:lang w:val="uk-UA"/>
        </w:rPr>
      </w:pPr>
      <w:r>
        <w:rPr>
          <w:bCs/>
          <w:sz w:val="28"/>
          <w:szCs w:val="28"/>
          <w:lang w:val="uk-UA"/>
        </w:rPr>
        <w:t xml:space="preserve">Харківська медична академія </w:t>
      </w:r>
      <w:r w:rsidR="00CB5C2B" w:rsidRPr="00564B92">
        <w:rPr>
          <w:bCs/>
          <w:sz w:val="28"/>
          <w:szCs w:val="28"/>
          <w:lang w:val="uk-UA"/>
        </w:rPr>
        <w:t>післядипломної освіти</w:t>
      </w:r>
    </w:p>
    <w:p w:rsidR="00A44BD3" w:rsidRPr="00564B92" w:rsidRDefault="00CB5C2B" w:rsidP="001C2063">
      <w:pPr>
        <w:pStyle w:val="Default"/>
        <w:ind w:left="3544"/>
        <w:contextualSpacing/>
        <w:rPr>
          <w:sz w:val="28"/>
          <w:szCs w:val="28"/>
          <w:lang w:val="uk-UA"/>
        </w:rPr>
      </w:pPr>
      <w:r w:rsidRPr="00564B92">
        <w:rPr>
          <w:bCs/>
          <w:sz w:val="28"/>
          <w:szCs w:val="28"/>
          <w:lang w:val="uk-UA"/>
        </w:rPr>
        <w:t>МОЗ України</w:t>
      </w:r>
      <w:r w:rsidRPr="00564B92">
        <w:rPr>
          <w:sz w:val="28"/>
          <w:szCs w:val="28"/>
          <w:lang w:val="uk-UA"/>
        </w:rPr>
        <w:t xml:space="preserve">, </w:t>
      </w:r>
      <w:r w:rsidR="002B4143" w:rsidRPr="00564B92">
        <w:rPr>
          <w:bCs/>
          <w:sz w:val="28"/>
          <w:szCs w:val="28"/>
          <w:lang w:val="uk-UA"/>
        </w:rPr>
        <w:t>завіду</w:t>
      </w:r>
      <w:r w:rsidR="008B3481" w:rsidRPr="00564B92">
        <w:rPr>
          <w:bCs/>
          <w:sz w:val="28"/>
          <w:szCs w:val="28"/>
          <w:lang w:val="uk-UA"/>
        </w:rPr>
        <w:t>вач</w:t>
      </w:r>
      <w:r w:rsidR="002B4143" w:rsidRPr="00564B92">
        <w:rPr>
          <w:bCs/>
          <w:sz w:val="28"/>
          <w:szCs w:val="28"/>
          <w:lang w:val="uk-UA"/>
        </w:rPr>
        <w:t xml:space="preserve"> кафедри терапії,</w:t>
      </w:r>
      <w:r w:rsidR="00FE7558" w:rsidRPr="00FE7558">
        <w:rPr>
          <w:bCs/>
          <w:sz w:val="28"/>
          <w:szCs w:val="28"/>
          <w:lang w:val="uk-UA"/>
        </w:rPr>
        <w:t xml:space="preserve"> </w:t>
      </w:r>
      <w:r w:rsidR="002B4143" w:rsidRPr="00564B92">
        <w:rPr>
          <w:bCs/>
          <w:sz w:val="28"/>
          <w:szCs w:val="28"/>
          <w:lang w:val="uk-UA"/>
        </w:rPr>
        <w:t>нефрології</w:t>
      </w:r>
      <w:r w:rsidR="00587933">
        <w:rPr>
          <w:bCs/>
          <w:sz w:val="28"/>
          <w:szCs w:val="28"/>
          <w:lang w:val="uk-UA"/>
        </w:rPr>
        <w:t xml:space="preserve"> </w:t>
      </w:r>
      <w:r w:rsidR="002B4143" w:rsidRPr="00564B92">
        <w:rPr>
          <w:bCs/>
          <w:sz w:val="28"/>
          <w:szCs w:val="28"/>
          <w:lang w:val="uk-UA"/>
        </w:rPr>
        <w:t>та загальної практики – сімейної медицини</w:t>
      </w:r>
      <w:r w:rsidR="00587933">
        <w:rPr>
          <w:bCs/>
          <w:sz w:val="28"/>
          <w:szCs w:val="28"/>
          <w:lang w:val="uk-UA"/>
        </w:rPr>
        <w:t>.</w:t>
      </w:r>
    </w:p>
    <w:p w:rsidR="008B3481" w:rsidRPr="008B3481" w:rsidRDefault="008B3481" w:rsidP="001C2063">
      <w:pPr>
        <w:pStyle w:val="Default"/>
        <w:ind w:left="3544"/>
        <w:contextualSpacing/>
        <w:rPr>
          <w:sz w:val="28"/>
          <w:szCs w:val="28"/>
          <w:lang w:val="uk-UA"/>
        </w:rPr>
      </w:pPr>
    </w:p>
    <w:p w:rsidR="006D6537" w:rsidRPr="008B3481" w:rsidRDefault="0048542D" w:rsidP="008B3481">
      <w:pPr>
        <w:pStyle w:val="Default"/>
        <w:ind w:firstLine="567"/>
        <w:contextualSpacing/>
        <w:rPr>
          <w:sz w:val="28"/>
          <w:szCs w:val="28"/>
          <w:lang w:val="uk-UA"/>
        </w:rPr>
      </w:pPr>
      <w:r w:rsidRPr="008B3481">
        <w:rPr>
          <w:b/>
          <w:bCs/>
          <w:sz w:val="28"/>
          <w:szCs w:val="28"/>
          <w:lang w:val="uk-UA"/>
        </w:rPr>
        <w:t>Офіційні опоненти</w:t>
      </w:r>
      <w:r w:rsidRPr="008B3481">
        <w:rPr>
          <w:bCs/>
          <w:sz w:val="28"/>
          <w:szCs w:val="28"/>
          <w:lang w:val="uk-UA"/>
        </w:rPr>
        <w:t xml:space="preserve">: </w:t>
      </w:r>
      <w:r w:rsidR="001C2063">
        <w:rPr>
          <w:bCs/>
          <w:sz w:val="28"/>
          <w:szCs w:val="28"/>
          <w:lang w:val="uk-UA"/>
        </w:rPr>
        <w:t xml:space="preserve">       </w:t>
      </w:r>
      <w:r w:rsidR="00FA3693" w:rsidRPr="008B3481">
        <w:rPr>
          <w:sz w:val="28"/>
          <w:szCs w:val="28"/>
          <w:lang w:val="uk-UA"/>
        </w:rPr>
        <w:t>доктор медичних наук, професор,</w:t>
      </w:r>
    </w:p>
    <w:p w:rsidR="00FA3693" w:rsidRPr="008B3481" w:rsidRDefault="00FA3693" w:rsidP="001C2063">
      <w:pPr>
        <w:pStyle w:val="Default"/>
        <w:ind w:left="3544"/>
        <w:contextualSpacing/>
        <w:rPr>
          <w:b/>
          <w:sz w:val="28"/>
          <w:szCs w:val="28"/>
          <w:lang w:val="uk-UA"/>
        </w:rPr>
      </w:pPr>
      <w:r w:rsidRPr="008B3481">
        <w:rPr>
          <w:b/>
          <w:sz w:val="28"/>
          <w:szCs w:val="28"/>
          <w:lang w:val="uk-UA"/>
        </w:rPr>
        <w:t xml:space="preserve">ПАСІЄШВІЛІ </w:t>
      </w:r>
      <w:r w:rsidR="00A44BD3" w:rsidRPr="008B3481">
        <w:rPr>
          <w:b/>
          <w:sz w:val="28"/>
          <w:szCs w:val="28"/>
          <w:lang w:val="uk-UA"/>
        </w:rPr>
        <w:t>Людмила Михайлівна</w:t>
      </w:r>
      <w:r w:rsidRPr="008B3481">
        <w:rPr>
          <w:b/>
          <w:sz w:val="28"/>
          <w:szCs w:val="28"/>
          <w:lang w:val="uk-UA"/>
        </w:rPr>
        <w:t xml:space="preserve">, </w:t>
      </w:r>
    </w:p>
    <w:p w:rsidR="00FA3693" w:rsidRPr="008B3481" w:rsidRDefault="00FA3693" w:rsidP="001C2063">
      <w:pPr>
        <w:pStyle w:val="Default"/>
        <w:ind w:left="3544"/>
        <w:contextualSpacing/>
        <w:rPr>
          <w:sz w:val="28"/>
          <w:szCs w:val="28"/>
          <w:lang w:val="uk-UA"/>
        </w:rPr>
      </w:pPr>
      <w:r w:rsidRPr="008B3481">
        <w:rPr>
          <w:sz w:val="28"/>
          <w:szCs w:val="28"/>
          <w:lang w:val="uk-UA"/>
        </w:rPr>
        <w:t>Харківський національний медичний університет МОЗ України, завідувач кафедри загальної практики – сімейної медицини та внутрішніх хвороб;</w:t>
      </w:r>
    </w:p>
    <w:p w:rsidR="00A44BD3" w:rsidRPr="008B3481" w:rsidRDefault="00A44BD3" w:rsidP="001C2063">
      <w:pPr>
        <w:pStyle w:val="Default"/>
        <w:ind w:left="3544"/>
        <w:contextualSpacing/>
        <w:rPr>
          <w:sz w:val="28"/>
          <w:szCs w:val="28"/>
          <w:lang w:val="uk-UA"/>
        </w:rPr>
      </w:pPr>
    </w:p>
    <w:p w:rsidR="00FA3693" w:rsidRPr="008B3481" w:rsidRDefault="00A44BD3" w:rsidP="001C2063">
      <w:pPr>
        <w:pStyle w:val="Default"/>
        <w:ind w:left="3544"/>
        <w:contextualSpacing/>
        <w:rPr>
          <w:sz w:val="28"/>
          <w:szCs w:val="28"/>
          <w:lang w:val="uk-UA"/>
        </w:rPr>
      </w:pPr>
      <w:r w:rsidRPr="008B3481">
        <w:rPr>
          <w:sz w:val="28"/>
          <w:szCs w:val="28"/>
          <w:lang w:val="uk-UA"/>
        </w:rPr>
        <w:t>д</w:t>
      </w:r>
      <w:r w:rsidR="00FA3693" w:rsidRPr="008B3481">
        <w:rPr>
          <w:sz w:val="28"/>
          <w:szCs w:val="28"/>
          <w:lang w:val="uk-UA"/>
        </w:rPr>
        <w:t xml:space="preserve">октор </w:t>
      </w:r>
      <w:r w:rsidRPr="008B3481">
        <w:rPr>
          <w:sz w:val="28"/>
          <w:szCs w:val="28"/>
          <w:lang w:val="uk-UA"/>
        </w:rPr>
        <w:t xml:space="preserve">медичних наук, старший науковий </w:t>
      </w:r>
      <w:r w:rsidR="00FA3693" w:rsidRPr="008B3481">
        <w:rPr>
          <w:sz w:val="28"/>
          <w:szCs w:val="28"/>
          <w:lang w:val="uk-UA"/>
        </w:rPr>
        <w:t>співробітник</w:t>
      </w:r>
    </w:p>
    <w:p w:rsidR="00FA3693" w:rsidRPr="008B3481" w:rsidRDefault="00FA3693" w:rsidP="001C2063">
      <w:pPr>
        <w:pStyle w:val="Default"/>
        <w:ind w:left="3544"/>
        <w:contextualSpacing/>
        <w:rPr>
          <w:b/>
          <w:sz w:val="28"/>
          <w:szCs w:val="28"/>
          <w:lang w:val="uk-UA"/>
        </w:rPr>
      </w:pPr>
      <w:r w:rsidRPr="008B3481">
        <w:rPr>
          <w:b/>
          <w:sz w:val="28"/>
          <w:szCs w:val="28"/>
          <w:lang w:val="uk-UA"/>
        </w:rPr>
        <w:t>РУДИК Юрій Степанович,</w:t>
      </w:r>
    </w:p>
    <w:p w:rsidR="00A44BD3" w:rsidRPr="008B3481" w:rsidRDefault="00A44BD3" w:rsidP="001C2063">
      <w:pPr>
        <w:spacing w:line="240" w:lineRule="auto"/>
        <w:ind w:left="3544"/>
        <w:contextualSpacing/>
        <w:jc w:val="both"/>
        <w:rPr>
          <w:rFonts w:ascii="Times New Roman" w:hAnsi="Times New Roman" w:cs="Times New Roman"/>
          <w:sz w:val="28"/>
          <w:szCs w:val="28"/>
          <w:lang w:val="uk-UA"/>
        </w:rPr>
      </w:pPr>
      <w:r w:rsidRPr="008B3481">
        <w:rPr>
          <w:rStyle w:val="hps"/>
          <w:rFonts w:ascii="Times New Roman" w:hAnsi="Times New Roman" w:cs="Times New Roman"/>
          <w:sz w:val="28"/>
          <w:szCs w:val="28"/>
          <w:lang w:val="uk-UA"/>
        </w:rPr>
        <w:t>ДУ «</w:t>
      </w:r>
      <w:r w:rsidRPr="008B3481">
        <w:rPr>
          <w:rFonts w:ascii="Times New Roman" w:hAnsi="Times New Roman" w:cs="Times New Roman"/>
          <w:sz w:val="28"/>
          <w:szCs w:val="28"/>
          <w:lang w:val="uk-UA"/>
        </w:rPr>
        <w:t>Національний інститут терапії ім. Л.Т.Малої</w:t>
      </w:r>
    </w:p>
    <w:p w:rsidR="00A44BD3" w:rsidRPr="008B3481" w:rsidRDefault="00A44BD3" w:rsidP="001C2063">
      <w:pPr>
        <w:spacing w:line="240" w:lineRule="auto"/>
        <w:ind w:left="3544"/>
        <w:contextualSpacing/>
        <w:jc w:val="both"/>
        <w:rPr>
          <w:rFonts w:ascii="Times New Roman" w:hAnsi="Times New Roman" w:cs="Times New Roman"/>
          <w:sz w:val="28"/>
          <w:szCs w:val="28"/>
          <w:lang w:val="uk-UA"/>
        </w:rPr>
      </w:pPr>
      <w:r w:rsidRPr="008B3481">
        <w:rPr>
          <w:rFonts w:ascii="Times New Roman" w:hAnsi="Times New Roman" w:cs="Times New Roman"/>
          <w:sz w:val="28"/>
          <w:szCs w:val="28"/>
          <w:lang w:val="uk-UA"/>
        </w:rPr>
        <w:t xml:space="preserve">НАМН України», </w:t>
      </w:r>
      <w:r w:rsidRPr="008B3481">
        <w:rPr>
          <w:rStyle w:val="hps"/>
          <w:rFonts w:ascii="Times New Roman" w:hAnsi="Times New Roman" w:cs="Times New Roman"/>
          <w:sz w:val="28"/>
          <w:szCs w:val="28"/>
          <w:lang w:val="uk-UA"/>
        </w:rPr>
        <w:t>завідувач відділу клінічної фармакології і фармакогенетики неінфекційних захворювань.</w:t>
      </w:r>
    </w:p>
    <w:bookmarkEnd w:id="0"/>
    <w:p w:rsidR="006D6537" w:rsidRDefault="006D6537" w:rsidP="001C2063">
      <w:pPr>
        <w:pStyle w:val="Default"/>
        <w:ind w:left="3544"/>
        <w:contextualSpacing/>
        <w:rPr>
          <w:sz w:val="28"/>
          <w:szCs w:val="28"/>
          <w:lang w:val="uk-UA"/>
        </w:rPr>
      </w:pPr>
    </w:p>
    <w:p w:rsidR="008B3481" w:rsidRPr="008B3481" w:rsidRDefault="008B3481" w:rsidP="001C2063">
      <w:pPr>
        <w:pStyle w:val="Default"/>
        <w:ind w:left="3544"/>
        <w:contextualSpacing/>
        <w:rPr>
          <w:sz w:val="28"/>
          <w:szCs w:val="28"/>
          <w:lang w:val="uk-UA"/>
        </w:rPr>
      </w:pPr>
    </w:p>
    <w:p w:rsidR="006D6537" w:rsidRPr="008B3481" w:rsidRDefault="0048542D" w:rsidP="008B3481">
      <w:pPr>
        <w:pStyle w:val="Default"/>
        <w:ind w:firstLine="567"/>
        <w:contextualSpacing/>
        <w:rPr>
          <w:sz w:val="28"/>
          <w:szCs w:val="28"/>
          <w:lang w:val="uk-UA"/>
        </w:rPr>
      </w:pPr>
      <w:r w:rsidRPr="008B3481">
        <w:rPr>
          <w:sz w:val="28"/>
          <w:szCs w:val="28"/>
          <w:lang w:val="uk-UA"/>
        </w:rPr>
        <w:t>Захист відбудеться «__»</w:t>
      </w:r>
      <w:r w:rsidR="001C2063">
        <w:rPr>
          <w:sz w:val="28"/>
          <w:szCs w:val="28"/>
          <w:u w:val="single"/>
          <w:lang w:val="uk-UA"/>
        </w:rPr>
        <w:t xml:space="preserve">              </w:t>
      </w:r>
      <w:r w:rsidR="001C2063" w:rsidRPr="001C2063">
        <w:rPr>
          <w:sz w:val="28"/>
          <w:szCs w:val="28"/>
          <w:u w:val="single"/>
          <w:lang w:val="uk-UA"/>
        </w:rPr>
        <w:t xml:space="preserve">        </w:t>
      </w:r>
      <w:r w:rsidR="006D6537" w:rsidRPr="008B3481">
        <w:rPr>
          <w:sz w:val="28"/>
          <w:szCs w:val="28"/>
          <w:lang w:val="uk-UA"/>
        </w:rPr>
        <w:t>20</w:t>
      </w:r>
      <w:r w:rsidR="00A44BD3" w:rsidRPr="008B3481">
        <w:rPr>
          <w:sz w:val="28"/>
          <w:szCs w:val="28"/>
          <w:lang w:val="uk-UA"/>
        </w:rPr>
        <w:t>17</w:t>
      </w:r>
      <w:r w:rsidR="00FE7558" w:rsidRPr="00FE7558">
        <w:rPr>
          <w:sz w:val="28"/>
          <w:szCs w:val="28"/>
          <w:lang w:val="uk-UA"/>
        </w:rPr>
        <w:t xml:space="preserve"> </w:t>
      </w:r>
      <w:r w:rsidRPr="008B3481">
        <w:rPr>
          <w:sz w:val="28"/>
          <w:szCs w:val="28"/>
          <w:lang w:val="uk-UA"/>
        </w:rPr>
        <w:t>р</w:t>
      </w:r>
      <w:r w:rsidR="006D6537" w:rsidRPr="008B3481">
        <w:rPr>
          <w:sz w:val="28"/>
          <w:szCs w:val="28"/>
          <w:lang w:val="uk-UA"/>
        </w:rPr>
        <w:t>оку</w:t>
      </w:r>
      <w:r w:rsidRPr="008B3481">
        <w:rPr>
          <w:sz w:val="28"/>
          <w:szCs w:val="28"/>
          <w:lang w:val="uk-UA"/>
        </w:rPr>
        <w:t xml:space="preserve"> </w:t>
      </w:r>
      <w:r w:rsidRPr="001C2063">
        <w:rPr>
          <w:sz w:val="28"/>
          <w:szCs w:val="28"/>
          <w:lang w:val="uk-UA"/>
        </w:rPr>
        <w:t>о</w:t>
      </w:r>
      <w:r w:rsidR="001C2063">
        <w:rPr>
          <w:sz w:val="28"/>
          <w:szCs w:val="28"/>
          <w:u w:val="single"/>
          <w:lang w:val="uk-UA"/>
        </w:rPr>
        <w:t xml:space="preserve">            </w:t>
      </w:r>
      <w:r w:rsidR="001C2063" w:rsidRPr="001C2063">
        <w:rPr>
          <w:sz w:val="28"/>
          <w:szCs w:val="28"/>
          <w:lang w:val="uk-UA"/>
        </w:rPr>
        <w:t xml:space="preserve"> </w:t>
      </w:r>
      <w:r w:rsidRPr="001C2063">
        <w:rPr>
          <w:sz w:val="28"/>
          <w:szCs w:val="28"/>
          <w:lang w:val="uk-UA"/>
        </w:rPr>
        <w:t>годині</w:t>
      </w:r>
      <w:r w:rsidRPr="008B3481">
        <w:rPr>
          <w:sz w:val="28"/>
          <w:szCs w:val="28"/>
          <w:lang w:val="uk-UA"/>
        </w:rPr>
        <w:t xml:space="preserve"> на засіданні спеціалізованої вченої ради Д </w:t>
      </w:r>
      <w:r w:rsidR="006D6537" w:rsidRPr="008B3481">
        <w:rPr>
          <w:sz w:val="28"/>
          <w:szCs w:val="28"/>
          <w:lang w:val="uk-UA"/>
        </w:rPr>
        <w:t>64</w:t>
      </w:r>
      <w:r w:rsidRPr="008B3481">
        <w:rPr>
          <w:sz w:val="28"/>
          <w:szCs w:val="28"/>
          <w:lang w:val="uk-UA"/>
        </w:rPr>
        <w:t>.</w:t>
      </w:r>
      <w:r w:rsidR="006D6537" w:rsidRPr="008B3481">
        <w:rPr>
          <w:sz w:val="28"/>
          <w:szCs w:val="28"/>
          <w:lang w:val="uk-UA"/>
        </w:rPr>
        <w:t>600</w:t>
      </w:r>
      <w:r w:rsidRPr="008B3481">
        <w:rPr>
          <w:sz w:val="28"/>
          <w:szCs w:val="28"/>
          <w:lang w:val="uk-UA"/>
        </w:rPr>
        <w:t>.0</w:t>
      </w:r>
      <w:r w:rsidR="006D6537" w:rsidRPr="008B3481">
        <w:rPr>
          <w:sz w:val="28"/>
          <w:szCs w:val="28"/>
          <w:lang w:val="uk-UA"/>
        </w:rPr>
        <w:t>4</w:t>
      </w:r>
      <w:r w:rsidRPr="008B3481">
        <w:rPr>
          <w:sz w:val="28"/>
          <w:szCs w:val="28"/>
          <w:lang w:val="uk-UA"/>
        </w:rPr>
        <w:t xml:space="preserve"> при </w:t>
      </w:r>
      <w:r w:rsidR="006D6537" w:rsidRPr="008B3481">
        <w:rPr>
          <w:sz w:val="28"/>
          <w:szCs w:val="28"/>
          <w:lang w:val="uk-UA"/>
        </w:rPr>
        <w:t>Харківському національному медичному університеті</w:t>
      </w:r>
      <w:r w:rsidR="00FE7558" w:rsidRPr="00FE7558">
        <w:rPr>
          <w:sz w:val="28"/>
          <w:szCs w:val="28"/>
          <w:lang w:val="uk-UA"/>
        </w:rPr>
        <w:t xml:space="preserve"> </w:t>
      </w:r>
      <w:r w:rsidR="006D6537" w:rsidRPr="008B3481">
        <w:rPr>
          <w:sz w:val="28"/>
          <w:szCs w:val="28"/>
          <w:lang w:val="uk-UA"/>
        </w:rPr>
        <w:t>МОЗ України (61022</w:t>
      </w:r>
      <w:r w:rsidRPr="008B3481">
        <w:rPr>
          <w:sz w:val="28"/>
          <w:szCs w:val="28"/>
          <w:lang w:val="uk-UA"/>
        </w:rPr>
        <w:t xml:space="preserve">, м. </w:t>
      </w:r>
      <w:r w:rsidR="006D6537" w:rsidRPr="008B3481">
        <w:rPr>
          <w:sz w:val="28"/>
          <w:szCs w:val="28"/>
          <w:lang w:val="uk-UA"/>
        </w:rPr>
        <w:t>Харків</w:t>
      </w:r>
      <w:r w:rsidRPr="008B3481">
        <w:rPr>
          <w:sz w:val="28"/>
          <w:szCs w:val="28"/>
          <w:lang w:val="uk-UA"/>
        </w:rPr>
        <w:t xml:space="preserve">, </w:t>
      </w:r>
      <w:r w:rsidR="006D6537" w:rsidRPr="008B3481">
        <w:rPr>
          <w:sz w:val="28"/>
          <w:szCs w:val="28"/>
          <w:lang w:val="uk-UA"/>
        </w:rPr>
        <w:t>пр.</w:t>
      </w:r>
      <w:r w:rsidR="005F2D10">
        <w:rPr>
          <w:sz w:val="28"/>
          <w:szCs w:val="28"/>
          <w:lang w:val="uk-UA"/>
        </w:rPr>
        <w:t xml:space="preserve"> </w:t>
      </w:r>
      <w:r w:rsidR="006D6537" w:rsidRPr="008B3481">
        <w:rPr>
          <w:sz w:val="28"/>
          <w:szCs w:val="28"/>
          <w:lang w:val="uk-UA"/>
        </w:rPr>
        <w:t>Науки, 4</w:t>
      </w:r>
      <w:r w:rsidRPr="008B3481">
        <w:rPr>
          <w:sz w:val="28"/>
          <w:szCs w:val="28"/>
          <w:lang w:val="uk-UA"/>
        </w:rPr>
        <w:t>).</w:t>
      </w:r>
    </w:p>
    <w:p w:rsidR="0048542D" w:rsidRDefault="0048542D" w:rsidP="008B3481">
      <w:pPr>
        <w:pStyle w:val="Default"/>
        <w:ind w:firstLine="567"/>
        <w:contextualSpacing/>
        <w:rPr>
          <w:sz w:val="28"/>
          <w:szCs w:val="28"/>
          <w:lang w:val="uk-UA"/>
        </w:rPr>
      </w:pPr>
    </w:p>
    <w:p w:rsidR="003947B3" w:rsidRPr="008B3481" w:rsidRDefault="003947B3" w:rsidP="008B3481">
      <w:pPr>
        <w:pStyle w:val="Default"/>
        <w:ind w:firstLine="567"/>
        <w:contextualSpacing/>
        <w:rPr>
          <w:sz w:val="28"/>
          <w:szCs w:val="28"/>
          <w:lang w:val="uk-UA"/>
        </w:rPr>
      </w:pPr>
    </w:p>
    <w:p w:rsidR="000C56EF" w:rsidRDefault="0048542D" w:rsidP="008B3481">
      <w:pPr>
        <w:pStyle w:val="Default"/>
        <w:ind w:firstLine="567"/>
        <w:contextualSpacing/>
        <w:rPr>
          <w:sz w:val="28"/>
          <w:szCs w:val="28"/>
          <w:lang w:val="uk-UA"/>
        </w:rPr>
      </w:pPr>
      <w:r w:rsidRPr="008B3481">
        <w:rPr>
          <w:sz w:val="28"/>
          <w:szCs w:val="28"/>
          <w:lang w:val="uk-UA"/>
        </w:rPr>
        <w:t xml:space="preserve">З дисертацією можна ознайомитись у бібліотеці </w:t>
      </w:r>
      <w:r w:rsidR="006D6537" w:rsidRPr="008B3481">
        <w:rPr>
          <w:sz w:val="28"/>
          <w:szCs w:val="28"/>
          <w:lang w:val="uk-UA"/>
        </w:rPr>
        <w:t>Харківського національного медичного університету МОЗ України (61022, м. Харків, пр.</w:t>
      </w:r>
      <w:r w:rsidR="003947B3">
        <w:rPr>
          <w:sz w:val="28"/>
          <w:szCs w:val="28"/>
          <w:lang w:val="uk-UA"/>
        </w:rPr>
        <w:t xml:space="preserve"> </w:t>
      </w:r>
      <w:r w:rsidR="006D6537" w:rsidRPr="008B3481">
        <w:rPr>
          <w:sz w:val="28"/>
          <w:szCs w:val="28"/>
          <w:lang w:val="uk-UA"/>
        </w:rPr>
        <w:t>Науки, 4).</w:t>
      </w:r>
    </w:p>
    <w:p w:rsidR="008B3481" w:rsidRDefault="008B3481" w:rsidP="008B3481">
      <w:pPr>
        <w:pStyle w:val="Default"/>
        <w:ind w:firstLine="567"/>
        <w:contextualSpacing/>
        <w:rPr>
          <w:sz w:val="28"/>
          <w:szCs w:val="28"/>
          <w:lang w:val="uk-UA"/>
        </w:rPr>
      </w:pPr>
    </w:p>
    <w:p w:rsidR="003947B3" w:rsidRDefault="003947B3" w:rsidP="008B3481">
      <w:pPr>
        <w:pStyle w:val="Default"/>
        <w:ind w:firstLine="567"/>
        <w:contextualSpacing/>
        <w:rPr>
          <w:sz w:val="28"/>
          <w:szCs w:val="28"/>
          <w:lang w:val="uk-UA"/>
        </w:rPr>
      </w:pPr>
    </w:p>
    <w:p w:rsidR="003947B3" w:rsidRPr="008B3481" w:rsidRDefault="003947B3" w:rsidP="008B3481">
      <w:pPr>
        <w:pStyle w:val="Default"/>
        <w:ind w:firstLine="567"/>
        <w:contextualSpacing/>
        <w:rPr>
          <w:sz w:val="28"/>
          <w:szCs w:val="28"/>
          <w:lang w:val="uk-UA"/>
        </w:rPr>
      </w:pPr>
    </w:p>
    <w:p w:rsidR="0066056A" w:rsidRPr="008B3481" w:rsidRDefault="0048542D" w:rsidP="008B3481">
      <w:pPr>
        <w:pStyle w:val="Default"/>
        <w:ind w:firstLine="567"/>
        <w:contextualSpacing/>
        <w:rPr>
          <w:sz w:val="28"/>
          <w:szCs w:val="28"/>
          <w:lang w:val="uk-UA"/>
        </w:rPr>
      </w:pPr>
      <w:r w:rsidRPr="008B3481">
        <w:rPr>
          <w:sz w:val="28"/>
          <w:szCs w:val="28"/>
        </w:rPr>
        <w:t xml:space="preserve">Автореферат </w:t>
      </w:r>
      <w:proofErr w:type="spellStart"/>
      <w:r w:rsidRPr="008B3481">
        <w:rPr>
          <w:sz w:val="28"/>
          <w:szCs w:val="28"/>
        </w:rPr>
        <w:t>розіслан</w:t>
      </w:r>
      <w:r w:rsidRPr="005F2D10">
        <w:rPr>
          <w:sz w:val="28"/>
          <w:szCs w:val="28"/>
        </w:rPr>
        <w:t>ий</w:t>
      </w:r>
      <w:proofErr w:type="spellEnd"/>
      <w:r w:rsidRPr="008B3481">
        <w:rPr>
          <w:sz w:val="28"/>
          <w:szCs w:val="28"/>
        </w:rPr>
        <w:t xml:space="preserve"> «__»______</w:t>
      </w:r>
      <w:r w:rsidRPr="00564B92">
        <w:rPr>
          <w:sz w:val="28"/>
          <w:szCs w:val="28"/>
        </w:rPr>
        <w:t>20</w:t>
      </w:r>
      <w:r w:rsidR="00A44BD3" w:rsidRPr="00564B92">
        <w:rPr>
          <w:sz w:val="28"/>
          <w:szCs w:val="28"/>
          <w:lang w:val="uk-UA"/>
        </w:rPr>
        <w:t>17</w:t>
      </w:r>
      <w:r w:rsidR="00FE7558" w:rsidRPr="00AF2B7A">
        <w:rPr>
          <w:sz w:val="28"/>
          <w:szCs w:val="28"/>
        </w:rPr>
        <w:t xml:space="preserve"> </w:t>
      </w:r>
      <w:r w:rsidRPr="00564B92">
        <w:rPr>
          <w:sz w:val="28"/>
          <w:szCs w:val="28"/>
        </w:rPr>
        <w:t>р</w:t>
      </w:r>
      <w:r w:rsidRPr="008B3481">
        <w:rPr>
          <w:sz w:val="28"/>
          <w:szCs w:val="28"/>
        </w:rPr>
        <w:t xml:space="preserve">. </w:t>
      </w:r>
    </w:p>
    <w:p w:rsidR="000C56EF" w:rsidRDefault="000C56EF" w:rsidP="008B3481">
      <w:pPr>
        <w:pStyle w:val="Default"/>
        <w:ind w:firstLine="567"/>
        <w:contextualSpacing/>
        <w:rPr>
          <w:sz w:val="28"/>
          <w:szCs w:val="28"/>
          <w:lang w:val="uk-UA"/>
        </w:rPr>
      </w:pPr>
    </w:p>
    <w:p w:rsidR="008B3481" w:rsidRDefault="008B3481" w:rsidP="008B3481">
      <w:pPr>
        <w:pStyle w:val="Default"/>
        <w:ind w:firstLine="567"/>
        <w:contextualSpacing/>
        <w:rPr>
          <w:sz w:val="28"/>
          <w:szCs w:val="28"/>
          <w:lang w:val="uk-UA"/>
        </w:rPr>
      </w:pPr>
    </w:p>
    <w:p w:rsidR="008B3481" w:rsidRPr="008B3481" w:rsidRDefault="008B3481" w:rsidP="001C2063">
      <w:pPr>
        <w:pStyle w:val="Default"/>
        <w:contextualSpacing/>
        <w:rPr>
          <w:sz w:val="28"/>
          <w:szCs w:val="28"/>
          <w:lang w:val="uk-UA"/>
        </w:rPr>
      </w:pPr>
    </w:p>
    <w:p w:rsidR="0048542D" w:rsidRPr="008B3481" w:rsidRDefault="0048542D" w:rsidP="008B3481">
      <w:pPr>
        <w:pStyle w:val="Default"/>
        <w:ind w:firstLine="567"/>
        <w:contextualSpacing/>
        <w:rPr>
          <w:sz w:val="28"/>
          <w:szCs w:val="28"/>
          <w:lang w:val="uk-UA"/>
        </w:rPr>
      </w:pPr>
      <w:r w:rsidRPr="008B3481">
        <w:rPr>
          <w:sz w:val="28"/>
          <w:szCs w:val="28"/>
          <w:lang w:val="uk-UA"/>
        </w:rPr>
        <w:t xml:space="preserve">Учений секретар </w:t>
      </w:r>
    </w:p>
    <w:p w:rsidR="0048542D" w:rsidRPr="008B3481" w:rsidRDefault="0048542D" w:rsidP="008B3481">
      <w:pPr>
        <w:pStyle w:val="Default"/>
        <w:ind w:firstLine="567"/>
        <w:contextualSpacing/>
        <w:rPr>
          <w:sz w:val="28"/>
          <w:szCs w:val="28"/>
          <w:lang w:val="uk-UA"/>
        </w:rPr>
      </w:pPr>
      <w:r w:rsidRPr="008B3481">
        <w:rPr>
          <w:sz w:val="28"/>
          <w:szCs w:val="28"/>
          <w:lang w:val="uk-UA"/>
        </w:rPr>
        <w:t xml:space="preserve">спеціалізованої ученої ради </w:t>
      </w:r>
      <w:r w:rsidR="0066056A" w:rsidRPr="008B3481">
        <w:rPr>
          <w:sz w:val="28"/>
          <w:szCs w:val="28"/>
          <w:lang w:val="uk-UA"/>
        </w:rPr>
        <w:t>Д 64.600.04</w:t>
      </w:r>
      <w:r w:rsidR="008B3481" w:rsidRPr="008B3481">
        <w:rPr>
          <w:sz w:val="28"/>
          <w:szCs w:val="28"/>
          <w:lang w:val="uk-UA"/>
        </w:rPr>
        <w:t>,</w:t>
      </w:r>
    </w:p>
    <w:p w:rsidR="00823D68" w:rsidRDefault="0048542D" w:rsidP="008B3481">
      <w:pPr>
        <w:spacing w:line="240" w:lineRule="auto"/>
        <w:ind w:firstLine="567"/>
        <w:contextualSpacing/>
        <w:rPr>
          <w:rFonts w:ascii="Times New Roman" w:hAnsi="Times New Roman" w:cs="Times New Roman"/>
          <w:sz w:val="28"/>
          <w:szCs w:val="28"/>
          <w:lang w:val="uk-UA"/>
        </w:rPr>
        <w:sectPr w:rsidR="00823D68" w:rsidSect="00823D68">
          <w:pgSz w:w="11906" w:h="16838"/>
          <w:pgMar w:top="1134" w:right="567" w:bottom="1134" w:left="1134" w:header="709" w:footer="709" w:gutter="0"/>
          <w:cols w:space="708"/>
          <w:titlePg/>
          <w:docGrid w:linePitch="360"/>
        </w:sectPr>
      </w:pPr>
      <w:r w:rsidRPr="008B3481">
        <w:rPr>
          <w:rFonts w:ascii="Times New Roman" w:hAnsi="Times New Roman" w:cs="Times New Roman"/>
          <w:sz w:val="28"/>
          <w:szCs w:val="28"/>
          <w:lang w:val="uk-UA"/>
        </w:rPr>
        <w:t>доктор медичних наук</w:t>
      </w:r>
      <w:r w:rsidR="0066056A" w:rsidRPr="008B3481">
        <w:rPr>
          <w:rFonts w:ascii="Times New Roman" w:hAnsi="Times New Roman" w:cs="Times New Roman"/>
          <w:sz w:val="28"/>
          <w:szCs w:val="28"/>
          <w:lang w:val="uk-UA"/>
        </w:rPr>
        <w:t>, професор                                                Т.В. Фролова</w:t>
      </w:r>
    </w:p>
    <w:p w:rsidR="00CE27FF" w:rsidRPr="006411CD" w:rsidRDefault="0066056A" w:rsidP="00FF75E9">
      <w:pPr>
        <w:spacing w:line="240" w:lineRule="auto"/>
        <w:ind w:firstLine="567"/>
        <w:contextualSpacing/>
        <w:jc w:val="center"/>
        <w:rPr>
          <w:rFonts w:ascii="Times New Roman" w:hAnsi="Times New Roman" w:cs="Times New Roman"/>
          <w:b/>
          <w:sz w:val="28"/>
          <w:szCs w:val="28"/>
          <w:lang w:val="uk-UA"/>
        </w:rPr>
      </w:pPr>
      <w:r w:rsidRPr="006411CD">
        <w:rPr>
          <w:rFonts w:ascii="Times New Roman" w:hAnsi="Times New Roman" w:cs="Times New Roman"/>
          <w:b/>
          <w:sz w:val="28"/>
          <w:szCs w:val="28"/>
          <w:lang w:val="uk-UA"/>
        </w:rPr>
        <w:lastRenderedPageBreak/>
        <w:t>ЗАГАЛЬНА ХАРАКТЕРИСТИКА РОБОТИ</w:t>
      </w:r>
    </w:p>
    <w:p w:rsidR="0064766B" w:rsidRPr="006411CD" w:rsidRDefault="00CE27FF" w:rsidP="00FF75E9">
      <w:pPr>
        <w:spacing w:line="240" w:lineRule="auto"/>
        <w:ind w:right="282" w:firstLine="567"/>
        <w:contextualSpacing/>
        <w:jc w:val="both"/>
        <w:rPr>
          <w:rFonts w:ascii="Times New Roman" w:hAnsi="Times New Roman" w:cs="Times New Roman"/>
          <w:sz w:val="28"/>
          <w:szCs w:val="28"/>
          <w:lang w:val="uk-UA"/>
        </w:rPr>
      </w:pPr>
      <w:r w:rsidRPr="00CE27FF">
        <w:rPr>
          <w:rFonts w:ascii="Times New Roman" w:hAnsi="Times New Roman" w:cs="Times New Roman"/>
          <w:b/>
          <w:sz w:val="28"/>
          <w:szCs w:val="28"/>
          <w:lang w:val="uk-UA"/>
        </w:rPr>
        <w:t>Актуальність теми</w:t>
      </w:r>
      <w:r w:rsidRPr="00CE27FF">
        <w:rPr>
          <w:rFonts w:ascii="Times New Roman" w:hAnsi="Times New Roman" w:cs="Times New Roman"/>
          <w:sz w:val="28"/>
          <w:szCs w:val="28"/>
          <w:lang w:val="uk-UA"/>
        </w:rPr>
        <w:t xml:space="preserve">. </w:t>
      </w:r>
      <w:r w:rsidR="000D3791" w:rsidRPr="006411CD">
        <w:rPr>
          <w:rFonts w:ascii="Times New Roman" w:hAnsi="Times New Roman" w:cs="Times New Roman"/>
          <w:sz w:val="28"/>
          <w:szCs w:val="28"/>
          <w:lang w:val="uk-UA"/>
        </w:rPr>
        <w:t>Серед людей працездатного віку смертність від хвороб системи кровообігу займає перше місце у загальній смертності в Україні, що має важливе соціально-економічне значення і відображає структуру вт</w:t>
      </w:r>
      <w:r w:rsidR="00353532" w:rsidRPr="006411CD">
        <w:rPr>
          <w:rFonts w:ascii="Times New Roman" w:hAnsi="Times New Roman" w:cs="Times New Roman"/>
          <w:sz w:val="28"/>
          <w:szCs w:val="28"/>
          <w:lang w:val="uk-UA"/>
        </w:rPr>
        <w:t xml:space="preserve">рат трудового потенціалу країни </w:t>
      </w:r>
      <w:r w:rsidR="0064766B" w:rsidRPr="006411CD">
        <w:rPr>
          <w:rFonts w:ascii="Times New Roman" w:hAnsi="Times New Roman" w:cs="Times New Roman"/>
          <w:sz w:val="28"/>
          <w:szCs w:val="28"/>
          <w:lang w:val="uk-UA"/>
        </w:rPr>
        <w:t>(</w:t>
      </w:r>
      <w:proofErr w:type="spellStart"/>
      <w:r w:rsidRPr="006411CD">
        <w:rPr>
          <w:rFonts w:ascii="Times New Roman" w:hAnsi="Times New Roman" w:cs="Times New Roman"/>
          <w:sz w:val="28"/>
          <w:szCs w:val="28"/>
          <w:lang w:val="uk-UA"/>
        </w:rPr>
        <w:t>Воронков</w:t>
      </w:r>
      <w:proofErr w:type="spellEnd"/>
      <w:r w:rsidRPr="006411CD">
        <w:rPr>
          <w:rFonts w:ascii="Times New Roman" w:hAnsi="Times New Roman" w:cs="Times New Roman"/>
          <w:sz w:val="28"/>
          <w:szCs w:val="28"/>
          <w:lang w:val="uk-UA"/>
        </w:rPr>
        <w:t xml:space="preserve"> Л.Г, Амосова К.М., 2012</w:t>
      </w:r>
      <w:r>
        <w:rPr>
          <w:rFonts w:ascii="Times New Roman" w:hAnsi="Times New Roman" w:cs="Times New Roman"/>
          <w:sz w:val="28"/>
          <w:szCs w:val="28"/>
          <w:lang w:val="uk-UA"/>
        </w:rPr>
        <w:t xml:space="preserve">; </w:t>
      </w:r>
      <w:r w:rsidR="00564B92" w:rsidRPr="006411CD">
        <w:rPr>
          <w:rFonts w:ascii="Times New Roman" w:hAnsi="Times New Roman" w:cs="Times New Roman"/>
          <w:sz w:val="28"/>
          <w:szCs w:val="28"/>
          <w:lang w:val="uk-UA"/>
        </w:rPr>
        <w:t>Коваленко В.М., 2016</w:t>
      </w:r>
      <w:r w:rsidR="0064766B" w:rsidRPr="006411CD">
        <w:rPr>
          <w:rFonts w:ascii="Times New Roman" w:hAnsi="Times New Roman" w:cs="Times New Roman"/>
          <w:sz w:val="28"/>
          <w:szCs w:val="28"/>
          <w:lang w:val="uk-UA"/>
        </w:rPr>
        <w:t>)</w:t>
      </w:r>
      <w:r w:rsidR="00353532" w:rsidRPr="006411CD">
        <w:rPr>
          <w:rFonts w:ascii="Times New Roman" w:hAnsi="Times New Roman" w:cs="Times New Roman"/>
          <w:sz w:val="28"/>
          <w:szCs w:val="28"/>
          <w:lang w:val="uk-UA"/>
        </w:rPr>
        <w:t>.</w:t>
      </w:r>
    </w:p>
    <w:p w:rsidR="00BE3E17" w:rsidRPr="006411CD" w:rsidRDefault="00A7780D" w:rsidP="00FF75E9">
      <w:pPr>
        <w:spacing w:line="240" w:lineRule="auto"/>
        <w:ind w:right="282" w:firstLine="567"/>
        <w:contextualSpacing/>
        <w:jc w:val="both"/>
        <w:rPr>
          <w:rFonts w:ascii="Times New Roman" w:hAnsi="Times New Roman" w:cs="Times New Roman"/>
          <w:sz w:val="28"/>
          <w:szCs w:val="28"/>
          <w:shd w:val="clear" w:color="auto" w:fill="FFFFFF"/>
          <w:lang w:val="uk-UA"/>
        </w:rPr>
      </w:pPr>
      <w:r w:rsidRPr="006411CD">
        <w:rPr>
          <w:rFonts w:ascii="Times New Roman" w:hAnsi="Times New Roman" w:cs="Times New Roman"/>
          <w:sz w:val="28"/>
          <w:szCs w:val="28"/>
          <w:lang w:val="uk-UA"/>
        </w:rPr>
        <w:t xml:space="preserve">У розвинених країнах приблизно 1-2% дорослих мають серцеву недостатність (СН), </w:t>
      </w:r>
      <w:r w:rsidR="00564B92" w:rsidRPr="006411CD">
        <w:rPr>
          <w:rFonts w:ascii="Times New Roman" w:hAnsi="Times New Roman" w:cs="Times New Roman"/>
          <w:sz w:val="28"/>
          <w:szCs w:val="28"/>
          <w:lang w:val="uk-UA"/>
        </w:rPr>
        <w:t>ризик розвитку якої складає</w:t>
      </w:r>
      <w:r w:rsidR="00CE27FF">
        <w:rPr>
          <w:rFonts w:ascii="Times New Roman" w:hAnsi="Times New Roman" w:cs="Times New Roman"/>
          <w:sz w:val="28"/>
          <w:szCs w:val="28"/>
          <w:lang w:val="uk-UA"/>
        </w:rPr>
        <w:t xml:space="preserve"> понад</w:t>
      </w:r>
      <w:r w:rsidRPr="006411CD">
        <w:rPr>
          <w:rFonts w:ascii="Times New Roman" w:hAnsi="Times New Roman" w:cs="Times New Roman"/>
          <w:sz w:val="28"/>
          <w:szCs w:val="28"/>
          <w:lang w:val="uk-UA"/>
        </w:rPr>
        <w:t xml:space="preserve"> 10% серед пацієнтів у віці старше 70 років</w:t>
      </w:r>
      <w:r w:rsidR="00E00434" w:rsidRPr="006411CD">
        <w:rPr>
          <w:rFonts w:ascii="Times New Roman" w:hAnsi="Times New Roman" w:cs="Times New Roman"/>
          <w:sz w:val="28"/>
          <w:szCs w:val="28"/>
          <w:lang w:val="uk-UA"/>
        </w:rPr>
        <w:t xml:space="preserve"> </w:t>
      </w:r>
      <w:r w:rsidR="004A1877" w:rsidRPr="006411CD">
        <w:rPr>
          <w:rFonts w:ascii="Times New Roman" w:hAnsi="Times New Roman" w:cs="Times New Roman"/>
          <w:sz w:val="28"/>
          <w:szCs w:val="28"/>
          <w:lang w:val="uk-UA"/>
        </w:rPr>
        <w:t>(</w:t>
      </w:r>
      <w:proofErr w:type="spellStart"/>
      <w:r w:rsidR="00C55D2E" w:rsidRPr="006411CD">
        <w:rPr>
          <w:rFonts w:ascii="Times New Roman" w:hAnsi="Times New Roman" w:cs="Times New Roman"/>
          <w:sz w:val="28"/>
          <w:szCs w:val="28"/>
          <w:shd w:val="clear" w:color="auto" w:fill="FFFFFF"/>
          <w:lang w:val="en-US"/>
        </w:rPr>
        <w:t>Mozaffarian</w:t>
      </w:r>
      <w:proofErr w:type="spellEnd"/>
      <w:r w:rsidR="00E00434" w:rsidRPr="006411CD">
        <w:rPr>
          <w:rFonts w:ascii="Times New Roman" w:hAnsi="Times New Roman" w:cs="Times New Roman"/>
          <w:sz w:val="28"/>
          <w:szCs w:val="28"/>
          <w:shd w:val="clear" w:color="auto" w:fill="FFFFFF"/>
          <w:lang w:val="uk-UA"/>
        </w:rPr>
        <w:t xml:space="preserve"> </w:t>
      </w:r>
      <w:r w:rsidR="00C55D2E" w:rsidRPr="006411CD">
        <w:rPr>
          <w:rFonts w:ascii="Times New Roman" w:hAnsi="Times New Roman" w:cs="Times New Roman"/>
          <w:sz w:val="28"/>
          <w:szCs w:val="28"/>
          <w:shd w:val="clear" w:color="auto" w:fill="FFFFFF"/>
          <w:lang w:val="en-US"/>
        </w:rPr>
        <w:t>D</w:t>
      </w:r>
      <w:r w:rsidR="00564B92" w:rsidRPr="006411CD">
        <w:rPr>
          <w:rFonts w:ascii="Times New Roman" w:hAnsi="Times New Roman" w:cs="Times New Roman"/>
          <w:sz w:val="28"/>
          <w:szCs w:val="28"/>
          <w:shd w:val="clear" w:color="auto" w:fill="FFFFFF"/>
          <w:lang w:val="uk-UA"/>
        </w:rPr>
        <w:t>.</w:t>
      </w:r>
      <w:r w:rsidR="00CE27FF">
        <w:rPr>
          <w:rFonts w:ascii="Times New Roman" w:hAnsi="Times New Roman" w:cs="Times New Roman"/>
          <w:sz w:val="28"/>
          <w:szCs w:val="28"/>
          <w:shd w:val="clear" w:color="auto" w:fill="FFFFFF"/>
          <w:lang w:val="uk-UA"/>
        </w:rPr>
        <w:t xml:space="preserve">, </w:t>
      </w:r>
      <w:r w:rsidR="0064766B" w:rsidRPr="006411CD">
        <w:rPr>
          <w:rFonts w:ascii="Times New Roman" w:hAnsi="Times New Roman" w:cs="Times New Roman"/>
          <w:sz w:val="28"/>
          <w:szCs w:val="28"/>
          <w:shd w:val="clear" w:color="auto" w:fill="FFFFFF"/>
          <w:lang w:val="uk-UA"/>
        </w:rPr>
        <w:t>2015</w:t>
      </w:r>
      <w:r w:rsidR="00CE27FF">
        <w:rPr>
          <w:rFonts w:ascii="Times New Roman" w:hAnsi="Times New Roman" w:cs="Times New Roman"/>
          <w:sz w:val="28"/>
          <w:szCs w:val="28"/>
          <w:shd w:val="clear" w:color="auto" w:fill="FFFFFF"/>
          <w:lang w:val="uk-UA"/>
        </w:rPr>
        <w:t>;</w:t>
      </w:r>
      <w:r w:rsidR="00E00434" w:rsidRPr="006411CD">
        <w:rPr>
          <w:rFonts w:ascii="Times New Roman" w:hAnsi="Times New Roman" w:cs="Times New Roman"/>
          <w:sz w:val="28"/>
          <w:szCs w:val="28"/>
          <w:shd w:val="clear" w:color="auto" w:fill="FFFFFF"/>
          <w:lang w:val="uk-UA"/>
        </w:rPr>
        <w:t xml:space="preserve"> </w:t>
      </w:r>
      <w:r w:rsidR="000C20D0" w:rsidRPr="006411CD">
        <w:rPr>
          <w:rFonts w:ascii="Times New Roman" w:hAnsi="Times New Roman" w:cs="Times New Roman"/>
          <w:sz w:val="28"/>
          <w:szCs w:val="28"/>
          <w:lang w:val="en-US"/>
        </w:rPr>
        <w:t>ESC</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Guidelines</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for</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the</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diagnosis</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and</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treatment</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of</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acute</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and</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chronic</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heart</w:t>
      </w:r>
      <w:r w:rsidR="00E00434" w:rsidRPr="006411CD">
        <w:rPr>
          <w:rFonts w:ascii="Times New Roman" w:hAnsi="Times New Roman" w:cs="Times New Roman"/>
          <w:sz w:val="28"/>
          <w:szCs w:val="28"/>
          <w:lang w:val="uk-UA"/>
        </w:rPr>
        <w:t xml:space="preserve"> </w:t>
      </w:r>
      <w:r w:rsidR="000C20D0" w:rsidRPr="006411CD">
        <w:rPr>
          <w:rFonts w:ascii="Times New Roman" w:hAnsi="Times New Roman" w:cs="Times New Roman"/>
          <w:sz w:val="28"/>
          <w:szCs w:val="28"/>
          <w:lang w:val="en-US"/>
        </w:rPr>
        <w:t>failure</w:t>
      </w:r>
      <w:r w:rsidR="0064766B" w:rsidRPr="006411CD">
        <w:rPr>
          <w:rFonts w:ascii="Times New Roman" w:hAnsi="Times New Roman" w:cs="Times New Roman"/>
          <w:sz w:val="28"/>
          <w:szCs w:val="28"/>
          <w:lang w:val="uk-UA"/>
        </w:rPr>
        <w:t xml:space="preserve">, </w:t>
      </w:r>
      <w:r w:rsidR="004A1877" w:rsidRPr="006411CD">
        <w:rPr>
          <w:rFonts w:ascii="Times New Roman" w:hAnsi="Times New Roman" w:cs="Times New Roman"/>
          <w:sz w:val="28"/>
          <w:szCs w:val="28"/>
          <w:lang w:val="uk-UA"/>
        </w:rPr>
        <w:t>2016</w:t>
      </w:r>
      <w:r w:rsidR="0064766B" w:rsidRPr="006411CD">
        <w:rPr>
          <w:rFonts w:ascii="Times New Roman" w:hAnsi="Times New Roman" w:cs="Times New Roman"/>
          <w:sz w:val="28"/>
          <w:szCs w:val="28"/>
          <w:lang w:val="uk-UA"/>
        </w:rPr>
        <w:t>)</w:t>
      </w:r>
      <w:r w:rsidR="004A1877" w:rsidRPr="006411CD">
        <w:rPr>
          <w:rFonts w:ascii="Times New Roman" w:hAnsi="Times New Roman" w:cs="Times New Roman"/>
          <w:sz w:val="28"/>
          <w:szCs w:val="28"/>
          <w:lang w:val="uk-UA"/>
        </w:rPr>
        <w:t>.</w:t>
      </w:r>
    </w:p>
    <w:p w:rsidR="00F91E0F" w:rsidRPr="006411CD" w:rsidRDefault="000025EB" w:rsidP="00FF75E9">
      <w:pPr>
        <w:spacing w:line="240" w:lineRule="auto"/>
        <w:ind w:right="282" w:firstLine="567"/>
        <w:contextualSpacing/>
        <w:jc w:val="both"/>
        <w:rPr>
          <w:rFonts w:ascii="Times New Roman" w:hAnsi="Times New Roman" w:cs="Times New Roman"/>
          <w:sz w:val="28"/>
          <w:szCs w:val="28"/>
          <w:shd w:val="clear" w:color="auto" w:fill="FFFFFF"/>
          <w:lang w:val="uk-UA"/>
        </w:rPr>
      </w:pPr>
      <w:r w:rsidRPr="006411CD">
        <w:rPr>
          <w:rFonts w:ascii="Times New Roman" w:hAnsi="Times New Roman" w:cs="Times New Roman"/>
          <w:sz w:val="28"/>
          <w:szCs w:val="28"/>
          <w:lang w:val="uk-UA"/>
        </w:rPr>
        <w:t xml:space="preserve">Цукровий діабет (ЦД) 2-го типу тісно корелює з </w:t>
      </w:r>
      <w:r w:rsidR="004A1877" w:rsidRPr="00824642">
        <w:rPr>
          <w:rFonts w:ascii="Times New Roman" w:hAnsi="Times New Roman" w:cs="Times New Roman"/>
          <w:sz w:val="28"/>
          <w:szCs w:val="28"/>
          <w:lang w:val="uk-UA"/>
        </w:rPr>
        <w:t>СН</w:t>
      </w:r>
      <w:r w:rsidR="00E00434"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зі збереженою фракц</w:t>
      </w:r>
      <w:r w:rsidR="00353532" w:rsidRPr="006411CD">
        <w:rPr>
          <w:rFonts w:ascii="Times New Roman" w:hAnsi="Times New Roman" w:cs="Times New Roman"/>
          <w:sz w:val="28"/>
          <w:szCs w:val="28"/>
          <w:lang w:val="uk-UA"/>
        </w:rPr>
        <w:t xml:space="preserve">ією викиду або </w:t>
      </w:r>
      <w:proofErr w:type="spellStart"/>
      <w:r w:rsidR="00353532" w:rsidRPr="006411CD">
        <w:rPr>
          <w:rFonts w:ascii="Times New Roman" w:hAnsi="Times New Roman" w:cs="Times New Roman"/>
          <w:sz w:val="28"/>
          <w:szCs w:val="28"/>
          <w:lang w:val="uk-UA"/>
        </w:rPr>
        <w:t>діастолічною</w:t>
      </w:r>
      <w:proofErr w:type="spellEnd"/>
      <w:r w:rsidR="00353532" w:rsidRPr="006411CD">
        <w:rPr>
          <w:rFonts w:ascii="Times New Roman" w:hAnsi="Times New Roman" w:cs="Times New Roman"/>
          <w:sz w:val="28"/>
          <w:szCs w:val="28"/>
          <w:lang w:val="uk-UA"/>
        </w:rPr>
        <w:t xml:space="preserve"> </w:t>
      </w:r>
      <w:r w:rsidR="00353532" w:rsidRPr="00824642">
        <w:rPr>
          <w:rFonts w:ascii="Times New Roman" w:hAnsi="Times New Roman" w:cs="Times New Roman"/>
          <w:sz w:val="28"/>
          <w:szCs w:val="28"/>
          <w:lang w:val="uk-UA"/>
        </w:rPr>
        <w:t>СН</w:t>
      </w:r>
      <w:r w:rsidR="00353532" w:rsidRPr="006411CD">
        <w:rPr>
          <w:rFonts w:ascii="Times New Roman" w:hAnsi="Times New Roman" w:cs="Times New Roman"/>
          <w:sz w:val="28"/>
          <w:szCs w:val="28"/>
          <w:lang w:val="uk-UA"/>
        </w:rPr>
        <w:t xml:space="preserve"> </w:t>
      </w:r>
      <w:r w:rsidR="006E4470" w:rsidRPr="006411CD">
        <w:rPr>
          <w:rFonts w:ascii="Times New Roman" w:hAnsi="Times New Roman" w:cs="Times New Roman"/>
          <w:sz w:val="28"/>
          <w:szCs w:val="28"/>
          <w:lang w:val="uk-UA"/>
        </w:rPr>
        <w:t>(</w:t>
      </w:r>
      <w:r w:rsidR="000C4751" w:rsidRPr="006411CD">
        <w:rPr>
          <w:rFonts w:ascii="Times New Roman" w:hAnsi="Times New Roman" w:cs="Times New Roman"/>
          <w:sz w:val="28"/>
          <w:szCs w:val="28"/>
          <w:lang w:val="uk-UA"/>
        </w:rPr>
        <w:t>Сіренко Ю.М</w:t>
      </w:r>
      <w:r w:rsidR="006E4470" w:rsidRPr="006411CD">
        <w:rPr>
          <w:rFonts w:ascii="Times New Roman" w:hAnsi="Times New Roman" w:cs="Times New Roman"/>
          <w:sz w:val="28"/>
          <w:szCs w:val="28"/>
          <w:lang w:val="uk-UA"/>
        </w:rPr>
        <w:t>.,</w:t>
      </w:r>
      <w:r w:rsidR="00CE27FF">
        <w:rPr>
          <w:rFonts w:ascii="Times New Roman" w:hAnsi="Times New Roman" w:cs="Times New Roman"/>
          <w:sz w:val="28"/>
          <w:szCs w:val="28"/>
          <w:lang w:val="uk-UA"/>
        </w:rPr>
        <w:t xml:space="preserve"> </w:t>
      </w:r>
      <w:r w:rsidR="000C4751" w:rsidRPr="006411CD">
        <w:rPr>
          <w:rFonts w:ascii="Times New Roman" w:hAnsi="Times New Roman" w:cs="Times New Roman"/>
          <w:sz w:val="28"/>
          <w:szCs w:val="28"/>
          <w:lang w:val="uk-UA"/>
        </w:rPr>
        <w:t>2016</w:t>
      </w:r>
      <w:r w:rsidR="00E7268C" w:rsidRPr="006411CD">
        <w:rPr>
          <w:rFonts w:ascii="Times New Roman" w:hAnsi="Times New Roman" w:cs="Times New Roman"/>
          <w:sz w:val="28"/>
          <w:szCs w:val="28"/>
          <w:lang w:val="uk-UA"/>
        </w:rPr>
        <w:t xml:space="preserve">). </w:t>
      </w:r>
      <w:r w:rsidR="000C4751" w:rsidRPr="006411CD">
        <w:rPr>
          <w:rFonts w:ascii="Times New Roman" w:hAnsi="Times New Roman" w:cs="Times New Roman"/>
          <w:sz w:val="28"/>
          <w:szCs w:val="28"/>
          <w:lang w:val="uk-UA"/>
        </w:rPr>
        <w:t>Встановлено, що г</w:t>
      </w:r>
      <w:r w:rsidRPr="006411CD">
        <w:rPr>
          <w:rFonts w:ascii="Times New Roman" w:hAnsi="Times New Roman" w:cs="Times New Roman"/>
          <w:sz w:val="28"/>
          <w:szCs w:val="28"/>
          <w:lang w:val="uk-UA"/>
        </w:rPr>
        <w:t>іперглікемія індукує метаболічні порушення, які викликають окисне пошкодження</w:t>
      </w:r>
      <w:r w:rsidR="00CE27FF">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д</w:t>
      </w:r>
      <w:r w:rsidR="00255263">
        <w:rPr>
          <w:rFonts w:ascii="Times New Roman" w:hAnsi="Times New Roman" w:cs="Times New Roman"/>
          <w:sz w:val="28"/>
          <w:szCs w:val="28"/>
          <w:lang w:val="uk-UA"/>
        </w:rPr>
        <w:t>ис</w:t>
      </w:r>
      <w:r w:rsidRPr="006411CD">
        <w:rPr>
          <w:rFonts w:ascii="Times New Roman" w:hAnsi="Times New Roman" w:cs="Times New Roman"/>
          <w:sz w:val="28"/>
          <w:szCs w:val="28"/>
          <w:lang w:val="uk-UA"/>
        </w:rPr>
        <w:t>регул</w:t>
      </w:r>
      <w:r w:rsidR="00255263">
        <w:rPr>
          <w:rFonts w:ascii="Times New Roman" w:hAnsi="Times New Roman" w:cs="Times New Roman"/>
          <w:sz w:val="28"/>
          <w:szCs w:val="28"/>
          <w:lang w:val="uk-UA"/>
        </w:rPr>
        <w:t>яцію</w:t>
      </w:r>
      <w:proofErr w:type="spellEnd"/>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цитокін</w:t>
      </w:r>
      <w:r w:rsidR="004A1877" w:rsidRPr="006411CD">
        <w:rPr>
          <w:rFonts w:ascii="Times New Roman" w:hAnsi="Times New Roman" w:cs="Times New Roman"/>
          <w:sz w:val="28"/>
          <w:szCs w:val="28"/>
          <w:lang w:val="uk-UA"/>
        </w:rPr>
        <w:t>ів</w:t>
      </w:r>
      <w:proofErr w:type="spellEnd"/>
      <w:r w:rsidR="00CE27FF">
        <w:rPr>
          <w:rFonts w:ascii="Times New Roman" w:hAnsi="Times New Roman" w:cs="Times New Roman"/>
          <w:sz w:val="28"/>
          <w:szCs w:val="28"/>
          <w:lang w:val="uk-UA"/>
        </w:rPr>
        <w:t xml:space="preserve"> та</w:t>
      </w:r>
      <w:r w:rsidR="004A1877" w:rsidRPr="006411CD">
        <w:rPr>
          <w:rFonts w:ascii="Times New Roman" w:hAnsi="Times New Roman" w:cs="Times New Roman"/>
          <w:sz w:val="28"/>
          <w:szCs w:val="28"/>
          <w:lang w:val="uk-UA"/>
        </w:rPr>
        <w:t xml:space="preserve"> зміну сигнальних рецепторів </w:t>
      </w:r>
      <w:r w:rsidR="00564B92" w:rsidRPr="006411CD">
        <w:rPr>
          <w:rFonts w:ascii="Times New Roman" w:hAnsi="Times New Roman" w:cs="Times New Roman"/>
          <w:sz w:val="28"/>
          <w:szCs w:val="28"/>
          <w:lang w:val="uk-UA"/>
        </w:rPr>
        <w:t>(</w:t>
      </w:r>
      <w:proofErr w:type="spellStart"/>
      <w:r w:rsidR="00564B92" w:rsidRPr="006411CD">
        <w:rPr>
          <w:rFonts w:ascii="Times New Roman" w:hAnsi="Times New Roman" w:cs="Times New Roman"/>
          <w:sz w:val="28"/>
          <w:szCs w:val="28"/>
          <w:lang w:val="uk-UA"/>
        </w:rPr>
        <w:t>Маньковский</w:t>
      </w:r>
      <w:proofErr w:type="spellEnd"/>
      <w:r w:rsidR="00564B92" w:rsidRPr="006411CD">
        <w:rPr>
          <w:rFonts w:ascii="Times New Roman" w:hAnsi="Times New Roman" w:cs="Times New Roman"/>
          <w:sz w:val="28"/>
          <w:szCs w:val="28"/>
          <w:lang w:val="uk-UA"/>
        </w:rPr>
        <w:t xml:space="preserve"> Б.</w:t>
      </w:r>
      <w:r w:rsidR="00E7268C" w:rsidRPr="006411CD">
        <w:rPr>
          <w:rFonts w:ascii="Times New Roman" w:hAnsi="Times New Roman" w:cs="Times New Roman"/>
          <w:sz w:val="28"/>
          <w:szCs w:val="28"/>
          <w:lang w:val="uk-UA"/>
        </w:rPr>
        <w:t>Н.,</w:t>
      </w:r>
      <w:r w:rsidR="00CE27FF">
        <w:rPr>
          <w:rFonts w:ascii="Times New Roman" w:hAnsi="Times New Roman" w:cs="Times New Roman"/>
          <w:sz w:val="28"/>
          <w:szCs w:val="28"/>
          <w:lang w:val="uk-UA"/>
        </w:rPr>
        <w:t xml:space="preserve"> </w:t>
      </w:r>
      <w:r w:rsidR="00E7268C" w:rsidRPr="006411CD">
        <w:rPr>
          <w:rFonts w:ascii="Times New Roman" w:hAnsi="Times New Roman" w:cs="Times New Roman"/>
          <w:sz w:val="28"/>
          <w:szCs w:val="28"/>
          <w:lang w:val="uk-UA"/>
        </w:rPr>
        <w:t>2016</w:t>
      </w:r>
      <w:r w:rsidR="00564B92" w:rsidRPr="006411CD">
        <w:rPr>
          <w:rFonts w:ascii="Times New Roman" w:hAnsi="Times New Roman" w:cs="Times New Roman"/>
          <w:sz w:val="28"/>
          <w:szCs w:val="28"/>
          <w:lang w:val="uk-UA"/>
        </w:rPr>
        <w:t xml:space="preserve">; </w:t>
      </w:r>
      <w:hyperlink r:id="rId10" w:history="1">
        <w:r w:rsidR="00700B60" w:rsidRPr="006411CD">
          <w:rPr>
            <w:rStyle w:val="ab"/>
            <w:rFonts w:ascii="Times New Roman" w:hAnsi="Times New Roman" w:cs="Times New Roman"/>
            <w:color w:val="auto"/>
            <w:sz w:val="28"/>
            <w:szCs w:val="28"/>
            <w:u w:val="none"/>
            <w:lang w:val="en-US"/>
          </w:rPr>
          <w:t>Chong</w:t>
        </w:r>
        <w:r w:rsidR="00255263">
          <w:rPr>
            <w:rStyle w:val="ab"/>
            <w:rFonts w:ascii="Times New Roman" w:hAnsi="Times New Roman" w:cs="Times New Roman"/>
            <w:color w:val="auto"/>
            <w:sz w:val="28"/>
            <w:szCs w:val="28"/>
            <w:u w:val="none"/>
            <w:lang w:val="uk-UA"/>
          </w:rPr>
          <w:t xml:space="preserve"> </w:t>
        </w:r>
        <w:r w:rsidR="00700B60" w:rsidRPr="006411CD">
          <w:rPr>
            <w:rStyle w:val="ab"/>
            <w:rFonts w:ascii="Times New Roman" w:hAnsi="Times New Roman" w:cs="Times New Roman"/>
            <w:color w:val="auto"/>
            <w:sz w:val="28"/>
            <w:szCs w:val="28"/>
            <w:u w:val="none"/>
            <w:lang w:val="en-US"/>
          </w:rPr>
          <w:t>C</w:t>
        </w:r>
        <w:r w:rsidR="00564B92" w:rsidRPr="006411CD">
          <w:rPr>
            <w:rStyle w:val="ab"/>
            <w:rFonts w:ascii="Times New Roman" w:hAnsi="Times New Roman" w:cs="Times New Roman"/>
            <w:color w:val="auto"/>
            <w:sz w:val="28"/>
            <w:szCs w:val="28"/>
            <w:u w:val="none"/>
            <w:lang w:val="uk-UA"/>
          </w:rPr>
          <w:t>.</w:t>
        </w:r>
        <w:r w:rsidR="00700B60" w:rsidRPr="006411CD">
          <w:rPr>
            <w:rStyle w:val="ab"/>
            <w:rFonts w:ascii="Times New Roman" w:hAnsi="Times New Roman" w:cs="Times New Roman"/>
            <w:color w:val="auto"/>
            <w:sz w:val="28"/>
            <w:szCs w:val="28"/>
            <w:u w:val="none"/>
            <w:lang w:val="en-US"/>
          </w:rPr>
          <w:t>R</w:t>
        </w:r>
      </w:hyperlink>
      <w:r w:rsidR="00564B92" w:rsidRPr="006411CD">
        <w:rPr>
          <w:rFonts w:ascii="Times New Roman" w:hAnsi="Times New Roman" w:cs="Times New Roman"/>
          <w:sz w:val="28"/>
          <w:szCs w:val="28"/>
          <w:lang w:val="uk-UA"/>
        </w:rPr>
        <w:t>.,</w:t>
      </w:r>
      <w:r w:rsidR="00564B92" w:rsidRPr="006411CD">
        <w:rPr>
          <w:rFonts w:ascii="Times New Roman" w:hAnsi="Times New Roman" w:cs="Times New Roman"/>
          <w:sz w:val="28"/>
          <w:szCs w:val="28"/>
          <w:vertAlign w:val="superscript"/>
          <w:lang w:val="uk-UA"/>
        </w:rPr>
        <w:t>,</w:t>
      </w:r>
      <w:r w:rsidR="00700B60" w:rsidRPr="006411CD">
        <w:rPr>
          <w:rFonts w:ascii="Times New Roman" w:hAnsi="Times New Roman" w:cs="Times New Roman"/>
          <w:sz w:val="28"/>
          <w:szCs w:val="28"/>
          <w:lang w:val="uk-UA"/>
        </w:rPr>
        <w:t>201</w:t>
      </w:r>
      <w:r w:rsidR="00E7268C" w:rsidRPr="006411CD">
        <w:rPr>
          <w:rFonts w:ascii="Times New Roman" w:hAnsi="Times New Roman" w:cs="Times New Roman"/>
          <w:sz w:val="28"/>
          <w:szCs w:val="28"/>
          <w:lang w:val="uk-UA"/>
        </w:rPr>
        <w:t xml:space="preserve">7). </w:t>
      </w:r>
      <w:r w:rsidRPr="006411CD">
        <w:rPr>
          <w:rFonts w:ascii="Times New Roman" w:hAnsi="Times New Roman" w:cs="Times New Roman"/>
          <w:sz w:val="28"/>
          <w:szCs w:val="28"/>
          <w:lang w:val="uk-UA"/>
        </w:rPr>
        <w:t xml:space="preserve">Результатом ушкодження </w:t>
      </w:r>
      <w:r w:rsidR="00255263">
        <w:rPr>
          <w:rFonts w:ascii="Times New Roman" w:hAnsi="Times New Roman" w:cs="Times New Roman"/>
          <w:sz w:val="28"/>
          <w:szCs w:val="28"/>
          <w:lang w:val="uk-UA"/>
        </w:rPr>
        <w:t xml:space="preserve">міокарда </w:t>
      </w:r>
      <w:r w:rsidRPr="006411CD">
        <w:rPr>
          <w:rFonts w:ascii="Times New Roman" w:hAnsi="Times New Roman" w:cs="Times New Roman"/>
          <w:sz w:val="28"/>
          <w:szCs w:val="28"/>
          <w:lang w:val="uk-UA"/>
        </w:rPr>
        <w:t xml:space="preserve">є </w:t>
      </w:r>
      <w:proofErr w:type="spellStart"/>
      <w:r w:rsidR="00255263" w:rsidRPr="006411CD">
        <w:rPr>
          <w:rFonts w:ascii="Times New Roman" w:hAnsi="Times New Roman" w:cs="Times New Roman"/>
          <w:sz w:val="28"/>
          <w:szCs w:val="28"/>
          <w:lang w:val="uk-UA"/>
        </w:rPr>
        <w:t>апоптоз</w:t>
      </w:r>
      <w:proofErr w:type="spellEnd"/>
      <w:r w:rsidR="00255263" w:rsidRPr="006411CD">
        <w:rPr>
          <w:rFonts w:ascii="Times New Roman" w:hAnsi="Times New Roman" w:cs="Times New Roman"/>
          <w:sz w:val="28"/>
          <w:szCs w:val="28"/>
          <w:lang w:val="uk-UA"/>
        </w:rPr>
        <w:t xml:space="preserve"> </w:t>
      </w:r>
      <w:r w:rsidR="00255263">
        <w:rPr>
          <w:rFonts w:ascii="Times New Roman" w:hAnsi="Times New Roman" w:cs="Times New Roman"/>
          <w:sz w:val="28"/>
          <w:szCs w:val="28"/>
          <w:lang w:val="uk-UA"/>
        </w:rPr>
        <w:t xml:space="preserve">і </w:t>
      </w:r>
      <w:r w:rsidRPr="006411CD">
        <w:rPr>
          <w:rFonts w:ascii="Times New Roman" w:hAnsi="Times New Roman" w:cs="Times New Roman"/>
          <w:sz w:val="28"/>
          <w:szCs w:val="28"/>
          <w:lang w:val="uk-UA"/>
        </w:rPr>
        <w:t xml:space="preserve">порушення міжклітинного зчеплення, </w:t>
      </w:r>
      <w:r w:rsidR="001C2063" w:rsidRPr="00FF75E9">
        <w:rPr>
          <w:rFonts w:ascii="Times New Roman" w:hAnsi="Times New Roman" w:cs="Times New Roman"/>
          <w:sz w:val="28"/>
          <w:szCs w:val="28"/>
          <w:lang w:val="uk-UA"/>
        </w:rPr>
        <w:t>веде</w:t>
      </w:r>
      <w:r w:rsidRPr="006411CD">
        <w:rPr>
          <w:rFonts w:ascii="Times New Roman" w:hAnsi="Times New Roman" w:cs="Times New Roman"/>
          <w:sz w:val="28"/>
          <w:szCs w:val="28"/>
          <w:lang w:val="uk-UA"/>
        </w:rPr>
        <w:t xml:space="preserve"> до </w:t>
      </w:r>
      <w:r w:rsidR="00894A98" w:rsidRPr="0014764A">
        <w:rPr>
          <w:rFonts w:ascii="Times New Roman" w:hAnsi="Times New Roman" w:cs="Times New Roman"/>
          <w:sz w:val="28"/>
          <w:szCs w:val="28"/>
          <w:lang w:val="uk-UA"/>
        </w:rPr>
        <w:t xml:space="preserve">підвищеного </w:t>
      </w:r>
      <w:proofErr w:type="spellStart"/>
      <w:r w:rsidR="00894A98" w:rsidRPr="0014764A">
        <w:rPr>
          <w:rFonts w:ascii="Times New Roman" w:hAnsi="Times New Roman" w:cs="Times New Roman"/>
          <w:sz w:val="28"/>
          <w:szCs w:val="28"/>
          <w:lang w:val="uk-UA"/>
        </w:rPr>
        <w:t>колагеноутворення</w:t>
      </w:r>
      <w:proofErr w:type="spellEnd"/>
      <w:r w:rsidRPr="0014764A">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і </w:t>
      </w:r>
      <w:proofErr w:type="spellStart"/>
      <w:r w:rsidRPr="006411CD">
        <w:rPr>
          <w:rFonts w:ascii="Times New Roman" w:hAnsi="Times New Roman" w:cs="Times New Roman"/>
          <w:sz w:val="28"/>
          <w:szCs w:val="28"/>
          <w:lang w:val="uk-UA"/>
        </w:rPr>
        <w:t>ремоделювання</w:t>
      </w:r>
      <w:proofErr w:type="spellEnd"/>
      <w:r w:rsidR="00564B92" w:rsidRPr="006411CD">
        <w:rPr>
          <w:rFonts w:ascii="Times New Roman" w:hAnsi="Times New Roman" w:cs="Times New Roman"/>
          <w:sz w:val="28"/>
          <w:szCs w:val="28"/>
          <w:lang w:val="uk-UA"/>
        </w:rPr>
        <w:t xml:space="preserve"> </w:t>
      </w:r>
      <w:proofErr w:type="spellStart"/>
      <w:r w:rsidR="00564B92" w:rsidRPr="006411CD">
        <w:rPr>
          <w:rFonts w:ascii="Times New Roman" w:hAnsi="Times New Roman" w:cs="Times New Roman"/>
          <w:sz w:val="28"/>
          <w:szCs w:val="28"/>
          <w:lang w:val="uk-UA"/>
        </w:rPr>
        <w:t>екстрацелюлярного</w:t>
      </w:r>
      <w:proofErr w:type="spellEnd"/>
      <w:r w:rsidR="00564B92" w:rsidRPr="006411CD">
        <w:rPr>
          <w:rFonts w:ascii="Times New Roman" w:hAnsi="Times New Roman" w:cs="Times New Roman"/>
          <w:sz w:val="28"/>
          <w:szCs w:val="28"/>
          <w:lang w:val="uk-UA"/>
        </w:rPr>
        <w:t xml:space="preserve"> </w:t>
      </w:r>
      <w:proofErr w:type="spellStart"/>
      <w:r w:rsidR="004A1877" w:rsidRPr="006411CD">
        <w:rPr>
          <w:rFonts w:ascii="Times New Roman" w:hAnsi="Times New Roman" w:cs="Times New Roman"/>
          <w:sz w:val="28"/>
          <w:szCs w:val="28"/>
          <w:lang w:val="uk-UA"/>
        </w:rPr>
        <w:t>матриксу</w:t>
      </w:r>
      <w:proofErr w:type="spellEnd"/>
      <w:r w:rsidR="004A1877" w:rsidRPr="006411CD">
        <w:rPr>
          <w:rFonts w:ascii="Times New Roman" w:hAnsi="Times New Roman" w:cs="Times New Roman"/>
          <w:sz w:val="28"/>
          <w:szCs w:val="28"/>
          <w:lang w:val="uk-UA"/>
        </w:rPr>
        <w:t xml:space="preserve"> (ЕЦ</w:t>
      </w:r>
      <w:r w:rsidRPr="006411CD">
        <w:rPr>
          <w:rFonts w:ascii="Times New Roman" w:hAnsi="Times New Roman" w:cs="Times New Roman"/>
          <w:sz w:val="28"/>
          <w:szCs w:val="28"/>
          <w:lang w:val="uk-UA"/>
        </w:rPr>
        <w:t>М</w:t>
      </w:r>
      <w:r w:rsidR="00A7780D" w:rsidRPr="006411CD">
        <w:rPr>
          <w:rFonts w:ascii="Times New Roman" w:hAnsi="Times New Roman" w:cs="Times New Roman"/>
          <w:sz w:val="28"/>
          <w:szCs w:val="28"/>
          <w:lang w:val="uk-UA"/>
        </w:rPr>
        <w:t>)</w:t>
      </w:r>
      <w:r w:rsidR="00E7268C" w:rsidRPr="006411CD">
        <w:rPr>
          <w:rFonts w:ascii="Times New Roman" w:hAnsi="Times New Roman" w:cs="Times New Roman"/>
          <w:sz w:val="28"/>
          <w:szCs w:val="28"/>
          <w:lang w:val="uk-UA"/>
        </w:rPr>
        <w:t xml:space="preserve"> (</w:t>
      </w:r>
      <w:hyperlink r:id="rId11" w:history="1">
        <w:proofErr w:type="spellStart"/>
        <w:r w:rsidR="00700B60" w:rsidRPr="006411CD">
          <w:rPr>
            <w:rStyle w:val="ab"/>
            <w:rFonts w:ascii="Times New Roman" w:hAnsi="Times New Roman" w:cs="Times New Roman"/>
            <w:color w:val="auto"/>
            <w:sz w:val="28"/>
            <w:szCs w:val="28"/>
            <w:u w:val="none"/>
            <w:lang w:val="en-US"/>
          </w:rPr>
          <w:t>Zou</w:t>
        </w:r>
        <w:proofErr w:type="spellEnd"/>
        <w:r w:rsidR="00E00434" w:rsidRPr="006411CD">
          <w:rPr>
            <w:rStyle w:val="ab"/>
            <w:rFonts w:ascii="Times New Roman" w:hAnsi="Times New Roman" w:cs="Times New Roman"/>
            <w:color w:val="auto"/>
            <w:sz w:val="28"/>
            <w:szCs w:val="28"/>
            <w:u w:val="none"/>
            <w:lang w:val="uk-UA"/>
          </w:rPr>
          <w:t xml:space="preserve"> </w:t>
        </w:r>
        <w:r w:rsidR="00700B60" w:rsidRPr="006411CD">
          <w:rPr>
            <w:rStyle w:val="ab"/>
            <w:rFonts w:ascii="Times New Roman" w:hAnsi="Times New Roman" w:cs="Times New Roman"/>
            <w:color w:val="auto"/>
            <w:sz w:val="28"/>
            <w:szCs w:val="28"/>
            <w:u w:val="none"/>
            <w:lang w:val="en-US"/>
          </w:rPr>
          <w:t>C</w:t>
        </w:r>
      </w:hyperlink>
      <w:r w:rsidR="00E7268C" w:rsidRPr="006411CD">
        <w:rPr>
          <w:rFonts w:ascii="Times New Roman" w:hAnsi="Times New Roman" w:cs="Times New Roman"/>
          <w:sz w:val="28"/>
          <w:szCs w:val="28"/>
          <w:lang w:val="uk-UA"/>
        </w:rPr>
        <w:t>., 2017</w:t>
      </w:r>
      <w:r w:rsidR="00E7268C" w:rsidRPr="00C84DE1">
        <w:rPr>
          <w:rFonts w:ascii="Times New Roman" w:hAnsi="Times New Roman" w:cs="Times New Roman"/>
          <w:sz w:val="28"/>
          <w:szCs w:val="28"/>
          <w:lang w:val="uk-UA"/>
        </w:rPr>
        <w:t>).</w:t>
      </w:r>
      <w:r w:rsidR="00255263" w:rsidRPr="00C84DE1">
        <w:rPr>
          <w:rFonts w:ascii="Times New Roman" w:hAnsi="Times New Roman" w:cs="Times New Roman"/>
          <w:sz w:val="28"/>
          <w:szCs w:val="28"/>
          <w:lang w:val="uk-UA"/>
        </w:rPr>
        <w:t xml:space="preserve"> </w:t>
      </w:r>
      <w:r w:rsidR="003921E0" w:rsidRPr="00C84DE1">
        <w:rPr>
          <w:rFonts w:ascii="Times New Roman" w:hAnsi="Times New Roman" w:cs="Times New Roman"/>
          <w:sz w:val="28"/>
          <w:szCs w:val="28"/>
          <w:lang w:val="uk-UA"/>
        </w:rPr>
        <w:t>Фіброз міокарда може впливати</w:t>
      </w:r>
      <w:r w:rsidR="00255263" w:rsidRPr="00C84DE1">
        <w:rPr>
          <w:rFonts w:ascii="Times New Roman" w:hAnsi="Times New Roman" w:cs="Times New Roman"/>
          <w:sz w:val="28"/>
          <w:szCs w:val="28"/>
          <w:lang w:val="uk-UA"/>
        </w:rPr>
        <w:t xml:space="preserve"> </w:t>
      </w:r>
      <w:r w:rsidR="003921E0" w:rsidRPr="00C84DE1">
        <w:rPr>
          <w:rFonts w:ascii="Times New Roman" w:hAnsi="Times New Roman" w:cs="Times New Roman"/>
          <w:sz w:val="28"/>
          <w:szCs w:val="28"/>
          <w:lang w:val="uk-UA"/>
        </w:rPr>
        <w:t xml:space="preserve">на збудливість </w:t>
      </w:r>
      <w:proofErr w:type="spellStart"/>
      <w:r w:rsidR="003921E0" w:rsidRPr="00C84DE1">
        <w:rPr>
          <w:rFonts w:ascii="Times New Roman" w:hAnsi="Times New Roman" w:cs="Times New Roman"/>
          <w:sz w:val="28"/>
          <w:szCs w:val="28"/>
          <w:lang w:val="uk-UA"/>
        </w:rPr>
        <w:t>міоцитів</w:t>
      </w:r>
      <w:proofErr w:type="spellEnd"/>
      <w:r w:rsidR="003921E0" w:rsidRPr="00C84DE1">
        <w:rPr>
          <w:rFonts w:ascii="Times New Roman" w:hAnsi="Times New Roman" w:cs="Times New Roman"/>
          <w:sz w:val="28"/>
          <w:szCs w:val="28"/>
          <w:lang w:val="uk-UA"/>
        </w:rPr>
        <w:t>, зв</w:t>
      </w:r>
      <w:r w:rsidR="004A1877" w:rsidRPr="00C84DE1">
        <w:rPr>
          <w:rFonts w:ascii="Times New Roman" w:hAnsi="Times New Roman" w:cs="Times New Roman"/>
          <w:sz w:val="28"/>
          <w:szCs w:val="28"/>
          <w:lang w:val="uk-UA"/>
        </w:rPr>
        <w:t xml:space="preserve">'язок між клітинами і </w:t>
      </w:r>
      <w:r w:rsidR="00255263" w:rsidRPr="00C84DE1">
        <w:rPr>
          <w:rFonts w:ascii="Times New Roman" w:hAnsi="Times New Roman" w:cs="Times New Roman"/>
          <w:sz w:val="28"/>
          <w:szCs w:val="28"/>
          <w:lang w:val="uk-UA"/>
        </w:rPr>
        <w:t>зміни</w:t>
      </w:r>
      <w:r w:rsidR="003921E0" w:rsidRPr="00C84DE1">
        <w:rPr>
          <w:rFonts w:ascii="Times New Roman" w:hAnsi="Times New Roman" w:cs="Times New Roman"/>
          <w:sz w:val="28"/>
          <w:szCs w:val="28"/>
          <w:lang w:val="uk-UA"/>
        </w:rPr>
        <w:t xml:space="preserve"> внутрішньоклітинного та між</w:t>
      </w:r>
      <w:r w:rsidR="004A1877" w:rsidRPr="00C84DE1">
        <w:rPr>
          <w:rFonts w:ascii="Times New Roman" w:hAnsi="Times New Roman" w:cs="Times New Roman"/>
          <w:sz w:val="28"/>
          <w:szCs w:val="28"/>
          <w:lang w:val="uk-UA"/>
        </w:rPr>
        <w:t xml:space="preserve">клітинного транспорту кальцію, </w:t>
      </w:r>
      <w:r w:rsidR="004A1877" w:rsidRPr="001C2063">
        <w:rPr>
          <w:rFonts w:ascii="Times New Roman" w:hAnsi="Times New Roman" w:cs="Times New Roman"/>
          <w:sz w:val="28"/>
          <w:szCs w:val="28"/>
          <w:lang w:val="uk-UA"/>
        </w:rPr>
        <w:t>що призводить</w:t>
      </w:r>
      <w:r w:rsidR="004A1877" w:rsidRPr="00C84DE1">
        <w:rPr>
          <w:rFonts w:ascii="Times New Roman" w:hAnsi="Times New Roman" w:cs="Times New Roman"/>
          <w:sz w:val="28"/>
          <w:szCs w:val="28"/>
          <w:lang w:val="uk-UA"/>
        </w:rPr>
        <w:t xml:space="preserve"> </w:t>
      </w:r>
      <w:r w:rsidR="003921E0" w:rsidRPr="00C84DE1">
        <w:rPr>
          <w:rFonts w:ascii="Times New Roman" w:hAnsi="Times New Roman" w:cs="Times New Roman"/>
          <w:sz w:val="28"/>
          <w:szCs w:val="28"/>
          <w:lang w:val="uk-UA"/>
        </w:rPr>
        <w:t xml:space="preserve">до </w:t>
      </w:r>
      <w:proofErr w:type="spellStart"/>
      <w:r w:rsidR="003921E0" w:rsidRPr="00C84DE1">
        <w:rPr>
          <w:rFonts w:ascii="Times New Roman" w:hAnsi="Times New Roman" w:cs="Times New Roman"/>
          <w:sz w:val="28"/>
          <w:szCs w:val="28"/>
          <w:lang w:val="uk-UA"/>
        </w:rPr>
        <w:t>диссинхронії</w:t>
      </w:r>
      <w:proofErr w:type="spellEnd"/>
      <w:r w:rsidR="003921E0" w:rsidRPr="00C84DE1">
        <w:rPr>
          <w:rFonts w:ascii="Times New Roman" w:hAnsi="Times New Roman" w:cs="Times New Roman"/>
          <w:sz w:val="28"/>
          <w:szCs w:val="28"/>
          <w:lang w:val="uk-UA"/>
        </w:rPr>
        <w:t xml:space="preserve"> міокарда (ДМ)</w:t>
      </w:r>
      <w:r w:rsidR="00E7268C" w:rsidRPr="00C84DE1">
        <w:rPr>
          <w:rFonts w:ascii="Times New Roman" w:hAnsi="Times New Roman" w:cs="Times New Roman"/>
          <w:sz w:val="28"/>
          <w:szCs w:val="28"/>
          <w:lang w:val="uk-UA"/>
        </w:rPr>
        <w:t xml:space="preserve"> (</w:t>
      </w:r>
      <w:hyperlink r:id="rId12" w:history="1">
        <w:r w:rsidR="003921E0" w:rsidRPr="00C84DE1">
          <w:rPr>
            <w:rStyle w:val="ab"/>
            <w:rFonts w:ascii="Times New Roman" w:hAnsi="Times New Roman" w:cs="Times New Roman"/>
            <w:color w:val="auto"/>
            <w:sz w:val="28"/>
            <w:szCs w:val="28"/>
            <w:u w:val="none"/>
            <w:lang w:val="en-US"/>
          </w:rPr>
          <w:t>Lin</w:t>
        </w:r>
        <w:r w:rsidR="00E00434" w:rsidRPr="00C84DE1">
          <w:rPr>
            <w:rStyle w:val="ab"/>
            <w:rFonts w:ascii="Times New Roman" w:hAnsi="Times New Roman" w:cs="Times New Roman"/>
            <w:color w:val="auto"/>
            <w:sz w:val="28"/>
            <w:szCs w:val="28"/>
            <w:u w:val="none"/>
            <w:lang w:val="uk-UA"/>
          </w:rPr>
          <w:t xml:space="preserve"> </w:t>
        </w:r>
        <w:r w:rsidR="003921E0" w:rsidRPr="00C84DE1">
          <w:rPr>
            <w:rStyle w:val="ab"/>
            <w:rFonts w:ascii="Times New Roman" w:hAnsi="Times New Roman" w:cs="Times New Roman"/>
            <w:color w:val="auto"/>
            <w:sz w:val="28"/>
            <w:szCs w:val="28"/>
            <w:u w:val="none"/>
            <w:lang w:val="en-US"/>
          </w:rPr>
          <w:t>L</w:t>
        </w:r>
        <w:r w:rsidR="00564B92" w:rsidRPr="00C84DE1">
          <w:rPr>
            <w:rStyle w:val="ab"/>
            <w:rFonts w:ascii="Times New Roman" w:hAnsi="Times New Roman" w:cs="Times New Roman"/>
            <w:color w:val="auto"/>
            <w:sz w:val="28"/>
            <w:szCs w:val="28"/>
            <w:u w:val="none"/>
            <w:lang w:val="uk-UA"/>
          </w:rPr>
          <w:t>.</w:t>
        </w:r>
        <w:r w:rsidR="003921E0" w:rsidRPr="00C84DE1">
          <w:rPr>
            <w:rStyle w:val="ab"/>
            <w:rFonts w:ascii="Times New Roman" w:hAnsi="Times New Roman" w:cs="Times New Roman"/>
            <w:color w:val="auto"/>
            <w:sz w:val="28"/>
            <w:szCs w:val="28"/>
            <w:u w:val="none"/>
            <w:lang w:val="en-US"/>
          </w:rPr>
          <w:t>Y</w:t>
        </w:r>
      </w:hyperlink>
      <w:r w:rsidR="00564B92" w:rsidRPr="00C84DE1">
        <w:rPr>
          <w:rFonts w:ascii="Times New Roman" w:hAnsi="Times New Roman" w:cs="Times New Roman"/>
          <w:sz w:val="28"/>
          <w:szCs w:val="28"/>
          <w:lang w:val="uk-UA"/>
        </w:rPr>
        <w:t>.</w:t>
      </w:r>
      <w:r w:rsidR="004A1877" w:rsidRPr="00C84DE1">
        <w:rPr>
          <w:rFonts w:ascii="Times New Roman" w:hAnsi="Times New Roman" w:cs="Times New Roman"/>
          <w:sz w:val="28"/>
          <w:szCs w:val="28"/>
          <w:lang w:val="uk-UA"/>
        </w:rPr>
        <w:t xml:space="preserve">, </w:t>
      </w:r>
      <w:r w:rsidR="00E7268C" w:rsidRPr="00C84DE1">
        <w:rPr>
          <w:rFonts w:ascii="Times New Roman" w:hAnsi="Times New Roman" w:cs="Times New Roman"/>
          <w:sz w:val="28"/>
          <w:szCs w:val="28"/>
          <w:lang w:val="uk-UA"/>
        </w:rPr>
        <w:t xml:space="preserve">2013). </w:t>
      </w:r>
      <w:r w:rsidR="006B476C" w:rsidRPr="00C84DE1">
        <w:rPr>
          <w:rFonts w:ascii="Times New Roman" w:hAnsi="Times New Roman" w:cs="Times New Roman"/>
          <w:sz w:val="28"/>
          <w:szCs w:val="28"/>
          <w:lang w:val="uk-UA"/>
        </w:rPr>
        <w:t xml:space="preserve">Патологічна активація </w:t>
      </w:r>
      <w:proofErr w:type="spellStart"/>
      <w:r w:rsidR="00143B13" w:rsidRPr="00C84DE1">
        <w:rPr>
          <w:rFonts w:ascii="Times New Roman" w:hAnsi="Times New Roman" w:cs="Times New Roman"/>
          <w:sz w:val="28"/>
          <w:szCs w:val="28"/>
          <w:lang w:val="uk-UA"/>
        </w:rPr>
        <w:t>міофібробластів</w:t>
      </w:r>
      <w:proofErr w:type="spellEnd"/>
      <w:r w:rsidR="006B476C" w:rsidRPr="00C84DE1">
        <w:rPr>
          <w:rFonts w:ascii="Times New Roman" w:hAnsi="Times New Roman" w:cs="Times New Roman"/>
          <w:sz w:val="28"/>
          <w:szCs w:val="28"/>
          <w:lang w:val="uk-UA"/>
        </w:rPr>
        <w:t xml:space="preserve"> і синтезу колагену </w:t>
      </w:r>
      <w:r w:rsidR="00894A98" w:rsidRPr="00C84DE1">
        <w:rPr>
          <w:rFonts w:ascii="Times New Roman" w:hAnsi="Times New Roman" w:cs="Times New Roman"/>
          <w:sz w:val="28"/>
          <w:szCs w:val="28"/>
          <w:lang w:val="uk-UA"/>
        </w:rPr>
        <w:t>сприяє</w:t>
      </w:r>
      <w:r w:rsidR="006B476C" w:rsidRPr="00C84DE1">
        <w:rPr>
          <w:rFonts w:ascii="Times New Roman" w:hAnsi="Times New Roman" w:cs="Times New Roman"/>
          <w:sz w:val="28"/>
          <w:szCs w:val="28"/>
          <w:lang w:val="uk-UA"/>
        </w:rPr>
        <w:t xml:space="preserve"> збільшенн</w:t>
      </w:r>
      <w:r w:rsidR="00171054" w:rsidRPr="00C84DE1">
        <w:rPr>
          <w:rFonts w:ascii="Times New Roman" w:hAnsi="Times New Roman" w:cs="Times New Roman"/>
          <w:sz w:val="28"/>
          <w:szCs w:val="28"/>
          <w:lang w:val="uk-UA"/>
        </w:rPr>
        <w:t>ю</w:t>
      </w:r>
      <w:r w:rsidR="006B476C" w:rsidRPr="00C84DE1">
        <w:rPr>
          <w:rFonts w:ascii="Times New Roman" w:hAnsi="Times New Roman" w:cs="Times New Roman"/>
          <w:sz w:val="28"/>
          <w:szCs w:val="28"/>
          <w:lang w:val="uk-UA"/>
        </w:rPr>
        <w:t xml:space="preserve"> реактивного </w:t>
      </w:r>
      <w:proofErr w:type="spellStart"/>
      <w:r w:rsidR="00E41625" w:rsidRPr="00C84DE1">
        <w:rPr>
          <w:rFonts w:ascii="Times New Roman" w:hAnsi="Times New Roman" w:cs="Times New Roman"/>
          <w:sz w:val="28"/>
          <w:szCs w:val="28"/>
          <w:lang w:val="uk-UA"/>
        </w:rPr>
        <w:t>інтерстиціального</w:t>
      </w:r>
      <w:proofErr w:type="spellEnd"/>
      <w:r w:rsidR="00E41625" w:rsidRPr="00C84DE1">
        <w:rPr>
          <w:rFonts w:ascii="Times New Roman" w:hAnsi="Times New Roman" w:cs="Times New Roman"/>
          <w:sz w:val="28"/>
          <w:szCs w:val="28"/>
          <w:lang w:val="uk-UA"/>
        </w:rPr>
        <w:t xml:space="preserve"> </w:t>
      </w:r>
      <w:proofErr w:type="spellStart"/>
      <w:r w:rsidR="00E41625" w:rsidRPr="00C84DE1">
        <w:rPr>
          <w:rFonts w:ascii="Times New Roman" w:hAnsi="Times New Roman" w:cs="Times New Roman"/>
          <w:sz w:val="28"/>
          <w:szCs w:val="28"/>
          <w:lang w:val="uk-UA"/>
        </w:rPr>
        <w:t>міокардіального</w:t>
      </w:r>
      <w:proofErr w:type="spellEnd"/>
      <w:r w:rsidR="006B476C" w:rsidRPr="00C84DE1">
        <w:rPr>
          <w:rFonts w:ascii="Times New Roman" w:hAnsi="Times New Roman" w:cs="Times New Roman"/>
          <w:sz w:val="28"/>
          <w:szCs w:val="28"/>
          <w:lang w:val="uk-UA"/>
        </w:rPr>
        <w:t xml:space="preserve"> і</w:t>
      </w:r>
      <w:r w:rsidR="004A1877" w:rsidRPr="00C84DE1">
        <w:rPr>
          <w:rFonts w:ascii="Times New Roman" w:hAnsi="Times New Roman" w:cs="Times New Roman"/>
          <w:sz w:val="28"/>
          <w:szCs w:val="28"/>
          <w:lang w:val="uk-UA"/>
        </w:rPr>
        <w:t xml:space="preserve"> замісного фіброзу, що впливає</w:t>
      </w:r>
      <w:r w:rsidR="006B476C" w:rsidRPr="00C84DE1">
        <w:rPr>
          <w:rFonts w:ascii="Times New Roman" w:hAnsi="Times New Roman" w:cs="Times New Roman"/>
          <w:sz w:val="28"/>
          <w:szCs w:val="28"/>
          <w:lang w:val="uk-UA"/>
        </w:rPr>
        <w:t xml:space="preserve"> на </w:t>
      </w:r>
      <w:proofErr w:type="spellStart"/>
      <w:r w:rsidR="006B476C" w:rsidRPr="00C84DE1">
        <w:rPr>
          <w:rFonts w:ascii="Times New Roman" w:hAnsi="Times New Roman" w:cs="Times New Roman"/>
          <w:sz w:val="28"/>
          <w:szCs w:val="28"/>
          <w:lang w:val="uk-UA"/>
        </w:rPr>
        <w:t>діастолічну</w:t>
      </w:r>
      <w:proofErr w:type="spellEnd"/>
      <w:r w:rsidR="00894A98" w:rsidRPr="00C84DE1">
        <w:rPr>
          <w:rFonts w:ascii="Times New Roman" w:hAnsi="Times New Roman" w:cs="Times New Roman"/>
          <w:sz w:val="28"/>
          <w:szCs w:val="28"/>
          <w:lang w:val="uk-UA"/>
        </w:rPr>
        <w:t>, а</w:t>
      </w:r>
      <w:r w:rsidR="006B476C" w:rsidRPr="00C84DE1">
        <w:rPr>
          <w:rFonts w:ascii="Times New Roman" w:hAnsi="Times New Roman" w:cs="Times New Roman"/>
          <w:sz w:val="28"/>
          <w:szCs w:val="28"/>
          <w:lang w:val="uk-UA"/>
        </w:rPr>
        <w:t xml:space="preserve"> в подальшому </w:t>
      </w:r>
      <w:r w:rsidR="00894A98" w:rsidRPr="00C84DE1">
        <w:rPr>
          <w:rFonts w:ascii="Times New Roman" w:hAnsi="Times New Roman" w:cs="Times New Roman"/>
          <w:sz w:val="28"/>
          <w:szCs w:val="28"/>
          <w:lang w:val="uk-UA"/>
        </w:rPr>
        <w:t xml:space="preserve">і </w:t>
      </w:r>
      <w:r w:rsidR="006B476C" w:rsidRPr="00C84DE1">
        <w:rPr>
          <w:rFonts w:ascii="Times New Roman" w:hAnsi="Times New Roman" w:cs="Times New Roman"/>
          <w:sz w:val="28"/>
          <w:szCs w:val="28"/>
          <w:lang w:val="uk-UA"/>
        </w:rPr>
        <w:t xml:space="preserve">на систолічну </w:t>
      </w:r>
      <w:r w:rsidR="00894A98" w:rsidRPr="00C84DE1">
        <w:rPr>
          <w:rFonts w:ascii="Times New Roman" w:hAnsi="Times New Roman" w:cs="Times New Roman"/>
          <w:sz w:val="28"/>
          <w:szCs w:val="28"/>
          <w:lang w:val="uk-UA"/>
        </w:rPr>
        <w:t xml:space="preserve">функцію </w:t>
      </w:r>
      <w:r w:rsidR="00E7268C" w:rsidRPr="00C84DE1">
        <w:rPr>
          <w:rFonts w:ascii="Times New Roman" w:hAnsi="Times New Roman" w:cs="Times New Roman"/>
          <w:sz w:val="28"/>
          <w:szCs w:val="28"/>
          <w:lang w:val="uk-UA"/>
        </w:rPr>
        <w:t>(</w:t>
      </w:r>
      <w:r w:rsidR="00BF31D5">
        <w:fldChar w:fldCharType="begin"/>
      </w:r>
      <w:r w:rsidR="00BF31D5" w:rsidRPr="00DF33FD">
        <w:rPr>
          <w:lang w:val="uk-UA"/>
        </w:rPr>
        <w:instrText xml:space="preserve"> </w:instrText>
      </w:r>
      <w:r w:rsidR="00BF31D5">
        <w:instrText>HYPERLINK</w:instrText>
      </w:r>
      <w:r w:rsidR="00BF31D5" w:rsidRPr="00DF33FD">
        <w:rPr>
          <w:lang w:val="uk-UA"/>
        </w:rPr>
        <w:instrText xml:space="preserve"> "</w:instrText>
      </w:r>
      <w:r w:rsidR="00BF31D5">
        <w:instrText>https</w:instrText>
      </w:r>
      <w:r w:rsidR="00BF31D5" w:rsidRPr="00DF33FD">
        <w:rPr>
          <w:lang w:val="uk-UA"/>
        </w:rPr>
        <w:instrText>://</w:instrText>
      </w:r>
      <w:r w:rsidR="00BF31D5">
        <w:instrText>www</w:instrText>
      </w:r>
      <w:r w:rsidR="00BF31D5" w:rsidRPr="00DF33FD">
        <w:rPr>
          <w:lang w:val="uk-UA"/>
        </w:rPr>
        <w:instrText>.</w:instrText>
      </w:r>
      <w:r w:rsidR="00BF31D5">
        <w:instrText>ncbi</w:instrText>
      </w:r>
      <w:r w:rsidR="00BF31D5" w:rsidRPr="00DF33FD">
        <w:rPr>
          <w:lang w:val="uk-UA"/>
        </w:rPr>
        <w:instrText>.</w:instrText>
      </w:r>
      <w:r w:rsidR="00BF31D5">
        <w:instrText>nlm</w:instrText>
      </w:r>
      <w:r w:rsidR="00BF31D5" w:rsidRPr="00DF33FD">
        <w:rPr>
          <w:lang w:val="uk-UA"/>
        </w:rPr>
        <w:instrText>.</w:instrText>
      </w:r>
      <w:r w:rsidR="00BF31D5">
        <w:instrText>nih</w:instrText>
      </w:r>
      <w:r w:rsidR="00BF31D5" w:rsidRPr="00DF33FD">
        <w:rPr>
          <w:lang w:val="uk-UA"/>
        </w:rPr>
        <w:instrText>.</w:instrText>
      </w:r>
      <w:r w:rsidR="00BF31D5">
        <w:instrText>gov</w:instrText>
      </w:r>
      <w:r w:rsidR="00BF31D5" w:rsidRPr="00DF33FD">
        <w:rPr>
          <w:lang w:val="uk-UA"/>
        </w:rPr>
        <w:instrText>/</w:instrText>
      </w:r>
      <w:r w:rsidR="00BF31D5">
        <w:instrText>pubmed</w:instrText>
      </w:r>
      <w:r w:rsidR="00BF31D5" w:rsidRPr="00DF33FD">
        <w:rPr>
          <w:lang w:val="uk-UA"/>
        </w:rPr>
        <w:instrText>/?</w:instrText>
      </w:r>
      <w:r w:rsidR="00BF31D5">
        <w:instrText>term</w:instrText>
      </w:r>
      <w:r w:rsidR="00BF31D5" w:rsidRPr="00DF33FD">
        <w:rPr>
          <w:lang w:val="uk-UA"/>
        </w:rPr>
        <w:instrText>=</w:instrText>
      </w:r>
      <w:r w:rsidR="00BF31D5">
        <w:instrText>Lin</w:instrText>
      </w:r>
      <w:r w:rsidR="00BF31D5" w:rsidRPr="00DF33FD">
        <w:rPr>
          <w:lang w:val="uk-UA"/>
        </w:rPr>
        <w:instrText>%20</w:instrText>
      </w:r>
      <w:r w:rsidR="00BF31D5">
        <w:instrText>LY</w:instrText>
      </w:r>
      <w:r w:rsidR="00BF31D5" w:rsidRPr="00DF33FD">
        <w:rPr>
          <w:lang w:val="uk-UA"/>
        </w:rPr>
        <w:instrText>%5</w:instrText>
      </w:r>
      <w:r w:rsidR="00BF31D5">
        <w:instrText>BAuthor</w:instrText>
      </w:r>
      <w:r w:rsidR="00BF31D5" w:rsidRPr="00DF33FD">
        <w:rPr>
          <w:lang w:val="uk-UA"/>
        </w:rPr>
        <w:instrText>%5</w:instrText>
      </w:r>
      <w:r w:rsidR="00BF31D5">
        <w:instrText>D</w:instrText>
      </w:r>
      <w:r w:rsidR="00BF31D5" w:rsidRPr="00DF33FD">
        <w:rPr>
          <w:lang w:val="uk-UA"/>
        </w:rPr>
        <w:instrText>&amp;</w:instrText>
      </w:r>
      <w:r w:rsidR="00BF31D5">
        <w:instrText>cauthor</w:instrText>
      </w:r>
      <w:r w:rsidR="00BF31D5" w:rsidRPr="00DF33FD">
        <w:rPr>
          <w:lang w:val="uk-UA"/>
        </w:rPr>
        <w:instrText>=</w:instrText>
      </w:r>
      <w:r w:rsidR="00BF31D5">
        <w:instrText>true</w:instrText>
      </w:r>
      <w:r w:rsidR="00BF31D5" w:rsidRPr="00DF33FD">
        <w:rPr>
          <w:lang w:val="uk-UA"/>
        </w:rPr>
        <w:instrText>&amp;</w:instrText>
      </w:r>
      <w:r w:rsidR="00BF31D5">
        <w:instrText>cauthor</w:instrText>
      </w:r>
      <w:r w:rsidR="00BF31D5" w:rsidRPr="00DF33FD">
        <w:rPr>
          <w:lang w:val="uk-UA"/>
        </w:rPr>
        <w:instrText>_</w:instrText>
      </w:r>
      <w:r w:rsidR="00BF31D5">
        <w:instrText>uid</w:instrText>
      </w:r>
      <w:r w:rsidR="00BF31D5" w:rsidRPr="00DF33FD">
        <w:rPr>
          <w:lang w:val="uk-UA"/>
        </w:rPr>
        <w:instrText xml:space="preserve">=26846306" </w:instrText>
      </w:r>
      <w:r w:rsidR="00BF31D5">
        <w:fldChar w:fldCharType="separate"/>
      </w:r>
      <w:r w:rsidR="006B476C" w:rsidRPr="00C84DE1">
        <w:rPr>
          <w:rStyle w:val="ab"/>
          <w:rFonts w:ascii="Times New Roman" w:hAnsi="Times New Roman" w:cs="Times New Roman"/>
          <w:color w:val="auto"/>
          <w:sz w:val="28"/>
          <w:szCs w:val="28"/>
          <w:u w:val="none"/>
          <w:lang w:val="en-US"/>
        </w:rPr>
        <w:t>Lin</w:t>
      </w:r>
      <w:r w:rsidR="00E00434" w:rsidRPr="00C84DE1">
        <w:rPr>
          <w:rStyle w:val="ab"/>
          <w:rFonts w:ascii="Times New Roman" w:hAnsi="Times New Roman" w:cs="Times New Roman"/>
          <w:color w:val="auto"/>
          <w:sz w:val="28"/>
          <w:szCs w:val="28"/>
          <w:u w:val="none"/>
          <w:lang w:val="uk-UA"/>
        </w:rPr>
        <w:t xml:space="preserve"> </w:t>
      </w:r>
      <w:r w:rsidR="006B476C" w:rsidRPr="00C84DE1">
        <w:rPr>
          <w:rStyle w:val="ab"/>
          <w:rFonts w:ascii="Times New Roman" w:hAnsi="Times New Roman" w:cs="Times New Roman"/>
          <w:color w:val="auto"/>
          <w:sz w:val="28"/>
          <w:szCs w:val="28"/>
          <w:u w:val="none"/>
          <w:lang w:val="en-US"/>
        </w:rPr>
        <w:t>L</w:t>
      </w:r>
      <w:r w:rsidR="00564B92" w:rsidRPr="00C84DE1">
        <w:rPr>
          <w:rStyle w:val="ab"/>
          <w:rFonts w:ascii="Times New Roman" w:hAnsi="Times New Roman" w:cs="Times New Roman"/>
          <w:color w:val="auto"/>
          <w:sz w:val="28"/>
          <w:szCs w:val="28"/>
          <w:u w:val="none"/>
          <w:lang w:val="uk-UA"/>
        </w:rPr>
        <w:t>.</w:t>
      </w:r>
      <w:r w:rsidR="006B476C" w:rsidRPr="00C84DE1">
        <w:rPr>
          <w:rStyle w:val="ab"/>
          <w:rFonts w:ascii="Times New Roman" w:hAnsi="Times New Roman" w:cs="Times New Roman"/>
          <w:color w:val="auto"/>
          <w:sz w:val="28"/>
          <w:szCs w:val="28"/>
          <w:u w:val="none"/>
          <w:lang w:val="en-US"/>
        </w:rPr>
        <w:t>Y</w:t>
      </w:r>
      <w:r w:rsidR="00BF31D5">
        <w:rPr>
          <w:rStyle w:val="ab"/>
          <w:rFonts w:ascii="Times New Roman" w:hAnsi="Times New Roman" w:cs="Times New Roman"/>
          <w:color w:val="auto"/>
          <w:sz w:val="28"/>
          <w:szCs w:val="28"/>
          <w:u w:val="none"/>
          <w:lang w:val="en-US"/>
        </w:rPr>
        <w:fldChar w:fldCharType="end"/>
      </w:r>
      <w:r w:rsidR="00564B92" w:rsidRPr="00C84DE1">
        <w:rPr>
          <w:rFonts w:ascii="Times New Roman" w:hAnsi="Times New Roman" w:cs="Times New Roman"/>
          <w:sz w:val="28"/>
          <w:szCs w:val="28"/>
          <w:lang w:val="uk-UA"/>
        </w:rPr>
        <w:t xml:space="preserve">. </w:t>
      </w:r>
      <w:r w:rsidR="00F8062F" w:rsidRPr="00C84DE1">
        <w:rPr>
          <w:rFonts w:ascii="Times New Roman" w:hAnsi="Times New Roman" w:cs="Times New Roman"/>
          <w:sz w:val="28"/>
          <w:szCs w:val="28"/>
          <w:lang w:val="uk-UA"/>
        </w:rPr>
        <w:t xml:space="preserve">2016; </w:t>
      </w:r>
      <w:r w:rsidR="00143B13" w:rsidRPr="00C84DE1">
        <w:rPr>
          <w:rFonts w:ascii="Times New Roman" w:hAnsi="Times New Roman" w:cs="Times New Roman"/>
          <w:sz w:val="28"/>
          <w:szCs w:val="28"/>
          <w:lang w:val="en-US"/>
        </w:rPr>
        <w:t>Joshua</w:t>
      </w:r>
      <w:r w:rsidR="00E00434" w:rsidRPr="00C84DE1">
        <w:rPr>
          <w:rFonts w:ascii="Times New Roman" w:hAnsi="Times New Roman" w:cs="Times New Roman"/>
          <w:sz w:val="28"/>
          <w:szCs w:val="28"/>
          <w:lang w:val="uk-UA"/>
        </w:rPr>
        <w:t xml:space="preserve"> </w:t>
      </w:r>
      <w:r w:rsidR="00143B13" w:rsidRPr="00C84DE1">
        <w:rPr>
          <w:rFonts w:ascii="Times New Roman" w:hAnsi="Times New Roman" w:cs="Times New Roman"/>
          <w:sz w:val="28"/>
          <w:szCs w:val="28"/>
          <w:lang w:val="en-US"/>
        </w:rPr>
        <w:t>G</w:t>
      </w:r>
      <w:r w:rsidR="004A1877" w:rsidRPr="00C84DE1">
        <w:rPr>
          <w:rFonts w:ascii="Times New Roman" w:hAnsi="Times New Roman" w:cs="Times New Roman"/>
          <w:sz w:val="28"/>
          <w:szCs w:val="28"/>
          <w:lang w:val="uk-UA"/>
        </w:rPr>
        <w:t>.,</w:t>
      </w:r>
      <w:r w:rsidR="00894A98" w:rsidRPr="00C84DE1">
        <w:rPr>
          <w:rFonts w:ascii="Times New Roman" w:hAnsi="Times New Roman" w:cs="Times New Roman"/>
          <w:sz w:val="28"/>
          <w:szCs w:val="28"/>
          <w:lang w:val="uk-UA"/>
        </w:rPr>
        <w:t xml:space="preserve"> </w:t>
      </w:r>
      <w:r w:rsidR="004A1877" w:rsidRPr="00C84DE1">
        <w:rPr>
          <w:rFonts w:ascii="Times New Roman" w:hAnsi="Times New Roman" w:cs="Times New Roman"/>
          <w:sz w:val="28"/>
          <w:szCs w:val="28"/>
          <w:lang w:val="uk-UA"/>
        </w:rPr>
        <w:t>2016)</w:t>
      </w:r>
      <w:r w:rsidR="00894A98" w:rsidRPr="00C84DE1">
        <w:rPr>
          <w:rFonts w:ascii="Times New Roman" w:hAnsi="Times New Roman" w:cs="Times New Roman"/>
          <w:sz w:val="28"/>
          <w:szCs w:val="28"/>
          <w:lang w:val="uk-UA"/>
        </w:rPr>
        <w:t xml:space="preserve">. Наслідком цих процесів є </w:t>
      </w:r>
      <w:r w:rsidR="00700B60" w:rsidRPr="00C84DE1">
        <w:rPr>
          <w:rFonts w:ascii="Times New Roman" w:hAnsi="Times New Roman" w:cs="Times New Roman"/>
          <w:sz w:val="28"/>
          <w:szCs w:val="28"/>
          <w:lang w:val="uk-UA"/>
        </w:rPr>
        <w:t xml:space="preserve">функціональні </w:t>
      </w:r>
      <w:r w:rsidR="00AC1F62" w:rsidRPr="00C84DE1">
        <w:rPr>
          <w:rFonts w:ascii="Times New Roman" w:hAnsi="Times New Roman" w:cs="Times New Roman"/>
          <w:sz w:val="28"/>
          <w:szCs w:val="28"/>
          <w:lang w:val="uk-UA"/>
        </w:rPr>
        <w:t>зміни серцевого м</w:t>
      </w:r>
      <w:r w:rsidR="00C84DE1" w:rsidRPr="00C84DE1">
        <w:rPr>
          <w:rFonts w:ascii="Times New Roman" w:hAnsi="Times New Roman" w:cs="Times New Roman"/>
          <w:sz w:val="28"/>
          <w:szCs w:val="28"/>
          <w:lang w:val="uk-UA"/>
        </w:rPr>
        <w:t>’</w:t>
      </w:r>
      <w:r w:rsidR="00AC1F62" w:rsidRPr="00C84DE1">
        <w:rPr>
          <w:rFonts w:ascii="Times New Roman" w:hAnsi="Times New Roman" w:cs="Times New Roman"/>
          <w:sz w:val="28"/>
          <w:szCs w:val="28"/>
          <w:lang w:val="uk-UA"/>
        </w:rPr>
        <w:t>язу</w:t>
      </w:r>
      <w:r w:rsidR="00894A98" w:rsidRPr="00C84DE1">
        <w:rPr>
          <w:rFonts w:ascii="Times New Roman" w:hAnsi="Times New Roman" w:cs="Times New Roman"/>
          <w:b/>
          <w:sz w:val="28"/>
          <w:szCs w:val="28"/>
          <w:lang w:val="uk-UA"/>
        </w:rPr>
        <w:t>,</w:t>
      </w:r>
      <w:r w:rsidR="00700B60" w:rsidRPr="00C84DE1">
        <w:rPr>
          <w:rFonts w:ascii="Times New Roman" w:hAnsi="Times New Roman" w:cs="Times New Roman"/>
          <w:sz w:val="28"/>
          <w:szCs w:val="28"/>
          <w:lang w:val="uk-UA"/>
        </w:rPr>
        <w:t xml:space="preserve"> включаючи підвищену жорсткість міокарда, порушення </w:t>
      </w:r>
      <w:r w:rsidR="00AC1F62" w:rsidRPr="00C84DE1">
        <w:rPr>
          <w:rFonts w:ascii="Times New Roman" w:hAnsi="Times New Roman" w:cs="Times New Roman"/>
          <w:sz w:val="28"/>
          <w:szCs w:val="28"/>
          <w:lang w:val="uk-UA"/>
        </w:rPr>
        <w:t xml:space="preserve">скоротливості та </w:t>
      </w:r>
      <w:r w:rsidR="00700B60" w:rsidRPr="00C84DE1">
        <w:rPr>
          <w:rFonts w:ascii="Times New Roman" w:hAnsi="Times New Roman" w:cs="Times New Roman"/>
          <w:sz w:val="28"/>
          <w:szCs w:val="28"/>
          <w:lang w:val="uk-UA"/>
        </w:rPr>
        <w:t xml:space="preserve">релаксації, </w:t>
      </w:r>
      <w:r w:rsidR="00AC1F62" w:rsidRPr="00C84DE1">
        <w:rPr>
          <w:rFonts w:ascii="Times New Roman" w:hAnsi="Times New Roman" w:cs="Times New Roman"/>
          <w:sz w:val="28"/>
          <w:szCs w:val="28"/>
          <w:lang w:val="uk-UA"/>
        </w:rPr>
        <w:t>формування</w:t>
      </w:r>
      <w:r w:rsidR="00700B60" w:rsidRPr="00C84DE1">
        <w:rPr>
          <w:rFonts w:ascii="Times New Roman" w:hAnsi="Times New Roman" w:cs="Times New Roman"/>
          <w:sz w:val="28"/>
          <w:szCs w:val="28"/>
          <w:lang w:val="uk-UA"/>
        </w:rPr>
        <w:t xml:space="preserve"> субстрату для виникнення патологічного скорочення</w:t>
      </w:r>
      <w:r w:rsidR="00AC1F62" w:rsidRPr="00C84DE1">
        <w:rPr>
          <w:rFonts w:ascii="Times New Roman" w:hAnsi="Times New Roman" w:cs="Times New Roman"/>
          <w:sz w:val="28"/>
          <w:szCs w:val="28"/>
          <w:lang w:val="uk-UA"/>
        </w:rPr>
        <w:t xml:space="preserve">. Все це </w:t>
      </w:r>
      <w:r w:rsidR="00700B60" w:rsidRPr="00C84DE1">
        <w:rPr>
          <w:rFonts w:ascii="Times New Roman" w:hAnsi="Times New Roman" w:cs="Times New Roman"/>
          <w:sz w:val="28"/>
          <w:szCs w:val="28"/>
          <w:lang w:val="uk-UA"/>
        </w:rPr>
        <w:t>розглядається</w:t>
      </w:r>
      <w:r w:rsidR="00FF75E9">
        <w:rPr>
          <w:rFonts w:ascii="Times New Roman" w:hAnsi="Times New Roman" w:cs="Times New Roman"/>
          <w:sz w:val="28"/>
          <w:szCs w:val="28"/>
          <w:lang w:val="uk-UA"/>
        </w:rPr>
        <w:t>,</w:t>
      </w:r>
      <w:r w:rsidR="00700B60" w:rsidRPr="00C84DE1">
        <w:rPr>
          <w:rFonts w:ascii="Times New Roman" w:hAnsi="Times New Roman" w:cs="Times New Roman"/>
          <w:sz w:val="28"/>
          <w:szCs w:val="28"/>
          <w:lang w:val="uk-UA"/>
        </w:rPr>
        <w:t xml:space="preserve"> як один з критеріїв підвищеного ризику розвитку раптової смерті</w:t>
      </w:r>
      <w:r w:rsidR="00AC1F62" w:rsidRPr="00C84DE1">
        <w:rPr>
          <w:rFonts w:ascii="Times New Roman" w:hAnsi="Times New Roman" w:cs="Times New Roman"/>
          <w:sz w:val="28"/>
          <w:szCs w:val="28"/>
          <w:lang w:val="uk-UA"/>
        </w:rPr>
        <w:t xml:space="preserve"> внаслідок </w:t>
      </w:r>
      <w:r w:rsidR="00700B60" w:rsidRPr="00C84DE1">
        <w:rPr>
          <w:rFonts w:ascii="Times New Roman" w:hAnsi="Times New Roman" w:cs="Times New Roman"/>
          <w:sz w:val="28"/>
          <w:szCs w:val="28"/>
          <w:lang w:val="uk-UA"/>
        </w:rPr>
        <w:t>порушен</w:t>
      </w:r>
      <w:r w:rsidR="00AC1F62" w:rsidRPr="00C84DE1">
        <w:rPr>
          <w:rFonts w:ascii="Times New Roman" w:hAnsi="Times New Roman" w:cs="Times New Roman"/>
          <w:sz w:val="28"/>
          <w:szCs w:val="28"/>
          <w:lang w:val="uk-UA"/>
        </w:rPr>
        <w:t>ь</w:t>
      </w:r>
      <w:r w:rsidR="00AC1F62" w:rsidRPr="00C84DE1">
        <w:rPr>
          <w:rFonts w:ascii="Times New Roman" w:hAnsi="Times New Roman" w:cs="Times New Roman"/>
          <w:b/>
          <w:sz w:val="28"/>
          <w:szCs w:val="28"/>
          <w:lang w:val="uk-UA"/>
        </w:rPr>
        <w:t xml:space="preserve"> </w:t>
      </w:r>
      <w:r w:rsidR="00F8062F" w:rsidRPr="00C84DE1">
        <w:rPr>
          <w:rFonts w:ascii="Times New Roman" w:hAnsi="Times New Roman" w:cs="Times New Roman"/>
          <w:sz w:val="28"/>
          <w:szCs w:val="28"/>
          <w:lang w:val="uk-UA"/>
        </w:rPr>
        <w:t>провідності та скоротливості (</w:t>
      </w:r>
      <w:proofErr w:type="spellStart"/>
      <w:r w:rsidR="007F2DC4" w:rsidRPr="00C84DE1">
        <w:rPr>
          <w:rFonts w:ascii="Times New Roman" w:eastAsia="Times New Roman" w:hAnsi="Times New Roman" w:cs="Times New Roman"/>
          <w:iCs/>
          <w:sz w:val="28"/>
          <w:szCs w:val="28"/>
          <w:lang w:val="en-US" w:eastAsia="ru-RU"/>
        </w:rPr>
        <w:t>Gy</w:t>
      </w:r>
      <w:proofErr w:type="spellEnd"/>
      <w:r w:rsidR="007F2DC4" w:rsidRPr="00C84DE1">
        <w:rPr>
          <w:rFonts w:ascii="Times New Roman" w:eastAsia="Times New Roman" w:hAnsi="Times New Roman" w:cs="Times New Roman"/>
          <w:iCs/>
          <w:sz w:val="28"/>
          <w:szCs w:val="28"/>
          <w:lang w:val="uk-UA" w:eastAsia="ru-RU"/>
        </w:rPr>
        <w:t>ö</w:t>
      </w:r>
      <w:proofErr w:type="spellStart"/>
      <w:r w:rsidR="007F2DC4" w:rsidRPr="00C84DE1">
        <w:rPr>
          <w:rFonts w:ascii="Times New Roman" w:eastAsia="Times New Roman" w:hAnsi="Times New Roman" w:cs="Times New Roman"/>
          <w:iCs/>
          <w:sz w:val="28"/>
          <w:szCs w:val="28"/>
          <w:lang w:val="en-US" w:eastAsia="ru-RU"/>
        </w:rPr>
        <w:t>ngy</w:t>
      </w:r>
      <w:proofErr w:type="spellEnd"/>
      <w:r w:rsidR="007F2DC4" w:rsidRPr="00C84DE1">
        <w:rPr>
          <w:rFonts w:ascii="Times New Roman" w:eastAsia="Times New Roman" w:hAnsi="Times New Roman" w:cs="Times New Roman"/>
          <w:iCs/>
          <w:sz w:val="28"/>
          <w:szCs w:val="28"/>
          <w:lang w:val="uk-UA" w:eastAsia="ru-RU"/>
        </w:rPr>
        <w:t>ö</w:t>
      </w:r>
      <w:proofErr w:type="spellStart"/>
      <w:r w:rsidR="007F2DC4" w:rsidRPr="00C84DE1">
        <w:rPr>
          <w:rFonts w:ascii="Times New Roman" w:eastAsia="Times New Roman" w:hAnsi="Times New Roman" w:cs="Times New Roman"/>
          <w:iCs/>
          <w:sz w:val="28"/>
          <w:szCs w:val="28"/>
          <w:lang w:val="en-US" w:eastAsia="ru-RU"/>
        </w:rPr>
        <w:t>si</w:t>
      </w:r>
      <w:proofErr w:type="spellEnd"/>
      <w:r w:rsidR="00E00434" w:rsidRPr="00C84DE1">
        <w:rPr>
          <w:rFonts w:ascii="Times New Roman" w:eastAsia="Times New Roman" w:hAnsi="Times New Roman" w:cs="Times New Roman"/>
          <w:iCs/>
          <w:sz w:val="28"/>
          <w:szCs w:val="28"/>
          <w:lang w:val="uk-UA" w:eastAsia="ru-RU"/>
        </w:rPr>
        <w:t xml:space="preserve"> </w:t>
      </w:r>
      <w:r w:rsidR="007F2DC4" w:rsidRPr="00C84DE1">
        <w:rPr>
          <w:rFonts w:ascii="Times New Roman" w:eastAsia="Times New Roman" w:hAnsi="Times New Roman" w:cs="Times New Roman"/>
          <w:iCs/>
          <w:sz w:val="28"/>
          <w:szCs w:val="28"/>
          <w:lang w:val="en-US" w:eastAsia="ru-RU"/>
        </w:rPr>
        <w:t>M</w:t>
      </w:r>
      <w:r w:rsidR="00E00434" w:rsidRPr="00C84DE1">
        <w:rPr>
          <w:rFonts w:ascii="Times New Roman" w:eastAsia="Times New Roman" w:hAnsi="Times New Roman" w:cs="Times New Roman"/>
          <w:iCs/>
          <w:sz w:val="28"/>
          <w:szCs w:val="28"/>
          <w:lang w:val="uk-UA" w:eastAsia="ru-RU"/>
        </w:rPr>
        <w:t>.</w:t>
      </w:r>
      <w:r w:rsidR="007F2DC4" w:rsidRPr="00C84DE1">
        <w:rPr>
          <w:rFonts w:ascii="Times New Roman" w:eastAsia="Times New Roman" w:hAnsi="Times New Roman" w:cs="Times New Roman"/>
          <w:iCs/>
          <w:sz w:val="28"/>
          <w:szCs w:val="28"/>
          <w:lang w:val="uk-UA" w:eastAsia="ru-RU"/>
        </w:rPr>
        <w:t xml:space="preserve">, </w:t>
      </w:r>
      <w:r w:rsidR="00F8062F" w:rsidRPr="00C84DE1">
        <w:rPr>
          <w:rFonts w:ascii="Times New Roman" w:eastAsia="Times New Roman" w:hAnsi="Times New Roman" w:cs="Times New Roman"/>
          <w:iCs/>
          <w:sz w:val="28"/>
          <w:szCs w:val="28"/>
          <w:lang w:val="uk-UA" w:eastAsia="ru-RU"/>
        </w:rPr>
        <w:t>2017).</w:t>
      </w:r>
      <w:r w:rsidR="00F8062F" w:rsidRPr="006411CD">
        <w:rPr>
          <w:rFonts w:ascii="Times New Roman" w:eastAsia="Times New Roman" w:hAnsi="Times New Roman" w:cs="Times New Roman"/>
          <w:iCs/>
          <w:sz w:val="28"/>
          <w:szCs w:val="28"/>
          <w:lang w:val="uk-UA" w:eastAsia="ru-RU"/>
        </w:rPr>
        <w:t xml:space="preserve"> </w:t>
      </w:r>
      <w:r w:rsidR="003F767A" w:rsidRPr="006411CD">
        <w:rPr>
          <w:rStyle w:val="translation-chunk"/>
          <w:rFonts w:ascii="Times New Roman" w:hAnsi="Times New Roman" w:cs="Times New Roman"/>
          <w:sz w:val="28"/>
          <w:szCs w:val="28"/>
          <w:shd w:val="clear" w:color="auto" w:fill="FFFFFF"/>
          <w:lang w:val="uk-UA"/>
        </w:rPr>
        <w:t>П</w:t>
      </w:r>
      <w:r w:rsidR="00E41625" w:rsidRPr="006411CD">
        <w:rPr>
          <w:rFonts w:ascii="Times New Roman" w:eastAsia="Times New Roman" w:hAnsi="Times New Roman" w:cs="Times New Roman"/>
          <w:sz w:val="28"/>
          <w:szCs w:val="28"/>
          <w:lang w:val="uk-UA" w:eastAsia="ru-RU"/>
        </w:rPr>
        <w:t xml:space="preserve">ідвищена кількість фіброзної тканини може бути виявлена вже на ранніх </w:t>
      </w:r>
      <w:r w:rsidR="00AC1F62">
        <w:rPr>
          <w:rFonts w:ascii="Times New Roman" w:eastAsia="Times New Roman" w:hAnsi="Times New Roman" w:cs="Times New Roman"/>
          <w:sz w:val="28"/>
          <w:szCs w:val="28"/>
          <w:lang w:val="uk-UA" w:eastAsia="ru-RU"/>
        </w:rPr>
        <w:t>етап</w:t>
      </w:r>
      <w:r w:rsidR="00E41625" w:rsidRPr="006411CD">
        <w:rPr>
          <w:rFonts w:ascii="Times New Roman" w:eastAsia="Times New Roman" w:hAnsi="Times New Roman" w:cs="Times New Roman"/>
          <w:sz w:val="28"/>
          <w:szCs w:val="28"/>
          <w:lang w:val="uk-UA" w:eastAsia="ru-RU"/>
        </w:rPr>
        <w:t xml:space="preserve">ах </w:t>
      </w:r>
      <w:proofErr w:type="spellStart"/>
      <w:r w:rsidR="00E41625" w:rsidRPr="006411CD">
        <w:rPr>
          <w:rFonts w:ascii="Times New Roman" w:eastAsia="Times New Roman" w:hAnsi="Times New Roman" w:cs="Times New Roman"/>
          <w:sz w:val="28"/>
          <w:szCs w:val="28"/>
          <w:lang w:val="uk-UA" w:eastAsia="ru-RU"/>
        </w:rPr>
        <w:t>міокардіальних</w:t>
      </w:r>
      <w:proofErr w:type="spellEnd"/>
      <w:r w:rsidR="00E41625" w:rsidRPr="006411CD">
        <w:rPr>
          <w:rFonts w:ascii="Times New Roman" w:eastAsia="Times New Roman" w:hAnsi="Times New Roman" w:cs="Times New Roman"/>
          <w:sz w:val="28"/>
          <w:szCs w:val="28"/>
          <w:lang w:val="uk-UA" w:eastAsia="ru-RU"/>
        </w:rPr>
        <w:t xml:space="preserve"> змін (</w:t>
      </w:r>
      <w:proofErr w:type="spellStart"/>
      <w:r w:rsidR="00E41625" w:rsidRPr="006411CD">
        <w:rPr>
          <w:rFonts w:ascii="Times New Roman" w:eastAsia="Times New Roman" w:hAnsi="Times New Roman" w:cs="Times New Roman"/>
          <w:sz w:val="28"/>
          <w:szCs w:val="28"/>
          <w:lang w:val="en-US" w:eastAsia="ru-RU"/>
        </w:rPr>
        <w:t>Ladeiras</w:t>
      </w:r>
      <w:proofErr w:type="spellEnd"/>
      <w:r w:rsidR="00E41625" w:rsidRPr="006411CD">
        <w:rPr>
          <w:rFonts w:ascii="Times New Roman" w:eastAsia="Times New Roman" w:hAnsi="Times New Roman" w:cs="Times New Roman"/>
          <w:sz w:val="28"/>
          <w:szCs w:val="28"/>
          <w:lang w:val="uk-UA" w:eastAsia="ru-RU"/>
        </w:rPr>
        <w:t>-</w:t>
      </w:r>
      <w:r w:rsidR="00E41625" w:rsidRPr="006411CD">
        <w:rPr>
          <w:rFonts w:ascii="Times New Roman" w:eastAsia="Times New Roman" w:hAnsi="Times New Roman" w:cs="Times New Roman"/>
          <w:sz w:val="28"/>
          <w:szCs w:val="28"/>
          <w:lang w:val="en-US" w:eastAsia="ru-RU"/>
        </w:rPr>
        <w:t>Lopes</w:t>
      </w:r>
      <w:r w:rsidR="00E00434" w:rsidRPr="006411CD">
        <w:rPr>
          <w:rFonts w:ascii="Times New Roman" w:eastAsia="Times New Roman" w:hAnsi="Times New Roman" w:cs="Times New Roman"/>
          <w:sz w:val="28"/>
          <w:szCs w:val="28"/>
          <w:lang w:val="uk-UA" w:eastAsia="ru-RU"/>
        </w:rPr>
        <w:t xml:space="preserve"> </w:t>
      </w:r>
      <w:r w:rsidR="00E41625" w:rsidRPr="006411CD">
        <w:rPr>
          <w:rFonts w:ascii="Times New Roman" w:eastAsia="Times New Roman" w:hAnsi="Times New Roman" w:cs="Times New Roman"/>
          <w:sz w:val="28"/>
          <w:szCs w:val="28"/>
          <w:lang w:val="en-US" w:eastAsia="ru-RU"/>
        </w:rPr>
        <w:t>R</w:t>
      </w:r>
      <w:r w:rsidR="00EF51D6" w:rsidRPr="006411CD">
        <w:rPr>
          <w:rFonts w:ascii="Times New Roman" w:eastAsia="Times New Roman" w:hAnsi="Times New Roman" w:cs="Times New Roman"/>
          <w:sz w:val="28"/>
          <w:szCs w:val="28"/>
          <w:lang w:val="uk-UA" w:eastAsia="ru-RU"/>
        </w:rPr>
        <w:t>.,</w:t>
      </w:r>
      <w:r w:rsidR="00D67EA6">
        <w:rPr>
          <w:rFonts w:ascii="Times New Roman" w:eastAsia="Times New Roman" w:hAnsi="Times New Roman" w:cs="Times New Roman"/>
          <w:sz w:val="28"/>
          <w:szCs w:val="28"/>
          <w:lang w:val="uk-UA" w:eastAsia="ru-RU"/>
        </w:rPr>
        <w:t xml:space="preserve"> </w:t>
      </w:r>
      <w:r w:rsidR="00EF51D6" w:rsidRPr="006411CD">
        <w:rPr>
          <w:rFonts w:ascii="Times New Roman" w:eastAsia="Times New Roman" w:hAnsi="Times New Roman" w:cs="Times New Roman"/>
          <w:sz w:val="28"/>
          <w:szCs w:val="28"/>
          <w:lang w:val="uk-UA" w:eastAsia="ru-RU"/>
        </w:rPr>
        <w:t>2015</w:t>
      </w:r>
      <w:r w:rsidR="00564B92" w:rsidRPr="006411CD">
        <w:rPr>
          <w:rFonts w:ascii="Times New Roman" w:eastAsia="Times New Roman" w:hAnsi="Times New Roman" w:cs="Times New Roman"/>
          <w:sz w:val="28"/>
          <w:szCs w:val="28"/>
          <w:lang w:val="uk-UA" w:eastAsia="ru-RU"/>
        </w:rPr>
        <w:t>;</w:t>
      </w:r>
      <w:r w:rsidR="00EF51D6" w:rsidRPr="006411CD">
        <w:rPr>
          <w:rFonts w:ascii="Times New Roman" w:eastAsia="Times New Roman" w:hAnsi="Times New Roman" w:cs="Times New Roman"/>
          <w:sz w:val="28"/>
          <w:szCs w:val="28"/>
          <w:lang w:val="uk-UA" w:eastAsia="ru-RU"/>
        </w:rPr>
        <w:t xml:space="preserve"> </w:t>
      </w:r>
      <w:proofErr w:type="spellStart"/>
      <w:r w:rsidR="00EF51D6" w:rsidRPr="006411CD">
        <w:rPr>
          <w:rFonts w:ascii="Times New Roman" w:eastAsia="Times New Roman" w:hAnsi="Times New Roman" w:cs="Times New Roman"/>
          <w:sz w:val="28"/>
          <w:szCs w:val="28"/>
          <w:lang w:val="uk-UA" w:eastAsia="ru-RU"/>
        </w:rPr>
        <w:t>Kuruvilla</w:t>
      </w:r>
      <w:proofErr w:type="spellEnd"/>
      <w:r w:rsidR="00EF51D6" w:rsidRPr="006411CD">
        <w:rPr>
          <w:rFonts w:ascii="Times New Roman" w:eastAsia="Times New Roman" w:hAnsi="Times New Roman" w:cs="Times New Roman"/>
          <w:sz w:val="28"/>
          <w:szCs w:val="28"/>
          <w:lang w:val="uk-UA" w:eastAsia="ru-RU"/>
        </w:rPr>
        <w:t xml:space="preserve"> S., </w:t>
      </w:r>
      <w:r w:rsidR="00D67EA6">
        <w:rPr>
          <w:rFonts w:ascii="Times New Roman" w:eastAsia="Times New Roman" w:hAnsi="Times New Roman" w:cs="Times New Roman"/>
          <w:sz w:val="28"/>
          <w:szCs w:val="28"/>
          <w:lang w:val="uk-UA" w:eastAsia="ru-RU"/>
        </w:rPr>
        <w:t>2</w:t>
      </w:r>
      <w:r w:rsidR="00EF51D6" w:rsidRPr="006411CD">
        <w:rPr>
          <w:rFonts w:ascii="Times New Roman" w:eastAsia="Times New Roman" w:hAnsi="Times New Roman" w:cs="Times New Roman"/>
          <w:sz w:val="28"/>
          <w:szCs w:val="28"/>
          <w:lang w:val="uk-UA" w:eastAsia="ru-RU"/>
        </w:rPr>
        <w:t>015)</w:t>
      </w:r>
      <w:r w:rsidR="00F8062F" w:rsidRPr="006411CD">
        <w:rPr>
          <w:rFonts w:ascii="Times New Roman" w:eastAsia="Times New Roman" w:hAnsi="Times New Roman" w:cs="Times New Roman"/>
          <w:sz w:val="28"/>
          <w:szCs w:val="28"/>
          <w:lang w:val="uk-UA" w:eastAsia="ru-RU"/>
        </w:rPr>
        <w:t>.</w:t>
      </w:r>
      <w:r w:rsidR="00D67EA6">
        <w:rPr>
          <w:rFonts w:ascii="Times New Roman" w:eastAsia="Times New Roman" w:hAnsi="Times New Roman" w:cs="Times New Roman"/>
          <w:sz w:val="28"/>
          <w:szCs w:val="28"/>
          <w:lang w:val="uk-UA" w:eastAsia="ru-RU"/>
        </w:rPr>
        <w:t xml:space="preserve"> </w:t>
      </w:r>
      <w:r w:rsidR="00EF51D6" w:rsidRPr="006411CD">
        <w:rPr>
          <w:rFonts w:ascii="Times New Roman" w:hAnsi="Times New Roman" w:cs="Times New Roman"/>
          <w:sz w:val="28"/>
          <w:szCs w:val="28"/>
          <w:lang w:val="uk-UA"/>
        </w:rPr>
        <w:t>В</w:t>
      </w:r>
      <w:r w:rsidR="00AE7918" w:rsidRPr="006411CD">
        <w:rPr>
          <w:rFonts w:ascii="Times New Roman" w:hAnsi="Times New Roman" w:cs="Times New Roman"/>
          <w:sz w:val="28"/>
          <w:szCs w:val="28"/>
          <w:lang w:val="uk-UA"/>
        </w:rPr>
        <w:t xml:space="preserve">ажливим </w:t>
      </w:r>
      <w:r w:rsidR="00AC1F62">
        <w:rPr>
          <w:rFonts w:ascii="Times New Roman" w:hAnsi="Times New Roman" w:cs="Times New Roman"/>
          <w:sz w:val="28"/>
          <w:szCs w:val="28"/>
          <w:lang w:val="uk-UA"/>
        </w:rPr>
        <w:t>компонент</w:t>
      </w:r>
      <w:r w:rsidR="00AE7918" w:rsidRPr="006411CD">
        <w:rPr>
          <w:rFonts w:ascii="Times New Roman" w:hAnsi="Times New Roman" w:cs="Times New Roman"/>
          <w:sz w:val="28"/>
          <w:szCs w:val="28"/>
          <w:lang w:val="uk-UA"/>
        </w:rPr>
        <w:t xml:space="preserve">ом репаративної реакції між </w:t>
      </w:r>
      <w:r w:rsidR="00DC33F3">
        <w:rPr>
          <w:rFonts w:ascii="Times New Roman" w:hAnsi="Times New Roman" w:cs="Times New Roman"/>
          <w:sz w:val="28"/>
          <w:szCs w:val="28"/>
          <w:lang w:val="uk-UA"/>
        </w:rPr>
        <w:t>ураженням</w:t>
      </w:r>
      <w:r w:rsidR="00AE7918" w:rsidRPr="006411CD">
        <w:rPr>
          <w:rFonts w:ascii="Times New Roman" w:hAnsi="Times New Roman" w:cs="Times New Roman"/>
          <w:sz w:val="28"/>
          <w:szCs w:val="28"/>
          <w:lang w:val="uk-UA"/>
        </w:rPr>
        <w:t xml:space="preserve"> міокарда т</w:t>
      </w:r>
      <w:r w:rsidR="00EF51D6" w:rsidRPr="006411CD">
        <w:rPr>
          <w:rFonts w:ascii="Times New Roman" w:hAnsi="Times New Roman" w:cs="Times New Roman"/>
          <w:sz w:val="28"/>
          <w:szCs w:val="28"/>
          <w:lang w:val="uk-UA"/>
        </w:rPr>
        <w:t>а розвитком реактивного фіброзу є запалення</w:t>
      </w:r>
      <w:r w:rsidR="00F8062F" w:rsidRPr="006411CD">
        <w:rPr>
          <w:rFonts w:ascii="Times New Roman" w:hAnsi="Times New Roman" w:cs="Times New Roman"/>
          <w:sz w:val="28"/>
          <w:szCs w:val="28"/>
          <w:lang w:val="uk-UA"/>
        </w:rPr>
        <w:t xml:space="preserve"> (</w:t>
      </w:r>
      <w:proofErr w:type="spellStart"/>
      <w:r w:rsidR="00B05D49" w:rsidRPr="006411CD">
        <w:rPr>
          <w:rFonts w:ascii="Times New Roman" w:hAnsi="Times New Roman" w:cs="Times New Roman"/>
          <w:sz w:val="28"/>
          <w:szCs w:val="28"/>
          <w:shd w:val="clear" w:color="auto" w:fill="FFFFFF"/>
          <w:lang w:val="en-US"/>
        </w:rPr>
        <w:t>Ivashkiv</w:t>
      </w:r>
      <w:proofErr w:type="spellEnd"/>
      <w:r w:rsidR="00E00434" w:rsidRPr="006411CD">
        <w:rPr>
          <w:rFonts w:ascii="Times New Roman" w:hAnsi="Times New Roman" w:cs="Times New Roman"/>
          <w:sz w:val="28"/>
          <w:szCs w:val="28"/>
          <w:shd w:val="clear" w:color="auto" w:fill="FFFFFF"/>
          <w:lang w:val="uk-UA"/>
        </w:rPr>
        <w:t xml:space="preserve"> </w:t>
      </w:r>
      <w:r w:rsidR="00B05D49" w:rsidRPr="006411CD">
        <w:rPr>
          <w:rFonts w:ascii="Times New Roman" w:hAnsi="Times New Roman" w:cs="Times New Roman"/>
          <w:sz w:val="28"/>
          <w:szCs w:val="28"/>
          <w:shd w:val="clear" w:color="auto" w:fill="FFFFFF"/>
          <w:lang w:val="en-US"/>
        </w:rPr>
        <w:t>L</w:t>
      </w:r>
      <w:r w:rsidR="00E00434" w:rsidRPr="006411CD">
        <w:rPr>
          <w:rFonts w:ascii="Times New Roman" w:hAnsi="Times New Roman" w:cs="Times New Roman"/>
          <w:sz w:val="28"/>
          <w:szCs w:val="28"/>
          <w:shd w:val="clear" w:color="auto" w:fill="FFFFFF"/>
          <w:lang w:val="uk-UA"/>
        </w:rPr>
        <w:t xml:space="preserve">. </w:t>
      </w:r>
      <w:proofErr w:type="gramStart"/>
      <w:r w:rsidR="00B05D49" w:rsidRPr="006411CD">
        <w:rPr>
          <w:rFonts w:ascii="Times New Roman" w:hAnsi="Times New Roman" w:cs="Times New Roman"/>
          <w:sz w:val="28"/>
          <w:szCs w:val="28"/>
          <w:shd w:val="clear" w:color="auto" w:fill="FFFFFF"/>
          <w:lang w:val="en-US"/>
        </w:rPr>
        <w:t>B</w:t>
      </w:r>
      <w:r w:rsidR="00FF75E9">
        <w:rPr>
          <w:rFonts w:ascii="Times New Roman" w:hAnsi="Times New Roman" w:cs="Times New Roman"/>
          <w:sz w:val="28"/>
          <w:szCs w:val="28"/>
          <w:shd w:val="clear" w:color="auto" w:fill="FFFFFF"/>
          <w:lang w:val="uk-UA"/>
        </w:rPr>
        <w:t xml:space="preserve">., </w:t>
      </w:r>
      <w:r w:rsidR="00F8062F" w:rsidRPr="006411CD">
        <w:rPr>
          <w:rFonts w:ascii="Times New Roman" w:hAnsi="Times New Roman" w:cs="Times New Roman"/>
          <w:sz w:val="28"/>
          <w:szCs w:val="28"/>
          <w:shd w:val="clear" w:color="auto" w:fill="FFFFFF"/>
          <w:lang w:val="uk-UA"/>
        </w:rPr>
        <w:t>2014).</w:t>
      </w:r>
      <w:proofErr w:type="gramEnd"/>
      <w:r w:rsidR="00F8062F" w:rsidRPr="006411CD">
        <w:rPr>
          <w:rFonts w:ascii="Times New Roman" w:hAnsi="Times New Roman" w:cs="Times New Roman"/>
          <w:sz w:val="28"/>
          <w:szCs w:val="28"/>
          <w:shd w:val="clear" w:color="auto" w:fill="FFFFFF"/>
          <w:lang w:val="uk-UA"/>
        </w:rPr>
        <w:t xml:space="preserve"> </w:t>
      </w:r>
      <w:r w:rsidR="00AE7918" w:rsidRPr="006411CD">
        <w:rPr>
          <w:rFonts w:ascii="Times New Roman" w:hAnsi="Times New Roman" w:cs="Times New Roman"/>
          <w:sz w:val="28"/>
          <w:szCs w:val="28"/>
          <w:lang w:val="uk-UA"/>
        </w:rPr>
        <w:t xml:space="preserve">Численні запальні клітини, включаючи </w:t>
      </w:r>
      <w:proofErr w:type="spellStart"/>
      <w:r w:rsidR="00AE7918" w:rsidRPr="006411CD">
        <w:rPr>
          <w:rFonts w:ascii="Times New Roman" w:hAnsi="Times New Roman" w:cs="Times New Roman"/>
          <w:sz w:val="28"/>
          <w:szCs w:val="28"/>
          <w:lang w:val="uk-UA"/>
        </w:rPr>
        <w:t>нейтрофіли</w:t>
      </w:r>
      <w:proofErr w:type="spellEnd"/>
      <w:r w:rsidR="00AE7918" w:rsidRPr="006411CD">
        <w:rPr>
          <w:rFonts w:ascii="Times New Roman" w:hAnsi="Times New Roman" w:cs="Times New Roman"/>
          <w:sz w:val="28"/>
          <w:szCs w:val="28"/>
          <w:lang w:val="uk-UA"/>
        </w:rPr>
        <w:t xml:space="preserve"> і макрофаги, інфільтруються в місці </w:t>
      </w:r>
      <w:r w:rsidR="00DC33F3">
        <w:rPr>
          <w:rFonts w:ascii="Times New Roman" w:hAnsi="Times New Roman" w:cs="Times New Roman"/>
          <w:sz w:val="28"/>
          <w:szCs w:val="28"/>
          <w:lang w:val="uk-UA"/>
        </w:rPr>
        <w:t>у</w:t>
      </w:r>
      <w:r w:rsidR="00AE7918" w:rsidRPr="006411CD">
        <w:rPr>
          <w:rFonts w:ascii="Times New Roman" w:hAnsi="Times New Roman" w:cs="Times New Roman"/>
          <w:sz w:val="28"/>
          <w:szCs w:val="28"/>
          <w:lang w:val="uk-UA"/>
        </w:rPr>
        <w:t>шкод</w:t>
      </w:r>
      <w:r w:rsidR="00F91E0F" w:rsidRPr="006411CD">
        <w:rPr>
          <w:rFonts w:ascii="Times New Roman" w:hAnsi="Times New Roman" w:cs="Times New Roman"/>
          <w:sz w:val="28"/>
          <w:szCs w:val="28"/>
          <w:lang w:val="uk-UA"/>
        </w:rPr>
        <w:t xml:space="preserve">ження,  </w:t>
      </w:r>
      <w:r w:rsidR="00AC1F62">
        <w:rPr>
          <w:rFonts w:ascii="Times New Roman" w:hAnsi="Times New Roman" w:cs="Times New Roman"/>
          <w:sz w:val="28"/>
          <w:szCs w:val="28"/>
          <w:lang w:val="uk-UA"/>
        </w:rPr>
        <w:t>вивільняють</w:t>
      </w:r>
      <w:r w:rsidR="00AC1F62" w:rsidRPr="006411CD">
        <w:rPr>
          <w:rFonts w:ascii="Times New Roman" w:hAnsi="Times New Roman" w:cs="Times New Roman"/>
          <w:sz w:val="28"/>
          <w:szCs w:val="28"/>
          <w:lang w:val="uk-UA"/>
        </w:rPr>
        <w:t xml:space="preserve"> </w:t>
      </w:r>
      <w:proofErr w:type="spellStart"/>
      <w:r w:rsidR="00F91E0F" w:rsidRPr="006411CD">
        <w:rPr>
          <w:rFonts w:ascii="Times New Roman" w:hAnsi="Times New Roman" w:cs="Times New Roman"/>
          <w:sz w:val="28"/>
          <w:szCs w:val="28"/>
          <w:lang w:val="uk-UA"/>
        </w:rPr>
        <w:t>прозапальні</w:t>
      </w:r>
      <w:proofErr w:type="spellEnd"/>
      <w:r w:rsidR="00F91E0F" w:rsidRPr="006411CD">
        <w:rPr>
          <w:rFonts w:ascii="Times New Roman" w:hAnsi="Times New Roman" w:cs="Times New Roman"/>
          <w:sz w:val="28"/>
          <w:szCs w:val="28"/>
          <w:lang w:val="uk-UA"/>
        </w:rPr>
        <w:t xml:space="preserve"> </w:t>
      </w:r>
      <w:proofErr w:type="spellStart"/>
      <w:r w:rsidR="00F91E0F" w:rsidRPr="006411CD">
        <w:rPr>
          <w:rFonts w:ascii="Times New Roman" w:hAnsi="Times New Roman" w:cs="Times New Roman"/>
          <w:sz w:val="28"/>
          <w:szCs w:val="28"/>
          <w:lang w:val="uk-UA"/>
        </w:rPr>
        <w:t>цитокіни</w:t>
      </w:r>
      <w:proofErr w:type="spellEnd"/>
      <w:r w:rsidR="00F91E0F" w:rsidRPr="006411CD">
        <w:rPr>
          <w:rFonts w:ascii="Times New Roman" w:hAnsi="Times New Roman" w:cs="Times New Roman"/>
          <w:sz w:val="28"/>
          <w:szCs w:val="28"/>
          <w:lang w:val="uk-UA"/>
        </w:rPr>
        <w:t xml:space="preserve"> </w:t>
      </w:r>
      <w:r w:rsidR="00AE7918" w:rsidRPr="006411CD">
        <w:rPr>
          <w:rFonts w:ascii="Times New Roman" w:hAnsi="Times New Roman" w:cs="Times New Roman"/>
          <w:sz w:val="28"/>
          <w:szCs w:val="28"/>
          <w:lang w:val="uk-UA"/>
        </w:rPr>
        <w:t xml:space="preserve">і </w:t>
      </w:r>
      <w:r w:rsidR="003F767A" w:rsidRPr="006411CD">
        <w:rPr>
          <w:rFonts w:ascii="Times New Roman" w:hAnsi="Times New Roman" w:cs="Times New Roman"/>
          <w:sz w:val="28"/>
          <w:szCs w:val="28"/>
          <w:lang w:val="uk-UA"/>
        </w:rPr>
        <w:t>віді</w:t>
      </w:r>
      <w:r w:rsidR="00AE7918" w:rsidRPr="006411CD">
        <w:rPr>
          <w:rFonts w:ascii="Times New Roman" w:hAnsi="Times New Roman" w:cs="Times New Roman"/>
          <w:sz w:val="28"/>
          <w:szCs w:val="28"/>
          <w:lang w:val="uk-UA"/>
        </w:rPr>
        <w:t>грають важ</w:t>
      </w:r>
      <w:r w:rsidR="007346E5" w:rsidRPr="006411CD">
        <w:rPr>
          <w:rFonts w:ascii="Times New Roman" w:hAnsi="Times New Roman" w:cs="Times New Roman"/>
          <w:sz w:val="28"/>
          <w:szCs w:val="28"/>
          <w:lang w:val="uk-UA"/>
        </w:rPr>
        <w:t>ливу роль в початковій індукції</w:t>
      </w:r>
      <w:r w:rsidR="00AE7918" w:rsidRPr="006411CD">
        <w:rPr>
          <w:rFonts w:ascii="Times New Roman" w:hAnsi="Times New Roman" w:cs="Times New Roman"/>
          <w:sz w:val="28"/>
          <w:szCs w:val="28"/>
          <w:lang w:val="uk-UA"/>
        </w:rPr>
        <w:t xml:space="preserve"> - проліферації фібробластів</w:t>
      </w:r>
      <w:r w:rsidR="00AC1F62">
        <w:rPr>
          <w:rFonts w:ascii="Times New Roman" w:hAnsi="Times New Roman" w:cs="Times New Roman"/>
          <w:sz w:val="28"/>
          <w:szCs w:val="28"/>
          <w:lang w:val="uk-UA"/>
        </w:rPr>
        <w:t>, одночасно</w:t>
      </w:r>
      <w:r w:rsidR="00AE7918" w:rsidRPr="006411CD">
        <w:rPr>
          <w:rFonts w:ascii="Times New Roman" w:hAnsi="Times New Roman" w:cs="Times New Roman"/>
          <w:sz w:val="28"/>
          <w:szCs w:val="28"/>
          <w:lang w:val="uk-UA"/>
        </w:rPr>
        <w:t xml:space="preserve"> </w:t>
      </w:r>
      <w:r w:rsidR="00F91E0F" w:rsidRPr="006411CD">
        <w:rPr>
          <w:rFonts w:ascii="Times New Roman" w:hAnsi="Times New Roman" w:cs="Times New Roman"/>
          <w:sz w:val="28"/>
          <w:szCs w:val="28"/>
          <w:lang w:val="uk-UA"/>
        </w:rPr>
        <w:t xml:space="preserve">впливаючи </w:t>
      </w:r>
      <w:r w:rsidR="00AE7918" w:rsidRPr="006411CD">
        <w:rPr>
          <w:rFonts w:ascii="Times New Roman" w:hAnsi="Times New Roman" w:cs="Times New Roman"/>
          <w:sz w:val="28"/>
          <w:szCs w:val="28"/>
          <w:lang w:val="uk-UA"/>
        </w:rPr>
        <w:t xml:space="preserve">на відновлення міокарда за допомогою </w:t>
      </w:r>
      <w:proofErr w:type="spellStart"/>
      <w:r w:rsidR="00AE7918" w:rsidRPr="006411CD">
        <w:rPr>
          <w:rFonts w:ascii="Times New Roman" w:hAnsi="Times New Roman" w:cs="Times New Roman"/>
          <w:sz w:val="28"/>
          <w:szCs w:val="28"/>
          <w:lang w:val="uk-UA"/>
        </w:rPr>
        <w:t>аутокринної</w:t>
      </w:r>
      <w:proofErr w:type="spellEnd"/>
      <w:r w:rsidR="00AE7918" w:rsidRPr="006411CD">
        <w:rPr>
          <w:rFonts w:ascii="Times New Roman" w:hAnsi="Times New Roman" w:cs="Times New Roman"/>
          <w:sz w:val="28"/>
          <w:szCs w:val="28"/>
          <w:lang w:val="uk-UA"/>
        </w:rPr>
        <w:t xml:space="preserve"> і </w:t>
      </w:r>
      <w:proofErr w:type="spellStart"/>
      <w:r w:rsidR="00AE7918" w:rsidRPr="006411CD">
        <w:rPr>
          <w:rFonts w:ascii="Times New Roman" w:hAnsi="Times New Roman" w:cs="Times New Roman"/>
          <w:sz w:val="28"/>
          <w:szCs w:val="28"/>
          <w:lang w:val="uk-UA"/>
        </w:rPr>
        <w:t>п</w:t>
      </w:r>
      <w:r w:rsidR="00F8062F" w:rsidRPr="006411CD">
        <w:rPr>
          <w:rFonts w:ascii="Times New Roman" w:hAnsi="Times New Roman" w:cs="Times New Roman"/>
          <w:sz w:val="28"/>
          <w:szCs w:val="28"/>
          <w:lang w:val="uk-UA"/>
        </w:rPr>
        <w:t>аракринної</w:t>
      </w:r>
      <w:proofErr w:type="spellEnd"/>
      <w:r w:rsidR="00F8062F" w:rsidRPr="006411CD">
        <w:rPr>
          <w:rFonts w:ascii="Times New Roman" w:hAnsi="Times New Roman" w:cs="Times New Roman"/>
          <w:sz w:val="28"/>
          <w:szCs w:val="28"/>
          <w:lang w:val="uk-UA"/>
        </w:rPr>
        <w:t xml:space="preserve"> експресії </w:t>
      </w:r>
      <w:proofErr w:type="spellStart"/>
      <w:r w:rsidR="00F8062F" w:rsidRPr="006411CD">
        <w:rPr>
          <w:rFonts w:ascii="Times New Roman" w:hAnsi="Times New Roman" w:cs="Times New Roman"/>
          <w:sz w:val="28"/>
          <w:szCs w:val="28"/>
          <w:lang w:val="uk-UA"/>
        </w:rPr>
        <w:t>цитокінів</w:t>
      </w:r>
      <w:proofErr w:type="spellEnd"/>
      <w:r w:rsidR="00F8062F" w:rsidRPr="006411CD">
        <w:rPr>
          <w:rFonts w:ascii="Times New Roman" w:hAnsi="Times New Roman" w:cs="Times New Roman"/>
          <w:sz w:val="28"/>
          <w:szCs w:val="28"/>
          <w:lang w:val="uk-UA"/>
        </w:rPr>
        <w:t xml:space="preserve"> (</w:t>
      </w:r>
      <w:r w:rsidR="00B05D49" w:rsidRPr="006411CD">
        <w:rPr>
          <w:rFonts w:ascii="Times New Roman" w:hAnsi="Times New Roman" w:cs="Times New Roman"/>
          <w:sz w:val="28"/>
          <w:szCs w:val="28"/>
          <w:lang w:val="en-US"/>
        </w:rPr>
        <w:t>Kate</w:t>
      </w:r>
      <w:r w:rsidR="00E00434" w:rsidRPr="006411CD">
        <w:rPr>
          <w:rFonts w:ascii="Times New Roman" w:hAnsi="Times New Roman" w:cs="Times New Roman"/>
          <w:sz w:val="28"/>
          <w:szCs w:val="28"/>
          <w:lang w:val="uk-UA"/>
        </w:rPr>
        <w:t xml:space="preserve"> </w:t>
      </w:r>
      <w:r w:rsidR="00B05D49" w:rsidRPr="006411CD">
        <w:rPr>
          <w:rFonts w:ascii="Times New Roman" w:hAnsi="Times New Roman" w:cs="Times New Roman"/>
          <w:sz w:val="28"/>
          <w:szCs w:val="28"/>
          <w:lang w:val="en-US"/>
        </w:rPr>
        <w:t>M</w:t>
      </w:r>
      <w:r w:rsidR="00B05D49" w:rsidRPr="006411CD">
        <w:rPr>
          <w:rFonts w:ascii="Times New Roman" w:hAnsi="Times New Roman" w:cs="Times New Roman"/>
          <w:sz w:val="28"/>
          <w:szCs w:val="28"/>
          <w:lang w:val="uk-UA"/>
        </w:rPr>
        <w:t>.</w:t>
      </w:r>
      <w:r w:rsidR="00F8062F" w:rsidRPr="006411CD">
        <w:rPr>
          <w:rFonts w:ascii="Times New Roman" w:hAnsi="Times New Roman" w:cs="Times New Roman"/>
          <w:sz w:val="28"/>
          <w:szCs w:val="28"/>
          <w:lang w:val="uk-UA"/>
        </w:rPr>
        <w:t>,</w:t>
      </w:r>
      <w:r w:rsidR="00D67EA6">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uk-UA"/>
        </w:rPr>
        <w:t xml:space="preserve">2017). </w:t>
      </w:r>
      <w:proofErr w:type="spellStart"/>
      <w:r w:rsidR="00F91E0F" w:rsidRPr="006411CD">
        <w:rPr>
          <w:rFonts w:ascii="Times New Roman" w:hAnsi="Times New Roman" w:cs="Times New Roman"/>
          <w:sz w:val="28"/>
          <w:szCs w:val="28"/>
          <w:lang w:val="uk-UA"/>
        </w:rPr>
        <w:t>Інтерлейкіни</w:t>
      </w:r>
      <w:proofErr w:type="spellEnd"/>
      <w:r w:rsidR="00AE7918" w:rsidRPr="006411CD">
        <w:rPr>
          <w:rFonts w:ascii="Times New Roman" w:hAnsi="Times New Roman" w:cs="Times New Roman"/>
          <w:sz w:val="28"/>
          <w:szCs w:val="28"/>
          <w:lang w:val="uk-UA"/>
        </w:rPr>
        <w:t xml:space="preserve"> </w:t>
      </w:r>
      <w:r w:rsidR="00AE7918" w:rsidRPr="00C84DE1">
        <w:rPr>
          <w:rFonts w:ascii="Times New Roman" w:hAnsi="Times New Roman" w:cs="Times New Roman"/>
          <w:sz w:val="28"/>
          <w:szCs w:val="28"/>
          <w:lang w:val="uk-UA"/>
        </w:rPr>
        <w:t>сприя</w:t>
      </w:r>
      <w:r w:rsidR="00F91E0F" w:rsidRPr="00C84DE1">
        <w:rPr>
          <w:rFonts w:ascii="Times New Roman" w:hAnsi="Times New Roman" w:cs="Times New Roman"/>
          <w:sz w:val="28"/>
          <w:szCs w:val="28"/>
          <w:lang w:val="uk-UA"/>
        </w:rPr>
        <w:t>ють</w:t>
      </w:r>
      <w:r w:rsidR="00AE7918" w:rsidRPr="006411CD">
        <w:rPr>
          <w:rFonts w:ascii="Times New Roman" w:hAnsi="Times New Roman" w:cs="Times New Roman"/>
          <w:sz w:val="28"/>
          <w:szCs w:val="28"/>
          <w:lang w:val="uk-UA"/>
        </w:rPr>
        <w:t xml:space="preserve"> міграції фібробластів за рахунок збільшення експресії білків, залучених в систему </w:t>
      </w:r>
      <w:r w:rsidR="00AE7918" w:rsidRPr="007939B2">
        <w:rPr>
          <w:rFonts w:ascii="Times New Roman" w:hAnsi="Times New Roman" w:cs="Times New Roman"/>
          <w:sz w:val="28"/>
          <w:szCs w:val="28"/>
          <w:lang w:val="uk-UA"/>
        </w:rPr>
        <w:t>E</w:t>
      </w:r>
      <w:r w:rsidR="007939B2" w:rsidRPr="007939B2">
        <w:rPr>
          <w:rFonts w:ascii="Times New Roman" w:hAnsi="Times New Roman" w:cs="Times New Roman"/>
          <w:sz w:val="28"/>
          <w:szCs w:val="28"/>
          <w:lang w:val="uk-UA"/>
        </w:rPr>
        <w:t>Ц</w:t>
      </w:r>
      <w:r w:rsidR="00AE7918" w:rsidRPr="007939B2">
        <w:rPr>
          <w:rFonts w:ascii="Times New Roman" w:hAnsi="Times New Roman" w:cs="Times New Roman"/>
          <w:sz w:val="28"/>
          <w:szCs w:val="28"/>
          <w:lang w:val="uk-UA"/>
        </w:rPr>
        <w:t>M,</w:t>
      </w:r>
      <w:r w:rsidR="00AE7918" w:rsidRPr="006411CD">
        <w:rPr>
          <w:rFonts w:ascii="Times New Roman" w:hAnsi="Times New Roman" w:cs="Times New Roman"/>
          <w:sz w:val="28"/>
          <w:szCs w:val="28"/>
          <w:lang w:val="uk-UA"/>
        </w:rPr>
        <w:t xml:space="preserve"> в тому чис</w:t>
      </w:r>
      <w:r w:rsidR="003F767A" w:rsidRPr="006411CD">
        <w:rPr>
          <w:rFonts w:ascii="Times New Roman" w:hAnsi="Times New Roman" w:cs="Times New Roman"/>
          <w:sz w:val="28"/>
          <w:szCs w:val="28"/>
          <w:lang w:val="uk-UA"/>
        </w:rPr>
        <w:t xml:space="preserve">лі </w:t>
      </w:r>
      <w:proofErr w:type="spellStart"/>
      <w:r w:rsidR="003F767A" w:rsidRPr="006411CD">
        <w:rPr>
          <w:rFonts w:ascii="Times New Roman" w:hAnsi="Times New Roman" w:cs="Times New Roman"/>
          <w:sz w:val="28"/>
          <w:szCs w:val="28"/>
          <w:lang w:val="uk-UA"/>
        </w:rPr>
        <w:t>матриксних</w:t>
      </w:r>
      <w:proofErr w:type="spellEnd"/>
      <w:r w:rsidR="003F767A" w:rsidRPr="006411CD">
        <w:rPr>
          <w:rFonts w:ascii="Times New Roman" w:hAnsi="Times New Roman" w:cs="Times New Roman"/>
          <w:sz w:val="28"/>
          <w:szCs w:val="28"/>
          <w:lang w:val="uk-UA"/>
        </w:rPr>
        <w:t xml:space="preserve"> </w:t>
      </w:r>
      <w:proofErr w:type="spellStart"/>
      <w:r w:rsidR="003F767A" w:rsidRPr="006411CD">
        <w:rPr>
          <w:rFonts w:ascii="Times New Roman" w:hAnsi="Times New Roman" w:cs="Times New Roman"/>
          <w:sz w:val="28"/>
          <w:szCs w:val="28"/>
          <w:lang w:val="uk-UA"/>
        </w:rPr>
        <w:t>металопротеїназ</w:t>
      </w:r>
      <w:proofErr w:type="spellEnd"/>
      <w:r w:rsidR="007346E5" w:rsidRPr="006411CD">
        <w:rPr>
          <w:rFonts w:ascii="Times New Roman" w:hAnsi="Times New Roman" w:cs="Times New Roman"/>
          <w:sz w:val="28"/>
          <w:szCs w:val="28"/>
          <w:lang w:val="uk-UA"/>
        </w:rPr>
        <w:t xml:space="preserve"> (ММП).</w:t>
      </w:r>
    </w:p>
    <w:p w:rsidR="0017525D" w:rsidRPr="006411CD" w:rsidRDefault="000025EB" w:rsidP="00FF75E9">
      <w:pPr>
        <w:spacing w:line="240" w:lineRule="auto"/>
        <w:ind w:right="282" w:firstLine="567"/>
        <w:contextualSpacing/>
        <w:jc w:val="both"/>
        <w:rPr>
          <w:rFonts w:ascii="Times New Roman" w:hAnsi="Times New Roman" w:cs="Times New Roman"/>
          <w:sz w:val="28"/>
          <w:szCs w:val="28"/>
          <w:lang w:val="uk-UA"/>
        </w:rPr>
      </w:pPr>
      <w:proofErr w:type="spellStart"/>
      <w:r w:rsidRPr="006411CD">
        <w:rPr>
          <w:rFonts w:ascii="Times New Roman" w:eastAsia="Times New Roman" w:hAnsi="Times New Roman" w:cs="Times New Roman"/>
          <w:sz w:val="28"/>
          <w:szCs w:val="28"/>
          <w:lang w:val="uk-UA" w:eastAsia="ru-RU"/>
        </w:rPr>
        <w:t>Кардіальний</w:t>
      </w:r>
      <w:proofErr w:type="spellEnd"/>
      <w:r w:rsidRPr="006411CD">
        <w:rPr>
          <w:rFonts w:ascii="Times New Roman" w:eastAsia="Times New Roman" w:hAnsi="Times New Roman" w:cs="Times New Roman"/>
          <w:sz w:val="28"/>
          <w:szCs w:val="28"/>
          <w:lang w:val="uk-UA" w:eastAsia="ru-RU"/>
        </w:rPr>
        <w:t xml:space="preserve"> фіброз і </w:t>
      </w:r>
      <w:r w:rsidR="00DC33F3">
        <w:rPr>
          <w:rFonts w:ascii="Times New Roman" w:eastAsia="Times New Roman" w:hAnsi="Times New Roman" w:cs="Times New Roman"/>
          <w:sz w:val="28"/>
          <w:szCs w:val="28"/>
          <w:lang w:val="uk-UA" w:eastAsia="ru-RU"/>
        </w:rPr>
        <w:t>ураження</w:t>
      </w:r>
      <w:r w:rsidRPr="006411CD">
        <w:rPr>
          <w:rFonts w:ascii="Times New Roman" w:eastAsia="Times New Roman" w:hAnsi="Times New Roman" w:cs="Times New Roman"/>
          <w:sz w:val="28"/>
          <w:szCs w:val="28"/>
          <w:lang w:val="uk-UA" w:eastAsia="ru-RU"/>
        </w:rPr>
        <w:t xml:space="preserve"> міокарда виявляються з плином часу за доп</w:t>
      </w:r>
      <w:r w:rsidR="00F8062F" w:rsidRPr="006411CD">
        <w:rPr>
          <w:rFonts w:ascii="Times New Roman" w:eastAsia="Times New Roman" w:hAnsi="Times New Roman" w:cs="Times New Roman"/>
          <w:sz w:val="28"/>
          <w:szCs w:val="28"/>
          <w:lang w:val="uk-UA" w:eastAsia="ru-RU"/>
        </w:rPr>
        <w:t xml:space="preserve">омогою сироваткових </w:t>
      </w:r>
      <w:proofErr w:type="spellStart"/>
      <w:r w:rsidR="00F8062F" w:rsidRPr="006411CD">
        <w:rPr>
          <w:rFonts w:ascii="Times New Roman" w:eastAsia="Times New Roman" w:hAnsi="Times New Roman" w:cs="Times New Roman"/>
          <w:sz w:val="28"/>
          <w:szCs w:val="28"/>
          <w:lang w:val="uk-UA" w:eastAsia="ru-RU"/>
        </w:rPr>
        <w:t>біомаркерів</w:t>
      </w:r>
      <w:proofErr w:type="spellEnd"/>
      <w:r w:rsidR="00F8062F" w:rsidRPr="006411CD">
        <w:rPr>
          <w:rFonts w:ascii="Times New Roman" w:eastAsia="Times New Roman" w:hAnsi="Times New Roman" w:cs="Times New Roman"/>
          <w:sz w:val="28"/>
          <w:szCs w:val="28"/>
          <w:lang w:val="uk-UA" w:eastAsia="ru-RU"/>
        </w:rPr>
        <w:t xml:space="preserve"> </w:t>
      </w:r>
      <w:r w:rsidRPr="006411CD">
        <w:rPr>
          <w:rFonts w:ascii="Times New Roman" w:eastAsia="Times New Roman" w:hAnsi="Times New Roman" w:cs="Times New Roman"/>
          <w:sz w:val="28"/>
          <w:szCs w:val="28"/>
          <w:lang w:val="uk-UA" w:eastAsia="ru-RU"/>
        </w:rPr>
        <w:t>(</w:t>
      </w:r>
      <w:proofErr w:type="spellStart"/>
      <w:r w:rsidRPr="006411CD">
        <w:rPr>
          <w:rFonts w:ascii="Times New Roman" w:eastAsia="Times New Roman" w:hAnsi="Times New Roman" w:cs="Times New Roman"/>
          <w:sz w:val="28"/>
          <w:szCs w:val="28"/>
          <w:lang w:val="uk-UA" w:eastAsia="ru-RU"/>
        </w:rPr>
        <w:t>Cesare</w:t>
      </w:r>
      <w:proofErr w:type="spellEnd"/>
      <w:r w:rsidRPr="006411CD">
        <w:rPr>
          <w:rFonts w:ascii="Times New Roman" w:eastAsia="Times New Roman" w:hAnsi="Times New Roman" w:cs="Times New Roman"/>
          <w:sz w:val="28"/>
          <w:szCs w:val="28"/>
          <w:lang w:val="uk-UA" w:eastAsia="ru-RU"/>
        </w:rPr>
        <w:t xml:space="preserve"> </w:t>
      </w:r>
      <w:proofErr w:type="spellStart"/>
      <w:r w:rsidRPr="006411CD">
        <w:rPr>
          <w:rFonts w:ascii="Times New Roman" w:eastAsia="Times New Roman" w:hAnsi="Times New Roman" w:cs="Times New Roman"/>
          <w:sz w:val="28"/>
          <w:szCs w:val="28"/>
          <w:lang w:val="uk-UA" w:eastAsia="ru-RU"/>
        </w:rPr>
        <w:t>Cuspidi</w:t>
      </w:r>
      <w:proofErr w:type="spellEnd"/>
      <w:r w:rsidRPr="006411CD">
        <w:rPr>
          <w:rFonts w:ascii="Times New Roman" w:eastAsia="Times New Roman" w:hAnsi="Times New Roman" w:cs="Times New Roman"/>
          <w:sz w:val="28"/>
          <w:szCs w:val="28"/>
          <w:lang w:val="uk-UA" w:eastAsia="ru-RU"/>
        </w:rPr>
        <w:t>, 2015)</w:t>
      </w:r>
      <w:r w:rsidR="00F8062F" w:rsidRPr="006411CD">
        <w:rPr>
          <w:rFonts w:ascii="Times New Roman" w:eastAsia="Times New Roman" w:hAnsi="Times New Roman" w:cs="Times New Roman"/>
          <w:sz w:val="28"/>
          <w:szCs w:val="28"/>
          <w:lang w:val="uk-UA" w:eastAsia="ru-RU"/>
        </w:rPr>
        <w:t xml:space="preserve">. </w:t>
      </w:r>
      <w:r w:rsidR="00EF51D6" w:rsidRPr="006411CD">
        <w:rPr>
          <w:rFonts w:ascii="Times New Roman" w:hAnsi="Times New Roman" w:cs="Times New Roman"/>
          <w:sz w:val="28"/>
          <w:szCs w:val="28"/>
          <w:lang w:val="uk-UA"/>
        </w:rPr>
        <w:t xml:space="preserve">При надмірному зростанні рівня колагену запускаються процеси </w:t>
      </w:r>
      <w:r w:rsidR="00AC1F62">
        <w:rPr>
          <w:rFonts w:ascii="Times New Roman" w:hAnsi="Times New Roman" w:cs="Times New Roman"/>
          <w:sz w:val="28"/>
          <w:szCs w:val="28"/>
          <w:lang w:val="uk-UA"/>
        </w:rPr>
        <w:t xml:space="preserve">його </w:t>
      </w:r>
      <w:r w:rsidR="00EF51D6" w:rsidRPr="006411CD">
        <w:rPr>
          <w:rFonts w:ascii="Times New Roman" w:hAnsi="Times New Roman" w:cs="Times New Roman"/>
          <w:sz w:val="28"/>
          <w:szCs w:val="28"/>
          <w:lang w:val="uk-UA"/>
        </w:rPr>
        <w:t xml:space="preserve">деградації, </w:t>
      </w:r>
      <w:r w:rsidR="00AC1F62">
        <w:rPr>
          <w:rFonts w:ascii="Times New Roman" w:hAnsi="Times New Roman" w:cs="Times New Roman"/>
          <w:sz w:val="28"/>
          <w:szCs w:val="28"/>
          <w:lang w:val="uk-UA"/>
        </w:rPr>
        <w:t xml:space="preserve">в числі </w:t>
      </w:r>
      <w:r w:rsidR="00EF51D6" w:rsidRPr="006411CD">
        <w:rPr>
          <w:rFonts w:ascii="Times New Roman" w:hAnsi="Times New Roman" w:cs="Times New Roman"/>
          <w:sz w:val="28"/>
          <w:szCs w:val="28"/>
          <w:lang w:val="uk-UA"/>
        </w:rPr>
        <w:t xml:space="preserve">яких </w:t>
      </w:r>
      <w:r w:rsidR="00AC1F62">
        <w:rPr>
          <w:rFonts w:ascii="Times New Roman" w:hAnsi="Times New Roman" w:cs="Times New Roman"/>
          <w:sz w:val="28"/>
          <w:szCs w:val="28"/>
          <w:lang w:val="uk-UA"/>
        </w:rPr>
        <w:t>провід</w:t>
      </w:r>
      <w:r w:rsidR="00EF51D6" w:rsidRPr="006411CD">
        <w:rPr>
          <w:rFonts w:ascii="Times New Roman" w:hAnsi="Times New Roman" w:cs="Times New Roman"/>
          <w:sz w:val="28"/>
          <w:szCs w:val="28"/>
          <w:lang w:val="uk-UA"/>
        </w:rPr>
        <w:t xml:space="preserve">ну роль займає активація </w:t>
      </w:r>
      <w:r w:rsidR="00D56119">
        <w:rPr>
          <w:rFonts w:ascii="Times New Roman" w:hAnsi="Times New Roman" w:cs="Times New Roman"/>
          <w:sz w:val="28"/>
          <w:szCs w:val="28"/>
          <w:lang w:val="uk-UA"/>
        </w:rPr>
        <w:t xml:space="preserve">ММП </w:t>
      </w:r>
      <w:r w:rsidR="00F8062F" w:rsidRPr="006411CD">
        <w:rPr>
          <w:rFonts w:ascii="Times New Roman" w:hAnsi="Times New Roman" w:cs="Times New Roman"/>
          <w:sz w:val="28"/>
          <w:szCs w:val="28"/>
          <w:lang w:val="uk-UA"/>
        </w:rPr>
        <w:t>(</w:t>
      </w:r>
      <w:r w:rsidR="00EF51D6" w:rsidRPr="006411CD">
        <w:rPr>
          <w:rFonts w:ascii="Times New Roman" w:hAnsi="Times New Roman" w:cs="Times New Roman"/>
          <w:sz w:val="28"/>
          <w:szCs w:val="28"/>
          <w:lang w:val="en-US"/>
        </w:rPr>
        <w:t>Kate</w:t>
      </w:r>
      <w:r w:rsidR="00E00434" w:rsidRPr="006411CD">
        <w:rPr>
          <w:rFonts w:ascii="Times New Roman" w:hAnsi="Times New Roman" w:cs="Times New Roman"/>
          <w:sz w:val="28"/>
          <w:szCs w:val="28"/>
        </w:rPr>
        <w:t xml:space="preserve"> </w:t>
      </w:r>
      <w:r w:rsidR="00EF51D6" w:rsidRPr="006411CD">
        <w:rPr>
          <w:rFonts w:ascii="Times New Roman" w:hAnsi="Times New Roman" w:cs="Times New Roman"/>
          <w:sz w:val="28"/>
          <w:szCs w:val="28"/>
          <w:lang w:val="en-US"/>
        </w:rPr>
        <w:t>M</w:t>
      </w:r>
      <w:r w:rsidR="00F8062F" w:rsidRPr="006411CD">
        <w:rPr>
          <w:rFonts w:ascii="Times New Roman" w:hAnsi="Times New Roman" w:cs="Times New Roman"/>
          <w:sz w:val="28"/>
          <w:szCs w:val="28"/>
          <w:lang w:val="uk-UA"/>
        </w:rPr>
        <w:t>.,</w:t>
      </w:r>
      <w:r w:rsidR="00D67EA6">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uk-UA"/>
        </w:rPr>
        <w:t xml:space="preserve">2017). </w:t>
      </w:r>
      <w:r w:rsidR="00700B60" w:rsidRPr="00C84DE1">
        <w:rPr>
          <w:rFonts w:ascii="Times New Roman" w:hAnsi="Times New Roman" w:cs="Times New Roman"/>
          <w:sz w:val="28"/>
          <w:szCs w:val="28"/>
          <w:lang w:val="uk-UA"/>
        </w:rPr>
        <w:t xml:space="preserve">Високий </w:t>
      </w:r>
      <w:r w:rsidR="00D67EA6" w:rsidRPr="00C84DE1">
        <w:rPr>
          <w:rFonts w:ascii="Times New Roman" w:hAnsi="Times New Roman" w:cs="Times New Roman"/>
          <w:sz w:val="28"/>
          <w:szCs w:val="28"/>
          <w:lang w:val="uk-UA"/>
        </w:rPr>
        <w:t>вміст</w:t>
      </w:r>
      <w:r w:rsidR="00700B60" w:rsidRPr="00C84DE1">
        <w:rPr>
          <w:rFonts w:ascii="Times New Roman" w:hAnsi="Times New Roman" w:cs="Times New Roman"/>
          <w:sz w:val="28"/>
          <w:szCs w:val="28"/>
          <w:lang w:val="uk-UA"/>
        </w:rPr>
        <w:t xml:space="preserve"> циркулюючих </w:t>
      </w:r>
      <w:proofErr w:type="spellStart"/>
      <w:r w:rsidR="00700B60" w:rsidRPr="00C84DE1">
        <w:rPr>
          <w:rFonts w:ascii="Times New Roman" w:hAnsi="Times New Roman" w:cs="Times New Roman"/>
          <w:sz w:val="28"/>
          <w:szCs w:val="28"/>
          <w:lang w:val="uk-UA"/>
        </w:rPr>
        <w:t>біомаркерів</w:t>
      </w:r>
      <w:proofErr w:type="spellEnd"/>
      <w:r w:rsidR="00D67EA6" w:rsidRPr="00C84DE1">
        <w:rPr>
          <w:rFonts w:ascii="Times New Roman" w:hAnsi="Times New Roman" w:cs="Times New Roman"/>
          <w:sz w:val="28"/>
          <w:szCs w:val="28"/>
          <w:lang w:val="uk-UA"/>
        </w:rPr>
        <w:t xml:space="preserve">, </w:t>
      </w:r>
      <w:r w:rsidR="004A1877" w:rsidRPr="00C84DE1">
        <w:rPr>
          <w:rFonts w:ascii="Times New Roman" w:hAnsi="Times New Roman" w:cs="Times New Roman"/>
          <w:sz w:val="28"/>
          <w:szCs w:val="28"/>
          <w:lang w:val="uk-UA"/>
        </w:rPr>
        <w:t xml:space="preserve">зокрема </w:t>
      </w:r>
      <w:proofErr w:type="spellStart"/>
      <w:r w:rsidR="004A1877" w:rsidRPr="00C84DE1">
        <w:rPr>
          <w:rFonts w:ascii="Times New Roman" w:hAnsi="Times New Roman" w:cs="Times New Roman"/>
          <w:sz w:val="28"/>
          <w:szCs w:val="28"/>
          <w:lang w:val="uk-UA"/>
        </w:rPr>
        <w:t>галектина</w:t>
      </w:r>
      <w:proofErr w:type="spellEnd"/>
      <w:r w:rsidR="004A1877" w:rsidRPr="00C84DE1">
        <w:rPr>
          <w:rFonts w:ascii="Times New Roman" w:hAnsi="Times New Roman" w:cs="Times New Roman"/>
          <w:sz w:val="28"/>
          <w:szCs w:val="28"/>
          <w:lang w:val="uk-UA"/>
        </w:rPr>
        <w:t xml:space="preserve"> </w:t>
      </w:r>
      <w:r w:rsidR="00FF75E9">
        <w:rPr>
          <w:rFonts w:ascii="Times New Roman" w:hAnsi="Times New Roman" w:cs="Times New Roman"/>
          <w:sz w:val="28"/>
          <w:szCs w:val="28"/>
          <w:lang w:val="uk-UA"/>
        </w:rPr>
        <w:t>–</w:t>
      </w:r>
      <w:r w:rsidR="004A1877" w:rsidRPr="00C84DE1">
        <w:rPr>
          <w:rFonts w:ascii="Times New Roman" w:hAnsi="Times New Roman" w:cs="Times New Roman"/>
          <w:sz w:val="28"/>
          <w:szCs w:val="28"/>
          <w:lang w:val="uk-UA"/>
        </w:rPr>
        <w:t xml:space="preserve"> 3</w:t>
      </w:r>
      <w:r w:rsidR="00FF75E9">
        <w:rPr>
          <w:rFonts w:ascii="Times New Roman" w:hAnsi="Times New Roman" w:cs="Times New Roman"/>
          <w:sz w:val="28"/>
          <w:szCs w:val="28"/>
          <w:lang w:val="uk-UA"/>
        </w:rPr>
        <w:t xml:space="preserve"> (Гал-3)</w:t>
      </w:r>
      <w:r w:rsidR="00700B60" w:rsidRPr="00C84DE1">
        <w:rPr>
          <w:rFonts w:ascii="Times New Roman" w:hAnsi="Times New Roman" w:cs="Times New Roman"/>
          <w:sz w:val="28"/>
          <w:szCs w:val="28"/>
          <w:lang w:val="uk-UA"/>
        </w:rPr>
        <w:t xml:space="preserve">, </w:t>
      </w:r>
      <w:r w:rsidR="003F767A" w:rsidRPr="00C84DE1">
        <w:rPr>
          <w:rFonts w:ascii="Times New Roman" w:hAnsi="Times New Roman" w:cs="Times New Roman"/>
          <w:sz w:val="28"/>
          <w:szCs w:val="28"/>
          <w:lang w:val="uk-UA"/>
        </w:rPr>
        <w:t xml:space="preserve">як </w:t>
      </w:r>
      <w:proofErr w:type="spellStart"/>
      <w:r w:rsidR="00700B60" w:rsidRPr="00C84DE1">
        <w:rPr>
          <w:rFonts w:ascii="Times New Roman" w:hAnsi="Times New Roman" w:cs="Times New Roman"/>
          <w:sz w:val="28"/>
          <w:szCs w:val="28"/>
          <w:lang w:val="uk-UA"/>
        </w:rPr>
        <w:t>предиктор</w:t>
      </w:r>
      <w:r w:rsidR="003F767A" w:rsidRPr="00C84DE1">
        <w:rPr>
          <w:rFonts w:ascii="Times New Roman" w:hAnsi="Times New Roman" w:cs="Times New Roman"/>
          <w:sz w:val="28"/>
          <w:szCs w:val="28"/>
          <w:lang w:val="uk-UA"/>
        </w:rPr>
        <w:t>а</w:t>
      </w:r>
      <w:proofErr w:type="spellEnd"/>
      <w:r w:rsidR="00700B60" w:rsidRPr="00C84DE1">
        <w:rPr>
          <w:rFonts w:ascii="Times New Roman" w:hAnsi="Times New Roman" w:cs="Times New Roman"/>
          <w:sz w:val="28"/>
          <w:szCs w:val="28"/>
          <w:lang w:val="uk-UA"/>
        </w:rPr>
        <w:t xml:space="preserve"> низької виживаності пацієнтів з ХСН</w:t>
      </w:r>
      <w:r w:rsidR="00D67EA6" w:rsidRPr="00C84DE1">
        <w:rPr>
          <w:rFonts w:ascii="Times New Roman" w:hAnsi="Times New Roman" w:cs="Times New Roman"/>
          <w:sz w:val="28"/>
          <w:szCs w:val="28"/>
          <w:lang w:val="uk-UA"/>
        </w:rPr>
        <w:t xml:space="preserve">, відображає стан </w:t>
      </w:r>
      <w:proofErr w:type="spellStart"/>
      <w:r w:rsidR="00D67EA6" w:rsidRPr="00C84DE1">
        <w:rPr>
          <w:rFonts w:ascii="Times New Roman" w:hAnsi="Times New Roman" w:cs="Times New Roman"/>
          <w:sz w:val="28"/>
          <w:szCs w:val="28"/>
          <w:lang w:val="uk-UA"/>
        </w:rPr>
        <w:t>фіброзування</w:t>
      </w:r>
      <w:proofErr w:type="spellEnd"/>
      <w:r w:rsidR="00D67EA6" w:rsidRPr="00C84DE1">
        <w:rPr>
          <w:rFonts w:ascii="Times New Roman" w:hAnsi="Times New Roman" w:cs="Times New Roman"/>
          <w:sz w:val="28"/>
          <w:szCs w:val="28"/>
          <w:lang w:val="uk-UA"/>
        </w:rPr>
        <w:t xml:space="preserve"> </w:t>
      </w:r>
      <w:r w:rsidR="007346E5" w:rsidRPr="00C84DE1">
        <w:rPr>
          <w:rFonts w:ascii="Times New Roman" w:hAnsi="Times New Roman" w:cs="Times New Roman"/>
          <w:sz w:val="28"/>
          <w:szCs w:val="28"/>
          <w:lang w:val="uk-UA"/>
        </w:rPr>
        <w:t>(</w:t>
      </w:r>
      <w:proofErr w:type="spellStart"/>
      <w:r w:rsidR="00700B60" w:rsidRPr="00C84DE1">
        <w:rPr>
          <w:rFonts w:ascii="Times New Roman" w:hAnsi="Times New Roman" w:cs="Times New Roman"/>
          <w:sz w:val="28"/>
          <w:szCs w:val="28"/>
          <w:lang w:val="uk-UA"/>
        </w:rPr>
        <w:t>Воронков</w:t>
      </w:r>
      <w:proofErr w:type="spellEnd"/>
      <w:r w:rsidR="00700B60" w:rsidRPr="00D67EA6">
        <w:rPr>
          <w:rFonts w:ascii="Times New Roman" w:hAnsi="Times New Roman" w:cs="Times New Roman"/>
          <w:sz w:val="28"/>
          <w:szCs w:val="28"/>
          <w:u w:val="single"/>
          <w:lang w:val="uk-UA"/>
        </w:rPr>
        <w:t xml:space="preserve"> </w:t>
      </w:r>
      <w:r w:rsidR="00F8062F" w:rsidRPr="00C84DE1">
        <w:rPr>
          <w:rFonts w:ascii="Times New Roman" w:hAnsi="Times New Roman" w:cs="Times New Roman"/>
          <w:sz w:val="28"/>
          <w:szCs w:val="28"/>
          <w:lang w:val="uk-UA"/>
        </w:rPr>
        <w:t xml:space="preserve">Л.Г. 2013; </w:t>
      </w:r>
      <w:r w:rsidR="00F8062F" w:rsidRPr="00C84DE1">
        <w:rPr>
          <w:rFonts w:ascii="Times New Roman" w:hAnsi="Times New Roman" w:cs="Times New Roman"/>
          <w:sz w:val="28"/>
          <w:szCs w:val="28"/>
          <w:lang w:val="en-US"/>
        </w:rPr>
        <w:lastRenderedPageBreak/>
        <w:t>ESC</w:t>
      </w:r>
      <w:r w:rsidR="00E00434" w:rsidRPr="00C84DE1">
        <w:rPr>
          <w:rFonts w:ascii="Times New Roman" w:hAnsi="Times New Roman" w:cs="Times New Roman"/>
          <w:sz w:val="28"/>
          <w:szCs w:val="28"/>
          <w:lang w:val="uk-UA"/>
        </w:rPr>
        <w:t xml:space="preserve"> </w:t>
      </w:r>
      <w:r w:rsidR="00F8062F" w:rsidRPr="00C84DE1">
        <w:rPr>
          <w:rFonts w:ascii="Times New Roman" w:hAnsi="Times New Roman" w:cs="Times New Roman"/>
          <w:sz w:val="28"/>
          <w:szCs w:val="28"/>
          <w:lang w:val="en-US"/>
        </w:rPr>
        <w:t>Guidelines</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for</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the</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diagnosis</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and</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treatment</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of</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acute</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and</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chronic</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heart</w:t>
      </w:r>
      <w:r w:rsidR="00E00434" w:rsidRPr="006411CD">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en-US"/>
        </w:rPr>
        <w:t>failure</w:t>
      </w:r>
      <w:r w:rsidR="00F8062F" w:rsidRPr="006411CD">
        <w:rPr>
          <w:rFonts w:ascii="Times New Roman" w:hAnsi="Times New Roman" w:cs="Times New Roman"/>
          <w:sz w:val="28"/>
          <w:szCs w:val="28"/>
          <w:lang w:val="uk-UA"/>
        </w:rPr>
        <w:t>, 2016</w:t>
      </w:r>
      <w:r w:rsidR="00700B60" w:rsidRPr="006411CD">
        <w:rPr>
          <w:rFonts w:ascii="Times New Roman" w:hAnsi="Times New Roman" w:cs="Times New Roman"/>
          <w:sz w:val="28"/>
          <w:szCs w:val="28"/>
          <w:lang w:val="uk-UA"/>
        </w:rPr>
        <w:t>)</w:t>
      </w:r>
      <w:r w:rsidR="00F8062F" w:rsidRPr="006411CD">
        <w:rPr>
          <w:rFonts w:ascii="Times New Roman" w:hAnsi="Times New Roman" w:cs="Times New Roman"/>
          <w:sz w:val="28"/>
          <w:szCs w:val="28"/>
          <w:lang w:val="uk-UA"/>
        </w:rPr>
        <w:t>.</w:t>
      </w:r>
    </w:p>
    <w:p w:rsidR="0017525D" w:rsidRPr="006411CD" w:rsidRDefault="007605B2" w:rsidP="00FF75E9">
      <w:pPr>
        <w:shd w:val="clear" w:color="auto" w:fill="FFFFFF"/>
        <w:spacing w:line="240" w:lineRule="auto"/>
        <w:ind w:right="282" w:firstLine="567"/>
        <w:contextualSpacing/>
        <w:jc w:val="both"/>
        <w:rPr>
          <w:rFonts w:ascii="Times New Roman" w:hAnsi="Times New Roman" w:cs="Times New Roman"/>
          <w:sz w:val="28"/>
          <w:szCs w:val="28"/>
          <w:shd w:val="clear" w:color="auto" w:fill="FFFFFF"/>
          <w:lang w:val="uk-UA"/>
        </w:rPr>
      </w:pPr>
      <w:r w:rsidRPr="006411CD">
        <w:rPr>
          <w:rFonts w:ascii="Times New Roman" w:eastAsia="Times New Roman" w:hAnsi="Times New Roman" w:cs="Times New Roman"/>
          <w:sz w:val="28"/>
          <w:szCs w:val="28"/>
          <w:lang w:val="uk-UA" w:eastAsia="ru-RU"/>
        </w:rPr>
        <w:t>Не дивлячись на вже відомі механізми активації та дегенерації механізмів колагену, до сих пір не існує єдино</w:t>
      </w:r>
      <w:r w:rsidR="00F8062F" w:rsidRPr="006411CD">
        <w:rPr>
          <w:rFonts w:ascii="Times New Roman" w:eastAsia="Times New Roman" w:hAnsi="Times New Roman" w:cs="Times New Roman"/>
          <w:sz w:val="28"/>
          <w:szCs w:val="28"/>
          <w:lang w:val="uk-UA" w:eastAsia="ru-RU"/>
        </w:rPr>
        <w:t>го унікального маркера фіброзу (</w:t>
      </w:r>
      <w:r w:rsidRPr="006411CD">
        <w:rPr>
          <w:rFonts w:ascii="Times New Roman" w:hAnsi="Times New Roman" w:cs="Times New Roman"/>
          <w:sz w:val="28"/>
          <w:szCs w:val="28"/>
          <w:lang w:val="en-US"/>
        </w:rPr>
        <w:t>Joshua</w:t>
      </w:r>
      <w:r w:rsidR="00E00434"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G</w:t>
      </w:r>
      <w:r w:rsidRPr="006411CD">
        <w:rPr>
          <w:rFonts w:ascii="Times New Roman" w:hAnsi="Times New Roman" w:cs="Times New Roman"/>
          <w:sz w:val="28"/>
          <w:szCs w:val="28"/>
          <w:lang w:val="uk-UA"/>
        </w:rPr>
        <w:t>.</w:t>
      </w:r>
      <w:r w:rsidR="00F8062F" w:rsidRPr="006411CD">
        <w:rPr>
          <w:rFonts w:ascii="Times New Roman" w:hAnsi="Times New Roman" w:cs="Times New Roman"/>
          <w:sz w:val="28"/>
          <w:szCs w:val="28"/>
          <w:lang w:val="uk-UA"/>
        </w:rPr>
        <w:t>,</w:t>
      </w:r>
      <w:r w:rsidR="00D67EA6">
        <w:rPr>
          <w:rFonts w:ascii="Times New Roman" w:hAnsi="Times New Roman" w:cs="Times New Roman"/>
          <w:sz w:val="28"/>
          <w:szCs w:val="28"/>
          <w:lang w:val="uk-UA"/>
        </w:rPr>
        <w:t xml:space="preserve"> </w:t>
      </w:r>
      <w:r w:rsidR="00F8062F" w:rsidRPr="006411CD">
        <w:rPr>
          <w:rFonts w:ascii="Times New Roman" w:hAnsi="Times New Roman" w:cs="Times New Roman"/>
          <w:sz w:val="28"/>
          <w:szCs w:val="28"/>
          <w:lang w:val="uk-UA"/>
        </w:rPr>
        <w:t>2016)</w:t>
      </w:r>
      <w:r w:rsidRPr="006411CD">
        <w:rPr>
          <w:rStyle w:val="cit"/>
          <w:rFonts w:ascii="Times New Roman" w:hAnsi="Times New Roman" w:cs="Times New Roman"/>
          <w:sz w:val="28"/>
          <w:szCs w:val="28"/>
          <w:lang w:val="uk-UA"/>
        </w:rPr>
        <w:t>.</w:t>
      </w:r>
      <w:r w:rsidR="00E00434" w:rsidRPr="006411CD">
        <w:rPr>
          <w:rStyle w:val="cit"/>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Залишається не</w:t>
      </w:r>
      <w:r w:rsidR="003B2728">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вивчен</w:t>
      </w:r>
      <w:r w:rsidR="003B2728">
        <w:rPr>
          <w:rFonts w:ascii="Times New Roman" w:hAnsi="Times New Roman" w:cs="Times New Roman"/>
          <w:sz w:val="28"/>
          <w:szCs w:val="28"/>
          <w:lang w:val="uk-UA"/>
        </w:rPr>
        <w:t>им</w:t>
      </w:r>
      <w:r w:rsidRPr="006411CD">
        <w:rPr>
          <w:rFonts w:ascii="Times New Roman" w:hAnsi="Times New Roman" w:cs="Times New Roman"/>
          <w:sz w:val="28"/>
          <w:szCs w:val="28"/>
          <w:lang w:val="uk-UA"/>
        </w:rPr>
        <w:t xml:space="preserve"> </w:t>
      </w:r>
      <w:r w:rsidR="003B2728">
        <w:rPr>
          <w:rFonts w:ascii="Times New Roman" w:hAnsi="Times New Roman" w:cs="Times New Roman"/>
          <w:sz w:val="28"/>
          <w:szCs w:val="28"/>
          <w:lang w:val="uk-UA"/>
        </w:rPr>
        <w:t>причинно</w:t>
      </w:r>
      <w:r w:rsidRPr="006411CD">
        <w:rPr>
          <w:rFonts w:ascii="Times New Roman" w:hAnsi="Times New Roman" w:cs="Times New Roman"/>
          <w:sz w:val="28"/>
          <w:szCs w:val="28"/>
          <w:lang w:val="uk-UA"/>
        </w:rPr>
        <w:t xml:space="preserve">-наслідковий зв'язок між </w:t>
      </w:r>
      <w:r w:rsidR="003B2728">
        <w:rPr>
          <w:rFonts w:ascii="Times New Roman" w:hAnsi="Times New Roman" w:cs="Times New Roman"/>
          <w:sz w:val="28"/>
          <w:szCs w:val="28"/>
          <w:lang w:val="uk-UA"/>
        </w:rPr>
        <w:t>ініціацією</w:t>
      </w:r>
      <w:r w:rsidRPr="006411CD">
        <w:rPr>
          <w:rFonts w:ascii="Times New Roman" w:hAnsi="Times New Roman" w:cs="Times New Roman"/>
          <w:sz w:val="28"/>
          <w:szCs w:val="28"/>
          <w:lang w:val="uk-UA"/>
        </w:rPr>
        <w:t xml:space="preserve"> патологічного фіброзу мі</w:t>
      </w:r>
      <w:r w:rsidR="00F8062F" w:rsidRPr="006411CD">
        <w:rPr>
          <w:rFonts w:ascii="Times New Roman" w:hAnsi="Times New Roman" w:cs="Times New Roman"/>
          <w:sz w:val="28"/>
          <w:szCs w:val="28"/>
          <w:lang w:val="uk-UA"/>
        </w:rPr>
        <w:t xml:space="preserve">окарда і </w:t>
      </w:r>
      <w:r w:rsidR="003B2728">
        <w:rPr>
          <w:rFonts w:ascii="Times New Roman" w:hAnsi="Times New Roman" w:cs="Times New Roman"/>
          <w:sz w:val="28"/>
          <w:szCs w:val="28"/>
          <w:lang w:val="uk-UA"/>
        </w:rPr>
        <w:t xml:space="preserve">його </w:t>
      </w:r>
      <w:proofErr w:type="spellStart"/>
      <w:r w:rsidR="00F8062F" w:rsidRPr="006411CD">
        <w:rPr>
          <w:rFonts w:ascii="Times New Roman" w:hAnsi="Times New Roman" w:cs="Times New Roman"/>
          <w:sz w:val="28"/>
          <w:szCs w:val="28"/>
          <w:lang w:val="uk-UA"/>
        </w:rPr>
        <w:t>диссинхронії</w:t>
      </w:r>
      <w:proofErr w:type="spellEnd"/>
      <w:r w:rsidR="00F8062F"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w:t>
      </w:r>
      <w:r w:rsidRPr="006411CD">
        <w:rPr>
          <w:rFonts w:ascii="Times New Roman" w:hAnsi="Times New Roman" w:cs="Times New Roman"/>
          <w:sz w:val="28"/>
          <w:szCs w:val="28"/>
          <w:lang w:val="en-US"/>
        </w:rPr>
        <w:t>Miki</w:t>
      </w:r>
      <w:r w:rsidR="00D67EA6">
        <w:rPr>
          <w:rFonts w:ascii="Times New Roman" w:hAnsi="Times New Roman" w:cs="Times New Roman"/>
          <w:sz w:val="28"/>
          <w:szCs w:val="28"/>
          <w:lang w:val="uk-UA"/>
        </w:rPr>
        <w:t xml:space="preserve"> </w:t>
      </w:r>
      <w:r w:rsidR="00D67EA6" w:rsidRPr="006411CD">
        <w:rPr>
          <w:rFonts w:ascii="Times New Roman" w:hAnsi="Times New Roman" w:cs="Times New Roman"/>
          <w:sz w:val="28"/>
          <w:szCs w:val="28"/>
          <w:lang w:val="en-US"/>
        </w:rPr>
        <w:t>T</w:t>
      </w:r>
      <w:r w:rsidR="00D67EA6" w:rsidRPr="006411CD">
        <w:rPr>
          <w:rFonts w:ascii="Times New Roman" w:hAnsi="Times New Roman" w:cs="Times New Roman"/>
          <w:sz w:val="28"/>
          <w:szCs w:val="28"/>
          <w:lang w:val="uk-UA"/>
        </w:rPr>
        <w:t>.</w:t>
      </w:r>
      <w:r w:rsidRPr="006411CD">
        <w:rPr>
          <w:rFonts w:ascii="Times New Roman" w:hAnsi="Times New Roman" w:cs="Times New Roman"/>
          <w:sz w:val="28"/>
          <w:szCs w:val="28"/>
          <w:lang w:val="uk-UA"/>
        </w:rPr>
        <w:t>, 2013</w:t>
      </w:r>
      <w:r w:rsidR="00F8062F" w:rsidRPr="006411CD">
        <w:rPr>
          <w:rFonts w:ascii="Times New Roman" w:hAnsi="Times New Roman" w:cs="Times New Roman"/>
          <w:sz w:val="28"/>
          <w:szCs w:val="28"/>
          <w:lang w:val="uk-UA"/>
        </w:rPr>
        <w:t xml:space="preserve">; </w:t>
      </w:r>
      <w:r w:rsidR="00E00434" w:rsidRPr="006411CD">
        <w:rPr>
          <w:rFonts w:ascii="Times New Roman" w:eastAsia="Times New Roman" w:hAnsi="Times New Roman" w:cs="Times New Roman"/>
          <w:iCs/>
          <w:sz w:val="28"/>
          <w:szCs w:val="28"/>
          <w:lang w:val="en-US" w:eastAsia="ru-RU"/>
        </w:rPr>
        <w:t>Gay</w:t>
      </w:r>
      <w:r w:rsidR="00E00434" w:rsidRPr="006411CD">
        <w:rPr>
          <w:rFonts w:ascii="Times New Roman" w:eastAsia="Times New Roman" w:hAnsi="Times New Roman" w:cs="Times New Roman"/>
          <w:iCs/>
          <w:sz w:val="28"/>
          <w:szCs w:val="28"/>
          <w:lang w:val="uk-UA" w:eastAsia="ru-RU"/>
        </w:rPr>
        <w:t xml:space="preserve"> </w:t>
      </w:r>
      <w:r w:rsidR="00E00434" w:rsidRPr="006411CD">
        <w:rPr>
          <w:rFonts w:ascii="Times New Roman" w:eastAsia="Times New Roman" w:hAnsi="Times New Roman" w:cs="Times New Roman"/>
          <w:iCs/>
          <w:sz w:val="28"/>
          <w:szCs w:val="28"/>
          <w:lang w:val="en-US" w:eastAsia="ru-RU"/>
        </w:rPr>
        <w:t>N</w:t>
      </w:r>
      <w:r w:rsidR="00E00434" w:rsidRPr="006411CD">
        <w:rPr>
          <w:rFonts w:ascii="Times New Roman" w:eastAsia="Times New Roman" w:hAnsi="Times New Roman" w:cs="Times New Roman"/>
          <w:iCs/>
          <w:sz w:val="28"/>
          <w:szCs w:val="28"/>
          <w:lang w:val="uk-UA" w:eastAsia="ru-RU"/>
        </w:rPr>
        <w:t>.</w:t>
      </w:r>
      <w:r w:rsidR="00E00434" w:rsidRPr="006411CD">
        <w:rPr>
          <w:rFonts w:ascii="Times New Roman" w:eastAsia="Times New Roman" w:hAnsi="Times New Roman" w:cs="Times New Roman"/>
          <w:iCs/>
          <w:sz w:val="28"/>
          <w:szCs w:val="28"/>
          <w:lang w:val="en-US" w:eastAsia="ru-RU"/>
        </w:rPr>
        <w:t>J</w:t>
      </w:r>
      <w:r w:rsidR="00E00434" w:rsidRPr="006411CD">
        <w:rPr>
          <w:rFonts w:ascii="Times New Roman" w:eastAsia="Times New Roman" w:hAnsi="Times New Roman" w:cs="Times New Roman"/>
          <w:iCs/>
          <w:sz w:val="28"/>
          <w:szCs w:val="28"/>
          <w:lang w:val="uk-UA" w:eastAsia="ru-RU"/>
        </w:rPr>
        <w:t>.</w:t>
      </w:r>
      <w:r w:rsidR="00AF44FC" w:rsidRPr="006411CD">
        <w:rPr>
          <w:rFonts w:ascii="Times New Roman" w:eastAsia="Times New Roman" w:hAnsi="Times New Roman" w:cs="Times New Roman"/>
          <w:iCs/>
          <w:sz w:val="28"/>
          <w:szCs w:val="28"/>
          <w:lang w:val="uk-UA" w:eastAsia="ru-RU"/>
        </w:rPr>
        <w:t>,</w:t>
      </w:r>
      <w:r w:rsidR="00EB6D9A" w:rsidRPr="006411CD">
        <w:rPr>
          <w:rFonts w:ascii="Times New Roman" w:eastAsia="Times New Roman" w:hAnsi="Times New Roman" w:cs="Times New Roman"/>
          <w:iCs/>
          <w:sz w:val="28"/>
          <w:szCs w:val="28"/>
          <w:lang w:val="uk-UA" w:eastAsia="ru-RU"/>
        </w:rPr>
        <w:t xml:space="preserve"> </w:t>
      </w:r>
      <w:r w:rsidR="00AF44FC" w:rsidRPr="006411CD">
        <w:rPr>
          <w:rFonts w:ascii="Times New Roman" w:eastAsia="Times New Roman" w:hAnsi="Times New Roman" w:cs="Times New Roman"/>
          <w:iCs/>
          <w:sz w:val="28"/>
          <w:szCs w:val="28"/>
          <w:lang w:val="uk-UA" w:eastAsia="ru-RU"/>
        </w:rPr>
        <w:t>2015</w:t>
      </w:r>
      <w:r w:rsidR="00F8062F" w:rsidRPr="006411CD">
        <w:rPr>
          <w:rFonts w:ascii="Times New Roman" w:eastAsia="Times New Roman" w:hAnsi="Times New Roman" w:cs="Times New Roman"/>
          <w:iCs/>
          <w:sz w:val="28"/>
          <w:szCs w:val="28"/>
          <w:lang w:val="uk-UA" w:eastAsia="ru-RU"/>
        </w:rPr>
        <w:t>).</w:t>
      </w:r>
      <w:r w:rsidRPr="006411CD">
        <w:rPr>
          <w:rFonts w:ascii="Times New Roman" w:hAnsi="Times New Roman" w:cs="Times New Roman"/>
          <w:sz w:val="28"/>
          <w:szCs w:val="28"/>
          <w:lang w:val="uk-UA"/>
        </w:rPr>
        <w:t xml:space="preserve"> </w:t>
      </w:r>
      <w:r w:rsidR="009362E3">
        <w:rPr>
          <w:rFonts w:ascii="Times New Roman" w:hAnsi="Times New Roman" w:cs="Times New Roman"/>
          <w:sz w:val="28"/>
          <w:szCs w:val="28"/>
          <w:lang w:val="uk-UA"/>
        </w:rPr>
        <w:t>Н</w:t>
      </w:r>
      <w:r w:rsidRPr="006411CD">
        <w:rPr>
          <w:rFonts w:ascii="Times New Roman" w:hAnsi="Times New Roman" w:cs="Times New Roman"/>
          <w:sz w:val="28"/>
          <w:szCs w:val="28"/>
          <w:lang w:val="uk-UA"/>
        </w:rPr>
        <w:t>езрозуміли</w:t>
      </w:r>
      <w:r w:rsidR="009362E3">
        <w:rPr>
          <w:rFonts w:ascii="Times New Roman" w:hAnsi="Times New Roman" w:cs="Times New Roman"/>
          <w:sz w:val="28"/>
          <w:szCs w:val="28"/>
          <w:lang w:val="uk-UA"/>
        </w:rPr>
        <w:t>й</w:t>
      </w:r>
      <w:r w:rsidRPr="006411CD">
        <w:rPr>
          <w:rFonts w:ascii="Times New Roman" w:hAnsi="Times New Roman" w:cs="Times New Roman"/>
          <w:sz w:val="28"/>
          <w:szCs w:val="28"/>
          <w:lang w:val="uk-UA"/>
        </w:rPr>
        <w:t xml:space="preserve"> зв'язок ступеня патологічного фіброзу з подальшою відповіддю на медикаментозну терапію, поширеність </w:t>
      </w:r>
      <w:proofErr w:type="spellStart"/>
      <w:r w:rsidRPr="006411CD">
        <w:rPr>
          <w:rFonts w:ascii="Times New Roman" w:hAnsi="Times New Roman" w:cs="Times New Roman"/>
          <w:sz w:val="28"/>
          <w:szCs w:val="28"/>
          <w:lang w:val="uk-UA"/>
        </w:rPr>
        <w:t>шлуночкової</w:t>
      </w:r>
      <w:proofErr w:type="spellEnd"/>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диссинхронії</w:t>
      </w:r>
      <w:proofErr w:type="spellEnd"/>
      <w:r w:rsidRPr="006411CD">
        <w:rPr>
          <w:rFonts w:ascii="Times New Roman" w:hAnsi="Times New Roman" w:cs="Times New Roman"/>
          <w:sz w:val="28"/>
          <w:szCs w:val="28"/>
          <w:lang w:val="uk-UA"/>
        </w:rPr>
        <w:t xml:space="preserve"> </w:t>
      </w:r>
      <w:r w:rsidR="003B2728">
        <w:rPr>
          <w:rFonts w:ascii="Times New Roman" w:hAnsi="Times New Roman" w:cs="Times New Roman"/>
          <w:sz w:val="28"/>
          <w:szCs w:val="28"/>
          <w:lang w:val="uk-UA"/>
        </w:rPr>
        <w:t>та</w:t>
      </w:r>
      <w:r w:rsidRPr="006411CD">
        <w:rPr>
          <w:rFonts w:ascii="Times New Roman" w:hAnsi="Times New Roman" w:cs="Times New Roman"/>
          <w:sz w:val="28"/>
          <w:szCs w:val="28"/>
          <w:lang w:val="uk-UA"/>
        </w:rPr>
        <w:t xml:space="preserve"> її кореляція з несприятливим </w:t>
      </w:r>
      <w:proofErr w:type="spellStart"/>
      <w:r w:rsidRPr="006411CD">
        <w:rPr>
          <w:rFonts w:ascii="Times New Roman" w:hAnsi="Times New Roman" w:cs="Times New Roman"/>
          <w:sz w:val="28"/>
          <w:szCs w:val="28"/>
          <w:lang w:val="uk-UA"/>
        </w:rPr>
        <w:t>ремоделюванням</w:t>
      </w:r>
      <w:proofErr w:type="spellEnd"/>
      <w:r w:rsidRPr="006411CD">
        <w:rPr>
          <w:rFonts w:ascii="Times New Roman" w:hAnsi="Times New Roman" w:cs="Times New Roman"/>
          <w:sz w:val="28"/>
          <w:szCs w:val="28"/>
          <w:lang w:val="uk-UA"/>
        </w:rPr>
        <w:t xml:space="preserve"> </w:t>
      </w:r>
      <w:r w:rsidR="00D56119">
        <w:rPr>
          <w:rFonts w:ascii="Times New Roman" w:hAnsi="Times New Roman" w:cs="Times New Roman"/>
          <w:sz w:val="28"/>
          <w:szCs w:val="28"/>
          <w:lang w:val="uk-UA"/>
        </w:rPr>
        <w:t>лівого шлуночка (</w:t>
      </w:r>
      <w:r w:rsidRPr="006411CD">
        <w:rPr>
          <w:rFonts w:ascii="Times New Roman" w:hAnsi="Times New Roman" w:cs="Times New Roman"/>
          <w:sz w:val="28"/>
          <w:szCs w:val="28"/>
          <w:lang w:val="uk-UA"/>
        </w:rPr>
        <w:t>ЛШ</w:t>
      </w:r>
      <w:r w:rsidR="00D56119">
        <w:rPr>
          <w:rFonts w:ascii="Times New Roman" w:hAnsi="Times New Roman" w:cs="Times New Roman"/>
          <w:sz w:val="28"/>
          <w:szCs w:val="28"/>
          <w:lang w:val="uk-UA"/>
        </w:rPr>
        <w:t>)</w:t>
      </w:r>
      <w:r w:rsidR="00F8062F" w:rsidRPr="006411CD">
        <w:rPr>
          <w:rFonts w:ascii="Times New Roman" w:hAnsi="Times New Roman" w:cs="Times New Roman"/>
          <w:sz w:val="28"/>
          <w:szCs w:val="28"/>
          <w:lang w:val="uk-UA"/>
        </w:rPr>
        <w:t xml:space="preserve"> (</w:t>
      </w:r>
      <w:r w:rsidRPr="006411CD">
        <w:rPr>
          <w:rStyle w:val="element-citation"/>
          <w:rFonts w:ascii="Times New Roman" w:hAnsi="Times New Roman" w:cs="Times New Roman"/>
          <w:sz w:val="28"/>
          <w:szCs w:val="28"/>
          <w:shd w:val="clear" w:color="auto" w:fill="FFFFFF"/>
          <w:lang w:val="en-US"/>
        </w:rPr>
        <w:t>Furtado</w:t>
      </w:r>
      <w:r w:rsidR="00E00434" w:rsidRPr="006411CD">
        <w:rPr>
          <w:rStyle w:val="element-citation"/>
          <w:rFonts w:ascii="Times New Roman" w:hAnsi="Times New Roman" w:cs="Times New Roman"/>
          <w:sz w:val="28"/>
          <w:szCs w:val="28"/>
          <w:shd w:val="clear" w:color="auto" w:fill="FFFFFF"/>
          <w:lang w:val="uk-UA"/>
        </w:rPr>
        <w:t xml:space="preserve"> </w:t>
      </w:r>
      <w:r w:rsidRPr="006411CD">
        <w:rPr>
          <w:rStyle w:val="element-citation"/>
          <w:rFonts w:ascii="Times New Roman" w:hAnsi="Times New Roman" w:cs="Times New Roman"/>
          <w:sz w:val="28"/>
          <w:szCs w:val="28"/>
          <w:shd w:val="clear" w:color="auto" w:fill="FFFFFF"/>
          <w:lang w:val="en-US"/>
        </w:rPr>
        <w:t>M</w:t>
      </w:r>
      <w:r w:rsidR="00E00434" w:rsidRPr="006411CD">
        <w:rPr>
          <w:rStyle w:val="element-citation"/>
          <w:rFonts w:ascii="Times New Roman" w:hAnsi="Times New Roman" w:cs="Times New Roman"/>
          <w:sz w:val="28"/>
          <w:szCs w:val="28"/>
          <w:shd w:val="clear" w:color="auto" w:fill="FFFFFF"/>
          <w:lang w:val="uk-UA"/>
        </w:rPr>
        <w:t>.</w:t>
      </w:r>
      <w:r w:rsidRPr="006411CD">
        <w:rPr>
          <w:rStyle w:val="element-citation"/>
          <w:rFonts w:ascii="Times New Roman" w:hAnsi="Times New Roman" w:cs="Times New Roman"/>
          <w:sz w:val="28"/>
          <w:szCs w:val="28"/>
          <w:shd w:val="clear" w:color="auto" w:fill="FFFFFF"/>
          <w:lang w:val="en-US"/>
        </w:rPr>
        <w:t>B</w:t>
      </w:r>
      <w:r w:rsidR="00F8062F" w:rsidRPr="006411CD">
        <w:rPr>
          <w:rStyle w:val="element-citation"/>
          <w:rFonts w:ascii="Times New Roman" w:hAnsi="Times New Roman" w:cs="Times New Roman"/>
          <w:sz w:val="28"/>
          <w:szCs w:val="28"/>
          <w:shd w:val="clear" w:color="auto" w:fill="FFFFFF"/>
          <w:lang w:val="uk-UA"/>
        </w:rPr>
        <w:t>.,</w:t>
      </w:r>
      <w:r w:rsidR="00EB6D9A" w:rsidRPr="006411CD">
        <w:rPr>
          <w:rStyle w:val="element-citation"/>
          <w:rFonts w:ascii="Times New Roman" w:hAnsi="Times New Roman" w:cs="Times New Roman"/>
          <w:sz w:val="28"/>
          <w:szCs w:val="28"/>
          <w:shd w:val="clear" w:color="auto" w:fill="FFFFFF"/>
          <w:lang w:val="uk-UA"/>
        </w:rPr>
        <w:t xml:space="preserve"> </w:t>
      </w:r>
      <w:r w:rsidRPr="006411CD">
        <w:rPr>
          <w:rStyle w:val="element-citation"/>
          <w:rFonts w:ascii="Times New Roman" w:hAnsi="Times New Roman" w:cs="Times New Roman"/>
          <w:sz w:val="28"/>
          <w:szCs w:val="28"/>
          <w:shd w:val="clear" w:color="auto" w:fill="FFFFFF"/>
          <w:lang w:val="uk-UA"/>
        </w:rPr>
        <w:t>2014</w:t>
      </w:r>
      <w:r w:rsidR="00F8062F" w:rsidRPr="006411CD">
        <w:rPr>
          <w:rStyle w:val="element-citation"/>
          <w:rFonts w:ascii="Times New Roman" w:hAnsi="Times New Roman" w:cs="Times New Roman"/>
          <w:sz w:val="28"/>
          <w:szCs w:val="28"/>
          <w:shd w:val="clear" w:color="auto" w:fill="FFFFFF"/>
          <w:lang w:val="uk-UA"/>
        </w:rPr>
        <w:t xml:space="preserve">; </w:t>
      </w:r>
      <w:proofErr w:type="spellStart"/>
      <w:r w:rsidR="00F8062F" w:rsidRPr="006411CD">
        <w:rPr>
          <w:rFonts w:ascii="Times New Roman" w:hAnsi="Times New Roman" w:cs="Times New Roman"/>
          <w:sz w:val="28"/>
          <w:szCs w:val="28"/>
          <w:lang w:val="uk-UA"/>
        </w:rPr>
        <w:t>Song</w:t>
      </w:r>
      <w:proofErr w:type="spellEnd"/>
      <w:r w:rsidR="00F8062F" w:rsidRPr="006411CD">
        <w:rPr>
          <w:rFonts w:ascii="Times New Roman" w:hAnsi="Times New Roman" w:cs="Times New Roman"/>
          <w:sz w:val="28"/>
          <w:szCs w:val="28"/>
          <w:lang w:val="uk-UA"/>
        </w:rPr>
        <w:t xml:space="preserve"> X., 2015). </w:t>
      </w:r>
      <w:r w:rsidR="003B2728">
        <w:rPr>
          <w:rFonts w:ascii="Times New Roman" w:eastAsia="Times New Roman" w:hAnsi="Times New Roman" w:cs="Times New Roman"/>
          <w:sz w:val="28"/>
          <w:szCs w:val="28"/>
          <w:lang w:val="uk-UA" w:eastAsia="ru-RU"/>
        </w:rPr>
        <w:t>Відсутня</w:t>
      </w:r>
      <w:r w:rsidR="007F2DC4" w:rsidRPr="006411CD">
        <w:rPr>
          <w:rFonts w:ascii="Times New Roman" w:eastAsia="Times New Roman" w:hAnsi="Times New Roman" w:cs="Times New Roman"/>
          <w:sz w:val="28"/>
          <w:szCs w:val="28"/>
          <w:lang w:val="uk-UA" w:eastAsia="ru-RU"/>
        </w:rPr>
        <w:t xml:space="preserve"> ефективн</w:t>
      </w:r>
      <w:r w:rsidR="003B2728">
        <w:rPr>
          <w:rFonts w:ascii="Times New Roman" w:eastAsia="Times New Roman" w:hAnsi="Times New Roman" w:cs="Times New Roman"/>
          <w:sz w:val="28"/>
          <w:szCs w:val="28"/>
          <w:lang w:val="uk-UA" w:eastAsia="ru-RU"/>
        </w:rPr>
        <w:t>а терапія</w:t>
      </w:r>
      <w:r w:rsidR="007F2DC4" w:rsidRPr="006411CD">
        <w:rPr>
          <w:rFonts w:ascii="Times New Roman" w:eastAsia="Times New Roman" w:hAnsi="Times New Roman" w:cs="Times New Roman"/>
          <w:sz w:val="28"/>
          <w:szCs w:val="28"/>
          <w:lang w:val="uk-UA" w:eastAsia="ru-RU"/>
        </w:rPr>
        <w:t xml:space="preserve"> </w:t>
      </w:r>
      <w:proofErr w:type="spellStart"/>
      <w:r w:rsidR="003F767A" w:rsidRPr="006411CD">
        <w:rPr>
          <w:rFonts w:ascii="Times New Roman" w:eastAsia="Times New Roman" w:hAnsi="Times New Roman" w:cs="Times New Roman"/>
          <w:sz w:val="28"/>
          <w:szCs w:val="28"/>
          <w:lang w:val="uk-UA" w:eastAsia="ru-RU"/>
        </w:rPr>
        <w:t>міокардіального</w:t>
      </w:r>
      <w:proofErr w:type="spellEnd"/>
      <w:r w:rsidR="007F2DC4" w:rsidRPr="006411CD">
        <w:rPr>
          <w:rFonts w:ascii="Times New Roman" w:eastAsia="Times New Roman" w:hAnsi="Times New Roman" w:cs="Times New Roman"/>
          <w:sz w:val="28"/>
          <w:szCs w:val="28"/>
          <w:lang w:val="uk-UA" w:eastAsia="ru-RU"/>
        </w:rPr>
        <w:t xml:space="preserve"> фіброзу,</w:t>
      </w:r>
      <w:r w:rsidR="003B2728">
        <w:rPr>
          <w:rFonts w:ascii="Times New Roman" w:eastAsia="Times New Roman" w:hAnsi="Times New Roman" w:cs="Times New Roman"/>
          <w:sz w:val="28"/>
          <w:szCs w:val="28"/>
          <w:lang w:val="uk-UA" w:eastAsia="ru-RU"/>
        </w:rPr>
        <w:t xml:space="preserve"> </w:t>
      </w:r>
      <w:r w:rsidR="00734ACD">
        <w:rPr>
          <w:rFonts w:ascii="Times New Roman" w:eastAsia="Times New Roman" w:hAnsi="Times New Roman" w:cs="Times New Roman"/>
          <w:sz w:val="28"/>
          <w:szCs w:val="28"/>
          <w:lang w:val="uk-UA" w:eastAsia="ru-RU"/>
        </w:rPr>
        <w:t>що пов'язано</w:t>
      </w:r>
      <w:r w:rsidR="007F2DC4" w:rsidRPr="006411CD">
        <w:rPr>
          <w:rFonts w:ascii="Times New Roman" w:eastAsia="Times New Roman" w:hAnsi="Times New Roman" w:cs="Times New Roman"/>
          <w:sz w:val="28"/>
          <w:szCs w:val="28"/>
          <w:lang w:val="uk-UA" w:eastAsia="ru-RU"/>
        </w:rPr>
        <w:t xml:space="preserve"> з </w:t>
      </w:r>
      <w:r w:rsidR="00AF44FC" w:rsidRPr="006411CD">
        <w:rPr>
          <w:rFonts w:ascii="Times New Roman" w:eastAsia="Times New Roman" w:hAnsi="Times New Roman" w:cs="Times New Roman"/>
          <w:sz w:val="28"/>
          <w:szCs w:val="28"/>
          <w:lang w:val="uk-UA" w:eastAsia="ru-RU"/>
        </w:rPr>
        <w:t>недостатнім розумінням функцій</w:t>
      </w:r>
      <w:r w:rsidR="007F2DC4" w:rsidRPr="006411CD">
        <w:rPr>
          <w:rFonts w:ascii="Times New Roman" w:eastAsia="Times New Roman" w:hAnsi="Times New Roman" w:cs="Times New Roman"/>
          <w:sz w:val="28"/>
          <w:szCs w:val="28"/>
          <w:lang w:val="uk-UA" w:eastAsia="ru-RU"/>
        </w:rPr>
        <w:t xml:space="preserve"> клітинного типу, відповідальн</w:t>
      </w:r>
      <w:r w:rsidR="00AF44FC" w:rsidRPr="006411CD">
        <w:rPr>
          <w:rFonts w:ascii="Times New Roman" w:eastAsia="Times New Roman" w:hAnsi="Times New Roman" w:cs="Times New Roman"/>
          <w:sz w:val="28"/>
          <w:szCs w:val="28"/>
          <w:lang w:val="uk-UA" w:eastAsia="ru-RU"/>
        </w:rPr>
        <w:t xml:space="preserve">их </w:t>
      </w:r>
      <w:r w:rsidR="007F2DC4" w:rsidRPr="006411CD">
        <w:rPr>
          <w:rFonts w:ascii="Times New Roman" w:eastAsia="Times New Roman" w:hAnsi="Times New Roman" w:cs="Times New Roman"/>
          <w:sz w:val="28"/>
          <w:szCs w:val="28"/>
          <w:lang w:val="uk-UA" w:eastAsia="ru-RU"/>
        </w:rPr>
        <w:t xml:space="preserve">за </w:t>
      </w:r>
      <w:r w:rsidR="00AF44FC" w:rsidRPr="006411CD">
        <w:rPr>
          <w:rFonts w:ascii="Times New Roman" w:eastAsia="Times New Roman" w:hAnsi="Times New Roman" w:cs="Times New Roman"/>
          <w:sz w:val="28"/>
          <w:szCs w:val="28"/>
          <w:lang w:val="uk-UA" w:eastAsia="ru-RU"/>
        </w:rPr>
        <w:t>підтримання</w:t>
      </w:r>
      <w:r w:rsidR="004A1877" w:rsidRPr="006411CD">
        <w:rPr>
          <w:rFonts w:ascii="Times New Roman" w:eastAsia="Times New Roman" w:hAnsi="Times New Roman" w:cs="Times New Roman"/>
          <w:sz w:val="28"/>
          <w:szCs w:val="28"/>
          <w:lang w:val="uk-UA" w:eastAsia="ru-RU"/>
        </w:rPr>
        <w:t xml:space="preserve"> EЦ</w:t>
      </w:r>
      <w:r w:rsidR="007F2DC4" w:rsidRPr="006411CD">
        <w:rPr>
          <w:rFonts w:ascii="Times New Roman" w:eastAsia="Times New Roman" w:hAnsi="Times New Roman" w:cs="Times New Roman"/>
          <w:sz w:val="28"/>
          <w:szCs w:val="28"/>
          <w:lang w:val="uk-UA" w:eastAsia="ru-RU"/>
        </w:rPr>
        <w:t xml:space="preserve">M, </w:t>
      </w:r>
      <w:r w:rsidR="00AF44FC" w:rsidRPr="006411CD">
        <w:rPr>
          <w:rFonts w:ascii="Times New Roman" w:eastAsia="Times New Roman" w:hAnsi="Times New Roman" w:cs="Times New Roman"/>
          <w:sz w:val="28"/>
          <w:szCs w:val="28"/>
          <w:lang w:val="uk-UA" w:eastAsia="ru-RU"/>
        </w:rPr>
        <w:t xml:space="preserve">та </w:t>
      </w:r>
      <w:r w:rsidR="007F2DC4" w:rsidRPr="006411CD">
        <w:rPr>
          <w:rFonts w:ascii="Times New Roman" w:eastAsia="Times New Roman" w:hAnsi="Times New Roman" w:cs="Times New Roman"/>
          <w:sz w:val="28"/>
          <w:szCs w:val="28"/>
          <w:lang w:val="uk-UA" w:eastAsia="ru-RU"/>
        </w:rPr>
        <w:t>фібробласт</w:t>
      </w:r>
      <w:r w:rsidR="00AF44FC" w:rsidRPr="006411CD">
        <w:rPr>
          <w:rFonts w:ascii="Times New Roman" w:eastAsia="Times New Roman" w:hAnsi="Times New Roman" w:cs="Times New Roman"/>
          <w:sz w:val="28"/>
          <w:szCs w:val="28"/>
          <w:lang w:val="uk-UA" w:eastAsia="ru-RU"/>
        </w:rPr>
        <w:t>ів</w:t>
      </w:r>
      <w:r w:rsidR="00F8062F" w:rsidRPr="006411CD">
        <w:rPr>
          <w:rFonts w:ascii="Times New Roman" w:eastAsia="Times New Roman" w:hAnsi="Times New Roman" w:cs="Times New Roman"/>
          <w:sz w:val="28"/>
          <w:szCs w:val="28"/>
          <w:lang w:val="uk-UA" w:eastAsia="ru-RU"/>
        </w:rPr>
        <w:t xml:space="preserve"> (</w:t>
      </w:r>
      <w:r w:rsidR="00AF44FC" w:rsidRPr="006411CD">
        <w:rPr>
          <w:rFonts w:ascii="Times New Roman" w:eastAsia="Times New Roman" w:hAnsi="Times New Roman" w:cs="Times New Roman"/>
          <w:iCs/>
          <w:sz w:val="28"/>
          <w:szCs w:val="28"/>
          <w:lang w:val="en-US" w:eastAsia="ru-RU"/>
        </w:rPr>
        <w:t>Heymans</w:t>
      </w:r>
      <w:r w:rsidR="00E00434" w:rsidRPr="006411CD">
        <w:rPr>
          <w:rFonts w:ascii="Times New Roman" w:eastAsia="Times New Roman" w:hAnsi="Times New Roman" w:cs="Times New Roman"/>
          <w:iCs/>
          <w:sz w:val="28"/>
          <w:szCs w:val="28"/>
          <w:lang w:val="uk-UA" w:eastAsia="ru-RU"/>
        </w:rPr>
        <w:t xml:space="preserve"> </w:t>
      </w:r>
      <w:r w:rsidR="00AF44FC" w:rsidRPr="006411CD">
        <w:rPr>
          <w:rFonts w:ascii="Times New Roman" w:eastAsia="Times New Roman" w:hAnsi="Times New Roman" w:cs="Times New Roman"/>
          <w:iCs/>
          <w:sz w:val="28"/>
          <w:szCs w:val="28"/>
          <w:lang w:val="en-US" w:eastAsia="ru-RU"/>
        </w:rPr>
        <w:t>S</w:t>
      </w:r>
      <w:r w:rsidR="00F8062F" w:rsidRPr="006411CD">
        <w:rPr>
          <w:rFonts w:ascii="Times New Roman" w:eastAsia="Times New Roman" w:hAnsi="Times New Roman" w:cs="Times New Roman"/>
          <w:iCs/>
          <w:sz w:val="28"/>
          <w:szCs w:val="28"/>
          <w:lang w:val="uk-UA" w:eastAsia="ru-RU"/>
        </w:rPr>
        <w:t>.,</w:t>
      </w:r>
      <w:r w:rsidR="00E00434" w:rsidRPr="006411CD">
        <w:rPr>
          <w:rFonts w:ascii="Times New Roman" w:eastAsia="Times New Roman" w:hAnsi="Times New Roman" w:cs="Times New Roman"/>
          <w:iCs/>
          <w:sz w:val="28"/>
          <w:szCs w:val="28"/>
          <w:lang w:val="uk-UA" w:eastAsia="ru-RU"/>
        </w:rPr>
        <w:t xml:space="preserve"> </w:t>
      </w:r>
      <w:r w:rsidR="00AF44FC" w:rsidRPr="006411CD">
        <w:rPr>
          <w:rFonts w:ascii="Times New Roman" w:eastAsia="Times New Roman" w:hAnsi="Times New Roman" w:cs="Times New Roman"/>
          <w:iCs/>
          <w:sz w:val="28"/>
          <w:szCs w:val="28"/>
          <w:lang w:val="uk-UA" w:eastAsia="ru-RU"/>
        </w:rPr>
        <w:t>2015</w:t>
      </w:r>
      <w:r w:rsidR="00F8062F" w:rsidRPr="006411CD">
        <w:rPr>
          <w:rFonts w:ascii="Times New Roman" w:eastAsia="Times New Roman" w:hAnsi="Times New Roman" w:cs="Times New Roman"/>
          <w:iCs/>
          <w:sz w:val="28"/>
          <w:szCs w:val="28"/>
          <w:lang w:val="uk-UA" w:eastAsia="ru-RU"/>
        </w:rPr>
        <w:t>;</w:t>
      </w:r>
      <w:r w:rsidR="00D56119">
        <w:rPr>
          <w:rFonts w:ascii="Times New Roman" w:eastAsia="Times New Roman" w:hAnsi="Times New Roman" w:cs="Times New Roman"/>
          <w:iCs/>
          <w:sz w:val="28"/>
          <w:szCs w:val="28"/>
          <w:lang w:val="uk-UA" w:eastAsia="ru-RU"/>
        </w:rPr>
        <w:t xml:space="preserve"> </w:t>
      </w:r>
      <w:r w:rsidR="00E70A68" w:rsidRPr="006411CD">
        <w:rPr>
          <w:rFonts w:ascii="Times New Roman" w:eastAsia="Times New Roman" w:hAnsi="Times New Roman" w:cs="Times New Roman"/>
          <w:iCs/>
          <w:sz w:val="28"/>
          <w:szCs w:val="28"/>
          <w:lang w:val="en-US" w:eastAsia="ru-RU"/>
        </w:rPr>
        <w:t>Mann</w:t>
      </w:r>
      <w:r w:rsidR="00E00434" w:rsidRPr="006411CD">
        <w:rPr>
          <w:rFonts w:ascii="Times New Roman" w:eastAsia="Times New Roman" w:hAnsi="Times New Roman" w:cs="Times New Roman"/>
          <w:iCs/>
          <w:sz w:val="28"/>
          <w:szCs w:val="28"/>
          <w:lang w:val="uk-UA" w:eastAsia="ru-RU"/>
        </w:rPr>
        <w:t xml:space="preserve"> </w:t>
      </w:r>
      <w:r w:rsidR="00E70A68" w:rsidRPr="006411CD">
        <w:rPr>
          <w:rFonts w:ascii="Times New Roman" w:eastAsia="Times New Roman" w:hAnsi="Times New Roman" w:cs="Times New Roman"/>
          <w:iCs/>
          <w:sz w:val="28"/>
          <w:szCs w:val="28"/>
          <w:lang w:val="en-US" w:eastAsia="ru-RU"/>
        </w:rPr>
        <w:t>D</w:t>
      </w:r>
      <w:r w:rsidR="00E00434" w:rsidRPr="006411CD">
        <w:rPr>
          <w:rFonts w:ascii="Times New Roman" w:eastAsia="Times New Roman" w:hAnsi="Times New Roman" w:cs="Times New Roman"/>
          <w:iCs/>
          <w:sz w:val="28"/>
          <w:szCs w:val="28"/>
          <w:lang w:val="uk-UA" w:eastAsia="ru-RU"/>
        </w:rPr>
        <w:t>.</w:t>
      </w:r>
      <w:r w:rsidR="00E70A68" w:rsidRPr="006411CD">
        <w:rPr>
          <w:rFonts w:ascii="Times New Roman" w:eastAsia="Times New Roman" w:hAnsi="Times New Roman" w:cs="Times New Roman"/>
          <w:iCs/>
          <w:sz w:val="28"/>
          <w:szCs w:val="28"/>
          <w:lang w:val="en-US" w:eastAsia="ru-RU"/>
        </w:rPr>
        <w:t>L</w:t>
      </w:r>
      <w:r w:rsidR="00F8062F" w:rsidRPr="006411CD">
        <w:rPr>
          <w:rFonts w:ascii="Times New Roman" w:eastAsia="Times New Roman" w:hAnsi="Times New Roman" w:cs="Times New Roman"/>
          <w:iCs/>
          <w:sz w:val="28"/>
          <w:szCs w:val="28"/>
          <w:lang w:val="uk-UA" w:eastAsia="ru-RU"/>
        </w:rPr>
        <w:t xml:space="preserve">., </w:t>
      </w:r>
      <w:r w:rsidR="00F8062F" w:rsidRPr="006411CD">
        <w:rPr>
          <w:rFonts w:ascii="Times New Roman" w:eastAsia="Times New Roman" w:hAnsi="Times New Roman" w:cs="Times New Roman"/>
          <w:sz w:val="28"/>
          <w:szCs w:val="28"/>
          <w:shd w:val="clear" w:color="auto" w:fill="FFFFFF"/>
          <w:lang w:val="uk-UA" w:eastAsia="ru-RU"/>
        </w:rPr>
        <w:t>2015).</w:t>
      </w:r>
    </w:p>
    <w:p w:rsidR="00D2050B" w:rsidRPr="006411CD" w:rsidRDefault="00876590" w:rsidP="00FF75E9">
      <w:pPr>
        <w:spacing w:line="240" w:lineRule="auto"/>
        <w:ind w:right="282" w:firstLine="567"/>
        <w:contextualSpacing/>
        <w:jc w:val="both"/>
        <w:rPr>
          <w:rFonts w:ascii="Times New Roman" w:eastAsia="Times New Roman" w:hAnsi="Times New Roman" w:cs="Times New Roman"/>
          <w:i/>
          <w:iCs/>
          <w:sz w:val="28"/>
          <w:szCs w:val="28"/>
          <w:lang w:val="uk-UA" w:eastAsia="ru-RU"/>
        </w:rPr>
      </w:pPr>
      <w:r w:rsidRPr="006411CD">
        <w:rPr>
          <w:rFonts w:ascii="Times New Roman" w:eastAsia="Times New Roman" w:hAnsi="Times New Roman" w:cs="Times New Roman"/>
          <w:sz w:val="28"/>
          <w:szCs w:val="28"/>
          <w:lang w:val="uk-UA" w:eastAsia="ru-RU"/>
        </w:rPr>
        <w:t xml:space="preserve">Незважаючи </w:t>
      </w:r>
      <w:r w:rsidR="007346E5" w:rsidRPr="006411CD">
        <w:rPr>
          <w:rFonts w:ascii="Times New Roman" w:eastAsia="Times New Roman" w:hAnsi="Times New Roman" w:cs="Times New Roman"/>
          <w:sz w:val="28"/>
          <w:szCs w:val="28"/>
          <w:lang w:val="uk-UA" w:eastAsia="ru-RU"/>
        </w:rPr>
        <w:t xml:space="preserve">на </w:t>
      </w:r>
      <w:r w:rsidR="003B2728">
        <w:rPr>
          <w:rFonts w:ascii="Times New Roman" w:eastAsia="Times New Roman" w:hAnsi="Times New Roman" w:cs="Times New Roman"/>
          <w:sz w:val="28"/>
          <w:szCs w:val="28"/>
          <w:lang w:val="uk-UA" w:eastAsia="ru-RU"/>
        </w:rPr>
        <w:t>низку</w:t>
      </w:r>
      <w:r w:rsidRPr="006411CD">
        <w:rPr>
          <w:rFonts w:ascii="Times New Roman" w:eastAsia="Times New Roman" w:hAnsi="Times New Roman" w:cs="Times New Roman"/>
          <w:sz w:val="28"/>
          <w:szCs w:val="28"/>
          <w:lang w:val="uk-UA" w:eastAsia="ru-RU"/>
        </w:rPr>
        <w:t xml:space="preserve"> досліджень</w:t>
      </w:r>
      <w:r w:rsidR="003B2728">
        <w:rPr>
          <w:rFonts w:ascii="Times New Roman" w:eastAsia="Times New Roman" w:hAnsi="Times New Roman" w:cs="Times New Roman"/>
          <w:sz w:val="28"/>
          <w:szCs w:val="28"/>
          <w:lang w:val="uk-UA" w:eastAsia="ru-RU"/>
        </w:rPr>
        <w:t>, виконаних</w:t>
      </w:r>
      <w:r w:rsidRPr="006411CD">
        <w:rPr>
          <w:rFonts w:ascii="Times New Roman" w:eastAsia="Times New Roman" w:hAnsi="Times New Roman" w:cs="Times New Roman"/>
          <w:sz w:val="28"/>
          <w:szCs w:val="28"/>
          <w:lang w:val="uk-UA" w:eastAsia="ru-RU"/>
        </w:rPr>
        <w:t xml:space="preserve"> на моделях тварин, клінічні результати випробувань </w:t>
      </w:r>
      <w:proofErr w:type="spellStart"/>
      <w:r w:rsidRPr="006411CD">
        <w:rPr>
          <w:rFonts w:ascii="Times New Roman" w:eastAsia="Times New Roman" w:hAnsi="Times New Roman" w:cs="Times New Roman"/>
          <w:sz w:val="28"/>
          <w:szCs w:val="28"/>
          <w:lang w:val="uk-UA" w:eastAsia="ru-RU"/>
        </w:rPr>
        <w:t>антифібротичної</w:t>
      </w:r>
      <w:proofErr w:type="spellEnd"/>
      <w:r w:rsidRPr="006411CD">
        <w:rPr>
          <w:rFonts w:ascii="Times New Roman" w:eastAsia="Times New Roman" w:hAnsi="Times New Roman" w:cs="Times New Roman"/>
          <w:sz w:val="28"/>
          <w:szCs w:val="28"/>
          <w:lang w:val="uk-UA" w:eastAsia="ru-RU"/>
        </w:rPr>
        <w:t xml:space="preserve"> терапії</w:t>
      </w:r>
      <w:r w:rsidR="00E00434" w:rsidRPr="006411CD">
        <w:rPr>
          <w:rFonts w:ascii="Times New Roman" w:eastAsia="Times New Roman" w:hAnsi="Times New Roman" w:cs="Times New Roman"/>
          <w:iCs/>
          <w:sz w:val="28"/>
          <w:szCs w:val="28"/>
          <w:lang w:val="uk-UA" w:eastAsia="ru-RU"/>
        </w:rPr>
        <w:t xml:space="preserve"> </w:t>
      </w:r>
      <w:r w:rsidRPr="006411CD">
        <w:rPr>
          <w:rFonts w:ascii="Times New Roman" w:eastAsia="Times New Roman" w:hAnsi="Times New Roman" w:cs="Times New Roman"/>
          <w:sz w:val="28"/>
          <w:szCs w:val="28"/>
          <w:lang w:val="uk-UA" w:eastAsia="ru-RU"/>
        </w:rPr>
        <w:t>показали неоднозначні результати</w:t>
      </w:r>
      <w:r w:rsidR="003B2728">
        <w:rPr>
          <w:rFonts w:ascii="Times New Roman" w:eastAsia="Times New Roman" w:hAnsi="Times New Roman" w:cs="Times New Roman"/>
          <w:sz w:val="28"/>
          <w:szCs w:val="28"/>
          <w:lang w:val="uk-UA" w:eastAsia="ru-RU"/>
        </w:rPr>
        <w:t>,</w:t>
      </w:r>
      <w:r w:rsidRPr="006411CD">
        <w:rPr>
          <w:rFonts w:ascii="Times New Roman" w:eastAsia="Times New Roman" w:hAnsi="Times New Roman" w:cs="Times New Roman"/>
          <w:sz w:val="28"/>
          <w:szCs w:val="28"/>
          <w:lang w:val="uk-UA" w:eastAsia="ru-RU"/>
        </w:rPr>
        <w:t xml:space="preserve"> серед яких </w:t>
      </w:r>
      <w:r w:rsidR="007346E5" w:rsidRPr="006411CD">
        <w:rPr>
          <w:rFonts w:ascii="Times New Roman" w:eastAsia="Times New Roman" w:hAnsi="Times New Roman" w:cs="Times New Roman"/>
          <w:sz w:val="28"/>
          <w:szCs w:val="28"/>
          <w:lang w:val="uk-UA" w:eastAsia="ru-RU"/>
        </w:rPr>
        <w:t xml:space="preserve">відмічено </w:t>
      </w:r>
      <w:r w:rsidRPr="006411CD">
        <w:rPr>
          <w:rFonts w:ascii="Times New Roman" w:eastAsia="Times New Roman" w:hAnsi="Times New Roman" w:cs="Times New Roman"/>
          <w:sz w:val="28"/>
          <w:szCs w:val="28"/>
          <w:lang w:val="uk-UA" w:eastAsia="ru-RU"/>
        </w:rPr>
        <w:t>помірну регресію фіброзу, негативні наслідки ді</w:t>
      </w:r>
      <w:r w:rsidR="007346E5" w:rsidRPr="006411CD">
        <w:rPr>
          <w:rFonts w:ascii="Times New Roman" w:eastAsia="Times New Roman" w:hAnsi="Times New Roman" w:cs="Times New Roman"/>
          <w:sz w:val="28"/>
          <w:szCs w:val="28"/>
          <w:lang w:val="uk-UA" w:eastAsia="ru-RU"/>
        </w:rPr>
        <w:t>ї</w:t>
      </w:r>
      <w:r w:rsidR="003B2728">
        <w:rPr>
          <w:rFonts w:ascii="Times New Roman" w:eastAsia="Times New Roman" w:hAnsi="Times New Roman" w:cs="Times New Roman"/>
          <w:sz w:val="28"/>
          <w:szCs w:val="28"/>
          <w:lang w:val="uk-UA" w:eastAsia="ru-RU"/>
        </w:rPr>
        <w:t xml:space="preserve"> лікування </w:t>
      </w:r>
      <w:r w:rsidRPr="006411CD">
        <w:rPr>
          <w:rFonts w:ascii="Times New Roman" w:eastAsia="Times New Roman" w:hAnsi="Times New Roman" w:cs="Times New Roman"/>
          <w:sz w:val="28"/>
          <w:szCs w:val="28"/>
          <w:lang w:val="uk-UA" w:eastAsia="ru-RU"/>
        </w:rPr>
        <w:t>на судинну стінку</w:t>
      </w:r>
      <w:r w:rsidR="003F767A" w:rsidRPr="006411CD">
        <w:rPr>
          <w:rFonts w:ascii="Times New Roman" w:eastAsia="Times New Roman" w:hAnsi="Times New Roman" w:cs="Times New Roman"/>
          <w:sz w:val="28"/>
          <w:szCs w:val="28"/>
          <w:lang w:val="uk-UA" w:eastAsia="ru-RU"/>
        </w:rPr>
        <w:t xml:space="preserve">, </w:t>
      </w:r>
      <w:proofErr w:type="spellStart"/>
      <w:r w:rsidRPr="006411CD">
        <w:rPr>
          <w:rFonts w:ascii="Times New Roman" w:eastAsia="Times New Roman" w:hAnsi="Times New Roman" w:cs="Times New Roman"/>
          <w:sz w:val="28"/>
          <w:szCs w:val="28"/>
          <w:lang w:val="uk-UA" w:eastAsia="ru-RU"/>
        </w:rPr>
        <w:t>гепатобіліарну</w:t>
      </w:r>
      <w:proofErr w:type="spellEnd"/>
      <w:r w:rsidRPr="006411CD">
        <w:rPr>
          <w:rFonts w:ascii="Times New Roman" w:eastAsia="Times New Roman" w:hAnsi="Times New Roman" w:cs="Times New Roman"/>
          <w:sz w:val="28"/>
          <w:szCs w:val="28"/>
          <w:lang w:val="uk-UA" w:eastAsia="ru-RU"/>
        </w:rPr>
        <w:t xml:space="preserve"> систему</w:t>
      </w:r>
      <w:r w:rsidR="00AF2B7A">
        <w:rPr>
          <w:rFonts w:ascii="Times New Roman" w:eastAsia="Times New Roman" w:hAnsi="Times New Roman" w:cs="Times New Roman"/>
          <w:sz w:val="28"/>
          <w:szCs w:val="28"/>
          <w:lang w:val="uk-UA" w:eastAsia="ru-RU"/>
        </w:rPr>
        <w:t xml:space="preserve"> тощо</w:t>
      </w:r>
      <w:r w:rsidR="003B2728">
        <w:rPr>
          <w:rFonts w:ascii="Times New Roman" w:eastAsia="Times New Roman" w:hAnsi="Times New Roman" w:cs="Times New Roman"/>
          <w:sz w:val="28"/>
          <w:szCs w:val="28"/>
          <w:lang w:val="uk-UA" w:eastAsia="ru-RU"/>
        </w:rPr>
        <w:t xml:space="preserve"> </w:t>
      </w:r>
      <w:r w:rsidR="003B2728" w:rsidRPr="006411CD">
        <w:rPr>
          <w:rFonts w:ascii="Times New Roman" w:eastAsia="Times New Roman" w:hAnsi="Times New Roman" w:cs="Times New Roman"/>
          <w:sz w:val="28"/>
          <w:szCs w:val="28"/>
          <w:lang w:val="uk-UA" w:eastAsia="ru-RU"/>
        </w:rPr>
        <w:t>(</w:t>
      </w:r>
      <w:proofErr w:type="spellStart"/>
      <w:r w:rsidR="003B2728" w:rsidRPr="006411CD">
        <w:rPr>
          <w:rFonts w:ascii="Times New Roman" w:eastAsia="Times New Roman" w:hAnsi="Times New Roman" w:cs="Times New Roman"/>
          <w:iCs/>
          <w:sz w:val="28"/>
          <w:szCs w:val="28"/>
          <w:lang w:val="en-US" w:eastAsia="ru-RU"/>
        </w:rPr>
        <w:t>Lajiness</w:t>
      </w:r>
      <w:proofErr w:type="spellEnd"/>
      <w:r w:rsidR="003B2728" w:rsidRPr="006411CD">
        <w:rPr>
          <w:rFonts w:ascii="Times New Roman" w:eastAsia="Times New Roman" w:hAnsi="Times New Roman" w:cs="Times New Roman"/>
          <w:iCs/>
          <w:sz w:val="28"/>
          <w:szCs w:val="28"/>
          <w:lang w:val="uk-UA" w:eastAsia="ru-RU"/>
        </w:rPr>
        <w:t xml:space="preserve"> </w:t>
      </w:r>
      <w:r w:rsidR="003B2728" w:rsidRPr="006411CD">
        <w:rPr>
          <w:rFonts w:ascii="Times New Roman" w:eastAsia="Times New Roman" w:hAnsi="Times New Roman" w:cs="Times New Roman"/>
          <w:iCs/>
          <w:sz w:val="28"/>
          <w:szCs w:val="28"/>
          <w:lang w:val="en-US" w:eastAsia="ru-RU"/>
        </w:rPr>
        <w:t>J</w:t>
      </w:r>
      <w:r w:rsidR="003B2728" w:rsidRPr="006411CD">
        <w:rPr>
          <w:rFonts w:ascii="Times New Roman" w:eastAsia="Times New Roman" w:hAnsi="Times New Roman" w:cs="Times New Roman"/>
          <w:iCs/>
          <w:sz w:val="28"/>
          <w:szCs w:val="28"/>
          <w:lang w:val="uk-UA" w:eastAsia="ru-RU"/>
        </w:rPr>
        <w:t>.</w:t>
      </w:r>
      <w:r w:rsidR="003B2728" w:rsidRPr="006411CD">
        <w:rPr>
          <w:rFonts w:ascii="Times New Roman" w:eastAsia="Times New Roman" w:hAnsi="Times New Roman" w:cs="Times New Roman"/>
          <w:iCs/>
          <w:sz w:val="28"/>
          <w:szCs w:val="28"/>
          <w:lang w:val="en-US" w:eastAsia="ru-RU"/>
        </w:rPr>
        <w:t>D</w:t>
      </w:r>
      <w:r w:rsidR="003B2728" w:rsidRPr="006411CD">
        <w:rPr>
          <w:rFonts w:ascii="Times New Roman" w:eastAsia="Times New Roman" w:hAnsi="Times New Roman" w:cs="Times New Roman"/>
          <w:iCs/>
          <w:sz w:val="28"/>
          <w:szCs w:val="28"/>
          <w:lang w:val="uk-UA" w:eastAsia="ru-RU"/>
        </w:rPr>
        <w:t xml:space="preserve">., 2014; </w:t>
      </w:r>
      <w:r w:rsidR="003B2728" w:rsidRPr="006411CD">
        <w:rPr>
          <w:rFonts w:ascii="Times New Roman" w:eastAsia="Times New Roman" w:hAnsi="Times New Roman" w:cs="Times New Roman"/>
          <w:iCs/>
          <w:sz w:val="28"/>
          <w:szCs w:val="28"/>
          <w:lang w:val="en-US" w:eastAsia="ru-RU"/>
        </w:rPr>
        <w:t>Ivey</w:t>
      </w:r>
      <w:r w:rsidR="003B2728" w:rsidRPr="006411CD">
        <w:rPr>
          <w:rFonts w:ascii="Times New Roman" w:eastAsia="Times New Roman" w:hAnsi="Times New Roman" w:cs="Times New Roman"/>
          <w:iCs/>
          <w:sz w:val="28"/>
          <w:szCs w:val="28"/>
          <w:lang w:val="uk-UA" w:eastAsia="ru-RU"/>
        </w:rPr>
        <w:t xml:space="preserve"> </w:t>
      </w:r>
      <w:r w:rsidR="003B2728" w:rsidRPr="006411CD">
        <w:rPr>
          <w:rFonts w:ascii="Times New Roman" w:eastAsia="Times New Roman" w:hAnsi="Times New Roman" w:cs="Times New Roman"/>
          <w:iCs/>
          <w:sz w:val="28"/>
          <w:szCs w:val="28"/>
          <w:lang w:val="en-US" w:eastAsia="ru-RU"/>
        </w:rPr>
        <w:t>M</w:t>
      </w:r>
      <w:r w:rsidR="003B2728" w:rsidRPr="006411CD">
        <w:rPr>
          <w:rFonts w:ascii="Times New Roman" w:eastAsia="Times New Roman" w:hAnsi="Times New Roman" w:cs="Times New Roman"/>
          <w:iCs/>
          <w:sz w:val="28"/>
          <w:szCs w:val="28"/>
          <w:lang w:val="uk-UA" w:eastAsia="ru-RU"/>
        </w:rPr>
        <w:t>.</w:t>
      </w:r>
      <w:r w:rsidR="003B2728" w:rsidRPr="006411CD">
        <w:rPr>
          <w:rFonts w:ascii="Times New Roman" w:eastAsia="Times New Roman" w:hAnsi="Times New Roman" w:cs="Times New Roman"/>
          <w:iCs/>
          <w:sz w:val="28"/>
          <w:szCs w:val="28"/>
          <w:lang w:val="en-US" w:eastAsia="ru-RU"/>
        </w:rPr>
        <w:t>J</w:t>
      </w:r>
      <w:r w:rsidR="003B2728" w:rsidRPr="006411CD">
        <w:rPr>
          <w:rFonts w:ascii="Times New Roman" w:eastAsia="Times New Roman" w:hAnsi="Times New Roman" w:cs="Times New Roman"/>
          <w:iCs/>
          <w:sz w:val="28"/>
          <w:szCs w:val="28"/>
          <w:lang w:val="uk-UA" w:eastAsia="ru-RU"/>
        </w:rPr>
        <w:t xml:space="preserve">., 2016; </w:t>
      </w:r>
      <w:r w:rsidR="003B2728" w:rsidRPr="006411CD">
        <w:rPr>
          <w:rFonts w:ascii="Times New Roman" w:eastAsia="Times New Roman" w:hAnsi="Times New Roman" w:cs="Times New Roman"/>
          <w:iCs/>
          <w:sz w:val="28"/>
          <w:szCs w:val="28"/>
          <w:lang w:val="en-US" w:eastAsia="ru-RU"/>
        </w:rPr>
        <w:t>Fang</w:t>
      </w:r>
      <w:r w:rsidR="003B2728" w:rsidRPr="006411CD">
        <w:rPr>
          <w:rFonts w:ascii="Times New Roman" w:eastAsia="Times New Roman" w:hAnsi="Times New Roman" w:cs="Times New Roman"/>
          <w:iCs/>
          <w:sz w:val="28"/>
          <w:szCs w:val="28"/>
          <w:lang w:val="uk-UA" w:eastAsia="ru-RU"/>
        </w:rPr>
        <w:t xml:space="preserve"> </w:t>
      </w:r>
      <w:r w:rsidR="003B2728" w:rsidRPr="006411CD">
        <w:rPr>
          <w:rFonts w:ascii="Times New Roman" w:eastAsia="Times New Roman" w:hAnsi="Times New Roman" w:cs="Times New Roman"/>
          <w:iCs/>
          <w:sz w:val="28"/>
          <w:szCs w:val="28"/>
          <w:lang w:val="en-US" w:eastAsia="ru-RU"/>
        </w:rPr>
        <w:t>L</w:t>
      </w:r>
      <w:r w:rsidR="003B2728" w:rsidRPr="006411CD">
        <w:rPr>
          <w:rFonts w:ascii="Times New Roman" w:eastAsia="Times New Roman" w:hAnsi="Times New Roman" w:cs="Times New Roman"/>
          <w:iCs/>
          <w:sz w:val="28"/>
          <w:szCs w:val="28"/>
          <w:lang w:val="uk-UA" w:eastAsia="ru-RU"/>
        </w:rPr>
        <w:t>., 2017).</w:t>
      </w:r>
      <w:r w:rsidR="003B2728">
        <w:rPr>
          <w:rFonts w:ascii="Times New Roman" w:eastAsia="Times New Roman" w:hAnsi="Times New Roman" w:cs="Times New Roman"/>
          <w:sz w:val="28"/>
          <w:szCs w:val="28"/>
          <w:lang w:val="uk-UA" w:eastAsia="ru-RU"/>
        </w:rPr>
        <w:t xml:space="preserve"> Все це</w:t>
      </w:r>
      <w:r w:rsidR="00F8062F" w:rsidRPr="006411CD">
        <w:rPr>
          <w:rFonts w:ascii="Times New Roman" w:eastAsia="Times New Roman" w:hAnsi="Times New Roman" w:cs="Times New Roman"/>
          <w:sz w:val="28"/>
          <w:szCs w:val="28"/>
          <w:lang w:val="uk-UA" w:eastAsia="ru-RU"/>
        </w:rPr>
        <w:t xml:space="preserve"> потребу</w:t>
      </w:r>
      <w:r w:rsidR="003B2728">
        <w:rPr>
          <w:rFonts w:ascii="Times New Roman" w:eastAsia="Times New Roman" w:hAnsi="Times New Roman" w:cs="Times New Roman"/>
          <w:sz w:val="28"/>
          <w:szCs w:val="28"/>
          <w:lang w:val="uk-UA" w:eastAsia="ru-RU"/>
        </w:rPr>
        <w:t>є</w:t>
      </w:r>
      <w:r w:rsidR="00F8062F" w:rsidRPr="006411CD">
        <w:rPr>
          <w:rFonts w:ascii="Times New Roman" w:eastAsia="Times New Roman" w:hAnsi="Times New Roman" w:cs="Times New Roman"/>
          <w:sz w:val="28"/>
          <w:szCs w:val="28"/>
          <w:lang w:val="uk-UA" w:eastAsia="ru-RU"/>
        </w:rPr>
        <w:t xml:space="preserve"> подальшого </w:t>
      </w:r>
      <w:r w:rsidR="007346E5" w:rsidRPr="006411CD">
        <w:rPr>
          <w:rFonts w:ascii="Times New Roman" w:eastAsia="Times New Roman" w:hAnsi="Times New Roman" w:cs="Times New Roman"/>
          <w:sz w:val="28"/>
          <w:szCs w:val="28"/>
          <w:lang w:val="uk-UA" w:eastAsia="ru-RU"/>
        </w:rPr>
        <w:t>розгляду</w:t>
      </w:r>
      <w:r w:rsidR="003B2728">
        <w:rPr>
          <w:rFonts w:ascii="Times New Roman" w:eastAsia="Times New Roman" w:hAnsi="Times New Roman" w:cs="Times New Roman"/>
          <w:sz w:val="28"/>
          <w:szCs w:val="28"/>
          <w:lang w:val="uk-UA" w:eastAsia="ru-RU"/>
        </w:rPr>
        <w:t>.</w:t>
      </w:r>
      <w:r w:rsidR="00F8062F" w:rsidRPr="006411CD">
        <w:rPr>
          <w:rFonts w:ascii="Times New Roman" w:eastAsia="Times New Roman" w:hAnsi="Times New Roman" w:cs="Times New Roman"/>
          <w:sz w:val="28"/>
          <w:szCs w:val="28"/>
          <w:lang w:val="uk-UA" w:eastAsia="ru-RU"/>
        </w:rPr>
        <w:t xml:space="preserve"> </w:t>
      </w:r>
    </w:p>
    <w:p w:rsidR="00F91E0F" w:rsidRPr="006411CD" w:rsidRDefault="003B2728" w:rsidP="00FF75E9">
      <w:pPr>
        <w:spacing w:line="240" w:lineRule="auto"/>
        <w:ind w:right="282"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A088B" w:rsidRPr="006411CD">
        <w:rPr>
          <w:rFonts w:ascii="Times New Roman" w:hAnsi="Times New Roman" w:cs="Times New Roman"/>
          <w:sz w:val="28"/>
          <w:szCs w:val="28"/>
          <w:lang w:val="uk-UA"/>
        </w:rPr>
        <w:t>ище</w:t>
      </w:r>
      <w:r>
        <w:rPr>
          <w:rFonts w:ascii="Times New Roman" w:hAnsi="Times New Roman" w:cs="Times New Roman"/>
          <w:sz w:val="28"/>
          <w:szCs w:val="28"/>
          <w:lang w:val="uk-UA"/>
        </w:rPr>
        <w:t xml:space="preserve">наведене вимагає </w:t>
      </w:r>
      <w:r w:rsidR="00AA088B" w:rsidRPr="006411CD">
        <w:rPr>
          <w:rFonts w:ascii="Times New Roman" w:hAnsi="Times New Roman" w:cs="Times New Roman"/>
          <w:sz w:val="28"/>
          <w:szCs w:val="28"/>
          <w:lang w:val="uk-UA"/>
        </w:rPr>
        <w:t>пріоритетн</w:t>
      </w:r>
      <w:r>
        <w:rPr>
          <w:rFonts w:ascii="Times New Roman" w:hAnsi="Times New Roman" w:cs="Times New Roman"/>
          <w:sz w:val="28"/>
          <w:szCs w:val="28"/>
          <w:lang w:val="uk-UA"/>
        </w:rPr>
        <w:t xml:space="preserve">ого </w:t>
      </w:r>
      <w:r w:rsidR="00AA088B" w:rsidRPr="006411CD">
        <w:rPr>
          <w:rFonts w:ascii="Times New Roman" w:hAnsi="Times New Roman" w:cs="Times New Roman"/>
          <w:sz w:val="28"/>
          <w:szCs w:val="28"/>
          <w:lang w:val="uk-UA"/>
        </w:rPr>
        <w:t>в</w:t>
      </w:r>
      <w:r w:rsidR="007605B2" w:rsidRPr="006411CD">
        <w:rPr>
          <w:rFonts w:ascii="Times New Roman" w:hAnsi="Times New Roman" w:cs="Times New Roman"/>
          <w:sz w:val="28"/>
          <w:szCs w:val="28"/>
          <w:lang w:val="uk-UA"/>
        </w:rPr>
        <w:t xml:space="preserve">ивчення складних механізмів, </w:t>
      </w:r>
      <w:r w:rsidR="007346E5" w:rsidRPr="006411CD">
        <w:rPr>
          <w:rFonts w:ascii="Times New Roman" w:hAnsi="Times New Roman" w:cs="Times New Roman"/>
          <w:sz w:val="28"/>
          <w:szCs w:val="28"/>
          <w:lang w:val="uk-UA"/>
        </w:rPr>
        <w:t>які</w:t>
      </w:r>
      <w:r w:rsidR="007605B2" w:rsidRPr="006411CD">
        <w:rPr>
          <w:rFonts w:ascii="Times New Roman" w:hAnsi="Times New Roman" w:cs="Times New Roman"/>
          <w:sz w:val="28"/>
          <w:szCs w:val="28"/>
          <w:lang w:val="uk-UA"/>
        </w:rPr>
        <w:t xml:space="preserve"> лежать в ос</w:t>
      </w:r>
      <w:r w:rsidR="00AA088B" w:rsidRPr="006411CD">
        <w:rPr>
          <w:rFonts w:ascii="Times New Roman" w:hAnsi="Times New Roman" w:cs="Times New Roman"/>
          <w:sz w:val="28"/>
          <w:szCs w:val="28"/>
          <w:lang w:val="uk-UA"/>
        </w:rPr>
        <w:t>нові фіброзної сигналізації та</w:t>
      </w:r>
      <w:r w:rsidR="007346E5" w:rsidRPr="006411CD">
        <w:rPr>
          <w:rFonts w:ascii="Times New Roman" w:hAnsi="Times New Roman" w:cs="Times New Roman"/>
          <w:sz w:val="28"/>
          <w:szCs w:val="28"/>
          <w:lang w:val="uk-UA"/>
        </w:rPr>
        <w:t xml:space="preserve"> мають</w:t>
      </w:r>
      <w:r w:rsidR="007605B2" w:rsidRPr="006411CD">
        <w:rPr>
          <w:rFonts w:ascii="Times New Roman" w:hAnsi="Times New Roman" w:cs="Times New Roman"/>
          <w:sz w:val="28"/>
          <w:szCs w:val="28"/>
          <w:lang w:val="uk-UA"/>
        </w:rPr>
        <w:t xml:space="preserve"> першорядне значення для розробки</w:t>
      </w:r>
      <w:r w:rsidR="00D923FE" w:rsidRPr="006411CD">
        <w:rPr>
          <w:rFonts w:ascii="Times New Roman" w:hAnsi="Times New Roman" w:cs="Times New Roman"/>
          <w:sz w:val="28"/>
          <w:szCs w:val="28"/>
          <w:lang w:val="uk-UA"/>
        </w:rPr>
        <w:t xml:space="preserve"> </w:t>
      </w:r>
      <w:r w:rsidR="00020782" w:rsidRPr="006411CD">
        <w:rPr>
          <w:rFonts w:ascii="Times New Roman" w:hAnsi="Times New Roman" w:cs="Times New Roman"/>
          <w:sz w:val="28"/>
          <w:szCs w:val="28"/>
          <w:lang w:val="uk-UA"/>
        </w:rPr>
        <w:t>інноваційних</w:t>
      </w:r>
      <w:r w:rsidR="007605B2" w:rsidRPr="006411CD">
        <w:rPr>
          <w:rFonts w:ascii="Times New Roman" w:hAnsi="Times New Roman" w:cs="Times New Roman"/>
          <w:sz w:val="28"/>
          <w:szCs w:val="28"/>
          <w:lang w:val="uk-UA"/>
        </w:rPr>
        <w:t xml:space="preserve"> ефективних методів діагностики та </w:t>
      </w:r>
      <w:r w:rsidR="00020782" w:rsidRPr="006411CD">
        <w:rPr>
          <w:rFonts w:ascii="Times New Roman" w:hAnsi="Times New Roman" w:cs="Times New Roman"/>
          <w:sz w:val="28"/>
          <w:szCs w:val="28"/>
          <w:lang w:val="uk-UA"/>
        </w:rPr>
        <w:t xml:space="preserve">корекції </w:t>
      </w:r>
      <w:proofErr w:type="spellStart"/>
      <w:r w:rsidR="007605B2" w:rsidRPr="006411CD">
        <w:rPr>
          <w:rFonts w:ascii="Times New Roman" w:hAnsi="Times New Roman" w:cs="Times New Roman"/>
          <w:sz w:val="28"/>
          <w:szCs w:val="28"/>
          <w:lang w:val="uk-UA"/>
        </w:rPr>
        <w:t>міокардіального</w:t>
      </w:r>
      <w:proofErr w:type="spellEnd"/>
      <w:r w:rsidR="007605B2" w:rsidRPr="006411CD">
        <w:rPr>
          <w:rFonts w:ascii="Times New Roman" w:hAnsi="Times New Roman" w:cs="Times New Roman"/>
          <w:sz w:val="28"/>
          <w:szCs w:val="28"/>
          <w:lang w:val="uk-UA"/>
        </w:rPr>
        <w:t xml:space="preserve"> фіброзу</w:t>
      </w:r>
      <w:r w:rsidR="008B3481" w:rsidRPr="006411CD">
        <w:rPr>
          <w:rFonts w:ascii="Times New Roman" w:hAnsi="Times New Roman" w:cs="Times New Roman"/>
          <w:sz w:val="28"/>
          <w:szCs w:val="28"/>
          <w:lang w:val="uk-UA"/>
        </w:rPr>
        <w:t>,</w:t>
      </w:r>
      <w:r w:rsidR="00020782" w:rsidRPr="006411CD">
        <w:rPr>
          <w:rFonts w:ascii="Times New Roman" w:hAnsi="Times New Roman" w:cs="Times New Roman"/>
          <w:sz w:val="28"/>
          <w:szCs w:val="28"/>
          <w:lang w:val="uk-UA"/>
        </w:rPr>
        <w:t xml:space="preserve"> зменшення проявів</w:t>
      </w:r>
      <w:r w:rsidR="003F767A" w:rsidRPr="006411CD">
        <w:rPr>
          <w:rFonts w:ascii="Times New Roman" w:hAnsi="Times New Roman" w:cs="Times New Roman"/>
          <w:sz w:val="28"/>
          <w:szCs w:val="28"/>
          <w:lang w:val="uk-UA"/>
        </w:rPr>
        <w:t xml:space="preserve"> ДМ</w:t>
      </w:r>
      <w:r w:rsidR="007605B2" w:rsidRPr="006411CD">
        <w:rPr>
          <w:rFonts w:ascii="Times New Roman" w:hAnsi="Times New Roman" w:cs="Times New Roman"/>
          <w:sz w:val="28"/>
          <w:szCs w:val="28"/>
          <w:lang w:val="uk-UA"/>
        </w:rPr>
        <w:t xml:space="preserve"> у хворих з ХСН ішемічного походження та супут</w:t>
      </w:r>
      <w:r w:rsidR="00F8062F" w:rsidRPr="006411CD">
        <w:rPr>
          <w:rFonts w:ascii="Times New Roman" w:hAnsi="Times New Roman" w:cs="Times New Roman"/>
          <w:sz w:val="28"/>
          <w:szCs w:val="28"/>
          <w:lang w:val="uk-UA"/>
        </w:rPr>
        <w:t xml:space="preserve">нім </w:t>
      </w:r>
      <w:r w:rsidR="003F767A" w:rsidRPr="006411CD">
        <w:rPr>
          <w:rFonts w:ascii="Times New Roman" w:hAnsi="Times New Roman" w:cs="Times New Roman"/>
          <w:sz w:val="28"/>
          <w:szCs w:val="28"/>
          <w:lang w:val="uk-UA"/>
        </w:rPr>
        <w:t>ЦД</w:t>
      </w:r>
      <w:r w:rsidR="00F8062F" w:rsidRPr="006411CD">
        <w:rPr>
          <w:rFonts w:ascii="Times New Roman" w:hAnsi="Times New Roman" w:cs="Times New Roman"/>
          <w:sz w:val="28"/>
          <w:szCs w:val="28"/>
          <w:lang w:val="uk-UA"/>
        </w:rPr>
        <w:t xml:space="preserve"> 2-го типу (</w:t>
      </w:r>
      <w:r w:rsidR="00637ADB" w:rsidRPr="006411CD">
        <w:rPr>
          <w:rFonts w:ascii="Times New Roman" w:hAnsi="Times New Roman" w:cs="Times New Roman"/>
          <w:sz w:val="28"/>
          <w:szCs w:val="28"/>
          <w:lang w:val="en-US"/>
        </w:rPr>
        <w:t>Joshua</w:t>
      </w:r>
      <w:r w:rsidR="00644B9E" w:rsidRPr="006411CD">
        <w:rPr>
          <w:rFonts w:ascii="Times New Roman" w:hAnsi="Times New Roman" w:cs="Times New Roman"/>
          <w:sz w:val="28"/>
          <w:szCs w:val="28"/>
          <w:lang w:val="uk-UA"/>
        </w:rPr>
        <w:t xml:space="preserve"> </w:t>
      </w:r>
      <w:r w:rsidR="00637ADB" w:rsidRPr="006411CD">
        <w:rPr>
          <w:rFonts w:ascii="Times New Roman" w:hAnsi="Times New Roman" w:cs="Times New Roman"/>
          <w:sz w:val="28"/>
          <w:szCs w:val="28"/>
          <w:lang w:val="en-US"/>
        </w:rPr>
        <w:t>G</w:t>
      </w:r>
      <w:r w:rsidR="00637ADB" w:rsidRPr="006411CD">
        <w:rPr>
          <w:rFonts w:ascii="Times New Roman" w:hAnsi="Times New Roman" w:cs="Times New Roman"/>
          <w:sz w:val="28"/>
          <w:szCs w:val="28"/>
          <w:lang w:val="uk-UA"/>
        </w:rPr>
        <w:t>.</w:t>
      </w:r>
      <w:r w:rsidR="00F8062F" w:rsidRPr="006411CD">
        <w:rPr>
          <w:rFonts w:ascii="Times New Roman" w:hAnsi="Times New Roman" w:cs="Times New Roman"/>
          <w:sz w:val="28"/>
          <w:szCs w:val="28"/>
          <w:lang w:val="uk-UA"/>
        </w:rPr>
        <w:t>,2016).</w:t>
      </w:r>
    </w:p>
    <w:p w:rsidR="00AA088B" w:rsidRPr="006411CD" w:rsidRDefault="00AA088B" w:rsidP="00FF75E9">
      <w:pPr>
        <w:spacing w:line="240" w:lineRule="auto"/>
        <w:ind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Вирішенню цих питань присвячено цю роботу, що обумовлює її актуальність.</w:t>
      </w:r>
    </w:p>
    <w:p w:rsidR="003131C0" w:rsidRPr="006411CD" w:rsidRDefault="00EF3D38"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b/>
          <w:sz w:val="28"/>
          <w:szCs w:val="28"/>
          <w:lang w:val="uk-UA"/>
        </w:rPr>
        <w:t>Зв'язок роботи з науковими програмами, планами, темами</w:t>
      </w:r>
      <w:r w:rsidR="00FF0417" w:rsidRPr="006411CD">
        <w:rPr>
          <w:rFonts w:ascii="Times New Roman" w:hAnsi="Times New Roman" w:cs="Times New Roman"/>
          <w:b/>
          <w:sz w:val="28"/>
          <w:szCs w:val="28"/>
          <w:lang w:val="uk-UA"/>
        </w:rPr>
        <w:t>.</w:t>
      </w:r>
      <w:r w:rsidR="00FF0417" w:rsidRPr="006411CD">
        <w:rPr>
          <w:rFonts w:ascii="Times New Roman" w:hAnsi="Times New Roman" w:cs="Times New Roman"/>
          <w:sz w:val="28"/>
          <w:szCs w:val="28"/>
          <w:lang w:val="uk-UA"/>
        </w:rPr>
        <w:t xml:space="preserve"> Дисертаційна робота виконана відповідно до плану науково-дослідних робіт Харківської медичної академії післядипломної освіти МОЗ України і є фрагментом науково-дослідної роботи кафедри терапії, нефрології та загальної практики</w:t>
      </w:r>
      <w:r w:rsidR="00D67EA6">
        <w:rPr>
          <w:rFonts w:ascii="Times New Roman" w:hAnsi="Times New Roman" w:cs="Times New Roman"/>
          <w:sz w:val="28"/>
          <w:szCs w:val="28"/>
          <w:lang w:val="uk-UA"/>
        </w:rPr>
        <w:t xml:space="preserve"> </w:t>
      </w:r>
      <w:r w:rsidR="00FF0417" w:rsidRPr="006411CD">
        <w:rPr>
          <w:rFonts w:ascii="Times New Roman" w:hAnsi="Times New Roman" w:cs="Times New Roman"/>
          <w:sz w:val="28"/>
          <w:szCs w:val="28"/>
          <w:lang w:val="uk-UA"/>
        </w:rPr>
        <w:t>-</w:t>
      </w:r>
      <w:r w:rsidR="00D67EA6">
        <w:rPr>
          <w:rFonts w:ascii="Times New Roman" w:hAnsi="Times New Roman" w:cs="Times New Roman"/>
          <w:sz w:val="28"/>
          <w:szCs w:val="28"/>
          <w:lang w:val="uk-UA"/>
        </w:rPr>
        <w:t xml:space="preserve"> </w:t>
      </w:r>
      <w:r w:rsidR="00FF0417" w:rsidRPr="006411CD">
        <w:rPr>
          <w:rFonts w:ascii="Times New Roman" w:hAnsi="Times New Roman" w:cs="Times New Roman"/>
          <w:sz w:val="28"/>
          <w:szCs w:val="28"/>
          <w:lang w:val="uk-UA"/>
        </w:rPr>
        <w:t>сімейної медицини «</w:t>
      </w:r>
      <w:proofErr w:type="spellStart"/>
      <w:r w:rsidR="00FF0417" w:rsidRPr="006411CD">
        <w:rPr>
          <w:rFonts w:ascii="Times New Roman" w:hAnsi="Times New Roman" w:cs="Times New Roman"/>
          <w:sz w:val="28"/>
          <w:szCs w:val="28"/>
          <w:lang w:val="uk-UA"/>
        </w:rPr>
        <w:t>Кардіальні</w:t>
      </w:r>
      <w:proofErr w:type="spellEnd"/>
      <w:r w:rsidR="00FF0417" w:rsidRPr="006411CD">
        <w:rPr>
          <w:rFonts w:ascii="Times New Roman" w:hAnsi="Times New Roman" w:cs="Times New Roman"/>
          <w:sz w:val="28"/>
          <w:szCs w:val="28"/>
          <w:lang w:val="uk-UA"/>
        </w:rPr>
        <w:t xml:space="preserve"> і нейрогуморальні механізми розвитку хронічної серцевої недостатності у хворих із сумісною патологією» (№ державної реєстрації - 0111U003579). Здобувач</w:t>
      </w:r>
      <w:r w:rsidR="003131C0" w:rsidRPr="006411CD">
        <w:rPr>
          <w:rFonts w:ascii="Times New Roman" w:hAnsi="Times New Roman" w:cs="Times New Roman"/>
          <w:sz w:val="28"/>
          <w:szCs w:val="28"/>
          <w:lang w:val="uk-UA"/>
        </w:rPr>
        <w:t xml:space="preserve"> є співвиконавцем теми. </w:t>
      </w:r>
    </w:p>
    <w:p w:rsidR="003921E0" w:rsidRPr="006411CD" w:rsidRDefault="00554D78" w:rsidP="00FF75E9">
      <w:pPr>
        <w:autoSpaceDE w:val="0"/>
        <w:autoSpaceDN w:val="0"/>
        <w:adjustRightInd w:val="0"/>
        <w:spacing w:after="0" w:line="240" w:lineRule="auto"/>
        <w:ind w:right="282" w:firstLine="567"/>
        <w:contextualSpacing/>
        <w:jc w:val="both"/>
        <w:rPr>
          <w:rFonts w:ascii="Times New Roman" w:hAnsi="Times New Roman" w:cs="Times New Roman"/>
          <w:bCs/>
          <w:sz w:val="28"/>
          <w:szCs w:val="28"/>
          <w:lang w:val="uk-UA"/>
        </w:rPr>
      </w:pPr>
      <w:r w:rsidRPr="006411CD">
        <w:rPr>
          <w:rFonts w:ascii="Times New Roman" w:hAnsi="Times New Roman" w:cs="Times New Roman"/>
          <w:b/>
          <w:bCs/>
          <w:sz w:val="28"/>
          <w:szCs w:val="28"/>
          <w:lang w:val="uk-UA"/>
        </w:rPr>
        <w:t>Мета дослідження.</w:t>
      </w:r>
      <w:r w:rsidR="006F4ECA" w:rsidRPr="006411CD">
        <w:rPr>
          <w:rFonts w:ascii="Times New Roman" w:hAnsi="Times New Roman" w:cs="Times New Roman"/>
          <w:b/>
          <w:bCs/>
          <w:sz w:val="28"/>
          <w:szCs w:val="28"/>
          <w:lang w:val="uk-UA"/>
        </w:rPr>
        <w:t xml:space="preserve"> </w:t>
      </w:r>
      <w:r w:rsidR="003921E0" w:rsidRPr="006411CD">
        <w:rPr>
          <w:rFonts w:ascii="Times New Roman" w:hAnsi="Times New Roman" w:cs="Times New Roman"/>
          <w:bCs/>
          <w:sz w:val="28"/>
          <w:szCs w:val="28"/>
          <w:lang w:val="uk-UA"/>
        </w:rPr>
        <w:t xml:space="preserve">Оптимізація діагностики та лікування хворих з </w:t>
      </w:r>
      <w:r w:rsidR="00D56119">
        <w:rPr>
          <w:rFonts w:ascii="Times New Roman" w:hAnsi="Times New Roman" w:cs="Times New Roman"/>
          <w:bCs/>
          <w:sz w:val="28"/>
          <w:szCs w:val="28"/>
          <w:lang w:val="uk-UA"/>
        </w:rPr>
        <w:t>ХСН</w:t>
      </w:r>
      <w:r w:rsidR="003921E0" w:rsidRPr="006411CD">
        <w:rPr>
          <w:rFonts w:ascii="Times New Roman" w:hAnsi="Times New Roman" w:cs="Times New Roman"/>
          <w:bCs/>
          <w:sz w:val="28"/>
          <w:szCs w:val="28"/>
          <w:lang w:val="uk-UA"/>
        </w:rPr>
        <w:t xml:space="preserve"> ішемічного походження в поєднанні з </w:t>
      </w:r>
      <w:r w:rsidR="00D56119">
        <w:rPr>
          <w:rFonts w:ascii="Times New Roman" w:hAnsi="Times New Roman" w:cs="Times New Roman"/>
          <w:bCs/>
          <w:sz w:val="28"/>
          <w:szCs w:val="28"/>
          <w:lang w:val="uk-UA"/>
        </w:rPr>
        <w:t>ЦД</w:t>
      </w:r>
      <w:r w:rsidR="003921E0" w:rsidRPr="006411CD">
        <w:rPr>
          <w:rFonts w:ascii="Times New Roman" w:hAnsi="Times New Roman" w:cs="Times New Roman"/>
          <w:bCs/>
          <w:sz w:val="28"/>
          <w:szCs w:val="28"/>
          <w:lang w:val="uk-UA"/>
        </w:rPr>
        <w:t xml:space="preserve"> 2-го </w:t>
      </w:r>
      <w:r w:rsidR="000D3791" w:rsidRPr="006411CD">
        <w:rPr>
          <w:rFonts w:ascii="Times New Roman" w:hAnsi="Times New Roman" w:cs="Times New Roman"/>
          <w:bCs/>
          <w:sz w:val="28"/>
          <w:szCs w:val="28"/>
          <w:lang w:val="uk-UA"/>
        </w:rPr>
        <w:t xml:space="preserve">типу </w:t>
      </w:r>
      <w:r w:rsidR="003921E0" w:rsidRPr="006411CD">
        <w:rPr>
          <w:rFonts w:ascii="Times New Roman" w:hAnsi="Times New Roman" w:cs="Times New Roman"/>
          <w:bCs/>
          <w:sz w:val="28"/>
          <w:szCs w:val="28"/>
          <w:lang w:val="uk-UA"/>
        </w:rPr>
        <w:t xml:space="preserve">шляхом оцінки </w:t>
      </w:r>
      <w:r w:rsidR="00D56119">
        <w:rPr>
          <w:rFonts w:ascii="Times New Roman" w:hAnsi="Times New Roman" w:cs="Times New Roman"/>
          <w:bCs/>
          <w:sz w:val="28"/>
          <w:szCs w:val="28"/>
          <w:lang w:val="uk-UA"/>
        </w:rPr>
        <w:t>ДМ</w:t>
      </w:r>
      <w:r w:rsidR="000D3791" w:rsidRPr="006411CD">
        <w:rPr>
          <w:rFonts w:ascii="Times New Roman" w:hAnsi="Times New Roman" w:cs="Times New Roman"/>
          <w:bCs/>
          <w:sz w:val="28"/>
          <w:szCs w:val="28"/>
          <w:lang w:val="uk-UA"/>
        </w:rPr>
        <w:t xml:space="preserve"> </w:t>
      </w:r>
      <w:r w:rsidR="000D3791" w:rsidRPr="00C84DE1">
        <w:rPr>
          <w:rFonts w:ascii="Times New Roman" w:hAnsi="Times New Roman" w:cs="Times New Roman"/>
          <w:bCs/>
          <w:sz w:val="28"/>
          <w:szCs w:val="28"/>
          <w:lang w:val="uk-UA"/>
        </w:rPr>
        <w:t xml:space="preserve">внаслідок </w:t>
      </w:r>
      <w:r w:rsidR="000D3791" w:rsidRPr="006411CD">
        <w:rPr>
          <w:rFonts w:ascii="Times New Roman" w:hAnsi="Times New Roman" w:cs="Times New Roman"/>
          <w:bCs/>
          <w:sz w:val="28"/>
          <w:szCs w:val="28"/>
          <w:lang w:val="uk-UA"/>
        </w:rPr>
        <w:t xml:space="preserve">розвитку </w:t>
      </w:r>
      <w:r w:rsidR="003921E0" w:rsidRPr="006411CD">
        <w:rPr>
          <w:rFonts w:ascii="Times New Roman" w:hAnsi="Times New Roman" w:cs="Times New Roman"/>
          <w:bCs/>
          <w:sz w:val="28"/>
          <w:szCs w:val="28"/>
          <w:lang w:val="uk-UA"/>
        </w:rPr>
        <w:t>фіброзу</w:t>
      </w:r>
      <w:r w:rsidR="00B84BFB" w:rsidRPr="006411CD">
        <w:rPr>
          <w:rFonts w:ascii="Times New Roman" w:hAnsi="Times New Roman" w:cs="Times New Roman"/>
          <w:bCs/>
          <w:sz w:val="28"/>
          <w:szCs w:val="28"/>
          <w:lang w:val="uk-UA"/>
        </w:rPr>
        <w:t xml:space="preserve"> та його маркерів – </w:t>
      </w:r>
      <w:r w:rsidR="00D56119">
        <w:rPr>
          <w:rFonts w:ascii="Times New Roman" w:hAnsi="Times New Roman" w:cs="Times New Roman"/>
          <w:bCs/>
          <w:sz w:val="28"/>
          <w:szCs w:val="28"/>
          <w:lang w:val="uk-UA"/>
        </w:rPr>
        <w:t>Гал</w:t>
      </w:r>
      <w:r w:rsidR="00B84BFB" w:rsidRPr="006411CD">
        <w:rPr>
          <w:rFonts w:ascii="Times New Roman" w:hAnsi="Times New Roman" w:cs="Times New Roman"/>
          <w:bCs/>
          <w:sz w:val="28"/>
          <w:szCs w:val="28"/>
          <w:lang w:val="uk-UA"/>
        </w:rPr>
        <w:t>-</w:t>
      </w:r>
      <w:r w:rsidR="003921E0" w:rsidRPr="006411CD">
        <w:rPr>
          <w:rFonts w:ascii="Times New Roman" w:hAnsi="Times New Roman" w:cs="Times New Roman"/>
          <w:bCs/>
          <w:sz w:val="28"/>
          <w:szCs w:val="28"/>
          <w:lang w:val="uk-UA"/>
        </w:rPr>
        <w:t>3</w:t>
      </w:r>
      <w:r w:rsidR="00893821">
        <w:rPr>
          <w:rFonts w:ascii="Times New Roman" w:hAnsi="Times New Roman" w:cs="Times New Roman"/>
          <w:bCs/>
          <w:sz w:val="28"/>
          <w:szCs w:val="28"/>
          <w:lang w:val="uk-UA"/>
        </w:rPr>
        <w:t xml:space="preserve"> і</w:t>
      </w:r>
      <w:r w:rsidR="003921E0" w:rsidRPr="006411CD">
        <w:rPr>
          <w:rFonts w:ascii="Times New Roman" w:hAnsi="Times New Roman" w:cs="Times New Roman"/>
          <w:bCs/>
          <w:sz w:val="28"/>
          <w:szCs w:val="28"/>
          <w:lang w:val="uk-UA"/>
        </w:rPr>
        <w:t xml:space="preserve"> </w:t>
      </w:r>
      <w:r w:rsidR="00D56119">
        <w:rPr>
          <w:rFonts w:ascii="Times New Roman" w:hAnsi="Times New Roman" w:cs="Times New Roman"/>
          <w:bCs/>
          <w:sz w:val="28"/>
          <w:szCs w:val="28"/>
          <w:lang w:val="uk-UA"/>
        </w:rPr>
        <w:t>ММП</w:t>
      </w:r>
      <w:r w:rsidR="000D59BB">
        <w:rPr>
          <w:rFonts w:ascii="Times New Roman" w:hAnsi="Times New Roman" w:cs="Times New Roman"/>
          <w:bCs/>
          <w:sz w:val="28"/>
          <w:szCs w:val="28"/>
          <w:lang w:val="uk-UA"/>
        </w:rPr>
        <w:t>-</w:t>
      </w:r>
      <w:r w:rsidR="003921E0" w:rsidRPr="006411CD">
        <w:rPr>
          <w:rFonts w:ascii="Times New Roman" w:hAnsi="Times New Roman" w:cs="Times New Roman"/>
          <w:bCs/>
          <w:sz w:val="28"/>
          <w:szCs w:val="28"/>
          <w:lang w:val="uk-UA"/>
        </w:rPr>
        <w:t>1.</w:t>
      </w:r>
    </w:p>
    <w:p w:rsidR="00717EF6" w:rsidRPr="006411CD" w:rsidRDefault="00717EF6" w:rsidP="00FF75E9">
      <w:pPr>
        <w:autoSpaceDE w:val="0"/>
        <w:autoSpaceDN w:val="0"/>
        <w:adjustRightInd w:val="0"/>
        <w:spacing w:after="0" w:line="240" w:lineRule="auto"/>
        <w:ind w:firstLine="567"/>
        <w:contextualSpacing/>
        <w:jc w:val="both"/>
        <w:rPr>
          <w:rFonts w:ascii="Times New Roman" w:hAnsi="Times New Roman" w:cs="Times New Roman"/>
          <w:bCs/>
          <w:sz w:val="28"/>
          <w:szCs w:val="28"/>
          <w:lang w:val="uk-UA"/>
        </w:rPr>
      </w:pPr>
      <w:r w:rsidRPr="006411CD">
        <w:rPr>
          <w:rFonts w:ascii="Times New Roman" w:hAnsi="Times New Roman" w:cs="Times New Roman"/>
          <w:bCs/>
          <w:sz w:val="28"/>
          <w:szCs w:val="28"/>
          <w:lang w:val="uk-UA"/>
        </w:rPr>
        <w:t>Для досягнення поставленої мети були сформульовані такі завдання</w:t>
      </w:r>
      <w:r w:rsidR="000A49A1">
        <w:rPr>
          <w:rFonts w:ascii="Times New Roman" w:hAnsi="Times New Roman" w:cs="Times New Roman"/>
          <w:bCs/>
          <w:sz w:val="28"/>
          <w:szCs w:val="28"/>
          <w:lang w:val="uk-UA"/>
        </w:rPr>
        <w:t>:</w:t>
      </w:r>
      <w:r w:rsidRPr="006411CD">
        <w:rPr>
          <w:rFonts w:ascii="Times New Roman" w:hAnsi="Times New Roman" w:cs="Times New Roman"/>
          <w:bCs/>
          <w:sz w:val="28"/>
          <w:szCs w:val="28"/>
          <w:lang w:val="uk-UA"/>
        </w:rPr>
        <w:t xml:space="preserve"> </w:t>
      </w:r>
    </w:p>
    <w:p w:rsidR="00A45B09" w:rsidRPr="00C84DE1" w:rsidRDefault="00A45B09" w:rsidP="00FF75E9">
      <w:pPr>
        <w:numPr>
          <w:ilvl w:val="0"/>
          <w:numId w:val="1"/>
        </w:numPr>
        <w:tabs>
          <w:tab w:val="num" w:pos="0"/>
          <w:tab w:val="left" w:pos="993"/>
        </w:tabs>
        <w:autoSpaceDE w:val="0"/>
        <w:autoSpaceDN w:val="0"/>
        <w:adjustRightInd w:val="0"/>
        <w:spacing w:after="0" w:line="240" w:lineRule="auto"/>
        <w:ind w:left="0" w:right="282" w:firstLine="567"/>
        <w:contextualSpacing/>
        <w:jc w:val="both"/>
        <w:rPr>
          <w:rFonts w:ascii="Times New Roman" w:hAnsi="Times New Roman" w:cs="Times New Roman"/>
          <w:bCs/>
          <w:sz w:val="28"/>
          <w:szCs w:val="28"/>
          <w:lang w:val="uk-UA"/>
        </w:rPr>
      </w:pPr>
      <w:r w:rsidRPr="006411CD">
        <w:rPr>
          <w:rFonts w:ascii="Times New Roman" w:hAnsi="Times New Roman" w:cs="Times New Roman"/>
          <w:bCs/>
          <w:sz w:val="28"/>
          <w:szCs w:val="28"/>
          <w:lang w:val="uk-UA"/>
        </w:rPr>
        <w:t xml:space="preserve">Вивчити взаємозв'язок перебігу ХСН ішемічного </w:t>
      </w:r>
      <w:proofErr w:type="spellStart"/>
      <w:r w:rsidRPr="006411CD">
        <w:rPr>
          <w:rFonts w:ascii="Times New Roman" w:hAnsi="Times New Roman" w:cs="Times New Roman"/>
          <w:bCs/>
          <w:sz w:val="28"/>
          <w:szCs w:val="28"/>
          <w:lang w:val="uk-UA"/>
        </w:rPr>
        <w:t>генезу</w:t>
      </w:r>
      <w:proofErr w:type="spellEnd"/>
      <w:r w:rsidRPr="006411CD">
        <w:rPr>
          <w:rFonts w:ascii="Times New Roman" w:hAnsi="Times New Roman" w:cs="Times New Roman"/>
          <w:bCs/>
          <w:sz w:val="28"/>
          <w:szCs w:val="28"/>
          <w:lang w:val="uk-UA"/>
        </w:rPr>
        <w:t xml:space="preserve"> в поєднанні з ЦД 2-го </w:t>
      </w:r>
      <w:r w:rsidR="00C84DE1">
        <w:rPr>
          <w:rFonts w:ascii="Times New Roman" w:hAnsi="Times New Roman" w:cs="Times New Roman"/>
          <w:bCs/>
          <w:sz w:val="28"/>
          <w:szCs w:val="28"/>
          <w:lang w:val="uk-UA"/>
        </w:rPr>
        <w:t>типу</w:t>
      </w:r>
      <w:r w:rsidR="00C84DE1" w:rsidRPr="00C84DE1">
        <w:rPr>
          <w:rFonts w:ascii="Times New Roman" w:hAnsi="Times New Roman" w:cs="Times New Roman"/>
          <w:bCs/>
          <w:sz w:val="28"/>
          <w:szCs w:val="28"/>
          <w:lang w:val="uk-UA"/>
        </w:rPr>
        <w:t xml:space="preserve"> </w:t>
      </w:r>
      <w:r w:rsidR="00681F4E" w:rsidRPr="00C84DE1">
        <w:rPr>
          <w:rFonts w:ascii="Times New Roman" w:hAnsi="Times New Roman" w:cs="Times New Roman"/>
          <w:bCs/>
          <w:sz w:val="28"/>
          <w:szCs w:val="28"/>
          <w:lang w:val="uk-UA"/>
        </w:rPr>
        <w:t>т</w:t>
      </w:r>
      <w:r w:rsidR="00EF016E">
        <w:rPr>
          <w:rFonts w:ascii="Times New Roman" w:hAnsi="Times New Roman" w:cs="Times New Roman"/>
          <w:bCs/>
          <w:sz w:val="28"/>
          <w:szCs w:val="28"/>
          <w:lang w:val="uk-UA"/>
        </w:rPr>
        <w:t xml:space="preserve">а встановити роль метаболічних порушень у розвитку </w:t>
      </w:r>
      <w:r w:rsidR="00D56119">
        <w:rPr>
          <w:rFonts w:ascii="Times New Roman" w:hAnsi="Times New Roman" w:cs="Times New Roman"/>
          <w:bCs/>
          <w:sz w:val="28"/>
          <w:szCs w:val="28"/>
          <w:lang w:val="uk-UA"/>
        </w:rPr>
        <w:t>ДМ.</w:t>
      </w:r>
    </w:p>
    <w:p w:rsidR="00D95F23" w:rsidRPr="00BB3384" w:rsidRDefault="000A49A1" w:rsidP="00FF75E9">
      <w:pPr>
        <w:numPr>
          <w:ilvl w:val="0"/>
          <w:numId w:val="1"/>
        </w:numPr>
        <w:tabs>
          <w:tab w:val="num" w:pos="0"/>
          <w:tab w:val="left" w:pos="1134"/>
        </w:tabs>
        <w:autoSpaceDE w:val="0"/>
        <w:autoSpaceDN w:val="0"/>
        <w:adjustRightInd w:val="0"/>
        <w:spacing w:line="240" w:lineRule="auto"/>
        <w:ind w:left="0" w:right="282" w:firstLine="567"/>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Визначити</w:t>
      </w:r>
      <w:r w:rsidRPr="00C84DE1">
        <w:rPr>
          <w:rFonts w:ascii="Times New Roman" w:hAnsi="Times New Roman" w:cs="Times New Roman"/>
          <w:bCs/>
          <w:sz w:val="28"/>
          <w:szCs w:val="28"/>
          <w:lang w:val="uk-UA"/>
        </w:rPr>
        <w:t xml:space="preserve"> особливості структурно-функціонального стану серця та оцінити вплив </w:t>
      </w:r>
      <w:proofErr w:type="spellStart"/>
      <w:r w:rsidRPr="00C84DE1">
        <w:rPr>
          <w:rFonts w:ascii="Times New Roman" w:hAnsi="Times New Roman" w:cs="Times New Roman"/>
          <w:bCs/>
          <w:sz w:val="28"/>
          <w:szCs w:val="28"/>
          <w:lang w:val="uk-UA"/>
        </w:rPr>
        <w:t>диссинхронії</w:t>
      </w:r>
      <w:proofErr w:type="spellEnd"/>
      <w:r w:rsidRPr="00C84DE1">
        <w:rPr>
          <w:rFonts w:ascii="Times New Roman" w:hAnsi="Times New Roman" w:cs="Times New Roman"/>
          <w:bCs/>
          <w:sz w:val="28"/>
          <w:szCs w:val="28"/>
          <w:lang w:val="uk-UA"/>
        </w:rPr>
        <w:t xml:space="preserve"> на </w:t>
      </w:r>
      <w:proofErr w:type="spellStart"/>
      <w:r w:rsidR="00067DF7">
        <w:rPr>
          <w:rFonts w:ascii="Times New Roman" w:hAnsi="Times New Roman" w:cs="Times New Roman"/>
          <w:bCs/>
          <w:sz w:val="28"/>
          <w:szCs w:val="28"/>
          <w:lang w:val="uk-UA"/>
        </w:rPr>
        <w:t>ремоделювання</w:t>
      </w:r>
      <w:proofErr w:type="spellEnd"/>
      <w:r w:rsidR="00067DF7">
        <w:rPr>
          <w:rFonts w:ascii="Times New Roman" w:hAnsi="Times New Roman" w:cs="Times New Roman"/>
          <w:bCs/>
          <w:sz w:val="28"/>
          <w:szCs w:val="28"/>
          <w:lang w:val="uk-UA"/>
        </w:rPr>
        <w:t xml:space="preserve"> міокарда</w:t>
      </w:r>
      <w:r w:rsidR="0056620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w:t>
      </w:r>
      <w:r w:rsidR="00D95F23" w:rsidRPr="00C84DE1">
        <w:rPr>
          <w:rFonts w:ascii="Times New Roman" w:hAnsi="Times New Roman" w:cs="Times New Roman"/>
          <w:bCs/>
          <w:sz w:val="28"/>
          <w:szCs w:val="28"/>
          <w:lang w:val="uk-UA"/>
        </w:rPr>
        <w:t xml:space="preserve"> хворих</w:t>
      </w:r>
      <w:r w:rsidR="00BB3384">
        <w:rPr>
          <w:rFonts w:ascii="Times New Roman" w:hAnsi="Times New Roman" w:cs="Times New Roman"/>
          <w:bCs/>
          <w:sz w:val="28"/>
          <w:szCs w:val="28"/>
          <w:lang w:val="uk-UA"/>
        </w:rPr>
        <w:t xml:space="preserve"> з супутні</w:t>
      </w:r>
      <w:r w:rsidR="00B23F22">
        <w:rPr>
          <w:rFonts w:ascii="Times New Roman" w:hAnsi="Times New Roman" w:cs="Times New Roman"/>
          <w:bCs/>
          <w:sz w:val="28"/>
          <w:szCs w:val="28"/>
          <w:lang w:val="uk-UA"/>
        </w:rPr>
        <w:t>м перебігом</w:t>
      </w:r>
      <w:r w:rsidR="00BB3384">
        <w:rPr>
          <w:rFonts w:ascii="Times New Roman" w:hAnsi="Times New Roman" w:cs="Times New Roman"/>
          <w:bCs/>
          <w:sz w:val="28"/>
          <w:szCs w:val="28"/>
          <w:lang w:val="uk-UA"/>
        </w:rPr>
        <w:t xml:space="preserve"> </w:t>
      </w:r>
      <w:r w:rsidR="00D95F23" w:rsidRPr="00C84DE1">
        <w:rPr>
          <w:rFonts w:ascii="Times New Roman" w:hAnsi="Times New Roman" w:cs="Times New Roman"/>
          <w:bCs/>
          <w:sz w:val="28"/>
          <w:szCs w:val="28"/>
          <w:lang w:val="uk-UA"/>
        </w:rPr>
        <w:t xml:space="preserve">ХСН </w:t>
      </w:r>
      <w:r w:rsidR="00B23F22">
        <w:rPr>
          <w:rFonts w:ascii="Times New Roman" w:hAnsi="Times New Roman" w:cs="Times New Roman"/>
          <w:bCs/>
          <w:sz w:val="28"/>
          <w:szCs w:val="28"/>
          <w:lang w:val="uk-UA"/>
        </w:rPr>
        <w:t>і</w:t>
      </w:r>
      <w:r w:rsidR="00D95F23" w:rsidRPr="00C84DE1">
        <w:rPr>
          <w:rFonts w:ascii="Times New Roman" w:hAnsi="Times New Roman" w:cs="Times New Roman"/>
          <w:bCs/>
          <w:sz w:val="28"/>
          <w:szCs w:val="28"/>
          <w:lang w:val="uk-UA"/>
        </w:rPr>
        <w:t xml:space="preserve"> ЦД 2 типу</w:t>
      </w:r>
      <w:r>
        <w:rPr>
          <w:rFonts w:ascii="Times New Roman" w:hAnsi="Times New Roman" w:cs="Times New Roman"/>
          <w:bCs/>
          <w:sz w:val="28"/>
          <w:szCs w:val="28"/>
          <w:lang w:val="uk-UA"/>
        </w:rPr>
        <w:t>.</w:t>
      </w:r>
      <w:r w:rsidR="00D95F23" w:rsidRPr="00C84DE1">
        <w:rPr>
          <w:rFonts w:ascii="Times New Roman" w:hAnsi="Times New Roman" w:cs="Times New Roman"/>
          <w:bCs/>
          <w:sz w:val="28"/>
          <w:szCs w:val="28"/>
          <w:lang w:val="uk-UA"/>
        </w:rPr>
        <w:t xml:space="preserve"> </w:t>
      </w:r>
    </w:p>
    <w:p w:rsidR="00A45B09" w:rsidRPr="00D95F23" w:rsidRDefault="00A45B09" w:rsidP="00FF75E9">
      <w:pPr>
        <w:numPr>
          <w:ilvl w:val="0"/>
          <w:numId w:val="1"/>
        </w:numPr>
        <w:tabs>
          <w:tab w:val="num" w:pos="0"/>
          <w:tab w:val="left" w:pos="1134"/>
        </w:tabs>
        <w:autoSpaceDE w:val="0"/>
        <w:autoSpaceDN w:val="0"/>
        <w:adjustRightInd w:val="0"/>
        <w:spacing w:line="240" w:lineRule="auto"/>
        <w:ind w:left="0" w:right="282" w:firstLine="567"/>
        <w:contextualSpacing/>
        <w:jc w:val="both"/>
        <w:rPr>
          <w:rFonts w:ascii="Times New Roman" w:hAnsi="Times New Roman" w:cs="Times New Roman"/>
          <w:b/>
          <w:bCs/>
          <w:sz w:val="28"/>
          <w:szCs w:val="28"/>
          <w:u w:val="single"/>
          <w:lang w:val="uk-UA"/>
        </w:rPr>
      </w:pPr>
      <w:r w:rsidRPr="006411CD">
        <w:rPr>
          <w:rFonts w:ascii="Times New Roman" w:hAnsi="Times New Roman" w:cs="Times New Roman"/>
          <w:bCs/>
          <w:sz w:val="28"/>
          <w:szCs w:val="28"/>
          <w:lang w:val="uk-UA"/>
        </w:rPr>
        <w:t xml:space="preserve"> </w:t>
      </w:r>
      <w:r w:rsidR="00D95F23" w:rsidRPr="00C84DE1">
        <w:rPr>
          <w:rFonts w:ascii="Times New Roman" w:hAnsi="Times New Roman" w:cs="Times New Roman"/>
          <w:bCs/>
          <w:sz w:val="28"/>
          <w:szCs w:val="28"/>
          <w:lang w:val="uk-UA"/>
        </w:rPr>
        <w:t xml:space="preserve">Дослідити вміст маркерів фіброзу </w:t>
      </w:r>
      <w:r w:rsidR="00D56119">
        <w:rPr>
          <w:rFonts w:ascii="Times New Roman" w:hAnsi="Times New Roman" w:cs="Times New Roman"/>
          <w:bCs/>
          <w:sz w:val="28"/>
          <w:szCs w:val="28"/>
          <w:lang w:val="uk-UA"/>
        </w:rPr>
        <w:t>Гал</w:t>
      </w:r>
      <w:r w:rsidR="00D95F23" w:rsidRPr="00C84DE1">
        <w:rPr>
          <w:rFonts w:ascii="Times New Roman" w:hAnsi="Times New Roman" w:cs="Times New Roman"/>
          <w:bCs/>
          <w:sz w:val="28"/>
          <w:szCs w:val="28"/>
          <w:lang w:val="uk-UA"/>
        </w:rPr>
        <w:t xml:space="preserve">-3 і </w:t>
      </w:r>
      <w:r w:rsidR="00D56119">
        <w:rPr>
          <w:rFonts w:ascii="Times New Roman" w:hAnsi="Times New Roman" w:cs="Times New Roman"/>
          <w:bCs/>
          <w:sz w:val="28"/>
          <w:szCs w:val="28"/>
          <w:lang w:val="uk-UA"/>
        </w:rPr>
        <w:t>ММП</w:t>
      </w:r>
      <w:r w:rsidR="005F2AC8">
        <w:rPr>
          <w:rFonts w:ascii="Times New Roman" w:hAnsi="Times New Roman" w:cs="Times New Roman"/>
          <w:bCs/>
          <w:sz w:val="28"/>
          <w:szCs w:val="28"/>
          <w:lang w:val="uk-UA"/>
        </w:rPr>
        <w:t>-1</w:t>
      </w:r>
      <w:r w:rsidR="00BB3384">
        <w:rPr>
          <w:rFonts w:ascii="Times New Roman" w:hAnsi="Times New Roman" w:cs="Times New Roman"/>
          <w:bCs/>
          <w:sz w:val="28"/>
          <w:szCs w:val="28"/>
          <w:lang w:val="uk-UA"/>
        </w:rPr>
        <w:t xml:space="preserve"> та їх зв'язок з маркерами запалення</w:t>
      </w:r>
      <w:r w:rsidR="00D95F23" w:rsidRPr="00C84DE1">
        <w:rPr>
          <w:rFonts w:ascii="Times New Roman" w:hAnsi="Times New Roman" w:cs="Times New Roman"/>
          <w:bCs/>
          <w:sz w:val="28"/>
          <w:szCs w:val="28"/>
          <w:lang w:val="uk-UA"/>
        </w:rPr>
        <w:t xml:space="preserve"> у хворих</w:t>
      </w:r>
      <w:r w:rsidR="00C84DE1">
        <w:rPr>
          <w:rFonts w:ascii="Times New Roman" w:hAnsi="Times New Roman" w:cs="Times New Roman"/>
          <w:bCs/>
          <w:sz w:val="28"/>
          <w:szCs w:val="28"/>
          <w:lang w:val="uk-UA"/>
        </w:rPr>
        <w:t xml:space="preserve"> </w:t>
      </w:r>
      <w:r w:rsidR="005F2AC8">
        <w:rPr>
          <w:rFonts w:ascii="Times New Roman" w:hAnsi="Times New Roman" w:cs="Times New Roman"/>
          <w:bCs/>
          <w:sz w:val="28"/>
          <w:szCs w:val="28"/>
          <w:lang w:val="uk-UA"/>
        </w:rPr>
        <w:t>з</w:t>
      </w:r>
      <w:r w:rsidR="00C84DE1">
        <w:rPr>
          <w:rFonts w:ascii="Times New Roman" w:hAnsi="Times New Roman" w:cs="Times New Roman"/>
          <w:bCs/>
          <w:sz w:val="28"/>
          <w:szCs w:val="28"/>
          <w:lang w:val="uk-UA"/>
        </w:rPr>
        <w:t xml:space="preserve"> </w:t>
      </w:r>
      <w:proofErr w:type="spellStart"/>
      <w:r w:rsidR="00C84DE1">
        <w:rPr>
          <w:rFonts w:ascii="Times New Roman" w:hAnsi="Times New Roman" w:cs="Times New Roman"/>
          <w:bCs/>
          <w:sz w:val="28"/>
          <w:szCs w:val="28"/>
          <w:lang w:val="uk-UA"/>
        </w:rPr>
        <w:t>коморбідніст</w:t>
      </w:r>
      <w:r w:rsidR="005F2AC8">
        <w:rPr>
          <w:rFonts w:ascii="Times New Roman" w:hAnsi="Times New Roman" w:cs="Times New Roman"/>
          <w:bCs/>
          <w:sz w:val="28"/>
          <w:szCs w:val="28"/>
          <w:lang w:val="uk-UA"/>
        </w:rPr>
        <w:t>ю</w:t>
      </w:r>
      <w:proofErr w:type="spellEnd"/>
      <w:r w:rsidR="00BB3384">
        <w:rPr>
          <w:rFonts w:ascii="Times New Roman" w:hAnsi="Times New Roman" w:cs="Times New Roman"/>
          <w:bCs/>
          <w:sz w:val="28"/>
          <w:szCs w:val="28"/>
          <w:lang w:val="uk-UA"/>
        </w:rPr>
        <w:t xml:space="preserve"> </w:t>
      </w:r>
      <w:r w:rsidR="00C84DE1">
        <w:rPr>
          <w:rFonts w:ascii="Times New Roman" w:hAnsi="Times New Roman" w:cs="Times New Roman"/>
          <w:bCs/>
          <w:sz w:val="28"/>
          <w:szCs w:val="28"/>
          <w:lang w:val="uk-UA"/>
        </w:rPr>
        <w:t xml:space="preserve">ХСН та ЦД 2 типу </w:t>
      </w:r>
      <w:r w:rsidR="00D95F23" w:rsidRPr="00C84DE1">
        <w:rPr>
          <w:rFonts w:ascii="Times New Roman" w:hAnsi="Times New Roman" w:cs="Times New Roman"/>
          <w:bCs/>
          <w:sz w:val="28"/>
          <w:szCs w:val="28"/>
          <w:lang w:val="uk-UA"/>
        </w:rPr>
        <w:t xml:space="preserve">та </w:t>
      </w:r>
      <w:r w:rsidR="00C84DE1" w:rsidRPr="00C84DE1">
        <w:rPr>
          <w:rFonts w:ascii="Times New Roman" w:hAnsi="Times New Roman" w:cs="Times New Roman"/>
          <w:bCs/>
          <w:sz w:val="28"/>
          <w:szCs w:val="28"/>
          <w:lang w:val="uk-UA"/>
        </w:rPr>
        <w:t xml:space="preserve">встановити діагностичне та прогностичне </w:t>
      </w:r>
      <w:r w:rsidR="00602ECC" w:rsidRPr="00C84DE1">
        <w:rPr>
          <w:rFonts w:ascii="Times New Roman" w:hAnsi="Times New Roman" w:cs="Times New Roman"/>
          <w:bCs/>
          <w:sz w:val="28"/>
          <w:szCs w:val="28"/>
          <w:lang w:val="uk-UA"/>
        </w:rPr>
        <w:t xml:space="preserve">значення </w:t>
      </w:r>
      <w:r w:rsidR="00D95F23" w:rsidRPr="00C84DE1">
        <w:rPr>
          <w:rFonts w:ascii="Times New Roman" w:hAnsi="Times New Roman" w:cs="Times New Roman"/>
          <w:bCs/>
          <w:sz w:val="28"/>
          <w:szCs w:val="28"/>
          <w:lang w:val="uk-UA"/>
        </w:rPr>
        <w:t>їх</w:t>
      </w:r>
      <w:r w:rsidR="00602ECC" w:rsidRPr="00C84DE1">
        <w:rPr>
          <w:rFonts w:ascii="Times New Roman" w:hAnsi="Times New Roman" w:cs="Times New Roman"/>
          <w:bCs/>
          <w:sz w:val="28"/>
          <w:szCs w:val="28"/>
          <w:lang w:val="uk-UA"/>
        </w:rPr>
        <w:t xml:space="preserve"> варіацій </w:t>
      </w:r>
      <w:r w:rsidR="00C84DE1" w:rsidRPr="00C84DE1">
        <w:rPr>
          <w:rFonts w:ascii="Times New Roman" w:hAnsi="Times New Roman" w:cs="Times New Roman"/>
          <w:bCs/>
          <w:sz w:val="28"/>
          <w:szCs w:val="28"/>
          <w:lang w:val="uk-UA"/>
        </w:rPr>
        <w:t>у даних пац</w:t>
      </w:r>
      <w:r w:rsidR="00C84DE1">
        <w:rPr>
          <w:rFonts w:ascii="Times New Roman" w:hAnsi="Times New Roman" w:cs="Times New Roman"/>
          <w:bCs/>
          <w:sz w:val="28"/>
          <w:szCs w:val="28"/>
          <w:lang w:val="uk-UA"/>
        </w:rPr>
        <w:t>ієнтів</w:t>
      </w:r>
      <w:r w:rsidR="00BB3384">
        <w:rPr>
          <w:rFonts w:ascii="Times New Roman" w:hAnsi="Times New Roman" w:cs="Times New Roman"/>
          <w:bCs/>
          <w:sz w:val="28"/>
          <w:szCs w:val="28"/>
          <w:lang w:val="uk-UA"/>
        </w:rPr>
        <w:t>.</w:t>
      </w:r>
    </w:p>
    <w:p w:rsidR="00A45B09" w:rsidRPr="00BB3384" w:rsidRDefault="00A45B09" w:rsidP="00FF75E9">
      <w:pPr>
        <w:numPr>
          <w:ilvl w:val="0"/>
          <w:numId w:val="1"/>
        </w:numPr>
        <w:tabs>
          <w:tab w:val="num" w:pos="0"/>
          <w:tab w:val="left" w:pos="993"/>
        </w:tabs>
        <w:autoSpaceDE w:val="0"/>
        <w:autoSpaceDN w:val="0"/>
        <w:adjustRightInd w:val="0"/>
        <w:spacing w:line="240" w:lineRule="auto"/>
        <w:ind w:left="0" w:right="282" w:firstLine="567"/>
        <w:contextualSpacing/>
        <w:jc w:val="both"/>
        <w:rPr>
          <w:rFonts w:ascii="Times New Roman" w:hAnsi="Times New Roman" w:cs="Times New Roman"/>
          <w:bCs/>
          <w:sz w:val="28"/>
          <w:szCs w:val="28"/>
        </w:rPr>
      </w:pPr>
      <w:r w:rsidRPr="006411CD">
        <w:rPr>
          <w:rFonts w:ascii="Times New Roman" w:hAnsi="Times New Roman" w:cs="Times New Roman"/>
          <w:bCs/>
          <w:sz w:val="28"/>
          <w:szCs w:val="28"/>
          <w:lang w:val="uk-UA"/>
        </w:rPr>
        <w:t xml:space="preserve">Розробити модель автоматизованої експертної системи діагностики </w:t>
      </w:r>
      <w:r w:rsidR="00D56119">
        <w:rPr>
          <w:rFonts w:ascii="Times New Roman" w:hAnsi="Times New Roman" w:cs="Times New Roman"/>
          <w:bCs/>
          <w:sz w:val="28"/>
          <w:szCs w:val="28"/>
          <w:lang w:val="uk-UA"/>
        </w:rPr>
        <w:t>ДМ</w:t>
      </w:r>
      <w:r w:rsidRPr="006411CD">
        <w:rPr>
          <w:rFonts w:ascii="Times New Roman" w:hAnsi="Times New Roman" w:cs="Times New Roman"/>
          <w:bCs/>
          <w:sz w:val="28"/>
          <w:szCs w:val="28"/>
          <w:lang w:val="uk-UA"/>
        </w:rPr>
        <w:t xml:space="preserve"> у хворих на ЦД 2-го типу та ХСН ішемічного походження</w:t>
      </w:r>
      <w:r w:rsidRPr="006411CD">
        <w:rPr>
          <w:rFonts w:ascii="Times New Roman" w:hAnsi="Times New Roman" w:cs="Times New Roman"/>
          <w:bCs/>
          <w:sz w:val="28"/>
          <w:szCs w:val="28"/>
        </w:rPr>
        <w:t>.</w:t>
      </w:r>
    </w:p>
    <w:p w:rsidR="00BB3384" w:rsidRPr="006411CD" w:rsidRDefault="00BB3384" w:rsidP="00FF75E9">
      <w:pPr>
        <w:numPr>
          <w:ilvl w:val="0"/>
          <w:numId w:val="1"/>
        </w:numPr>
        <w:tabs>
          <w:tab w:val="num" w:pos="0"/>
          <w:tab w:val="left" w:pos="993"/>
        </w:tabs>
        <w:autoSpaceDE w:val="0"/>
        <w:autoSpaceDN w:val="0"/>
        <w:adjustRightInd w:val="0"/>
        <w:spacing w:line="240" w:lineRule="auto"/>
        <w:ind w:left="0" w:right="282" w:firstLine="567"/>
        <w:contextualSpacing/>
        <w:jc w:val="both"/>
        <w:rPr>
          <w:rFonts w:ascii="Times New Roman" w:hAnsi="Times New Roman" w:cs="Times New Roman"/>
          <w:bCs/>
          <w:sz w:val="28"/>
          <w:szCs w:val="28"/>
        </w:rPr>
      </w:pPr>
      <w:r w:rsidRPr="006411CD">
        <w:rPr>
          <w:rFonts w:ascii="Times New Roman" w:hAnsi="Times New Roman" w:cs="Times New Roman"/>
          <w:bCs/>
          <w:sz w:val="28"/>
          <w:szCs w:val="28"/>
          <w:lang w:val="uk-UA"/>
        </w:rPr>
        <w:lastRenderedPageBreak/>
        <w:t xml:space="preserve">Провести порівняльну оцінку впливу антагоністів </w:t>
      </w:r>
      <w:proofErr w:type="spellStart"/>
      <w:r w:rsidRPr="006411CD">
        <w:rPr>
          <w:rFonts w:ascii="Times New Roman" w:hAnsi="Times New Roman" w:cs="Times New Roman"/>
          <w:bCs/>
          <w:sz w:val="28"/>
          <w:szCs w:val="28"/>
          <w:lang w:val="uk-UA"/>
        </w:rPr>
        <w:t>мінералокортикоїдних</w:t>
      </w:r>
      <w:proofErr w:type="spellEnd"/>
      <w:r w:rsidRPr="006411CD">
        <w:rPr>
          <w:rFonts w:ascii="Times New Roman" w:hAnsi="Times New Roman" w:cs="Times New Roman"/>
          <w:bCs/>
          <w:sz w:val="28"/>
          <w:szCs w:val="28"/>
          <w:lang w:val="uk-UA"/>
        </w:rPr>
        <w:t xml:space="preserve"> рецепторів на з</w:t>
      </w:r>
      <w:r>
        <w:rPr>
          <w:rFonts w:ascii="Times New Roman" w:hAnsi="Times New Roman" w:cs="Times New Roman"/>
          <w:bCs/>
          <w:sz w:val="28"/>
          <w:szCs w:val="28"/>
          <w:lang w:val="uk-UA"/>
        </w:rPr>
        <w:t xml:space="preserve">міни маркерів фіброзу </w:t>
      </w:r>
      <w:r w:rsidR="00D56119">
        <w:rPr>
          <w:rFonts w:ascii="Times New Roman" w:hAnsi="Times New Roman" w:cs="Times New Roman"/>
          <w:bCs/>
          <w:sz w:val="28"/>
          <w:szCs w:val="28"/>
          <w:lang w:val="uk-UA"/>
        </w:rPr>
        <w:t>Гал</w:t>
      </w:r>
      <w:r w:rsidRPr="006411C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-3 і ММП-1</w:t>
      </w:r>
      <w:r w:rsidRPr="006411CD">
        <w:rPr>
          <w:rFonts w:ascii="Times New Roman" w:hAnsi="Times New Roman" w:cs="Times New Roman"/>
          <w:bCs/>
          <w:sz w:val="28"/>
          <w:szCs w:val="28"/>
          <w:lang w:val="uk-UA"/>
        </w:rPr>
        <w:t xml:space="preserve">, </w:t>
      </w:r>
      <w:proofErr w:type="spellStart"/>
      <w:r w:rsidRPr="006411CD">
        <w:rPr>
          <w:rFonts w:ascii="Times New Roman" w:hAnsi="Times New Roman" w:cs="Times New Roman"/>
          <w:bCs/>
          <w:sz w:val="28"/>
          <w:szCs w:val="28"/>
          <w:lang w:val="uk-UA"/>
        </w:rPr>
        <w:t>екстрацелюлярного</w:t>
      </w:r>
      <w:proofErr w:type="spellEnd"/>
      <w:r w:rsidRPr="006411CD">
        <w:rPr>
          <w:rFonts w:ascii="Times New Roman" w:hAnsi="Times New Roman" w:cs="Times New Roman"/>
          <w:bCs/>
          <w:sz w:val="28"/>
          <w:szCs w:val="28"/>
          <w:lang w:val="uk-UA"/>
        </w:rPr>
        <w:t xml:space="preserve"> </w:t>
      </w:r>
      <w:proofErr w:type="spellStart"/>
      <w:r w:rsidRPr="006411CD">
        <w:rPr>
          <w:rFonts w:ascii="Times New Roman" w:hAnsi="Times New Roman" w:cs="Times New Roman"/>
          <w:bCs/>
          <w:sz w:val="28"/>
          <w:szCs w:val="28"/>
          <w:lang w:val="uk-UA"/>
        </w:rPr>
        <w:t>матриксу</w:t>
      </w:r>
      <w:proofErr w:type="spellEnd"/>
      <w:r w:rsidRPr="006411CD">
        <w:rPr>
          <w:rFonts w:ascii="Times New Roman" w:hAnsi="Times New Roman" w:cs="Times New Roman"/>
          <w:bCs/>
          <w:sz w:val="28"/>
          <w:szCs w:val="28"/>
          <w:lang w:val="uk-UA"/>
        </w:rPr>
        <w:t xml:space="preserve"> та </w:t>
      </w:r>
      <w:r w:rsidR="00D56119">
        <w:rPr>
          <w:rFonts w:ascii="Times New Roman" w:hAnsi="Times New Roman" w:cs="Times New Roman"/>
          <w:bCs/>
          <w:sz w:val="28"/>
          <w:szCs w:val="28"/>
          <w:lang w:val="uk-UA"/>
        </w:rPr>
        <w:t>ДМ</w:t>
      </w:r>
      <w:r w:rsidRPr="006411CD">
        <w:rPr>
          <w:rFonts w:ascii="Times New Roman" w:hAnsi="Times New Roman" w:cs="Times New Roman"/>
          <w:bCs/>
          <w:sz w:val="28"/>
          <w:szCs w:val="28"/>
          <w:lang w:val="uk-UA"/>
        </w:rPr>
        <w:t xml:space="preserve"> у хворих з ХСН</w:t>
      </w:r>
      <w:r>
        <w:rPr>
          <w:rFonts w:ascii="Times New Roman" w:hAnsi="Times New Roman" w:cs="Times New Roman"/>
          <w:bCs/>
          <w:sz w:val="28"/>
          <w:szCs w:val="28"/>
          <w:lang w:val="uk-UA"/>
        </w:rPr>
        <w:t xml:space="preserve"> ішемічного походження</w:t>
      </w:r>
      <w:r w:rsidRPr="006411CD">
        <w:rPr>
          <w:rFonts w:ascii="Times New Roman" w:hAnsi="Times New Roman" w:cs="Times New Roman"/>
          <w:bCs/>
          <w:sz w:val="28"/>
          <w:szCs w:val="28"/>
          <w:lang w:val="uk-UA"/>
        </w:rPr>
        <w:t xml:space="preserve"> в поєднанні з ЦД 2-го.</w:t>
      </w:r>
    </w:p>
    <w:p w:rsidR="00A45B09" w:rsidRPr="006411CD" w:rsidRDefault="00A45B09" w:rsidP="00FF75E9">
      <w:pPr>
        <w:numPr>
          <w:ilvl w:val="0"/>
          <w:numId w:val="1"/>
        </w:numPr>
        <w:tabs>
          <w:tab w:val="num" w:pos="0"/>
          <w:tab w:val="left" w:pos="993"/>
        </w:tabs>
        <w:autoSpaceDE w:val="0"/>
        <w:autoSpaceDN w:val="0"/>
        <w:adjustRightInd w:val="0"/>
        <w:spacing w:line="240" w:lineRule="auto"/>
        <w:ind w:left="0" w:right="282" w:firstLine="567"/>
        <w:contextualSpacing/>
        <w:jc w:val="both"/>
        <w:rPr>
          <w:rFonts w:ascii="Times New Roman" w:hAnsi="Times New Roman" w:cs="Times New Roman"/>
          <w:bCs/>
          <w:sz w:val="28"/>
          <w:szCs w:val="28"/>
          <w:lang w:val="uk-UA"/>
        </w:rPr>
      </w:pPr>
      <w:r w:rsidRPr="006411CD">
        <w:rPr>
          <w:rFonts w:ascii="Times New Roman" w:hAnsi="Times New Roman" w:cs="Times New Roman"/>
          <w:bCs/>
          <w:sz w:val="28"/>
          <w:szCs w:val="28"/>
          <w:lang w:val="uk-UA"/>
        </w:rPr>
        <w:t xml:space="preserve">Розробити методи оптимізації лікування хворих з ХСН ішемічного </w:t>
      </w:r>
      <w:proofErr w:type="spellStart"/>
      <w:r w:rsidRPr="006411CD">
        <w:rPr>
          <w:rFonts w:ascii="Times New Roman" w:hAnsi="Times New Roman" w:cs="Times New Roman"/>
          <w:bCs/>
          <w:sz w:val="28"/>
          <w:szCs w:val="28"/>
          <w:lang w:val="uk-UA"/>
        </w:rPr>
        <w:t>генезу</w:t>
      </w:r>
      <w:proofErr w:type="spellEnd"/>
      <w:r w:rsidRPr="006411CD">
        <w:rPr>
          <w:rFonts w:ascii="Times New Roman" w:hAnsi="Times New Roman" w:cs="Times New Roman"/>
          <w:bCs/>
          <w:sz w:val="28"/>
          <w:szCs w:val="28"/>
          <w:lang w:val="uk-UA"/>
        </w:rPr>
        <w:t xml:space="preserve"> в поєднанні з ЦД 2-го типу на підставі корекції </w:t>
      </w:r>
      <w:r w:rsidR="00D56119">
        <w:rPr>
          <w:rFonts w:ascii="Times New Roman" w:hAnsi="Times New Roman" w:cs="Times New Roman"/>
          <w:bCs/>
          <w:sz w:val="28"/>
          <w:szCs w:val="28"/>
          <w:lang w:val="uk-UA"/>
        </w:rPr>
        <w:t>ДМ</w:t>
      </w:r>
      <w:r w:rsidRPr="006411CD">
        <w:rPr>
          <w:rFonts w:ascii="Times New Roman" w:hAnsi="Times New Roman" w:cs="Times New Roman"/>
          <w:bCs/>
          <w:sz w:val="28"/>
          <w:szCs w:val="28"/>
          <w:lang w:val="uk-UA"/>
        </w:rPr>
        <w:t xml:space="preserve">. </w:t>
      </w:r>
    </w:p>
    <w:p w:rsidR="008F5AA7" w:rsidRPr="006411CD" w:rsidRDefault="008F5AA7" w:rsidP="00FF75E9">
      <w:pPr>
        <w:autoSpaceDE w:val="0"/>
        <w:autoSpaceDN w:val="0"/>
        <w:adjustRightInd w:val="0"/>
        <w:spacing w:line="240" w:lineRule="auto"/>
        <w:ind w:right="282" w:firstLine="567"/>
        <w:contextualSpacing/>
        <w:jc w:val="both"/>
        <w:rPr>
          <w:rFonts w:ascii="Times New Roman" w:hAnsi="Times New Roman" w:cs="Times New Roman"/>
          <w:bCs/>
          <w:sz w:val="28"/>
          <w:szCs w:val="28"/>
          <w:lang w:val="uk-UA"/>
        </w:rPr>
      </w:pPr>
      <w:r w:rsidRPr="006411CD">
        <w:rPr>
          <w:rFonts w:ascii="Times New Roman" w:hAnsi="Times New Roman" w:cs="Times New Roman"/>
          <w:bCs/>
          <w:i/>
          <w:sz w:val="28"/>
          <w:szCs w:val="28"/>
          <w:lang w:val="uk-UA"/>
        </w:rPr>
        <w:t>Об’єкт дослідження</w:t>
      </w:r>
      <w:r w:rsidR="00554D78" w:rsidRPr="006411CD">
        <w:rPr>
          <w:rFonts w:ascii="Times New Roman" w:hAnsi="Times New Roman" w:cs="Times New Roman"/>
          <w:bCs/>
          <w:i/>
          <w:sz w:val="28"/>
          <w:szCs w:val="28"/>
          <w:lang w:val="uk-UA"/>
        </w:rPr>
        <w:t xml:space="preserve">: </w:t>
      </w:r>
      <w:r w:rsidRPr="006411CD">
        <w:rPr>
          <w:rFonts w:ascii="Times New Roman" w:hAnsi="Times New Roman" w:cs="Times New Roman"/>
          <w:bCs/>
          <w:sz w:val="28"/>
          <w:szCs w:val="28"/>
          <w:lang w:val="uk-UA"/>
        </w:rPr>
        <w:t>хронічн</w:t>
      </w:r>
      <w:r w:rsidR="00554D78" w:rsidRPr="006411CD">
        <w:rPr>
          <w:rFonts w:ascii="Times New Roman" w:hAnsi="Times New Roman" w:cs="Times New Roman"/>
          <w:bCs/>
          <w:sz w:val="28"/>
          <w:szCs w:val="28"/>
          <w:lang w:val="uk-UA"/>
        </w:rPr>
        <w:t>а</w:t>
      </w:r>
      <w:r w:rsidRPr="006411CD">
        <w:rPr>
          <w:rFonts w:ascii="Times New Roman" w:hAnsi="Times New Roman" w:cs="Times New Roman"/>
          <w:bCs/>
          <w:sz w:val="28"/>
          <w:szCs w:val="28"/>
          <w:lang w:val="uk-UA"/>
        </w:rPr>
        <w:t xml:space="preserve"> серцев</w:t>
      </w:r>
      <w:r w:rsidR="00554D78" w:rsidRPr="006411CD">
        <w:rPr>
          <w:rFonts w:ascii="Times New Roman" w:hAnsi="Times New Roman" w:cs="Times New Roman"/>
          <w:bCs/>
          <w:sz w:val="28"/>
          <w:szCs w:val="28"/>
          <w:lang w:val="uk-UA"/>
        </w:rPr>
        <w:t>а недостатність</w:t>
      </w:r>
      <w:r w:rsidR="007668C6" w:rsidRPr="006411CD">
        <w:rPr>
          <w:rFonts w:ascii="Times New Roman" w:hAnsi="Times New Roman" w:cs="Times New Roman"/>
          <w:bCs/>
          <w:sz w:val="28"/>
          <w:szCs w:val="28"/>
          <w:lang w:val="uk-UA"/>
        </w:rPr>
        <w:t xml:space="preserve"> ішемічного </w:t>
      </w:r>
      <w:r w:rsidR="00554D78" w:rsidRPr="006411CD">
        <w:rPr>
          <w:rFonts w:ascii="Times New Roman" w:hAnsi="Times New Roman" w:cs="Times New Roman"/>
          <w:bCs/>
          <w:sz w:val="28"/>
          <w:szCs w:val="28"/>
          <w:lang w:val="uk-UA"/>
        </w:rPr>
        <w:t>походження</w:t>
      </w:r>
      <w:r w:rsidRPr="006411CD">
        <w:rPr>
          <w:rFonts w:ascii="Times New Roman" w:hAnsi="Times New Roman" w:cs="Times New Roman"/>
          <w:bCs/>
          <w:sz w:val="28"/>
          <w:szCs w:val="28"/>
          <w:lang w:val="uk-UA"/>
        </w:rPr>
        <w:t xml:space="preserve"> з супутнім цукровим діабетом 2-го типу.</w:t>
      </w:r>
    </w:p>
    <w:p w:rsidR="00554D78" w:rsidRPr="006411CD" w:rsidRDefault="008F5AA7" w:rsidP="00FF75E9">
      <w:pPr>
        <w:autoSpaceDE w:val="0"/>
        <w:autoSpaceDN w:val="0"/>
        <w:adjustRightInd w:val="0"/>
        <w:spacing w:line="240" w:lineRule="auto"/>
        <w:ind w:right="282" w:firstLine="567"/>
        <w:contextualSpacing/>
        <w:jc w:val="both"/>
        <w:rPr>
          <w:rFonts w:ascii="Times New Roman" w:hAnsi="Times New Roman" w:cs="Times New Roman"/>
          <w:bCs/>
          <w:sz w:val="28"/>
          <w:szCs w:val="28"/>
          <w:lang w:val="uk-UA"/>
        </w:rPr>
      </w:pPr>
      <w:r w:rsidRPr="006411CD">
        <w:rPr>
          <w:rFonts w:ascii="Times New Roman" w:hAnsi="Times New Roman" w:cs="Times New Roman"/>
          <w:bCs/>
          <w:i/>
          <w:sz w:val="28"/>
          <w:szCs w:val="28"/>
          <w:lang w:val="uk-UA"/>
        </w:rPr>
        <w:t>Предмет дослідження:</w:t>
      </w:r>
      <w:r w:rsidR="0030537A">
        <w:rPr>
          <w:rFonts w:ascii="Times New Roman" w:hAnsi="Times New Roman" w:cs="Times New Roman"/>
          <w:bCs/>
          <w:i/>
          <w:sz w:val="28"/>
          <w:szCs w:val="28"/>
          <w:lang w:val="uk-UA"/>
        </w:rPr>
        <w:t xml:space="preserve"> </w:t>
      </w:r>
      <w:proofErr w:type="spellStart"/>
      <w:r w:rsidR="00330BE8" w:rsidRPr="006411CD">
        <w:rPr>
          <w:rFonts w:ascii="Times New Roman" w:hAnsi="Times New Roman" w:cs="Times New Roman"/>
          <w:bCs/>
          <w:sz w:val="28"/>
          <w:szCs w:val="28"/>
          <w:lang w:val="uk-UA"/>
        </w:rPr>
        <w:t>ехокардіографічні</w:t>
      </w:r>
      <w:proofErr w:type="spellEnd"/>
      <w:r w:rsidR="00330BE8" w:rsidRPr="006411CD">
        <w:rPr>
          <w:rFonts w:ascii="Times New Roman" w:hAnsi="Times New Roman" w:cs="Times New Roman"/>
          <w:bCs/>
          <w:sz w:val="28"/>
          <w:szCs w:val="28"/>
          <w:lang w:val="uk-UA"/>
        </w:rPr>
        <w:t xml:space="preserve"> </w:t>
      </w:r>
      <w:r w:rsidR="00554D78" w:rsidRPr="006411CD">
        <w:rPr>
          <w:rFonts w:ascii="Times New Roman" w:hAnsi="Times New Roman" w:cs="Times New Roman"/>
          <w:bCs/>
          <w:sz w:val="28"/>
          <w:szCs w:val="28"/>
          <w:lang w:val="uk-UA"/>
        </w:rPr>
        <w:t xml:space="preserve">показники </w:t>
      </w:r>
      <w:r w:rsidR="00330BE8" w:rsidRPr="006411CD">
        <w:rPr>
          <w:rFonts w:ascii="Times New Roman" w:hAnsi="Times New Roman" w:cs="Times New Roman"/>
          <w:bCs/>
          <w:sz w:val="28"/>
          <w:szCs w:val="28"/>
          <w:lang w:val="uk-UA"/>
        </w:rPr>
        <w:t xml:space="preserve">структурно-функціонального стану серця і судин; </w:t>
      </w:r>
      <w:r w:rsidR="0056620A" w:rsidRPr="006411CD">
        <w:rPr>
          <w:rFonts w:ascii="Times New Roman" w:hAnsi="Times New Roman" w:cs="Times New Roman"/>
          <w:bCs/>
          <w:sz w:val="28"/>
          <w:szCs w:val="28"/>
          <w:lang w:val="uk-UA"/>
        </w:rPr>
        <w:t xml:space="preserve">показники </w:t>
      </w:r>
      <w:r w:rsidR="00D56119">
        <w:rPr>
          <w:rFonts w:ascii="Times New Roman" w:hAnsi="Times New Roman" w:cs="Times New Roman"/>
          <w:bCs/>
          <w:sz w:val="28"/>
          <w:szCs w:val="28"/>
          <w:lang w:val="uk-UA"/>
        </w:rPr>
        <w:t>ДМ</w:t>
      </w:r>
      <w:r w:rsidR="00330BE8" w:rsidRPr="006411CD">
        <w:rPr>
          <w:rFonts w:ascii="Times New Roman" w:hAnsi="Times New Roman" w:cs="Times New Roman"/>
          <w:bCs/>
          <w:sz w:val="28"/>
          <w:szCs w:val="28"/>
          <w:lang w:val="uk-UA"/>
        </w:rPr>
        <w:t xml:space="preserve">; </w:t>
      </w:r>
      <w:r w:rsidR="00554D78" w:rsidRPr="006411CD">
        <w:rPr>
          <w:rFonts w:ascii="Times New Roman" w:hAnsi="Times New Roman" w:cs="Times New Roman"/>
          <w:bCs/>
          <w:sz w:val="28"/>
          <w:szCs w:val="28"/>
          <w:lang w:val="uk-UA"/>
        </w:rPr>
        <w:t>маркер</w:t>
      </w:r>
      <w:r w:rsidR="0056620A">
        <w:rPr>
          <w:rFonts w:ascii="Times New Roman" w:hAnsi="Times New Roman" w:cs="Times New Roman"/>
          <w:bCs/>
          <w:sz w:val="28"/>
          <w:szCs w:val="28"/>
          <w:lang w:val="uk-UA"/>
        </w:rPr>
        <w:t>и</w:t>
      </w:r>
      <w:r w:rsidR="00554D78" w:rsidRPr="006411CD">
        <w:rPr>
          <w:rFonts w:ascii="Times New Roman" w:hAnsi="Times New Roman" w:cs="Times New Roman"/>
          <w:bCs/>
          <w:sz w:val="28"/>
          <w:szCs w:val="28"/>
          <w:lang w:val="uk-UA"/>
        </w:rPr>
        <w:t xml:space="preserve"> фіброзу </w:t>
      </w:r>
      <w:r w:rsidR="00D56119">
        <w:rPr>
          <w:rFonts w:ascii="Times New Roman" w:hAnsi="Times New Roman" w:cs="Times New Roman"/>
          <w:bCs/>
          <w:sz w:val="28"/>
          <w:szCs w:val="28"/>
          <w:lang w:val="uk-UA"/>
        </w:rPr>
        <w:t>Гал</w:t>
      </w:r>
      <w:r w:rsidR="00554D78" w:rsidRPr="006411CD">
        <w:rPr>
          <w:rFonts w:ascii="Times New Roman" w:hAnsi="Times New Roman" w:cs="Times New Roman"/>
          <w:bCs/>
          <w:sz w:val="28"/>
          <w:szCs w:val="28"/>
          <w:lang w:val="uk-UA"/>
        </w:rPr>
        <w:t>-</w:t>
      </w:r>
      <w:r w:rsidRPr="006411CD">
        <w:rPr>
          <w:rFonts w:ascii="Times New Roman" w:hAnsi="Times New Roman" w:cs="Times New Roman"/>
          <w:bCs/>
          <w:sz w:val="28"/>
          <w:szCs w:val="28"/>
          <w:lang w:val="uk-UA"/>
        </w:rPr>
        <w:t>3</w:t>
      </w:r>
      <w:r w:rsidR="004D5FCB">
        <w:rPr>
          <w:rFonts w:ascii="Times New Roman" w:hAnsi="Times New Roman" w:cs="Times New Roman"/>
          <w:bCs/>
          <w:sz w:val="28"/>
          <w:szCs w:val="28"/>
          <w:lang w:val="uk-UA"/>
        </w:rPr>
        <w:t xml:space="preserve"> і</w:t>
      </w:r>
      <w:r w:rsidR="0030537A">
        <w:rPr>
          <w:rFonts w:ascii="Times New Roman" w:hAnsi="Times New Roman" w:cs="Times New Roman"/>
          <w:bCs/>
          <w:sz w:val="28"/>
          <w:szCs w:val="28"/>
          <w:lang w:val="uk-UA"/>
        </w:rPr>
        <w:t xml:space="preserve"> </w:t>
      </w:r>
      <w:r w:rsidRPr="006411CD">
        <w:rPr>
          <w:rFonts w:ascii="Times New Roman" w:hAnsi="Times New Roman" w:cs="Times New Roman"/>
          <w:bCs/>
          <w:sz w:val="28"/>
          <w:szCs w:val="28"/>
          <w:lang w:val="uk-UA"/>
        </w:rPr>
        <w:t>ММП</w:t>
      </w:r>
      <w:r w:rsidR="00554D78" w:rsidRPr="006411CD">
        <w:rPr>
          <w:rFonts w:ascii="Times New Roman" w:hAnsi="Times New Roman" w:cs="Times New Roman"/>
          <w:bCs/>
          <w:sz w:val="28"/>
          <w:szCs w:val="28"/>
          <w:lang w:val="uk-UA"/>
        </w:rPr>
        <w:t>–1</w:t>
      </w:r>
      <w:r w:rsidR="00330BE8" w:rsidRPr="006411CD">
        <w:rPr>
          <w:rFonts w:ascii="Times New Roman" w:hAnsi="Times New Roman" w:cs="Times New Roman"/>
          <w:bCs/>
          <w:sz w:val="28"/>
          <w:szCs w:val="28"/>
          <w:lang w:val="uk-UA"/>
        </w:rPr>
        <w:t>; ліпідн</w:t>
      </w:r>
      <w:r w:rsidR="004D5FCB">
        <w:rPr>
          <w:rFonts w:ascii="Times New Roman" w:hAnsi="Times New Roman" w:cs="Times New Roman"/>
          <w:bCs/>
          <w:sz w:val="28"/>
          <w:szCs w:val="28"/>
          <w:lang w:val="uk-UA"/>
        </w:rPr>
        <w:t>ий</w:t>
      </w:r>
      <w:r w:rsidR="00330BE8" w:rsidRPr="006411CD">
        <w:rPr>
          <w:rFonts w:ascii="Times New Roman" w:hAnsi="Times New Roman" w:cs="Times New Roman"/>
          <w:bCs/>
          <w:sz w:val="28"/>
          <w:szCs w:val="28"/>
          <w:lang w:val="uk-UA"/>
        </w:rPr>
        <w:t xml:space="preserve"> профіл</w:t>
      </w:r>
      <w:r w:rsidR="004D5FCB">
        <w:rPr>
          <w:rFonts w:ascii="Times New Roman" w:hAnsi="Times New Roman" w:cs="Times New Roman"/>
          <w:bCs/>
          <w:sz w:val="28"/>
          <w:szCs w:val="28"/>
          <w:lang w:val="uk-UA"/>
        </w:rPr>
        <w:t>ь</w:t>
      </w:r>
      <w:r w:rsidR="00330BE8" w:rsidRPr="006411CD">
        <w:rPr>
          <w:rFonts w:ascii="Times New Roman" w:hAnsi="Times New Roman" w:cs="Times New Roman"/>
          <w:bCs/>
          <w:sz w:val="28"/>
          <w:szCs w:val="28"/>
          <w:lang w:val="uk-UA"/>
        </w:rPr>
        <w:t xml:space="preserve">; </w:t>
      </w:r>
      <w:proofErr w:type="spellStart"/>
      <w:r w:rsidR="00330BE8" w:rsidRPr="006411CD">
        <w:rPr>
          <w:rFonts w:ascii="Times New Roman" w:hAnsi="Times New Roman" w:cs="Times New Roman"/>
          <w:bCs/>
          <w:sz w:val="28"/>
          <w:szCs w:val="28"/>
          <w:lang w:val="uk-UA"/>
        </w:rPr>
        <w:t>глікозильований</w:t>
      </w:r>
      <w:proofErr w:type="spellEnd"/>
      <w:r w:rsidR="00330BE8" w:rsidRPr="006411CD">
        <w:rPr>
          <w:rFonts w:ascii="Times New Roman" w:hAnsi="Times New Roman" w:cs="Times New Roman"/>
          <w:bCs/>
          <w:sz w:val="28"/>
          <w:szCs w:val="28"/>
          <w:lang w:val="uk-UA"/>
        </w:rPr>
        <w:t xml:space="preserve"> гемоглобін</w:t>
      </w:r>
      <w:r w:rsidR="006F4ECA" w:rsidRPr="006411CD">
        <w:rPr>
          <w:rFonts w:ascii="Times New Roman" w:hAnsi="Times New Roman" w:cs="Times New Roman"/>
          <w:bCs/>
          <w:sz w:val="28"/>
          <w:szCs w:val="28"/>
          <w:lang w:val="uk-UA"/>
        </w:rPr>
        <w:t xml:space="preserve"> </w:t>
      </w:r>
      <w:r w:rsidR="00DB653A" w:rsidRPr="006411CD">
        <w:rPr>
          <w:rFonts w:ascii="Times New Roman" w:hAnsi="Times New Roman" w:cs="Times New Roman"/>
          <w:sz w:val="28"/>
          <w:szCs w:val="28"/>
          <w:lang w:val="uk-UA"/>
        </w:rPr>
        <w:t>(HbA1c)</w:t>
      </w:r>
      <w:r w:rsidR="00330BE8" w:rsidRPr="006411CD">
        <w:rPr>
          <w:rFonts w:ascii="Times New Roman" w:hAnsi="Times New Roman" w:cs="Times New Roman"/>
          <w:bCs/>
          <w:sz w:val="28"/>
          <w:szCs w:val="28"/>
          <w:lang w:val="uk-UA"/>
        </w:rPr>
        <w:t xml:space="preserve">; </w:t>
      </w:r>
      <w:r w:rsidR="00330BE8" w:rsidRPr="00C84DE1">
        <w:rPr>
          <w:rFonts w:ascii="Times New Roman" w:hAnsi="Times New Roman" w:cs="Times New Roman"/>
          <w:bCs/>
          <w:sz w:val="28"/>
          <w:szCs w:val="28"/>
          <w:lang w:val="uk-UA"/>
        </w:rPr>
        <w:t>взаємозв’язки з маркерами запалення; н</w:t>
      </w:r>
      <w:r w:rsidR="00BB3384">
        <w:rPr>
          <w:rFonts w:ascii="Times New Roman" w:hAnsi="Times New Roman" w:cs="Times New Roman"/>
          <w:bCs/>
          <w:sz w:val="28"/>
          <w:szCs w:val="28"/>
          <w:lang w:val="uk-UA"/>
        </w:rPr>
        <w:t xml:space="preserve">ечіткі штучні нейронні мережі; </w:t>
      </w:r>
      <w:r w:rsidR="004D5FCB">
        <w:rPr>
          <w:rFonts w:ascii="Times New Roman" w:hAnsi="Times New Roman" w:cs="Times New Roman"/>
          <w:bCs/>
          <w:sz w:val="28"/>
          <w:szCs w:val="28"/>
          <w:lang w:val="uk-UA"/>
        </w:rPr>
        <w:t xml:space="preserve">ефективність </w:t>
      </w:r>
      <w:r w:rsidR="00330BE8" w:rsidRPr="00C84DE1">
        <w:rPr>
          <w:rFonts w:ascii="Times New Roman" w:hAnsi="Times New Roman" w:cs="Times New Roman"/>
          <w:bCs/>
          <w:sz w:val="28"/>
          <w:szCs w:val="28"/>
          <w:lang w:val="uk-UA"/>
        </w:rPr>
        <w:t xml:space="preserve">використання антагоністів </w:t>
      </w:r>
      <w:proofErr w:type="spellStart"/>
      <w:r w:rsidR="00330BE8" w:rsidRPr="00C84DE1">
        <w:rPr>
          <w:rFonts w:ascii="Times New Roman" w:hAnsi="Times New Roman" w:cs="Times New Roman"/>
          <w:bCs/>
          <w:sz w:val="28"/>
          <w:szCs w:val="28"/>
          <w:lang w:val="uk-UA"/>
        </w:rPr>
        <w:t>мінералокортикоїдних</w:t>
      </w:r>
      <w:proofErr w:type="spellEnd"/>
      <w:r w:rsidR="00330BE8" w:rsidRPr="00C84DE1">
        <w:rPr>
          <w:rFonts w:ascii="Times New Roman" w:hAnsi="Times New Roman" w:cs="Times New Roman"/>
          <w:bCs/>
          <w:sz w:val="28"/>
          <w:szCs w:val="28"/>
          <w:lang w:val="uk-UA"/>
        </w:rPr>
        <w:t xml:space="preserve"> рецепторів</w:t>
      </w:r>
      <w:r w:rsidR="00330BE8" w:rsidRPr="006411CD">
        <w:rPr>
          <w:rFonts w:ascii="Times New Roman" w:hAnsi="Times New Roman" w:cs="Times New Roman"/>
          <w:bCs/>
          <w:sz w:val="28"/>
          <w:szCs w:val="28"/>
          <w:lang w:val="uk-UA"/>
        </w:rPr>
        <w:t>.</w:t>
      </w:r>
    </w:p>
    <w:p w:rsidR="008F5AA7" w:rsidRPr="006411CD" w:rsidRDefault="008F5AA7" w:rsidP="00FF75E9">
      <w:pPr>
        <w:autoSpaceDE w:val="0"/>
        <w:autoSpaceDN w:val="0"/>
        <w:adjustRightInd w:val="0"/>
        <w:spacing w:line="240" w:lineRule="auto"/>
        <w:ind w:right="282" w:firstLine="567"/>
        <w:contextualSpacing/>
        <w:jc w:val="both"/>
        <w:rPr>
          <w:rFonts w:ascii="Times New Roman" w:hAnsi="Times New Roman" w:cs="Times New Roman"/>
          <w:bCs/>
          <w:sz w:val="28"/>
          <w:szCs w:val="28"/>
          <w:lang w:val="uk-UA"/>
        </w:rPr>
      </w:pPr>
      <w:r w:rsidRPr="006411CD">
        <w:rPr>
          <w:rFonts w:ascii="Times New Roman" w:hAnsi="Times New Roman" w:cs="Times New Roman"/>
          <w:bCs/>
          <w:i/>
          <w:sz w:val="28"/>
          <w:szCs w:val="28"/>
          <w:lang w:val="uk-UA"/>
        </w:rPr>
        <w:t>Методи дослідження:</w:t>
      </w:r>
      <w:r w:rsidR="006F4ECA" w:rsidRPr="006411CD">
        <w:rPr>
          <w:rFonts w:ascii="Times New Roman" w:hAnsi="Times New Roman" w:cs="Times New Roman"/>
          <w:bCs/>
          <w:i/>
          <w:sz w:val="28"/>
          <w:szCs w:val="28"/>
          <w:lang w:val="uk-UA"/>
        </w:rPr>
        <w:t xml:space="preserve"> </w:t>
      </w:r>
      <w:proofErr w:type="spellStart"/>
      <w:r w:rsidR="00330BE8" w:rsidRPr="006411CD">
        <w:rPr>
          <w:rFonts w:ascii="Times New Roman" w:hAnsi="Times New Roman" w:cs="Times New Roman"/>
          <w:sz w:val="28"/>
          <w:szCs w:val="28"/>
          <w:lang w:val="uk-UA"/>
        </w:rPr>
        <w:t>загальноклінічні</w:t>
      </w:r>
      <w:proofErr w:type="spellEnd"/>
      <w:r w:rsidR="00330BE8" w:rsidRPr="006411CD">
        <w:rPr>
          <w:rFonts w:ascii="Times New Roman" w:hAnsi="Times New Roman" w:cs="Times New Roman"/>
          <w:sz w:val="28"/>
          <w:szCs w:val="28"/>
          <w:lang w:val="uk-UA"/>
        </w:rPr>
        <w:t xml:space="preserve">, інструментальні, </w:t>
      </w:r>
      <w:r w:rsidR="0015469A" w:rsidRPr="006411CD">
        <w:rPr>
          <w:rFonts w:ascii="Times New Roman" w:hAnsi="Times New Roman" w:cs="Times New Roman"/>
          <w:sz w:val="28"/>
          <w:szCs w:val="28"/>
          <w:lang w:val="uk-UA"/>
        </w:rPr>
        <w:t xml:space="preserve">біохімічні, </w:t>
      </w:r>
      <w:proofErr w:type="spellStart"/>
      <w:r w:rsidR="0015469A" w:rsidRPr="006411CD">
        <w:rPr>
          <w:rFonts w:ascii="Times New Roman" w:hAnsi="Times New Roman" w:cs="Times New Roman"/>
          <w:sz w:val="28"/>
          <w:szCs w:val="28"/>
          <w:lang w:val="uk-UA"/>
        </w:rPr>
        <w:t>імуноферментні</w:t>
      </w:r>
      <w:proofErr w:type="spellEnd"/>
      <w:r w:rsidR="00BB0FE7" w:rsidRPr="006411CD">
        <w:rPr>
          <w:rFonts w:ascii="Times New Roman" w:hAnsi="Times New Roman" w:cs="Times New Roman"/>
          <w:sz w:val="28"/>
          <w:szCs w:val="28"/>
          <w:lang w:val="uk-UA"/>
        </w:rPr>
        <w:t>, статистичні</w:t>
      </w:r>
      <w:r w:rsidR="0015469A" w:rsidRPr="006411CD">
        <w:rPr>
          <w:rFonts w:ascii="Times New Roman" w:hAnsi="Times New Roman" w:cs="Times New Roman"/>
          <w:bCs/>
          <w:sz w:val="28"/>
          <w:szCs w:val="28"/>
          <w:lang w:val="uk-UA"/>
        </w:rPr>
        <w:t>.</w:t>
      </w:r>
    </w:p>
    <w:p w:rsidR="00862929" w:rsidRPr="006411CD" w:rsidRDefault="007C1DD0"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b/>
          <w:bCs/>
          <w:sz w:val="28"/>
          <w:szCs w:val="28"/>
          <w:lang w:val="uk-UA"/>
        </w:rPr>
        <w:t>Наукова новизна отриманих результатів</w:t>
      </w:r>
      <w:r w:rsidR="003921E0" w:rsidRPr="006411CD">
        <w:rPr>
          <w:rFonts w:ascii="Times New Roman" w:hAnsi="Times New Roman" w:cs="Times New Roman"/>
          <w:b/>
          <w:bCs/>
          <w:sz w:val="28"/>
          <w:szCs w:val="28"/>
          <w:lang w:val="uk-UA"/>
        </w:rPr>
        <w:t xml:space="preserve">. </w:t>
      </w:r>
      <w:r w:rsidR="00862929" w:rsidRPr="006411CD">
        <w:rPr>
          <w:rFonts w:ascii="Times New Roman" w:hAnsi="Times New Roman" w:cs="Times New Roman"/>
          <w:sz w:val="28"/>
          <w:szCs w:val="28"/>
          <w:lang w:val="uk-UA"/>
        </w:rPr>
        <w:t xml:space="preserve">Розширені наукові дані, які підтверджують взаємозв’язок </w:t>
      </w:r>
      <w:r w:rsidR="00085869">
        <w:rPr>
          <w:rFonts w:ascii="Times New Roman" w:hAnsi="Times New Roman" w:cs="Times New Roman"/>
          <w:sz w:val="28"/>
          <w:szCs w:val="28"/>
          <w:lang w:val="uk-UA"/>
        </w:rPr>
        <w:t>ДМ</w:t>
      </w:r>
      <w:r w:rsidR="00862929" w:rsidRPr="006411CD">
        <w:rPr>
          <w:rFonts w:ascii="Times New Roman" w:hAnsi="Times New Roman" w:cs="Times New Roman"/>
          <w:sz w:val="28"/>
          <w:szCs w:val="28"/>
          <w:lang w:val="uk-UA"/>
        </w:rPr>
        <w:t xml:space="preserve"> з клінічним перебігом ХСН ішемічного походження в поєднанні з ЦД 2-го типу. </w:t>
      </w:r>
      <w:r w:rsidR="00B929A5">
        <w:rPr>
          <w:rFonts w:ascii="Times New Roman" w:hAnsi="Times New Roman" w:cs="Times New Roman"/>
          <w:sz w:val="28"/>
          <w:szCs w:val="28"/>
          <w:lang w:val="uk-UA"/>
        </w:rPr>
        <w:t>Доведен</w:t>
      </w:r>
      <w:r w:rsidR="003504A3">
        <w:rPr>
          <w:rFonts w:ascii="Times New Roman" w:hAnsi="Times New Roman" w:cs="Times New Roman"/>
          <w:sz w:val="28"/>
          <w:szCs w:val="28"/>
          <w:lang w:val="uk-UA"/>
        </w:rPr>
        <w:t>а</w:t>
      </w:r>
      <w:r w:rsidR="00085869">
        <w:rPr>
          <w:rFonts w:ascii="Times New Roman" w:hAnsi="Times New Roman" w:cs="Times New Roman"/>
          <w:sz w:val="28"/>
          <w:szCs w:val="28"/>
          <w:lang w:val="uk-UA"/>
        </w:rPr>
        <w:t xml:space="preserve"> залежність</w:t>
      </w:r>
      <w:r w:rsidR="00B929A5">
        <w:rPr>
          <w:rFonts w:ascii="Times New Roman" w:hAnsi="Times New Roman" w:cs="Times New Roman"/>
          <w:sz w:val="28"/>
          <w:szCs w:val="28"/>
          <w:lang w:val="uk-UA"/>
        </w:rPr>
        <w:t xml:space="preserve"> </w:t>
      </w:r>
      <w:r w:rsidR="00B929A5" w:rsidRPr="006411CD">
        <w:rPr>
          <w:rFonts w:ascii="Times New Roman" w:hAnsi="Times New Roman" w:cs="Times New Roman"/>
          <w:sz w:val="28"/>
          <w:szCs w:val="28"/>
          <w:lang w:val="uk-UA"/>
        </w:rPr>
        <w:t xml:space="preserve">ФК ХСН </w:t>
      </w:r>
      <w:r w:rsidR="00067DF7">
        <w:rPr>
          <w:rFonts w:ascii="Times New Roman" w:hAnsi="Times New Roman" w:cs="Times New Roman"/>
          <w:sz w:val="28"/>
          <w:szCs w:val="28"/>
          <w:lang w:val="uk-UA"/>
        </w:rPr>
        <w:t>від мех</w:t>
      </w:r>
      <w:r w:rsidR="00862929" w:rsidRPr="006411CD">
        <w:rPr>
          <w:rFonts w:ascii="Times New Roman" w:hAnsi="Times New Roman" w:cs="Times New Roman"/>
          <w:sz w:val="28"/>
          <w:szCs w:val="28"/>
          <w:lang w:val="uk-UA"/>
        </w:rPr>
        <w:t xml:space="preserve">анічної ДМ. Встановлено </w:t>
      </w:r>
      <w:r w:rsidR="00862929" w:rsidRPr="00B175C8">
        <w:rPr>
          <w:rFonts w:ascii="Times New Roman" w:hAnsi="Times New Roman" w:cs="Times New Roman"/>
          <w:sz w:val="28"/>
          <w:szCs w:val="28"/>
          <w:lang w:val="uk-UA"/>
        </w:rPr>
        <w:t>роль метаболічних порушень на структурно</w:t>
      </w:r>
      <w:r w:rsidR="00862929" w:rsidRPr="006411CD">
        <w:rPr>
          <w:rFonts w:ascii="Times New Roman" w:hAnsi="Times New Roman" w:cs="Times New Roman"/>
          <w:sz w:val="28"/>
          <w:szCs w:val="28"/>
          <w:lang w:val="uk-UA"/>
        </w:rPr>
        <w:t xml:space="preserve"> </w:t>
      </w:r>
      <w:proofErr w:type="spellStart"/>
      <w:r w:rsidR="00862929" w:rsidRPr="006411CD">
        <w:rPr>
          <w:rFonts w:ascii="Times New Roman" w:hAnsi="Times New Roman" w:cs="Times New Roman"/>
          <w:sz w:val="28"/>
          <w:szCs w:val="28"/>
          <w:lang w:val="uk-UA"/>
        </w:rPr>
        <w:t>-функціональний</w:t>
      </w:r>
      <w:proofErr w:type="spellEnd"/>
      <w:r w:rsidR="00862929" w:rsidRPr="006411CD">
        <w:rPr>
          <w:rFonts w:ascii="Times New Roman" w:hAnsi="Times New Roman" w:cs="Times New Roman"/>
          <w:sz w:val="28"/>
          <w:szCs w:val="28"/>
          <w:lang w:val="uk-UA"/>
        </w:rPr>
        <w:t xml:space="preserve"> стан серця. У хворих з порушенням глікемії відмічено прогресування </w:t>
      </w:r>
      <w:proofErr w:type="spellStart"/>
      <w:r w:rsidR="00862929" w:rsidRPr="006411CD">
        <w:rPr>
          <w:rFonts w:ascii="Times New Roman" w:hAnsi="Times New Roman" w:cs="Times New Roman"/>
          <w:sz w:val="28"/>
          <w:szCs w:val="28"/>
          <w:lang w:val="uk-UA"/>
        </w:rPr>
        <w:t>діастолічної</w:t>
      </w:r>
      <w:proofErr w:type="spellEnd"/>
      <w:r w:rsidR="00862929" w:rsidRPr="006411CD">
        <w:rPr>
          <w:rFonts w:ascii="Times New Roman" w:hAnsi="Times New Roman" w:cs="Times New Roman"/>
          <w:sz w:val="28"/>
          <w:szCs w:val="28"/>
          <w:lang w:val="uk-UA"/>
        </w:rPr>
        <w:t xml:space="preserve"> </w:t>
      </w:r>
      <w:proofErr w:type="spellStart"/>
      <w:r w:rsidR="00862929" w:rsidRPr="006411CD">
        <w:rPr>
          <w:rFonts w:ascii="Times New Roman" w:hAnsi="Times New Roman" w:cs="Times New Roman"/>
          <w:sz w:val="28"/>
          <w:szCs w:val="28"/>
          <w:lang w:val="uk-UA"/>
        </w:rPr>
        <w:t>дисфункції</w:t>
      </w:r>
      <w:proofErr w:type="spellEnd"/>
      <w:r w:rsidR="00862929" w:rsidRPr="006411CD">
        <w:rPr>
          <w:rFonts w:ascii="Times New Roman" w:hAnsi="Times New Roman" w:cs="Times New Roman"/>
          <w:sz w:val="28"/>
          <w:szCs w:val="28"/>
          <w:lang w:val="uk-UA"/>
        </w:rPr>
        <w:t xml:space="preserve"> лівого шлуночка серця та збільшення проявів </w:t>
      </w:r>
      <w:r w:rsidR="00085869">
        <w:rPr>
          <w:rFonts w:ascii="Times New Roman" w:hAnsi="Times New Roman" w:cs="Times New Roman"/>
          <w:sz w:val="28"/>
          <w:szCs w:val="28"/>
          <w:lang w:val="uk-UA"/>
        </w:rPr>
        <w:t>ДМ</w:t>
      </w:r>
      <w:r w:rsidR="00862929" w:rsidRPr="006411CD">
        <w:rPr>
          <w:rFonts w:ascii="Times New Roman" w:hAnsi="Times New Roman" w:cs="Times New Roman"/>
          <w:sz w:val="28"/>
          <w:szCs w:val="28"/>
          <w:lang w:val="uk-UA"/>
        </w:rPr>
        <w:t xml:space="preserve">. </w:t>
      </w:r>
    </w:p>
    <w:p w:rsidR="00862929" w:rsidRPr="006411CD" w:rsidRDefault="003504A3" w:rsidP="00FF75E9">
      <w:pPr>
        <w:spacing w:line="240" w:lineRule="auto"/>
        <w:ind w:right="282" w:firstLine="567"/>
        <w:contextualSpacing/>
        <w:jc w:val="both"/>
        <w:rPr>
          <w:rFonts w:ascii="Times New Roman" w:hAnsi="Times New Roman" w:cs="Times New Roman"/>
          <w:iCs/>
          <w:sz w:val="28"/>
          <w:szCs w:val="28"/>
          <w:lang w:val="uk-UA"/>
        </w:rPr>
      </w:pPr>
      <w:r>
        <w:rPr>
          <w:rFonts w:ascii="Times New Roman" w:hAnsi="Times New Roman" w:cs="Times New Roman"/>
          <w:sz w:val="28"/>
          <w:szCs w:val="28"/>
          <w:lang w:val="uk-UA"/>
        </w:rPr>
        <w:t>У</w:t>
      </w:r>
      <w:r w:rsidRPr="006411CD">
        <w:rPr>
          <w:rFonts w:ascii="Times New Roman" w:hAnsi="Times New Roman" w:cs="Times New Roman"/>
          <w:sz w:val="28"/>
          <w:szCs w:val="28"/>
          <w:lang w:val="uk-UA"/>
        </w:rPr>
        <w:t xml:space="preserve"> хворих ХСН ішемічного походження з супутнім ЦД 2-го типу </w:t>
      </w:r>
      <w:r>
        <w:rPr>
          <w:rFonts w:ascii="Times New Roman" w:hAnsi="Times New Roman" w:cs="Times New Roman"/>
          <w:sz w:val="28"/>
          <w:szCs w:val="28"/>
          <w:lang w:val="uk-UA"/>
        </w:rPr>
        <w:t>в</w:t>
      </w:r>
      <w:r w:rsidR="00067DF7">
        <w:rPr>
          <w:rFonts w:ascii="Times New Roman" w:hAnsi="Times New Roman" w:cs="Times New Roman"/>
          <w:sz w:val="28"/>
          <w:szCs w:val="28"/>
          <w:lang w:val="uk-UA"/>
        </w:rPr>
        <w:t>иявлено</w:t>
      </w:r>
      <w:r w:rsidR="00862929" w:rsidRPr="006411CD">
        <w:rPr>
          <w:rFonts w:ascii="Times New Roman" w:hAnsi="Times New Roman" w:cs="Times New Roman"/>
          <w:sz w:val="28"/>
          <w:szCs w:val="28"/>
          <w:lang w:val="uk-UA"/>
        </w:rPr>
        <w:t xml:space="preserve"> взаємозв’язок </w:t>
      </w:r>
      <w:r w:rsidR="00085869">
        <w:rPr>
          <w:rFonts w:ascii="Times New Roman" w:hAnsi="Times New Roman" w:cs="Times New Roman"/>
          <w:sz w:val="28"/>
          <w:szCs w:val="28"/>
          <w:lang w:val="uk-UA"/>
        </w:rPr>
        <w:t>ДМ</w:t>
      </w:r>
      <w:r w:rsidR="00862929" w:rsidRPr="006411CD">
        <w:rPr>
          <w:rFonts w:ascii="Times New Roman" w:hAnsi="Times New Roman" w:cs="Times New Roman"/>
          <w:sz w:val="28"/>
          <w:szCs w:val="28"/>
          <w:lang w:val="uk-UA"/>
        </w:rPr>
        <w:t xml:space="preserve"> з порушенням </w:t>
      </w:r>
      <w:r w:rsidR="00862929" w:rsidRPr="006411CD">
        <w:rPr>
          <w:rFonts w:ascii="Times New Roman" w:hAnsi="Times New Roman" w:cs="Times New Roman"/>
          <w:iCs/>
          <w:sz w:val="28"/>
          <w:szCs w:val="28"/>
          <w:lang w:val="uk-UA"/>
        </w:rPr>
        <w:t>морфо-функціональних показників серця та</w:t>
      </w:r>
      <w:r>
        <w:rPr>
          <w:rFonts w:ascii="Times New Roman" w:hAnsi="Times New Roman" w:cs="Times New Roman"/>
          <w:iCs/>
          <w:sz w:val="28"/>
          <w:szCs w:val="28"/>
          <w:lang w:val="uk-UA"/>
        </w:rPr>
        <w:t xml:space="preserve"> досліджено</w:t>
      </w:r>
      <w:r w:rsidR="00862929" w:rsidRPr="006411CD">
        <w:rPr>
          <w:rFonts w:ascii="Times New Roman" w:hAnsi="Times New Roman" w:cs="Times New Roman"/>
          <w:iCs/>
          <w:sz w:val="28"/>
          <w:szCs w:val="28"/>
          <w:lang w:val="uk-UA"/>
        </w:rPr>
        <w:t xml:space="preserve"> вплив ДМ на </w:t>
      </w:r>
      <w:proofErr w:type="spellStart"/>
      <w:r w:rsidR="00862929" w:rsidRPr="006411CD">
        <w:rPr>
          <w:rFonts w:ascii="Times New Roman" w:hAnsi="Times New Roman" w:cs="Times New Roman"/>
          <w:iCs/>
          <w:sz w:val="28"/>
          <w:szCs w:val="28"/>
          <w:lang w:val="uk-UA"/>
        </w:rPr>
        <w:t>ремоделювання</w:t>
      </w:r>
      <w:proofErr w:type="spellEnd"/>
      <w:r w:rsidR="00862929" w:rsidRPr="006411CD">
        <w:rPr>
          <w:rFonts w:ascii="Times New Roman" w:hAnsi="Times New Roman" w:cs="Times New Roman"/>
          <w:iCs/>
          <w:sz w:val="28"/>
          <w:szCs w:val="28"/>
          <w:lang w:val="uk-UA"/>
        </w:rPr>
        <w:t xml:space="preserve"> міокарда.</w:t>
      </w:r>
    </w:p>
    <w:p w:rsidR="00862929" w:rsidRPr="006411CD" w:rsidRDefault="00862929"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Отримано нові наукові дані, що підкреслюють взаємозв’язок зміни рівнів сироваткових маркерів фіброзу </w:t>
      </w:r>
      <w:r w:rsidR="00085869">
        <w:rPr>
          <w:rFonts w:ascii="Times New Roman" w:hAnsi="Times New Roman" w:cs="Times New Roman"/>
          <w:sz w:val="28"/>
          <w:szCs w:val="28"/>
          <w:lang w:val="uk-UA"/>
        </w:rPr>
        <w:t>Гал</w:t>
      </w:r>
      <w:r w:rsidRPr="006411CD">
        <w:rPr>
          <w:rFonts w:ascii="Times New Roman" w:hAnsi="Times New Roman" w:cs="Times New Roman"/>
          <w:sz w:val="28"/>
          <w:szCs w:val="28"/>
          <w:lang w:val="uk-UA"/>
        </w:rPr>
        <w:t xml:space="preserve">-3 та ММП-1 з </w:t>
      </w:r>
      <w:r w:rsidR="00085869">
        <w:rPr>
          <w:rFonts w:ascii="Times New Roman" w:hAnsi="Times New Roman" w:cs="Times New Roman"/>
          <w:sz w:val="28"/>
          <w:szCs w:val="28"/>
          <w:lang w:val="uk-UA"/>
        </w:rPr>
        <w:t>ДМ</w:t>
      </w:r>
      <w:r w:rsidRPr="006411CD">
        <w:rPr>
          <w:rFonts w:ascii="Times New Roman" w:hAnsi="Times New Roman" w:cs="Times New Roman"/>
          <w:sz w:val="28"/>
          <w:szCs w:val="28"/>
          <w:lang w:val="uk-UA"/>
        </w:rPr>
        <w:t xml:space="preserve"> </w:t>
      </w:r>
      <w:r w:rsidR="003504A3" w:rsidRPr="006411CD">
        <w:rPr>
          <w:rFonts w:ascii="Times New Roman" w:hAnsi="Times New Roman" w:cs="Times New Roman"/>
          <w:sz w:val="28"/>
          <w:szCs w:val="28"/>
          <w:lang w:val="uk-UA"/>
        </w:rPr>
        <w:t xml:space="preserve">та прогресуванням </w:t>
      </w:r>
      <w:proofErr w:type="spellStart"/>
      <w:r w:rsidR="003504A3" w:rsidRPr="006411CD">
        <w:rPr>
          <w:rFonts w:ascii="Times New Roman" w:hAnsi="Times New Roman" w:cs="Times New Roman"/>
          <w:sz w:val="28"/>
          <w:szCs w:val="28"/>
          <w:lang w:val="uk-UA"/>
        </w:rPr>
        <w:t>діастолічної</w:t>
      </w:r>
      <w:proofErr w:type="spellEnd"/>
      <w:r w:rsidR="003504A3" w:rsidRPr="006411CD">
        <w:rPr>
          <w:rFonts w:ascii="Times New Roman" w:hAnsi="Times New Roman" w:cs="Times New Roman"/>
          <w:sz w:val="28"/>
          <w:szCs w:val="28"/>
          <w:lang w:val="uk-UA"/>
        </w:rPr>
        <w:t xml:space="preserve"> та систолічної </w:t>
      </w:r>
      <w:proofErr w:type="spellStart"/>
      <w:r w:rsidR="003504A3" w:rsidRPr="006411CD">
        <w:rPr>
          <w:rFonts w:ascii="Times New Roman" w:hAnsi="Times New Roman" w:cs="Times New Roman"/>
          <w:sz w:val="28"/>
          <w:szCs w:val="28"/>
          <w:lang w:val="uk-UA"/>
        </w:rPr>
        <w:t>дисфункції</w:t>
      </w:r>
      <w:proofErr w:type="spellEnd"/>
      <w:r w:rsidR="003504A3">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у хворих </w:t>
      </w:r>
      <w:r w:rsidR="00085869">
        <w:rPr>
          <w:rFonts w:ascii="Times New Roman" w:hAnsi="Times New Roman" w:cs="Times New Roman"/>
          <w:sz w:val="28"/>
          <w:szCs w:val="28"/>
          <w:lang w:val="uk-UA"/>
        </w:rPr>
        <w:t>з</w:t>
      </w:r>
      <w:r w:rsidRPr="006411CD">
        <w:rPr>
          <w:rFonts w:ascii="Times New Roman" w:hAnsi="Times New Roman" w:cs="Times New Roman"/>
          <w:sz w:val="28"/>
          <w:szCs w:val="28"/>
          <w:lang w:val="uk-UA"/>
        </w:rPr>
        <w:t xml:space="preserve"> ХСН ішемічного походження </w:t>
      </w:r>
      <w:r w:rsidR="00085869">
        <w:rPr>
          <w:rFonts w:ascii="Times New Roman" w:hAnsi="Times New Roman" w:cs="Times New Roman"/>
          <w:sz w:val="28"/>
          <w:szCs w:val="28"/>
          <w:lang w:val="uk-UA"/>
        </w:rPr>
        <w:t>та</w:t>
      </w:r>
      <w:r w:rsidRPr="006411CD">
        <w:rPr>
          <w:rFonts w:ascii="Times New Roman" w:hAnsi="Times New Roman" w:cs="Times New Roman"/>
          <w:sz w:val="28"/>
          <w:szCs w:val="28"/>
          <w:lang w:val="uk-UA"/>
        </w:rPr>
        <w:t xml:space="preserve"> супутнім ЦД 2-го типу </w:t>
      </w:r>
    </w:p>
    <w:p w:rsidR="00862929" w:rsidRPr="006411CD" w:rsidRDefault="00862929"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Доведена прогностична значимість та ефективність використання створеної моделі автоматизованої експертної системи діагностики </w:t>
      </w:r>
      <w:r w:rsidR="00085869">
        <w:rPr>
          <w:rFonts w:ascii="Times New Roman" w:hAnsi="Times New Roman" w:cs="Times New Roman"/>
          <w:sz w:val="28"/>
          <w:szCs w:val="28"/>
          <w:lang w:val="uk-UA"/>
        </w:rPr>
        <w:t>ДМ</w:t>
      </w:r>
      <w:r w:rsidRPr="006411CD">
        <w:rPr>
          <w:rFonts w:ascii="Times New Roman" w:hAnsi="Times New Roman" w:cs="Times New Roman"/>
          <w:sz w:val="28"/>
          <w:szCs w:val="28"/>
          <w:lang w:val="uk-UA"/>
        </w:rPr>
        <w:t xml:space="preserve"> у хворих </w:t>
      </w:r>
      <w:r w:rsidR="00085869">
        <w:rPr>
          <w:rFonts w:ascii="Times New Roman" w:hAnsi="Times New Roman" w:cs="Times New Roman"/>
          <w:sz w:val="28"/>
          <w:szCs w:val="28"/>
          <w:lang w:val="uk-UA"/>
        </w:rPr>
        <w:t>з</w:t>
      </w:r>
      <w:r w:rsidRPr="006411CD">
        <w:rPr>
          <w:rFonts w:ascii="Times New Roman" w:hAnsi="Times New Roman" w:cs="Times New Roman"/>
          <w:sz w:val="28"/>
          <w:szCs w:val="28"/>
          <w:lang w:val="uk-UA"/>
        </w:rPr>
        <w:t xml:space="preserve"> ХСН ішемічного походження з ЦД 2-го типу, що підвищує чутливість та специфічність виявлення </w:t>
      </w:r>
      <w:proofErr w:type="spellStart"/>
      <w:r w:rsidRPr="006411CD">
        <w:rPr>
          <w:rFonts w:ascii="Times New Roman" w:hAnsi="Times New Roman" w:cs="Times New Roman"/>
          <w:sz w:val="28"/>
          <w:szCs w:val="28"/>
          <w:lang w:val="uk-UA"/>
        </w:rPr>
        <w:t>дисфункції</w:t>
      </w:r>
      <w:proofErr w:type="spellEnd"/>
      <w:r w:rsidRPr="006411CD">
        <w:rPr>
          <w:rFonts w:ascii="Times New Roman" w:hAnsi="Times New Roman" w:cs="Times New Roman"/>
          <w:sz w:val="28"/>
          <w:szCs w:val="28"/>
          <w:lang w:val="uk-UA"/>
        </w:rPr>
        <w:t xml:space="preserve"> провідної системи серця.</w:t>
      </w:r>
    </w:p>
    <w:p w:rsidR="00862929" w:rsidRPr="006411CD" w:rsidRDefault="00862929"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Розширені наукові дані про вплив антагоністів </w:t>
      </w:r>
      <w:proofErr w:type="spellStart"/>
      <w:r w:rsidRPr="006411CD">
        <w:rPr>
          <w:rFonts w:ascii="Times New Roman" w:hAnsi="Times New Roman" w:cs="Times New Roman"/>
          <w:sz w:val="28"/>
          <w:szCs w:val="28"/>
          <w:lang w:val="uk-UA"/>
        </w:rPr>
        <w:t>мінералокортикоїдних</w:t>
      </w:r>
      <w:proofErr w:type="spellEnd"/>
      <w:r w:rsidRPr="006411CD">
        <w:rPr>
          <w:rFonts w:ascii="Times New Roman" w:hAnsi="Times New Roman" w:cs="Times New Roman"/>
          <w:sz w:val="28"/>
          <w:szCs w:val="28"/>
          <w:lang w:val="uk-UA"/>
        </w:rPr>
        <w:t xml:space="preserve"> рецепторів </w:t>
      </w:r>
      <w:proofErr w:type="spellStart"/>
      <w:r w:rsidRPr="006411CD">
        <w:rPr>
          <w:rFonts w:ascii="Times New Roman" w:hAnsi="Times New Roman" w:cs="Times New Roman"/>
          <w:sz w:val="28"/>
          <w:szCs w:val="28"/>
          <w:lang w:val="uk-UA"/>
        </w:rPr>
        <w:t>еплеренону</w:t>
      </w:r>
      <w:proofErr w:type="spellEnd"/>
      <w:r w:rsidRPr="006411CD">
        <w:rPr>
          <w:rFonts w:ascii="Times New Roman" w:hAnsi="Times New Roman" w:cs="Times New Roman"/>
          <w:sz w:val="28"/>
          <w:szCs w:val="28"/>
          <w:lang w:val="uk-UA"/>
        </w:rPr>
        <w:t xml:space="preserve"> та </w:t>
      </w:r>
      <w:proofErr w:type="spellStart"/>
      <w:r w:rsidRPr="006411CD">
        <w:rPr>
          <w:rFonts w:ascii="Times New Roman" w:hAnsi="Times New Roman" w:cs="Times New Roman"/>
          <w:sz w:val="28"/>
          <w:szCs w:val="28"/>
          <w:lang w:val="uk-UA"/>
        </w:rPr>
        <w:t>спірон</w:t>
      </w:r>
      <w:r w:rsidR="00085869">
        <w:rPr>
          <w:rFonts w:ascii="Times New Roman" w:hAnsi="Times New Roman" w:cs="Times New Roman"/>
          <w:sz w:val="28"/>
          <w:szCs w:val="28"/>
          <w:lang w:val="uk-UA"/>
        </w:rPr>
        <w:t>о</w:t>
      </w:r>
      <w:r w:rsidRPr="006411CD">
        <w:rPr>
          <w:rFonts w:ascii="Times New Roman" w:hAnsi="Times New Roman" w:cs="Times New Roman"/>
          <w:sz w:val="28"/>
          <w:szCs w:val="28"/>
          <w:lang w:val="uk-UA"/>
        </w:rPr>
        <w:t>лактону</w:t>
      </w:r>
      <w:proofErr w:type="spellEnd"/>
      <w:r w:rsidRPr="006411CD">
        <w:rPr>
          <w:rFonts w:ascii="Times New Roman" w:hAnsi="Times New Roman" w:cs="Times New Roman"/>
          <w:sz w:val="28"/>
          <w:szCs w:val="28"/>
          <w:lang w:val="uk-UA"/>
        </w:rPr>
        <w:t xml:space="preserve"> </w:t>
      </w:r>
      <w:r w:rsidRPr="00B175C8">
        <w:rPr>
          <w:rFonts w:ascii="Times New Roman" w:hAnsi="Times New Roman" w:cs="Times New Roman"/>
          <w:sz w:val="28"/>
          <w:szCs w:val="28"/>
          <w:lang w:val="uk-UA"/>
        </w:rPr>
        <w:t xml:space="preserve">на ДМ на тлі ХСН зі збереженою фракцією викиду ЛШ ішемічного походження в поєднанні з ЦД 2-го типу. Уточнено, що рівні параметрів ліпідного обміну, показники хронічного системного запалення та сироваткові рівні </w:t>
      </w:r>
      <w:r w:rsidR="00085869">
        <w:rPr>
          <w:rFonts w:ascii="Times New Roman" w:hAnsi="Times New Roman" w:cs="Times New Roman"/>
          <w:sz w:val="28"/>
          <w:szCs w:val="28"/>
          <w:lang w:val="uk-UA"/>
        </w:rPr>
        <w:t>Гал</w:t>
      </w:r>
      <w:r w:rsidRPr="00B175C8">
        <w:rPr>
          <w:rFonts w:ascii="Times New Roman" w:hAnsi="Times New Roman" w:cs="Times New Roman"/>
          <w:sz w:val="28"/>
          <w:szCs w:val="28"/>
          <w:lang w:val="uk-UA"/>
        </w:rPr>
        <w:t>-3,</w:t>
      </w:r>
      <w:r w:rsidRPr="006411CD">
        <w:rPr>
          <w:rFonts w:ascii="Times New Roman" w:hAnsi="Times New Roman" w:cs="Times New Roman"/>
          <w:sz w:val="28"/>
          <w:szCs w:val="28"/>
          <w:lang w:val="uk-UA"/>
        </w:rPr>
        <w:t xml:space="preserve"> ММП-1 у хворих </w:t>
      </w:r>
      <w:r w:rsidR="00085869">
        <w:rPr>
          <w:rFonts w:ascii="Times New Roman" w:hAnsi="Times New Roman" w:cs="Times New Roman"/>
          <w:sz w:val="28"/>
          <w:szCs w:val="28"/>
          <w:lang w:val="uk-UA"/>
        </w:rPr>
        <w:t>з</w:t>
      </w:r>
      <w:r w:rsidRPr="006411CD">
        <w:rPr>
          <w:rFonts w:ascii="Times New Roman" w:hAnsi="Times New Roman" w:cs="Times New Roman"/>
          <w:sz w:val="28"/>
          <w:szCs w:val="28"/>
          <w:lang w:val="uk-UA"/>
        </w:rPr>
        <w:t xml:space="preserve"> ХСН ішемічного походження з супутнім ЦД 2-го типу, залежать від прийому антагоністів </w:t>
      </w:r>
      <w:proofErr w:type="spellStart"/>
      <w:r w:rsidRPr="006411CD">
        <w:rPr>
          <w:rFonts w:ascii="Times New Roman" w:hAnsi="Times New Roman" w:cs="Times New Roman"/>
          <w:sz w:val="28"/>
          <w:szCs w:val="28"/>
          <w:lang w:val="uk-UA"/>
        </w:rPr>
        <w:t>мінералокортикоїдних</w:t>
      </w:r>
      <w:proofErr w:type="spellEnd"/>
      <w:r w:rsidRPr="006411CD">
        <w:rPr>
          <w:rFonts w:ascii="Times New Roman" w:hAnsi="Times New Roman" w:cs="Times New Roman"/>
          <w:sz w:val="28"/>
          <w:szCs w:val="28"/>
          <w:lang w:val="uk-UA"/>
        </w:rPr>
        <w:t xml:space="preserve"> рецепторів. Виявлено зменшення проявів </w:t>
      </w:r>
      <w:r w:rsidR="00085869">
        <w:rPr>
          <w:rFonts w:ascii="Times New Roman" w:hAnsi="Times New Roman" w:cs="Times New Roman"/>
          <w:sz w:val="28"/>
          <w:szCs w:val="28"/>
          <w:lang w:val="uk-UA"/>
        </w:rPr>
        <w:t>ДМ</w:t>
      </w:r>
      <w:r w:rsidRPr="006411CD">
        <w:rPr>
          <w:rFonts w:ascii="Times New Roman" w:hAnsi="Times New Roman" w:cs="Times New Roman"/>
          <w:sz w:val="28"/>
          <w:szCs w:val="28"/>
          <w:lang w:val="uk-UA"/>
        </w:rPr>
        <w:t xml:space="preserve"> на фоні прийому препаратів антагоністів </w:t>
      </w:r>
      <w:proofErr w:type="spellStart"/>
      <w:r w:rsidRPr="006411CD">
        <w:rPr>
          <w:rFonts w:ascii="Times New Roman" w:hAnsi="Times New Roman" w:cs="Times New Roman"/>
          <w:sz w:val="28"/>
          <w:szCs w:val="28"/>
          <w:lang w:val="uk-UA"/>
        </w:rPr>
        <w:t>мінералокортикоїдних</w:t>
      </w:r>
      <w:proofErr w:type="spellEnd"/>
      <w:r w:rsidRPr="006411CD">
        <w:rPr>
          <w:rFonts w:ascii="Times New Roman" w:hAnsi="Times New Roman" w:cs="Times New Roman"/>
          <w:sz w:val="28"/>
          <w:szCs w:val="28"/>
          <w:lang w:val="uk-UA"/>
        </w:rPr>
        <w:t xml:space="preserve"> рецепторів.</w:t>
      </w:r>
    </w:p>
    <w:p w:rsidR="00862929" w:rsidRPr="006411CD" w:rsidRDefault="00862929"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Доповнено наукові дані щодо впливу антагоніста </w:t>
      </w:r>
      <w:proofErr w:type="spellStart"/>
      <w:r w:rsidRPr="006411CD">
        <w:rPr>
          <w:rFonts w:ascii="Times New Roman" w:hAnsi="Times New Roman" w:cs="Times New Roman"/>
          <w:sz w:val="28"/>
          <w:szCs w:val="28"/>
          <w:lang w:val="uk-UA"/>
        </w:rPr>
        <w:t>мінералокортикоїдних</w:t>
      </w:r>
      <w:proofErr w:type="spellEnd"/>
      <w:r w:rsidRPr="006411CD">
        <w:rPr>
          <w:rFonts w:ascii="Times New Roman" w:hAnsi="Times New Roman" w:cs="Times New Roman"/>
          <w:sz w:val="28"/>
          <w:szCs w:val="28"/>
          <w:lang w:val="uk-UA"/>
        </w:rPr>
        <w:t xml:space="preserve"> рецепторів </w:t>
      </w:r>
      <w:r w:rsidR="003504A3">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еплеренону</w:t>
      </w:r>
      <w:proofErr w:type="spellEnd"/>
      <w:r w:rsidR="003504A3">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 </w:t>
      </w:r>
      <w:r w:rsidR="003504A3" w:rsidRPr="006411CD">
        <w:rPr>
          <w:rFonts w:ascii="Times New Roman" w:hAnsi="Times New Roman" w:cs="Times New Roman"/>
          <w:sz w:val="28"/>
          <w:szCs w:val="28"/>
          <w:lang w:val="uk-UA"/>
        </w:rPr>
        <w:t xml:space="preserve">на показники метаболічного стану та зміни </w:t>
      </w:r>
      <w:proofErr w:type="spellStart"/>
      <w:r w:rsidR="00A2560D">
        <w:rPr>
          <w:rFonts w:ascii="Times New Roman" w:hAnsi="Times New Roman" w:cs="Times New Roman"/>
          <w:sz w:val="28"/>
          <w:szCs w:val="28"/>
          <w:lang w:val="uk-UA"/>
        </w:rPr>
        <w:t>ЕхоКГ</w:t>
      </w:r>
      <w:proofErr w:type="spellEnd"/>
      <w:r w:rsidR="003504A3" w:rsidRPr="006411CD">
        <w:rPr>
          <w:rFonts w:ascii="Times New Roman" w:hAnsi="Times New Roman" w:cs="Times New Roman"/>
          <w:sz w:val="28"/>
          <w:szCs w:val="28"/>
          <w:lang w:val="uk-UA"/>
        </w:rPr>
        <w:t xml:space="preserve"> показників механічної ДМ </w:t>
      </w:r>
      <w:r w:rsidRPr="006411CD">
        <w:rPr>
          <w:rFonts w:ascii="Times New Roman" w:hAnsi="Times New Roman" w:cs="Times New Roman"/>
          <w:sz w:val="28"/>
          <w:szCs w:val="28"/>
          <w:lang w:val="uk-UA"/>
        </w:rPr>
        <w:t xml:space="preserve">у хворих </w:t>
      </w:r>
      <w:r w:rsidR="003504A3">
        <w:rPr>
          <w:rFonts w:ascii="Times New Roman" w:hAnsi="Times New Roman" w:cs="Times New Roman"/>
          <w:sz w:val="28"/>
          <w:szCs w:val="28"/>
          <w:lang w:val="uk-UA"/>
        </w:rPr>
        <w:t>з</w:t>
      </w:r>
      <w:r w:rsidRPr="006411CD">
        <w:rPr>
          <w:rFonts w:ascii="Times New Roman" w:hAnsi="Times New Roman" w:cs="Times New Roman"/>
          <w:sz w:val="28"/>
          <w:szCs w:val="28"/>
          <w:lang w:val="uk-UA"/>
        </w:rPr>
        <w:t xml:space="preserve"> ХСН ішемічного походження зі збереженою ФВ ЛШ та супутнім ЦД 2-го типу.</w:t>
      </w:r>
    </w:p>
    <w:p w:rsidR="00EE5935" w:rsidRPr="006411CD" w:rsidRDefault="007C1DD0"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b/>
          <w:bCs/>
          <w:sz w:val="28"/>
          <w:szCs w:val="28"/>
          <w:lang w:val="uk-UA"/>
        </w:rPr>
        <w:lastRenderedPageBreak/>
        <w:t>Практичн</w:t>
      </w:r>
      <w:r w:rsidR="00FA2146" w:rsidRPr="006411CD">
        <w:rPr>
          <w:rFonts w:ascii="Times New Roman" w:hAnsi="Times New Roman" w:cs="Times New Roman"/>
          <w:b/>
          <w:bCs/>
          <w:sz w:val="28"/>
          <w:szCs w:val="28"/>
          <w:lang w:val="uk-UA"/>
        </w:rPr>
        <w:t>а значимість</w:t>
      </w:r>
      <w:r w:rsidRPr="006411CD">
        <w:rPr>
          <w:rFonts w:ascii="Times New Roman" w:hAnsi="Times New Roman" w:cs="Times New Roman"/>
          <w:b/>
          <w:bCs/>
          <w:sz w:val="28"/>
          <w:szCs w:val="28"/>
          <w:lang w:val="uk-UA"/>
        </w:rPr>
        <w:t xml:space="preserve"> отриманих результатів</w:t>
      </w:r>
      <w:r w:rsidR="00FA2146" w:rsidRPr="006411CD">
        <w:rPr>
          <w:rFonts w:ascii="Times New Roman" w:hAnsi="Times New Roman" w:cs="Times New Roman"/>
          <w:b/>
          <w:bCs/>
          <w:sz w:val="28"/>
          <w:szCs w:val="28"/>
          <w:lang w:val="uk-UA"/>
        </w:rPr>
        <w:t>.</w:t>
      </w:r>
      <w:r w:rsidR="00862929" w:rsidRPr="006411CD">
        <w:rPr>
          <w:rFonts w:ascii="Times New Roman" w:hAnsi="Times New Roman" w:cs="Times New Roman"/>
          <w:b/>
          <w:bCs/>
          <w:sz w:val="28"/>
          <w:szCs w:val="28"/>
          <w:lang w:val="uk-UA"/>
        </w:rPr>
        <w:t xml:space="preserve"> </w:t>
      </w:r>
      <w:r w:rsidR="00EE5935" w:rsidRPr="006411CD">
        <w:rPr>
          <w:rFonts w:ascii="Times New Roman" w:hAnsi="Times New Roman" w:cs="Times New Roman"/>
          <w:sz w:val="28"/>
          <w:szCs w:val="28"/>
          <w:lang w:val="uk-UA"/>
        </w:rPr>
        <w:t>Стратифікація ризику розвитку</w:t>
      </w:r>
      <w:r w:rsidR="00085869">
        <w:rPr>
          <w:rFonts w:ascii="Times New Roman" w:hAnsi="Times New Roman" w:cs="Times New Roman"/>
          <w:sz w:val="28"/>
          <w:szCs w:val="28"/>
          <w:lang w:val="uk-UA"/>
        </w:rPr>
        <w:t xml:space="preserve"> несприятливих подій у хворих з</w:t>
      </w:r>
      <w:r w:rsidR="00EE5935" w:rsidRPr="006411CD">
        <w:rPr>
          <w:rFonts w:ascii="Times New Roman" w:hAnsi="Times New Roman" w:cs="Times New Roman"/>
          <w:sz w:val="28"/>
          <w:szCs w:val="28"/>
          <w:lang w:val="uk-UA"/>
        </w:rPr>
        <w:t xml:space="preserve"> ХСН ішемічного походження зі збереженою </w:t>
      </w:r>
      <w:r w:rsidR="00085869">
        <w:rPr>
          <w:rFonts w:ascii="Times New Roman" w:hAnsi="Times New Roman" w:cs="Times New Roman"/>
          <w:sz w:val="28"/>
          <w:szCs w:val="28"/>
          <w:lang w:val="uk-UA"/>
        </w:rPr>
        <w:t>ФВ ЛШ</w:t>
      </w:r>
      <w:r w:rsidR="00EE5935" w:rsidRPr="006411CD">
        <w:rPr>
          <w:rFonts w:ascii="Times New Roman" w:hAnsi="Times New Roman" w:cs="Times New Roman"/>
          <w:sz w:val="28"/>
          <w:szCs w:val="28"/>
          <w:lang w:val="uk-UA"/>
        </w:rPr>
        <w:t xml:space="preserve"> та супутнім ЦД 2-го типу повинн</w:t>
      </w:r>
      <w:r w:rsidR="003F0229">
        <w:rPr>
          <w:rFonts w:ascii="Times New Roman" w:hAnsi="Times New Roman" w:cs="Times New Roman"/>
          <w:sz w:val="28"/>
          <w:szCs w:val="28"/>
          <w:lang w:val="uk-UA"/>
        </w:rPr>
        <w:t>а</w:t>
      </w:r>
      <w:r w:rsidR="00EE5935" w:rsidRPr="006411CD">
        <w:rPr>
          <w:rFonts w:ascii="Times New Roman" w:hAnsi="Times New Roman" w:cs="Times New Roman"/>
          <w:sz w:val="28"/>
          <w:szCs w:val="28"/>
          <w:lang w:val="uk-UA"/>
        </w:rPr>
        <w:t xml:space="preserve"> включати комплексне обстеження пацієнтів з розширеним комплексом </w:t>
      </w:r>
      <w:r w:rsidR="00EE5935" w:rsidRPr="006411CD">
        <w:rPr>
          <w:rFonts w:ascii="Times New Roman" w:hAnsi="Times New Roman" w:cs="Times New Roman"/>
          <w:sz w:val="28"/>
          <w:szCs w:val="28"/>
          <w:lang w:val="en-US"/>
        </w:rPr>
        <w:t>QRS</w:t>
      </w:r>
      <w:r w:rsidR="00EE5935" w:rsidRPr="006411CD">
        <w:rPr>
          <w:rFonts w:ascii="Times New Roman" w:hAnsi="Times New Roman" w:cs="Times New Roman"/>
          <w:sz w:val="28"/>
          <w:szCs w:val="28"/>
          <w:lang w:val="uk-UA"/>
        </w:rPr>
        <w:t xml:space="preserve"> з урахуванням </w:t>
      </w:r>
      <w:proofErr w:type="spellStart"/>
      <w:r w:rsidR="00EE5935" w:rsidRPr="006411CD">
        <w:rPr>
          <w:rFonts w:ascii="Times New Roman" w:hAnsi="Times New Roman" w:cs="Times New Roman"/>
          <w:sz w:val="28"/>
          <w:szCs w:val="28"/>
          <w:lang w:val="uk-UA"/>
        </w:rPr>
        <w:t>ехокардіографічних</w:t>
      </w:r>
      <w:proofErr w:type="spellEnd"/>
      <w:r w:rsidR="00EE5935" w:rsidRPr="006411CD">
        <w:rPr>
          <w:rFonts w:ascii="Times New Roman" w:hAnsi="Times New Roman" w:cs="Times New Roman"/>
          <w:sz w:val="28"/>
          <w:szCs w:val="28"/>
          <w:lang w:val="uk-UA"/>
        </w:rPr>
        <w:t xml:space="preserve"> показників механічної ДМ, що дозвол</w:t>
      </w:r>
      <w:r w:rsidR="00163A32">
        <w:rPr>
          <w:rFonts w:ascii="Times New Roman" w:hAnsi="Times New Roman" w:cs="Times New Roman"/>
          <w:sz w:val="28"/>
          <w:szCs w:val="28"/>
          <w:lang w:val="uk-UA"/>
        </w:rPr>
        <w:t>ить</w:t>
      </w:r>
      <w:r w:rsidR="00EE5935" w:rsidRPr="006411CD">
        <w:rPr>
          <w:rFonts w:ascii="Times New Roman" w:hAnsi="Times New Roman" w:cs="Times New Roman"/>
          <w:sz w:val="28"/>
          <w:szCs w:val="28"/>
          <w:lang w:val="uk-UA"/>
        </w:rPr>
        <w:t xml:space="preserve"> лікарям закладів охорони здоров’я поліпшити точність діагностики </w:t>
      </w:r>
      <w:r w:rsidR="00163A32">
        <w:rPr>
          <w:rFonts w:ascii="Times New Roman" w:hAnsi="Times New Roman" w:cs="Times New Roman"/>
          <w:sz w:val="28"/>
          <w:szCs w:val="28"/>
          <w:lang w:val="uk-UA"/>
        </w:rPr>
        <w:t>і</w:t>
      </w:r>
      <w:r w:rsidR="00EE5935" w:rsidRPr="006411CD">
        <w:rPr>
          <w:rFonts w:ascii="Times New Roman" w:hAnsi="Times New Roman" w:cs="Times New Roman"/>
          <w:sz w:val="28"/>
          <w:szCs w:val="28"/>
          <w:lang w:val="uk-UA"/>
        </w:rPr>
        <w:t xml:space="preserve"> розроб</w:t>
      </w:r>
      <w:r w:rsidR="00163A32">
        <w:rPr>
          <w:rFonts w:ascii="Times New Roman" w:hAnsi="Times New Roman" w:cs="Times New Roman"/>
          <w:sz w:val="28"/>
          <w:szCs w:val="28"/>
          <w:lang w:val="uk-UA"/>
        </w:rPr>
        <w:t>ити</w:t>
      </w:r>
      <w:r w:rsidR="00EE5935" w:rsidRPr="006411CD">
        <w:rPr>
          <w:rFonts w:ascii="Times New Roman" w:hAnsi="Times New Roman" w:cs="Times New Roman"/>
          <w:sz w:val="28"/>
          <w:szCs w:val="28"/>
          <w:lang w:val="uk-UA"/>
        </w:rPr>
        <w:t xml:space="preserve"> персоніфікован</w:t>
      </w:r>
      <w:r w:rsidR="00163A32">
        <w:rPr>
          <w:rFonts w:ascii="Times New Roman" w:hAnsi="Times New Roman" w:cs="Times New Roman"/>
          <w:sz w:val="28"/>
          <w:szCs w:val="28"/>
          <w:lang w:val="uk-UA"/>
        </w:rPr>
        <w:t>ий</w:t>
      </w:r>
      <w:r w:rsidR="00EE5935" w:rsidRPr="006411CD">
        <w:rPr>
          <w:rFonts w:ascii="Times New Roman" w:hAnsi="Times New Roman" w:cs="Times New Roman"/>
          <w:sz w:val="28"/>
          <w:szCs w:val="28"/>
          <w:lang w:val="uk-UA"/>
        </w:rPr>
        <w:t xml:space="preserve"> підх</w:t>
      </w:r>
      <w:r w:rsidR="00163A32">
        <w:rPr>
          <w:rFonts w:ascii="Times New Roman" w:hAnsi="Times New Roman" w:cs="Times New Roman"/>
          <w:sz w:val="28"/>
          <w:szCs w:val="28"/>
          <w:lang w:val="uk-UA"/>
        </w:rPr>
        <w:t>і</w:t>
      </w:r>
      <w:r w:rsidR="00EE5935" w:rsidRPr="006411CD">
        <w:rPr>
          <w:rFonts w:ascii="Times New Roman" w:hAnsi="Times New Roman" w:cs="Times New Roman"/>
          <w:sz w:val="28"/>
          <w:szCs w:val="28"/>
          <w:lang w:val="uk-UA"/>
        </w:rPr>
        <w:t xml:space="preserve">д до лікування. </w:t>
      </w:r>
    </w:p>
    <w:p w:rsidR="00EE5935" w:rsidRPr="00B175C8" w:rsidRDefault="00EE5935"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Визначення сироваткового вмісту </w:t>
      </w:r>
      <w:r w:rsidR="00085869">
        <w:rPr>
          <w:rFonts w:ascii="Times New Roman" w:hAnsi="Times New Roman" w:cs="Times New Roman"/>
          <w:sz w:val="28"/>
          <w:szCs w:val="28"/>
          <w:lang w:val="uk-UA"/>
        </w:rPr>
        <w:t>Гал</w:t>
      </w:r>
      <w:r w:rsidRPr="006411CD">
        <w:rPr>
          <w:rFonts w:ascii="Times New Roman" w:hAnsi="Times New Roman" w:cs="Times New Roman"/>
          <w:sz w:val="28"/>
          <w:szCs w:val="28"/>
          <w:lang w:val="uk-UA"/>
        </w:rPr>
        <w:t xml:space="preserve">-3 та ММП-1 у хворих з проявами ДМ на фоні ХСН ішемічного походження зі збереженою ФВ ЛШ та супутнім ЦД 2-го типу </w:t>
      </w:r>
      <w:r w:rsidR="00163A32">
        <w:rPr>
          <w:rFonts w:ascii="Times New Roman" w:hAnsi="Times New Roman" w:cs="Times New Roman"/>
          <w:sz w:val="28"/>
          <w:szCs w:val="28"/>
          <w:lang w:val="uk-UA"/>
        </w:rPr>
        <w:t>дасть змогу</w:t>
      </w:r>
      <w:r w:rsidRPr="006411CD">
        <w:rPr>
          <w:rFonts w:ascii="Times New Roman" w:hAnsi="Times New Roman" w:cs="Times New Roman"/>
          <w:sz w:val="28"/>
          <w:szCs w:val="28"/>
          <w:lang w:val="uk-UA"/>
        </w:rPr>
        <w:t xml:space="preserve"> лікарям кардіологічних та терапевтичних напрямків </w:t>
      </w:r>
      <w:r w:rsidR="003F0229">
        <w:rPr>
          <w:rFonts w:ascii="Times New Roman" w:hAnsi="Times New Roman" w:cs="Times New Roman"/>
          <w:sz w:val="28"/>
          <w:szCs w:val="28"/>
          <w:lang w:val="uk-UA"/>
        </w:rPr>
        <w:t>і</w:t>
      </w:r>
      <w:r w:rsidRPr="006411CD">
        <w:rPr>
          <w:rFonts w:ascii="Times New Roman" w:hAnsi="Times New Roman" w:cs="Times New Roman"/>
          <w:sz w:val="28"/>
          <w:szCs w:val="28"/>
          <w:lang w:val="uk-UA"/>
        </w:rPr>
        <w:t xml:space="preserve">дентифікувати пацієнтів з </w:t>
      </w:r>
      <w:r w:rsidRPr="00B175C8">
        <w:rPr>
          <w:rFonts w:ascii="Times New Roman" w:hAnsi="Times New Roman" w:cs="Times New Roman"/>
          <w:sz w:val="28"/>
          <w:szCs w:val="28"/>
          <w:lang w:val="uk-UA"/>
        </w:rPr>
        <w:t xml:space="preserve">високим ризиком виникнення </w:t>
      </w:r>
      <w:proofErr w:type="spellStart"/>
      <w:r w:rsidRPr="00B175C8">
        <w:rPr>
          <w:rFonts w:ascii="Times New Roman" w:hAnsi="Times New Roman" w:cs="Times New Roman"/>
          <w:sz w:val="28"/>
          <w:szCs w:val="28"/>
          <w:lang w:val="uk-UA"/>
        </w:rPr>
        <w:t>міокардіального</w:t>
      </w:r>
      <w:proofErr w:type="spellEnd"/>
      <w:r w:rsidRPr="00B175C8">
        <w:rPr>
          <w:rFonts w:ascii="Times New Roman" w:hAnsi="Times New Roman" w:cs="Times New Roman"/>
          <w:sz w:val="28"/>
          <w:szCs w:val="28"/>
          <w:lang w:val="uk-UA"/>
        </w:rPr>
        <w:t xml:space="preserve"> фіброзу для своєчасної корекції прогресування </w:t>
      </w:r>
      <w:proofErr w:type="spellStart"/>
      <w:r w:rsidRPr="00B175C8">
        <w:rPr>
          <w:rFonts w:ascii="Times New Roman" w:hAnsi="Times New Roman" w:cs="Times New Roman"/>
          <w:sz w:val="28"/>
          <w:szCs w:val="28"/>
          <w:lang w:val="uk-UA"/>
        </w:rPr>
        <w:t>дисфункції</w:t>
      </w:r>
      <w:proofErr w:type="spellEnd"/>
      <w:r w:rsidRPr="00B175C8">
        <w:rPr>
          <w:rFonts w:ascii="Times New Roman" w:hAnsi="Times New Roman" w:cs="Times New Roman"/>
          <w:sz w:val="28"/>
          <w:szCs w:val="28"/>
          <w:lang w:val="uk-UA"/>
        </w:rPr>
        <w:t xml:space="preserve"> серця і </w:t>
      </w:r>
      <w:proofErr w:type="spellStart"/>
      <w:r w:rsidRPr="00B175C8">
        <w:rPr>
          <w:rFonts w:ascii="Times New Roman" w:hAnsi="Times New Roman" w:cs="Times New Roman"/>
          <w:sz w:val="28"/>
          <w:szCs w:val="28"/>
          <w:lang w:val="uk-UA"/>
        </w:rPr>
        <w:t>ремоделювання</w:t>
      </w:r>
      <w:proofErr w:type="spellEnd"/>
      <w:r w:rsidRPr="00B175C8">
        <w:rPr>
          <w:rFonts w:ascii="Times New Roman" w:hAnsi="Times New Roman" w:cs="Times New Roman"/>
          <w:sz w:val="28"/>
          <w:szCs w:val="28"/>
          <w:lang w:val="uk-UA"/>
        </w:rPr>
        <w:t xml:space="preserve"> міокарда</w:t>
      </w:r>
      <w:r w:rsidR="00163A32">
        <w:rPr>
          <w:rFonts w:ascii="Times New Roman" w:hAnsi="Times New Roman" w:cs="Times New Roman"/>
          <w:sz w:val="28"/>
          <w:szCs w:val="28"/>
          <w:lang w:val="uk-UA"/>
        </w:rPr>
        <w:t xml:space="preserve">, що </w:t>
      </w:r>
      <w:r w:rsidRPr="00B175C8">
        <w:rPr>
          <w:rFonts w:ascii="Times New Roman" w:hAnsi="Times New Roman" w:cs="Times New Roman"/>
          <w:sz w:val="28"/>
          <w:szCs w:val="28"/>
          <w:lang w:val="uk-UA"/>
        </w:rPr>
        <w:t>підвищ</w:t>
      </w:r>
      <w:r w:rsidR="00163A32">
        <w:rPr>
          <w:rFonts w:ascii="Times New Roman" w:hAnsi="Times New Roman" w:cs="Times New Roman"/>
          <w:sz w:val="28"/>
          <w:szCs w:val="28"/>
          <w:lang w:val="uk-UA"/>
        </w:rPr>
        <w:t>ить</w:t>
      </w:r>
      <w:r w:rsidRPr="00B175C8">
        <w:rPr>
          <w:rFonts w:ascii="Times New Roman" w:hAnsi="Times New Roman" w:cs="Times New Roman"/>
          <w:sz w:val="28"/>
          <w:szCs w:val="28"/>
          <w:lang w:val="uk-UA"/>
        </w:rPr>
        <w:t xml:space="preserve"> ефективн</w:t>
      </w:r>
      <w:r w:rsidR="00163A32">
        <w:rPr>
          <w:rFonts w:ascii="Times New Roman" w:hAnsi="Times New Roman" w:cs="Times New Roman"/>
          <w:sz w:val="28"/>
          <w:szCs w:val="28"/>
          <w:lang w:val="uk-UA"/>
        </w:rPr>
        <w:t>і</w:t>
      </w:r>
      <w:r w:rsidRPr="00B175C8">
        <w:rPr>
          <w:rFonts w:ascii="Times New Roman" w:hAnsi="Times New Roman" w:cs="Times New Roman"/>
          <w:sz w:val="28"/>
          <w:szCs w:val="28"/>
          <w:lang w:val="uk-UA"/>
        </w:rPr>
        <w:t>ст</w:t>
      </w:r>
      <w:r w:rsidR="00163A32">
        <w:rPr>
          <w:rFonts w:ascii="Times New Roman" w:hAnsi="Times New Roman" w:cs="Times New Roman"/>
          <w:sz w:val="28"/>
          <w:szCs w:val="28"/>
          <w:lang w:val="uk-UA"/>
        </w:rPr>
        <w:t>ь</w:t>
      </w:r>
      <w:r w:rsidRPr="00B175C8">
        <w:rPr>
          <w:rFonts w:ascii="Times New Roman" w:hAnsi="Times New Roman" w:cs="Times New Roman"/>
          <w:sz w:val="28"/>
          <w:szCs w:val="28"/>
          <w:lang w:val="uk-UA"/>
        </w:rPr>
        <w:t xml:space="preserve"> прогнозування несприятливого перебігу </w:t>
      </w:r>
      <w:proofErr w:type="spellStart"/>
      <w:r w:rsidRPr="00B175C8">
        <w:rPr>
          <w:rFonts w:ascii="Times New Roman" w:hAnsi="Times New Roman" w:cs="Times New Roman"/>
          <w:sz w:val="28"/>
          <w:szCs w:val="28"/>
          <w:lang w:val="uk-UA"/>
        </w:rPr>
        <w:t>коморбідної</w:t>
      </w:r>
      <w:proofErr w:type="spellEnd"/>
      <w:r w:rsidRPr="00B175C8">
        <w:rPr>
          <w:rFonts w:ascii="Times New Roman" w:hAnsi="Times New Roman" w:cs="Times New Roman"/>
          <w:sz w:val="28"/>
          <w:szCs w:val="28"/>
          <w:lang w:val="uk-UA"/>
        </w:rPr>
        <w:t xml:space="preserve"> патології.</w:t>
      </w:r>
    </w:p>
    <w:p w:rsidR="00EE5935" w:rsidRPr="006411CD" w:rsidRDefault="00EE5935"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Для поліпшення якості діагностики у пацієнтів з ХСН ішемічного </w:t>
      </w:r>
      <w:proofErr w:type="spellStart"/>
      <w:r w:rsidRPr="006411CD">
        <w:rPr>
          <w:rFonts w:ascii="Times New Roman" w:hAnsi="Times New Roman" w:cs="Times New Roman"/>
          <w:sz w:val="28"/>
          <w:szCs w:val="28"/>
          <w:lang w:val="uk-UA"/>
        </w:rPr>
        <w:t>генезу</w:t>
      </w:r>
      <w:proofErr w:type="spellEnd"/>
      <w:r w:rsidRPr="006411CD">
        <w:rPr>
          <w:rFonts w:ascii="Times New Roman" w:hAnsi="Times New Roman" w:cs="Times New Roman"/>
          <w:sz w:val="28"/>
          <w:szCs w:val="28"/>
          <w:lang w:val="uk-UA"/>
        </w:rPr>
        <w:t xml:space="preserve"> зі збереженою ФВ ЛШ та супутнім ЦД 2-го типу</w:t>
      </w:r>
      <w:r w:rsidR="003F0229">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варто використовувати математичний апарат цифрової обробки і аналізу даних електрокардіографії та </w:t>
      </w:r>
      <w:proofErr w:type="spellStart"/>
      <w:r w:rsidRPr="006411CD">
        <w:rPr>
          <w:rFonts w:ascii="Times New Roman" w:hAnsi="Times New Roman" w:cs="Times New Roman"/>
          <w:sz w:val="28"/>
          <w:szCs w:val="28"/>
          <w:lang w:val="uk-UA"/>
        </w:rPr>
        <w:t>ехокардіографії</w:t>
      </w:r>
      <w:proofErr w:type="spellEnd"/>
      <w:r w:rsidRPr="006411CD">
        <w:rPr>
          <w:rFonts w:ascii="Times New Roman" w:hAnsi="Times New Roman" w:cs="Times New Roman"/>
          <w:sz w:val="28"/>
          <w:szCs w:val="28"/>
          <w:lang w:val="uk-UA"/>
        </w:rPr>
        <w:t xml:space="preserve"> - автоматизовану систему діагностики ДМ, що дозволяє лікарям загальної практики прискорити і спростити встановлення діагнозу </w:t>
      </w:r>
      <w:r w:rsidR="003F0229">
        <w:rPr>
          <w:rFonts w:ascii="Times New Roman" w:hAnsi="Times New Roman" w:cs="Times New Roman"/>
          <w:sz w:val="28"/>
          <w:szCs w:val="28"/>
          <w:lang w:val="uk-UA"/>
        </w:rPr>
        <w:t xml:space="preserve">та </w:t>
      </w:r>
      <w:r w:rsidRPr="006411CD">
        <w:rPr>
          <w:rFonts w:ascii="Times New Roman" w:hAnsi="Times New Roman" w:cs="Times New Roman"/>
          <w:sz w:val="28"/>
          <w:szCs w:val="28"/>
          <w:lang w:val="uk-UA"/>
        </w:rPr>
        <w:t>підвищити ефективність оцінки розповсюдження ДМ.</w:t>
      </w:r>
    </w:p>
    <w:p w:rsidR="00EE5935" w:rsidRPr="006411CD" w:rsidRDefault="00EE5935"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Додаткове призначення до комплексної терапії антагоніста </w:t>
      </w:r>
      <w:proofErr w:type="spellStart"/>
      <w:r w:rsidR="000454A3">
        <w:rPr>
          <w:rFonts w:ascii="Times New Roman" w:hAnsi="Times New Roman" w:cs="Times New Roman"/>
          <w:sz w:val="28"/>
          <w:szCs w:val="28"/>
          <w:lang w:val="uk-UA"/>
        </w:rPr>
        <w:t>мінералокортикоїдних</w:t>
      </w:r>
      <w:proofErr w:type="spellEnd"/>
      <w:r w:rsidR="000454A3">
        <w:rPr>
          <w:rFonts w:ascii="Times New Roman" w:hAnsi="Times New Roman" w:cs="Times New Roman"/>
          <w:sz w:val="28"/>
          <w:szCs w:val="28"/>
          <w:lang w:val="uk-UA"/>
        </w:rPr>
        <w:t xml:space="preserve"> рецепторів – </w:t>
      </w:r>
      <w:proofErr w:type="spellStart"/>
      <w:r w:rsidRPr="006411CD">
        <w:rPr>
          <w:rFonts w:ascii="Times New Roman" w:hAnsi="Times New Roman" w:cs="Times New Roman"/>
          <w:sz w:val="28"/>
          <w:szCs w:val="28"/>
          <w:lang w:val="uk-UA"/>
        </w:rPr>
        <w:t>еплеренону</w:t>
      </w:r>
      <w:proofErr w:type="spellEnd"/>
      <w:r w:rsidR="000454A3">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сприяє підвищенню ефективності лікування та поліпшенню прогнозу пацієнтів з ХСН ішемічного походження зі збереженою ФВ ЛШ та супутнім ЦД 2-го типу з проявами механічної ДМ.</w:t>
      </w:r>
    </w:p>
    <w:p w:rsidR="003C492F" w:rsidRPr="006411CD" w:rsidRDefault="00B07084" w:rsidP="00FF75E9">
      <w:pPr>
        <w:spacing w:line="240" w:lineRule="auto"/>
        <w:ind w:right="282" w:firstLine="567"/>
        <w:contextualSpacing/>
        <w:jc w:val="both"/>
        <w:rPr>
          <w:rFonts w:ascii="Times New Roman" w:hAnsi="Times New Roman" w:cs="Times New Roman"/>
          <w:sz w:val="28"/>
          <w:szCs w:val="28"/>
          <w:lang w:val="uk-UA"/>
        </w:rPr>
      </w:pPr>
      <w:r w:rsidRPr="006411CD">
        <w:rPr>
          <w:rStyle w:val="FontStyle107"/>
          <w:rFonts w:cs="Times New Roman"/>
          <w:b w:val="0"/>
          <w:bCs/>
          <w:sz w:val="28"/>
          <w:szCs w:val="28"/>
          <w:lang w:val="uk-UA"/>
        </w:rPr>
        <w:t xml:space="preserve">Результати </w:t>
      </w:r>
      <w:r w:rsidRPr="006411CD">
        <w:rPr>
          <w:rFonts w:ascii="Times New Roman" w:hAnsi="Times New Roman" w:cs="Times New Roman"/>
          <w:sz w:val="28"/>
          <w:szCs w:val="28"/>
          <w:lang w:val="uk-UA"/>
        </w:rPr>
        <w:t>роботи</w:t>
      </w:r>
      <w:r w:rsidRPr="006411CD">
        <w:rPr>
          <w:rStyle w:val="FontStyle107"/>
          <w:rFonts w:cs="Times New Roman"/>
          <w:b w:val="0"/>
          <w:bCs/>
          <w:sz w:val="28"/>
          <w:szCs w:val="28"/>
          <w:lang w:val="uk-UA"/>
        </w:rPr>
        <w:t xml:space="preserve"> впроваджен</w:t>
      </w:r>
      <w:r w:rsidR="001D47EB">
        <w:rPr>
          <w:rStyle w:val="FontStyle107"/>
          <w:rFonts w:cs="Times New Roman"/>
          <w:b w:val="0"/>
          <w:bCs/>
          <w:sz w:val="28"/>
          <w:szCs w:val="28"/>
          <w:lang w:val="uk-UA"/>
        </w:rPr>
        <w:t>о</w:t>
      </w:r>
      <w:r w:rsidRPr="006411CD">
        <w:rPr>
          <w:rStyle w:val="FontStyle107"/>
          <w:rFonts w:cs="Times New Roman"/>
          <w:b w:val="0"/>
          <w:bCs/>
          <w:sz w:val="28"/>
          <w:szCs w:val="28"/>
          <w:lang w:val="uk-UA"/>
        </w:rPr>
        <w:t xml:space="preserve"> в практичну діяльність </w:t>
      </w:r>
      <w:r w:rsidRPr="006411CD">
        <w:rPr>
          <w:rFonts w:ascii="Times New Roman" w:hAnsi="Times New Roman" w:cs="Times New Roman"/>
          <w:sz w:val="28"/>
          <w:szCs w:val="28"/>
          <w:lang w:val="uk-UA"/>
        </w:rPr>
        <w:t>терапевтичних</w:t>
      </w:r>
      <w:r w:rsidRPr="006411CD">
        <w:rPr>
          <w:rStyle w:val="FontStyle107"/>
          <w:rFonts w:cs="Times New Roman"/>
          <w:b w:val="0"/>
          <w:bCs/>
          <w:sz w:val="28"/>
          <w:szCs w:val="28"/>
          <w:lang w:val="uk-UA"/>
        </w:rPr>
        <w:t xml:space="preserve"> відділень </w:t>
      </w:r>
      <w:r w:rsidRPr="006411CD">
        <w:rPr>
          <w:rFonts w:ascii="Times New Roman" w:hAnsi="Times New Roman" w:cs="Times New Roman"/>
          <w:bCs/>
          <w:sz w:val="28"/>
          <w:szCs w:val="28"/>
          <w:shd w:val="clear" w:color="auto" w:fill="FFFFFA"/>
          <w:lang w:val="uk-UA"/>
        </w:rPr>
        <w:t>КЗОЗ «</w:t>
      </w:r>
      <w:r w:rsidRPr="006411CD">
        <w:rPr>
          <w:rStyle w:val="FontStyle107"/>
          <w:rFonts w:cs="Times New Roman"/>
          <w:b w:val="0"/>
          <w:bCs/>
          <w:sz w:val="28"/>
          <w:szCs w:val="28"/>
          <w:lang w:val="uk-UA"/>
        </w:rPr>
        <w:t xml:space="preserve">Харківська міська клінічна лікарня швидкої та невідкладної медичної допомоги ім. проф. </w:t>
      </w:r>
      <w:proofErr w:type="spellStart"/>
      <w:r w:rsidRPr="006411CD">
        <w:rPr>
          <w:rStyle w:val="FontStyle107"/>
          <w:rFonts w:cs="Times New Roman"/>
          <w:b w:val="0"/>
          <w:bCs/>
          <w:sz w:val="28"/>
          <w:szCs w:val="28"/>
          <w:lang w:val="uk-UA"/>
        </w:rPr>
        <w:t>Мещанінова</w:t>
      </w:r>
      <w:proofErr w:type="spellEnd"/>
      <w:r w:rsidRPr="006411CD">
        <w:rPr>
          <w:rStyle w:val="FontStyle107"/>
          <w:rFonts w:cs="Times New Roman"/>
          <w:b w:val="0"/>
          <w:bCs/>
          <w:sz w:val="28"/>
          <w:szCs w:val="28"/>
          <w:lang w:val="uk-UA"/>
        </w:rPr>
        <w:t xml:space="preserve"> О.І.</w:t>
      </w:r>
      <w:r w:rsidR="00EE5935" w:rsidRPr="006411CD">
        <w:rPr>
          <w:rStyle w:val="FontStyle107"/>
          <w:rFonts w:cs="Times New Roman"/>
          <w:b w:val="0"/>
          <w:bCs/>
          <w:sz w:val="28"/>
          <w:szCs w:val="28"/>
          <w:lang w:val="uk-UA"/>
        </w:rPr>
        <w:t xml:space="preserve"> </w:t>
      </w:r>
      <w:r w:rsidRPr="006411CD">
        <w:rPr>
          <w:rFonts w:ascii="Times New Roman" w:hAnsi="Times New Roman" w:cs="Times New Roman"/>
          <w:bCs/>
          <w:sz w:val="28"/>
          <w:szCs w:val="28"/>
          <w:shd w:val="clear" w:color="auto" w:fill="FFFFFA"/>
          <w:lang w:val="uk-UA"/>
        </w:rPr>
        <w:t xml:space="preserve">», КЗОЗ </w:t>
      </w:r>
      <w:r w:rsidRPr="006411CD">
        <w:rPr>
          <w:rFonts w:ascii="Times New Roman" w:hAnsi="Times New Roman" w:cs="Times New Roman"/>
          <w:sz w:val="28"/>
          <w:szCs w:val="28"/>
          <w:shd w:val="clear" w:color="auto" w:fill="FFFFFF"/>
          <w:lang w:val="uk-UA"/>
        </w:rPr>
        <w:t>«Харківська міська клінічна лікарня №</w:t>
      </w:r>
      <w:r w:rsidR="00EE5935" w:rsidRPr="006411CD">
        <w:rPr>
          <w:rStyle w:val="apple-converted-space"/>
          <w:rFonts w:ascii="Times New Roman" w:hAnsi="Times New Roman" w:cs="Times New Roman"/>
          <w:sz w:val="28"/>
          <w:szCs w:val="28"/>
          <w:shd w:val="clear" w:color="auto" w:fill="FFFFFF"/>
          <w:lang w:val="uk-UA"/>
        </w:rPr>
        <w:t xml:space="preserve"> </w:t>
      </w:r>
      <w:r w:rsidRPr="006411CD">
        <w:rPr>
          <w:rFonts w:ascii="Times New Roman" w:hAnsi="Times New Roman" w:cs="Times New Roman"/>
          <w:sz w:val="28"/>
          <w:szCs w:val="28"/>
          <w:lang w:val="uk-UA"/>
        </w:rPr>
        <w:t xml:space="preserve">8», КЗОЗ </w:t>
      </w:r>
      <w:r w:rsidR="00EE5935" w:rsidRPr="006411CD">
        <w:rPr>
          <w:rFonts w:ascii="Times New Roman" w:hAnsi="Times New Roman" w:cs="Times New Roman"/>
          <w:sz w:val="28"/>
          <w:szCs w:val="28"/>
          <w:lang w:val="uk-UA"/>
        </w:rPr>
        <w:t>«Харківська міська поліклініка №</w:t>
      </w:r>
      <w:r w:rsidRPr="006411CD">
        <w:rPr>
          <w:rFonts w:ascii="Times New Roman" w:hAnsi="Times New Roman" w:cs="Times New Roman"/>
          <w:sz w:val="28"/>
          <w:szCs w:val="28"/>
          <w:lang w:val="uk-UA"/>
        </w:rPr>
        <w:t xml:space="preserve">21», КЗОЗ «Харківська міська поліклініка №24», </w:t>
      </w:r>
      <w:r w:rsidRPr="006411CD">
        <w:rPr>
          <w:rFonts w:ascii="Times New Roman" w:hAnsi="Times New Roman" w:cs="Times New Roman"/>
          <w:sz w:val="28"/>
          <w:szCs w:val="28"/>
          <w:shd w:val="clear" w:color="auto" w:fill="FFFFFF"/>
          <w:lang w:val="uk-UA"/>
        </w:rPr>
        <w:t>КЗОЗ «</w:t>
      </w:r>
      <w:proofErr w:type="spellStart"/>
      <w:r w:rsidRPr="006411CD">
        <w:rPr>
          <w:rFonts w:ascii="Times New Roman" w:hAnsi="Times New Roman" w:cs="Times New Roman"/>
          <w:bCs/>
          <w:sz w:val="28"/>
          <w:szCs w:val="28"/>
          <w:shd w:val="clear" w:color="auto" w:fill="FFFFFF"/>
          <w:lang w:val="uk-UA"/>
        </w:rPr>
        <w:t>Лозівська</w:t>
      </w:r>
      <w:proofErr w:type="spellEnd"/>
      <w:r w:rsidR="00EE5935" w:rsidRPr="006411CD">
        <w:rPr>
          <w:rStyle w:val="apple-converted-space"/>
          <w:rFonts w:ascii="Times New Roman" w:hAnsi="Times New Roman" w:cs="Times New Roman"/>
          <w:sz w:val="28"/>
          <w:szCs w:val="28"/>
          <w:shd w:val="clear" w:color="auto" w:fill="FFFFFF"/>
          <w:lang w:val="uk-UA"/>
        </w:rPr>
        <w:t xml:space="preserve"> </w:t>
      </w:r>
      <w:r w:rsidRPr="006411CD">
        <w:rPr>
          <w:rFonts w:ascii="Times New Roman" w:hAnsi="Times New Roman" w:cs="Times New Roman"/>
          <w:bCs/>
          <w:sz w:val="28"/>
          <w:szCs w:val="28"/>
          <w:shd w:val="clear" w:color="auto" w:fill="FFFFFF"/>
          <w:lang w:val="uk-UA"/>
        </w:rPr>
        <w:t>центральна районна лікарня</w:t>
      </w:r>
      <w:r w:rsidRPr="006411CD">
        <w:rPr>
          <w:rFonts w:ascii="Times New Roman" w:hAnsi="Times New Roman" w:cs="Times New Roman"/>
          <w:sz w:val="28"/>
          <w:szCs w:val="28"/>
          <w:shd w:val="clear" w:color="auto" w:fill="FFFFFF"/>
          <w:lang w:val="uk-UA"/>
        </w:rPr>
        <w:t xml:space="preserve">», ОКУ «Чернівецька обласна клінічна лікарня», </w:t>
      </w:r>
      <w:r w:rsidR="001D47EB">
        <w:rPr>
          <w:rFonts w:ascii="Times New Roman" w:hAnsi="Times New Roman" w:cs="Times New Roman"/>
          <w:sz w:val="28"/>
          <w:szCs w:val="28"/>
          <w:shd w:val="clear" w:color="auto" w:fill="FFFFFF"/>
          <w:lang w:val="uk-UA"/>
        </w:rPr>
        <w:t xml:space="preserve">а також у навчальний процес </w:t>
      </w:r>
      <w:r w:rsidRPr="006411CD">
        <w:rPr>
          <w:rStyle w:val="FontStyle107"/>
          <w:rFonts w:cs="Times New Roman"/>
          <w:b w:val="0"/>
          <w:bCs/>
          <w:sz w:val="28"/>
          <w:szCs w:val="28"/>
          <w:lang w:val="uk-UA"/>
        </w:rPr>
        <w:t xml:space="preserve">на </w:t>
      </w:r>
      <w:r w:rsidRPr="006411CD">
        <w:rPr>
          <w:rFonts w:ascii="Times New Roman" w:hAnsi="Times New Roman" w:cs="Times New Roman"/>
          <w:sz w:val="28"/>
          <w:szCs w:val="28"/>
          <w:lang w:val="uk-UA"/>
        </w:rPr>
        <w:t xml:space="preserve">кафедрі </w:t>
      </w:r>
      <w:r w:rsidRPr="006411CD">
        <w:rPr>
          <w:rFonts w:ascii="Times New Roman" w:hAnsi="Times New Roman" w:cs="Times New Roman"/>
          <w:bCs/>
          <w:sz w:val="28"/>
          <w:szCs w:val="28"/>
          <w:lang w:val="uk-UA"/>
        </w:rPr>
        <w:t>терапії, нефрології та загальної практики-сімейної медицини</w:t>
      </w:r>
      <w:r w:rsidRPr="006411CD">
        <w:rPr>
          <w:rFonts w:ascii="Times New Roman" w:hAnsi="Times New Roman" w:cs="Times New Roman"/>
          <w:sz w:val="28"/>
          <w:szCs w:val="28"/>
          <w:lang w:val="uk-UA"/>
        </w:rPr>
        <w:t xml:space="preserve"> Харківської медичної </w:t>
      </w:r>
      <w:r w:rsidR="00E50D3F" w:rsidRPr="006411CD">
        <w:rPr>
          <w:rFonts w:ascii="Times New Roman" w:hAnsi="Times New Roman" w:cs="Times New Roman"/>
          <w:sz w:val="28"/>
          <w:szCs w:val="28"/>
          <w:lang w:val="uk-UA"/>
        </w:rPr>
        <w:t>академії післядипломної освіти.</w:t>
      </w:r>
      <w:r w:rsidRPr="006411CD">
        <w:rPr>
          <w:rFonts w:ascii="Times New Roman" w:hAnsi="Times New Roman" w:cs="Times New Roman"/>
          <w:sz w:val="28"/>
          <w:szCs w:val="28"/>
          <w:lang w:val="uk-UA"/>
        </w:rPr>
        <w:t xml:space="preserve"> </w:t>
      </w:r>
    </w:p>
    <w:p w:rsidR="003C492F" w:rsidRPr="006411CD" w:rsidRDefault="007C1DD0"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b/>
          <w:bCs/>
          <w:sz w:val="28"/>
          <w:szCs w:val="28"/>
          <w:lang w:val="uk-UA"/>
        </w:rPr>
        <w:t xml:space="preserve">Особистий внесок здобувача. </w:t>
      </w:r>
      <w:r w:rsidRPr="006411CD">
        <w:rPr>
          <w:rFonts w:ascii="Times New Roman" w:hAnsi="Times New Roman" w:cs="Times New Roman"/>
          <w:bCs/>
          <w:sz w:val="28"/>
          <w:szCs w:val="28"/>
          <w:lang w:val="uk-UA"/>
        </w:rPr>
        <w:t xml:space="preserve">Здобувач самостійно визначила мету та завдання дослідження, </w:t>
      </w:r>
      <w:r w:rsidRPr="00C82149">
        <w:rPr>
          <w:rFonts w:ascii="Times New Roman" w:hAnsi="Times New Roman" w:cs="Times New Roman"/>
          <w:bCs/>
          <w:sz w:val="28"/>
          <w:szCs w:val="28"/>
          <w:lang w:val="uk-UA"/>
        </w:rPr>
        <w:t>розробила дизайн роботи</w:t>
      </w:r>
      <w:r w:rsidRPr="006411CD">
        <w:rPr>
          <w:rFonts w:ascii="Times New Roman" w:hAnsi="Times New Roman" w:cs="Times New Roman"/>
          <w:bCs/>
          <w:sz w:val="28"/>
          <w:szCs w:val="28"/>
          <w:lang w:val="uk-UA"/>
        </w:rPr>
        <w:t xml:space="preserve">, </w:t>
      </w:r>
      <w:r w:rsidR="00730DD9" w:rsidRPr="006411CD">
        <w:rPr>
          <w:rFonts w:ascii="Times New Roman" w:hAnsi="Times New Roman" w:cs="Times New Roman"/>
          <w:bCs/>
          <w:sz w:val="28"/>
          <w:szCs w:val="28"/>
          <w:lang w:val="uk-UA"/>
        </w:rPr>
        <w:t>карту</w:t>
      </w:r>
      <w:r w:rsidRPr="006411CD">
        <w:rPr>
          <w:rFonts w:ascii="Times New Roman" w:hAnsi="Times New Roman" w:cs="Times New Roman"/>
          <w:bCs/>
          <w:sz w:val="28"/>
          <w:szCs w:val="28"/>
          <w:lang w:val="uk-UA"/>
        </w:rPr>
        <w:t xml:space="preserve"> обстеження пацієнтів,</w:t>
      </w:r>
      <w:r w:rsidR="00EE5935" w:rsidRPr="006411CD">
        <w:rPr>
          <w:rFonts w:ascii="Times New Roman" w:hAnsi="Times New Roman" w:cs="Times New Roman"/>
          <w:bCs/>
          <w:sz w:val="28"/>
          <w:szCs w:val="28"/>
          <w:lang w:val="uk-UA"/>
        </w:rPr>
        <w:t xml:space="preserve"> </w:t>
      </w:r>
      <w:r w:rsidRPr="006411CD">
        <w:rPr>
          <w:rFonts w:ascii="Times New Roman" w:hAnsi="Times New Roman" w:cs="Times New Roman"/>
          <w:bCs/>
          <w:sz w:val="28"/>
          <w:szCs w:val="28"/>
          <w:lang w:val="uk-UA"/>
        </w:rPr>
        <w:t>провела відбір тематичних хворих</w:t>
      </w:r>
      <w:r w:rsidR="00730DD9" w:rsidRPr="006411CD">
        <w:rPr>
          <w:rFonts w:ascii="Times New Roman" w:hAnsi="Times New Roman" w:cs="Times New Roman"/>
          <w:bCs/>
          <w:sz w:val="28"/>
          <w:szCs w:val="28"/>
          <w:lang w:val="uk-UA"/>
        </w:rPr>
        <w:t xml:space="preserve">, </w:t>
      </w:r>
      <w:r w:rsidR="00730DD9" w:rsidRPr="006411CD">
        <w:rPr>
          <w:rFonts w:ascii="Times New Roman" w:hAnsi="Times New Roman" w:cs="Times New Roman"/>
          <w:sz w:val="28"/>
          <w:szCs w:val="28"/>
          <w:lang w:val="uk-UA"/>
        </w:rPr>
        <w:t>виконала клінічне обстеження пацієнтів. За безпосередньої участі здобувача проведено</w:t>
      </w:r>
      <w:r w:rsidR="00AA1787" w:rsidRPr="006411CD">
        <w:rPr>
          <w:rFonts w:ascii="Times New Roman" w:hAnsi="Times New Roman" w:cs="Times New Roman"/>
          <w:sz w:val="28"/>
          <w:szCs w:val="28"/>
          <w:lang w:val="uk-UA"/>
        </w:rPr>
        <w:t xml:space="preserve"> аналіз інструментальних та біохімічних досліджень</w:t>
      </w:r>
      <w:r w:rsidR="00B23F5C">
        <w:rPr>
          <w:rFonts w:ascii="Times New Roman" w:hAnsi="Times New Roman" w:cs="Times New Roman"/>
          <w:sz w:val="28"/>
          <w:szCs w:val="28"/>
          <w:lang w:val="uk-UA"/>
        </w:rPr>
        <w:t>; п</w:t>
      </w:r>
      <w:r w:rsidR="00730DD9" w:rsidRPr="006411CD">
        <w:rPr>
          <w:rFonts w:ascii="Times New Roman" w:hAnsi="Times New Roman" w:cs="Times New Roman"/>
          <w:sz w:val="28"/>
          <w:szCs w:val="28"/>
          <w:lang w:val="uk-UA"/>
        </w:rPr>
        <w:t>рове</w:t>
      </w:r>
      <w:r w:rsidR="00B23F5C">
        <w:rPr>
          <w:rFonts w:ascii="Times New Roman" w:hAnsi="Times New Roman" w:cs="Times New Roman"/>
          <w:sz w:val="28"/>
          <w:szCs w:val="28"/>
          <w:lang w:val="uk-UA"/>
        </w:rPr>
        <w:t>ла</w:t>
      </w:r>
      <w:r w:rsidR="00730DD9" w:rsidRPr="006411CD">
        <w:rPr>
          <w:rFonts w:ascii="Times New Roman" w:hAnsi="Times New Roman" w:cs="Times New Roman"/>
          <w:sz w:val="28"/>
          <w:szCs w:val="28"/>
          <w:lang w:val="uk-UA"/>
        </w:rPr>
        <w:t xml:space="preserve"> статистичний аналіз результатів дослідження, створ</w:t>
      </w:r>
      <w:r w:rsidR="00B23F5C">
        <w:rPr>
          <w:rFonts w:ascii="Times New Roman" w:hAnsi="Times New Roman" w:cs="Times New Roman"/>
          <w:sz w:val="28"/>
          <w:szCs w:val="28"/>
          <w:lang w:val="uk-UA"/>
        </w:rPr>
        <w:t>ила</w:t>
      </w:r>
      <w:r w:rsidR="00730DD9" w:rsidRPr="006411CD">
        <w:rPr>
          <w:rFonts w:ascii="Times New Roman" w:hAnsi="Times New Roman" w:cs="Times New Roman"/>
          <w:sz w:val="28"/>
          <w:szCs w:val="28"/>
          <w:lang w:val="uk-UA"/>
        </w:rPr>
        <w:t xml:space="preserve"> баз</w:t>
      </w:r>
      <w:r w:rsidR="00B23F5C">
        <w:rPr>
          <w:rFonts w:ascii="Times New Roman" w:hAnsi="Times New Roman" w:cs="Times New Roman"/>
          <w:sz w:val="28"/>
          <w:szCs w:val="28"/>
          <w:lang w:val="uk-UA"/>
        </w:rPr>
        <w:t>у</w:t>
      </w:r>
      <w:r w:rsidR="00730DD9" w:rsidRPr="006411CD">
        <w:rPr>
          <w:rFonts w:ascii="Times New Roman" w:hAnsi="Times New Roman" w:cs="Times New Roman"/>
          <w:sz w:val="28"/>
          <w:szCs w:val="28"/>
          <w:lang w:val="uk-UA"/>
        </w:rPr>
        <w:t xml:space="preserve"> дан</w:t>
      </w:r>
      <w:r w:rsidR="00AA1787" w:rsidRPr="006411CD">
        <w:rPr>
          <w:rFonts w:ascii="Times New Roman" w:hAnsi="Times New Roman" w:cs="Times New Roman"/>
          <w:sz w:val="28"/>
          <w:szCs w:val="28"/>
          <w:lang w:val="uk-UA"/>
        </w:rPr>
        <w:t>их на персональному комп'ютері</w:t>
      </w:r>
      <w:r w:rsidR="00730DD9" w:rsidRPr="006411CD">
        <w:rPr>
          <w:rFonts w:ascii="Times New Roman" w:hAnsi="Times New Roman" w:cs="Times New Roman"/>
          <w:sz w:val="28"/>
          <w:szCs w:val="28"/>
          <w:lang w:val="uk-UA"/>
        </w:rPr>
        <w:t>, підготов</w:t>
      </w:r>
      <w:r w:rsidR="00B23F5C">
        <w:rPr>
          <w:rFonts w:ascii="Times New Roman" w:hAnsi="Times New Roman" w:cs="Times New Roman"/>
          <w:sz w:val="28"/>
          <w:szCs w:val="28"/>
          <w:lang w:val="uk-UA"/>
        </w:rPr>
        <w:t>ила</w:t>
      </w:r>
      <w:r w:rsidR="00730DD9" w:rsidRPr="006411CD">
        <w:rPr>
          <w:rFonts w:ascii="Times New Roman" w:hAnsi="Times New Roman" w:cs="Times New Roman"/>
          <w:sz w:val="28"/>
          <w:szCs w:val="28"/>
          <w:lang w:val="uk-UA"/>
        </w:rPr>
        <w:t xml:space="preserve"> наукові дані до публікацій</w:t>
      </w:r>
      <w:r w:rsidR="00B23F5C">
        <w:rPr>
          <w:rFonts w:ascii="Times New Roman" w:hAnsi="Times New Roman" w:cs="Times New Roman"/>
          <w:sz w:val="28"/>
          <w:szCs w:val="28"/>
          <w:lang w:val="uk-UA"/>
        </w:rPr>
        <w:t>. На підставі отриманих результатів роботи здобувач</w:t>
      </w:r>
      <w:r w:rsidR="00730DD9" w:rsidRPr="006411CD">
        <w:rPr>
          <w:rFonts w:ascii="Times New Roman" w:hAnsi="Times New Roman" w:cs="Times New Roman"/>
          <w:sz w:val="28"/>
          <w:szCs w:val="28"/>
          <w:lang w:val="uk-UA"/>
        </w:rPr>
        <w:t xml:space="preserve"> сформул</w:t>
      </w:r>
      <w:r w:rsidR="00B23F5C">
        <w:rPr>
          <w:rFonts w:ascii="Times New Roman" w:hAnsi="Times New Roman" w:cs="Times New Roman"/>
          <w:sz w:val="28"/>
          <w:szCs w:val="28"/>
          <w:lang w:val="uk-UA"/>
        </w:rPr>
        <w:t>ювала</w:t>
      </w:r>
      <w:r w:rsidR="00730DD9" w:rsidRPr="006411CD">
        <w:rPr>
          <w:rFonts w:ascii="Times New Roman" w:hAnsi="Times New Roman" w:cs="Times New Roman"/>
          <w:sz w:val="28"/>
          <w:szCs w:val="28"/>
          <w:lang w:val="uk-UA"/>
        </w:rPr>
        <w:t xml:space="preserve"> висновки і практичні рекомендації, забезп</w:t>
      </w:r>
      <w:r w:rsidR="00760BB8">
        <w:rPr>
          <w:rFonts w:ascii="Times New Roman" w:hAnsi="Times New Roman" w:cs="Times New Roman"/>
          <w:sz w:val="28"/>
          <w:szCs w:val="28"/>
          <w:lang w:val="uk-UA"/>
        </w:rPr>
        <w:t>еч</w:t>
      </w:r>
      <w:r w:rsidR="00B23F5C">
        <w:rPr>
          <w:rFonts w:ascii="Times New Roman" w:hAnsi="Times New Roman" w:cs="Times New Roman"/>
          <w:sz w:val="28"/>
          <w:szCs w:val="28"/>
          <w:lang w:val="uk-UA"/>
        </w:rPr>
        <w:t>ила</w:t>
      </w:r>
      <w:r w:rsidR="00730DD9" w:rsidRPr="006411CD">
        <w:rPr>
          <w:rFonts w:ascii="Times New Roman" w:hAnsi="Times New Roman" w:cs="Times New Roman"/>
          <w:sz w:val="28"/>
          <w:szCs w:val="28"/>
          <w:lang w:val="uk-UA"/>
        </w:rPr>
        <w:t xml:space="preserve"> впровадження наукових розробок в практичну діяльність лікувальних установ, які відображені в матеріалах конференцій</w:t>
      </w:r>
      <w:r w:rsidR="00B23F5C">
        <w:rPr>
          <w:rFonts w:ascii="Times New Roman" w:hAnsi="Times New Roman" w:cs="Times New Roman"/>
          <w:sz w:val="28"/>
          <w:szCs w:val="28"/>
          <w:lang w:val="uk-UA"/>
        </w:rPr>
        <w:t xml:space="preserve"> і</w:t>
      </w:r>
      <w:r w:rsidR="00730DD9" w:rsidRPr="006411CD">
        <w:rPr>
          <w:rFonts w:ascii="Times New Roman" w:hAnsi="Times New Roman" w:cs="Times New Roman"/>
          <w:sz w:val="28"/>
          <w:szCs w:val="28"/>
          <w:lang w:val="uk-UA"/>
        </w:rPr>
        <w:t xml:space="preserve"> доповідях.</w:t>
      </w:r>
    </w:p>
    <w:p w:rsidR="003C492F" w:rsidRPr="006411CD" w:rsidRDefault="00730DD9"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b/>
          <w:sz w:val="28"/>
          <w:szCs w:val="28"/>
          <w:lang w:val="uk-UA"/>
        </w:rPr>
        <w:t xml:space="preserve">Апробація результатів дисертації. </w:t>
      </w:r>
      <w:r w:rsidR="00B07084" w:rsidRPr="006411CD">
        <w:rPr>
          <w:rFonts w:ascii="Times New Roman" w:hAnsi="Times New Roman" w:cs="Times New Roman"/>
          <w:color w:val="000000"/>
          <w:sz w:val="28"/>
          <w:szCs w:val="28"/>
          <w:lang w:val="uk-UA"/>
        </w:rPr>
        <w:t>Результати дослідження доповідалися та обговорювалися на:</w:t>
      </w:r>
      <w:r w:rsidR="0043405C" w:rsidRPr="0043405C">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 xml:space="preserve">науково-практичній конференції молодих вчених з </w:t>
      </w:r>
      <w:r w:rsidR="0043405C" w:rsidRPr="006411CD">
        <w:rPr>
          <w:rFonts w:ascii="Times New Roman" w:hAnsi="Times New Roman" w:cs="Times New Roman"/>
          <w:sz w:val="28"/>
          <w:szCs w:val="28"/>
          <w:lang w:val="uk-UA"/>
        </w:rPr>
        <w:lastRenderedPageBreak/>
        <w:t>міжнародною участю «Медицина XXI століття»</w:t>
      </w:r>
      <w:r w:rsidR="0043405C" w:rsidRPr="006411CD">
        <w:rPr>
          <w:rFonts w:ascii="Times New Roman" w:eastAsia="Calibri" w:hAnsi="Times New Roman" w:cs="Times New Roman"/>
          <w:sz w:val="28"/>
          <w:szCs w:val="28"/>
          <w:lang w:val="uk-UA"/>
        </w:rPr>
        <w:t xml:space="preserve"> 24 листопада 2012</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р.,</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м.</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Харків</w:t>
      </w:r>
      <w:r w:rsidR="0043405C" w:rsidRPr="006411CD">
        <w:rPr>
          <w:rFonts w:ascii="Times New Roman"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науково-практичній  конференції молодих вчених</w:t>
      </w:r>
      <w:r w:rsidR="0043405C">
        <w:rPr>
          <w:rFonts w:ascii="Times New Roman" w:eastAsia="Calibri" w:hAnsi="Times New Roman" w:cs="Times New Roman"/>
          <w:sz w:val="28"/>
          <w:szCs w:val="28"/>
          <w:lang w:val="uk-UA"/>
        </w:rPr>
        <w:t>, яка</w:t>
      </w:r>
      <w:r w:rsidR="0043405C" w:rsidRPr="006411CD">
        <w:rPr>
          <w:rFonts w:ascii="Times New Roman" w:eastAsia="Calibri" w:hAnsi="Times New Roman" w:cs="Times New Roman"/>
          <w:sz w:val="28"/>
          <w:szCs w:val="28"/>
          <w:lang w:val="uk-UA"/>
        </w:rPr>
        <w:t xml:space="preserve"> присвячена 90-річчю ХМАПО «Медицина ХХІ століття» 26 листопада 2013</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р. м.</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Харків;</w:t>
      </w:r>
      <w:r w:rsidR="00B07084" w:rsidRPr="006411CD">
        <w:rPr>
          <w:rFonts w:ascii="Times New Roman" w:hAnsi="Times New Roman" w:cs="Times New Roman"/>
          <w:color w:val="000000"/>
          <w:sz w:val="28"/>
          <w:szCs w:val="28"/>
          <w:lang w:val="uk-UA"/>
        </w:rPr>
        <w:t xml:space="preserve"> </w:t>
      </w:r>
      <w:r w:rsidR="0043405C" w:rsidRPr="006411CD">
        <w:rPr>
          <w:rFonts w:ascii="Times New Roman" w:hAnsi="Times New Roman" w:cs="Times New Roman"/>
          <w:sz w:val="28"/>
          <w:szCs w:val="28"/>
          <w:lang w:val="uk-UA"/>
        </w:rPr>
        <w:t>науково-практичн</w:t>
      </w:r>
      <w:r w:rsidR="0043405C">
        <w:rPr>
          <w:rFonts w:ascii="Times New Roman" w:hAnsi="Times New Roman" w:cs="Times New Roman"/>
          <w:sz w:val="28"/>
          <w:szCs w:val="28"/>
          <w:lang w:val="uk-UA"/>
        </w:rPr>
        <w:t>ій</w:t>
      </w:r>
      <w:r w:rsidR="0043405C" w:rsidRPr="006411CD">
        <w:rPr>
          <w:rFonts w:ascii="Times New Roman" w:hAnsi="Times New Roman" w:cs="Times New Roman"/>
          <w:sz w:val="28"/>
          <w:szCs w:val="28"/>
          <w:lang w:val="uk-UA"/>
        </w:rPr>
        <w:t xml:space="preserve"> конференції молодих вчених з міжнародною участю «Медицина XXI століття»  22 листопада  2014</w:t>
      </w:r>
      <w:r w:rsidR="0043405C">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р., м.</w:t>
      </w:r>
      <w:r w:rsidR="0043405C">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Харків;</w:t>
      </w:r>
      <w:r w:rsidR="0043405C">
        <w:rPr>
          <w:rFonts w:ascii="Times New Roman" w:hAnsi="Times New Roman" w:cs="Times New Roman"/>
          <w:sz w:val="28"/>
          <w:szCs w:val="28"/>
          <w:lang w:val="uk-UA"/>
        </w:rPr>
        <w:t xml:space="preserve"> </w:t>
      </w:r>
      <w:r w:rsidR="0043405C" w:rsidRPr="00C82149">
        <w:rPr>
          <w:rFonts w:ascii="Times New Roman" w:hAnsi="Times New Roman" w:cs="Times New Roman"/>
          <w:sz w:val="28"/>
          <w:szCs w:val="28"/>
          <w:lang w:val="uk-UA"/>
        </w:rPr>
        <w:t>II</w:t>
      </w:r>
      <w:r w:rsidR="0043405C" w:rsidRPr="006411CD">
        <w:rPr>
          <w:rFonts w:ascii="Times New Roman" w:hAnsi="Times New Roman" w:cs="Times New Roman"/>
          <w:sz w:val="28"/>
          <w:szCs w:val="28"/>
          <w:lang w:val="uk-UA"/>
        </w:rPr>
        <w:t xml:space="preserve"> Міжнародн</w:t>
      </w:r>
      <w:r w:rsidR="0043405C">
        <w:rPr>
          <w:rFonts w:ascii="Times New Roman" w:hAnsi="Times New Roman" w:cs="Times New Roman"/>
          <w:sz w:val="28"/>
          <w:szCs w:val="28"/>
          <w:lang w:val="uk-UA"/>
        </w:rPr>
        <w:t>ому</w:t>
      </w:r>
      <w:r w:rsidR="0043405C" w:rsidRPr="006411CD">
        <w:rPr>
          <w:rFonts w:ascii="Times New Roman" w:hAnsi="Times New Roman" w:cs="Times New Roman"/>
          <w:sz w:val="28"/>
          <w:szCs w:val="28"/>
          <w:lang w:val="uk-UA"/>
        </w:rPr>
        <w:t xml:space="preserve"> </w:t>
      </w:r>
      <w:proofErr w:type="spellStart"/>
      <w:r w:rsidR="0043405C" w:rsidRPr="006411CD">
        <w:rPr>
          <w:rFonts w:ascii="Times New Roman" w:hAnsi="Times New Roman" w:cs="Times New Roman"/>
          <w:sz w:val="28"/>
          <w:szCs w:val="28"/>
          <w:lang w:val="uk-UA"/>
        </w:rPr>
        <w:t>медико-фармацевтичн</w:t>
      </w:r>
      <w:r w:rsidR="0043405C">
        <w:rPr>
          <w:rFonts w:ascii="Times New Roman" w:hAnsi="Times New Roman" w:cs="Times New Roman"/>
          <w:sz w:val="28"/>
          <w:szCs w:val="28"/>
          <w:lang w:val="uk-UA"/>
        </w:rPr>
        <w:t>ому</w:t>
      </w:r>
      <w:proofErr w:type="spellEnd"/>
      <w:r w:rsidR="0043405C" w:rsidRPr="006411CD">
        <w:rPr>
          <w:rFonts w:ascii="Times New Roman" w:hAnsi="Times New Roman" w:cs="Times New Roman"/>
          <w:sz w:val="28"/>
          <w:szCs w:val="28"/>
          <w:lang w:val="uk-UA"/>
        </w:rPr>
        <w:t xml:space="preserve"> конгрес</w:t>
      </w:r>
      <w:r w:rsidR="0043405C">
        <w:rPr>
          <w:rFonts w:ascii="Times New Roman" w:hAnsi="Times New Roman" w:cs="Times New Roman"/>
          <w:sz w:val="28"/>
          <w:szCs w:val="28"/>
          <w:lang w:val="uk-UA"/>
        </w:rPr>
        <w:t>і</w:t>
      </w:r>
      <w:r w:rsidR="0043405C" w:rsidRPr="006411CD">
        <w:rPr>
          <w:rFonts w:ascii="Times New Roman" w:hAnsi="Times New Roman" w:cs="Times New Roman"/>
          <w:sz w:val="28"/>
          <w:szCs w:val="28"/>
          <w:lang w:val="uk-UA"/>
        </w:rPr>
        <w:t xml:space="preserve"> студентів та молодих вчених «Нові тенденції у медицині та фармації» 8-10 квітня 2015 р., м.</w:t>
      </w:r>
      <w:r w:rsidR="0043405C">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Чернівці;</w:t>
      </w:r>
      <w:r w:rsidR="0043405C">
        <w:rPr>
          <w:rFonts w:ascii="Times New Roman" w:hAnsi="Times New Roman" w:cs="Times New Roman"/>
          <w:sz w:val="28"/>
          <w:szCs w:val="28"/>
          <w:lang w:val="uk-UA"/>
        </w:rPr>
        <w:t xml:space="preserve"> </w:t>
      </w:r>
      <w:r w:rsidR="00B07084" w:rsidRPr="006411CD">
        <w:rPr>
          <w:rFonts w:ascii="Times New Roman" w:hAnsi="Times New Roman" w:cs="Times New Roman"/>
          <w:color w:val="000000"/>
          <w:sz w:val="28"/>
          <w:szCs w:val="28"/>
          <w:lang w:val="uk-UA"/>
        </w:rPr>
        <w:t>науково</w:t>
      </w:r>
      <w:r w:rsidR="00B07084" w:rsidRPr="006411CD">
        <w:rPr>
          <w:rFonts w:ascii="Times New Roman" w:hAnsi="Times New Roman" w:cs="Times New Roman"/>
          <w:sz w:val="28"/>
          <w:szCs w:val="28"/>
          <w:lang w:val="uk-UA"/>
        </w:rPr>
        <w:t xml:space="preserve">-практичній конференції молодих вчених НМАПО ім. П. Л. </w:t>
      </w:r>
      <w:proofErr w:type="spellStart"/>
      <w:r w:rsidR="00B07084" w:rsidRPr="006411CD">
        <w:rPr>
          <w:rFonts w:ascii="Times New Roman" w:hAnsi="Times New Roman" w:cs="Times New Roman"/>
          <w:sz w:val="28"/>
          <w:szCs w:val="28"/>
          <w:lang w:val="uk-UA"/>
        </w:rPr>
        <w:t>Шупика</w:t>
      </w:r>
      <w:proofErr w:type="spellEnd"/>
      <w:r w:rsidR="00B07084" w:rsidRPr="006411CD">
        <w:rPr>
          <w:rFonts w:ascii="Times New Roman" w:hAnsi="Times New Roman" w:cs="Times New Roman"/>
          <w:sz w:val="28"/>
          <w:szCs w:val="28"/>
          <w:lang w:val="uk-UA"/>
        </w:rPr>
        <w:t>, присвяченій «Дн</w:t>
      </w:r>
      <w:r w:rsidR="0043405C">
        <w:rPr>
          <w:rFonts w:ascii="Times New Roman" w:hAnsi="Times New Roman" w:cs="Times New Roman"/>
          <w:sz w:val="28"/>
          <w:szCs w:val="28"/>
          <w:lang w:val="uk-UA"/>
        </w:rPr>
        <w:t xml:space="preserve">ю науки» 30 квітня </w:t>
      </w:r>
      <w:r w:rsidR="00B07084" w:rsidRPr="006411CD">
        <w:rPr>
          <w:rFonts w:ascii="Times New Roman" w:hAnsi="Times New Roman" w:cs="Times New Roman"/>
          <w:sz w:val="28"/>
          <w:szCs w:val="28"/>
          <w:lang w:val="uk-UA"/>
        </w:rPr>
        <w:t>2015р., м.</w:t>
      </w:r>
      <w:r w:rsidR="00106704">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Київ; науково</w:t>
      </w:r>
      <w:r w:rsidR="00EE5935" w:rsidRPr="006411CD">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 пр</w:t>
      </w:r>
      <w:r w:rsidR="00AA1787" w:rsidRPr="006411CD">
        <w:rPr>
          <w:rFonts w:ascii="Times New Roman" w:hAnsi="Times New Roman" w:cs="Times New Roman"/>
          <w:sz w:val="28"/>
          <w:szCs w:val="28"/>
          <w:lang w:val="uk-UA"/>
        </w:rPr>
        <w:t xml:space="preserve">актичній конференції за участю </w:t>
      </w:r>
      <w:r w:rsidR="00B07084" w:rsidRPr="006411CD">
        <w:rPr>
          <w:rFonts w:ascii="Times New Roman" w:hAnsi="Times New Roman" w:cs="Times New Roman"/>
          <w:sz w:val="28"/>
          <w:szCs w:val="28"/>
          <w:lang w:val="uk-UA"/>
        </w:rPr>
        <w:t>міжнародних спеціалістів «Хронічні неінфекційні захворювання:</w:t>
      </w:r>
      <w:r w:rsidR="003B69C4">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заходи профілактики і боротьби з ускладненнями» 5 листопада 2015</w:t>
      </w:r>
      <w:r w:rsidR="003B69C4">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р., м.</w:t>
      </w:r>
      <w:r w:rsidR="00106704">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Харків;</w:t>
      </w:r>
      <w:r w:rsidR="0043405C" w:rsidRPr="0043405C">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науково–практичній конференції за участю міжнародних спеціалістів «Хронічні неінфекційні захворювання:</w:t>
      </w:r>
      <w:r w:rsidR="0043405C">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заходи профілактики і боротьби з ускладненнями» 5 листопада 2015</w:t>
      </w:r>
      <w:r w:rsidR="0043405C">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р.,</w:t>
      </w:r>
      <w:r w:rsidR="0043405C">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м.</w:t>
      </w:r>
      <w:r w:rsidR="0043405C">
        <w:rPr>
          <w:rFonts w:ascii="Times New Roman" w:hAnsi="Times New Roman" w:cs="Times New Roman"/>
          <w:sz w:val="28"/>
          <w:szCs w:val="28"/>
          <w:lang w:val="uk-UA"/>
        </w:rPr>
        <w:t xml:space="preserve"> Харків;</w:t>
      </w:r>
      <w:r w:rsidR="00B07084" w:rsidRPr="006411CD">
        <w:rPr>
          <w:rFonts w:ascii="Times New Roman" w:hAnsi="Times New Roman" w:cs="Times New Roman"/>
          <w:sz w:val="28"/>
          <w:szCs w:val="28"/>
          <w:lang w:val="uk-UA"/>
        </w:rPr>
        <w:t xml:space="preserve"> </w:t>
      </w:r>
      <w:r w:rsidR="003B69C4">
        <w:rPr>
          <w:rFonts w:ascii="Times New Roman" w:hAnsi="Times New Roman" w:cs="Times New Roman"/>
          <w:sz w:val="28"/>
          <w:szCs w:val="28"/>
          <w:lang w:val="uk-UA"/>
        </w:rPr>
        <w:t>В</w:t>
      </w:r>
      <w:r w:rsidR="00B07084" w:rsidRPr="006411CD">
        <w:rPr>
          <w:rFonts w:ascii="Times New Roman" w:hAnsi="Times New Roman" w:cs="Times New Roman"/>
          <w:sz w:val="28"/>
          <w:szCs w:val="28"/>
          <w:lang w:val="uk-UA"/>
        </w:rPr>
        <w:t>сеукраїнськ</w:t>
      </w:r>
      <w:r w:rsidR="003B69C4">
        <w:rPr>
          <w:rFonts w:ascii="Times New Roman" w:hAnsi="Times New Roman" w:cs="Times New Roman"/>
          <w:sz w:val="28"/>
          <w:szCs w:val="28"/>
          <w:lang w:val="uk-UA"/>
        </w:rPr>
        <w:t>ій</w:t>
      </w:r>
      <w:r w:rsidR="00B07084" w:rsidRPr="006411CD">
        <w:rPr>
          <w:rFonts w:ascii="Times New Roman" w:hAnsi="Times New Roman" w:cs="Times New Roman"/>
          <w:sz w:val="28"/>
          <w:szCs w:val="28"/>
          <w:lang w:val="uk-UA"/>
        </w:rPr>
        <w:t xml:space="preserve"> науково-практичн</w:t>
      </w:r>
      <w:r w:rsidR="003B69C4">
        <w:rPr>
          <w:rFonts w:ascii="Times New Roman" w:hAnsi="Times New Roman" w:cs="Times New Roman"/>
          <w:sz w:val="28"/>
          <w:szCs w:val="28"/>
          <w:lang w:val="uk-UA"/>
        </w:rPr>
        <w:t>ій</w:t>
      </w:r>
      <w:r w:rsidR="00B07084" w:rsidRPr="006411CD">
        <w:rPr>
          <w:rFonts w:ascii="Times New Roman" w:hAnsi="Times New Roman" w:cs="Times New Roman"/>
          <w:sz w:val="28"/>
          <w:szCs w:val="28"/>
          <w:lang w:val="uk-UA"/>
        </w:rPr>
        <w:t xml:space="preserve"> конференці</w:t>
      </w:r>
      <w:r w:rsidR="003B69C4">
        <w:rPr>
          <w:rFonts w:ascii="Times New Roman" w:hAnsi="Times New Roman" w:cs="Times New Roman"/>
          <w:sz w:val="28"/>
          <w:szCs w:val="28"/>
          <w:lang w:val="uk-UA"/>
        </w:rPr>
        <w:t>ї</w:t>
      </w:r>
      <w:r w:rsidR="00B07084" w:rsidRPr="006411CD">
        <w:rPr>
          <w:rFonts w:ascii="Times New Roman" w:hAnsi="Times New Roman" w:cs="Times New Roman"/>
          <w:sz w:val="28"/>
          <w:szCs w:val="28"/>
          <w:lang w:val="uk-UA"/>
        </w:rPr>
        <w:t xml:space="preserve"> молодих вчених «Медична наука в практику охорони здоров’я» 20 листопада 2015</w:t>
      </w:r>
      <w:r w:rsidR="003B69C4">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р., м.</w:t>
      </w:r>
      <w:r w:rsidR="00106704">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 xml:space="preserve">Полтава; </w:t>
      </w:r>
      <w:r w:rsidR="0043405C" w:rsidRPr="006411CD">
        <w:rPr>
          <w:rFonts w:ascii="Times New Roman" w:hAnsi="Times New Roman" w:cs="Times New Roman"/>
          <w:sz w:val="28"/>
          <w:szCs w:val="28"/>
          <w:lang w:val="uk-UA"/>
        </w:rPr>
        <w:t>науково-практичній конференції молодих вчених з міжнародною участю «Медицина XXI століття»</w:t>
      </w:r>
      <w:r w:rsidR="0043405C">
        <w:rPr>
          <w:rFonts w:ascii="Times New Roman" w:eastAsia="Calibri" w:hAnsi="Times New Roman" w:cs="Times New Roman"/>
          <w:sz w:val="28"/>
          <w:szCs w:val="28"/>
          <w:lang w:val="uk-UA"/>
        </w:rPr>
        <w:t xml:space="preserve"> 26</w:t>
      </w:r>
      <w:r w:rsidR="0043405C" w:rsidRPr="006411CD">
        <w:rPr>
          <w:rFonts w:ascii="Times New Roman" w:eastAsia="Calibri" w:hAnsi="Times New Roman" w:cs="Times New Roman"/>
          <w:sz w:val="28"/>
          <w:szCs w:val="28"/>
          <w:lang w:val="uk-UA"/>
        </w:rPr>
        <w:t xml:space="preserve"> листопада 201</w:t>
      </w:r>
      <w:r w:rsidR="0043405C">
        <w:rPr>
          <w:rFonts w:ascii="Times New Roman" w:eastAsia="Calibri" w:hAnsi="Times New Roman" w:cs="Times New Roman"/>
          <w:sz w:val="28"/>
          <w:szCs w:val="28"/>
          <w:lang w:val="uk-UA"/>
        </w:rPr>
        <w:t xml:space="preserve">5 </w:t>
      </w:r>
      <w:r w:rsidR="0043405C" w:rsidRPr="006411CD">
        <w:rPr>
          <w:rFonts w:ascii="Times New Roman" w:eastAsia="Calibri" w:hAnsi="Times New Roman" w:cs="Times New Roman"/>
          <w:sz w:val="28"/>
          <w:szCs w:val="28"/>
          <w:lang w:val="uk-UA"/>
        </w:rPr>
        <w:t>р.,</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м.</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Харків</w:t>
      </w:r>
      <w:r w:rsidR="0043405C">
        <w:rPr>
          <w:rFonts w:ascii="Times New Roman" w:eastAsia="Calibri" w:hAnsi="Times New Roman" w:cs="Times New Roman"/>
          <w:sz w:val="28"/>
          <w:szCs w:val="28"/>
          <w:lang w:val="uk-UA"/>
        </w:rPr>
        <w:t xml:space="preserve">; </w:t>
      </w:r>
      <w:r w:rsidR="00B07084" w:rsidRPr="006411CD">
        <w:rPr>
          <w:rFonts w:ascii="Times New Roman" w:eastAsia="Calibri" w:hAnsi="Times New Roman" w:cs="Times New Roman"/>
          <w:sz w:val="28"/>
          <w:szCs w:val="28"/>
          <w:lang w:val="uk-UA"/>
        </w:rPr>
        <w:t>міжнародній науково-практичній конференції</w:t>
      </w:r>
      <w:r w:rsidR="0004000A">
        <w:rPr>
          <w:rFonts w:ascii="Times New Roman" w:eastAsia="Calibri" w:hAnsi="Times New Roman" w:cs="Times New Roman"/>
          <w:sz w:val="28"/>
          <w:szCs w:val="28"/>
          <w:lang w:val="uk-UA"/>
        </w:rPr>
        <w:t>,</w:t>
      </w:r>
      <w:r w:rsidR="00B07084" w:rsidRPr="006411CD">
        <w:rPr>
          <w:rFonts w:ascii="Times New Roman" w:eastAsia="Calibri" w:hAnsi="Times New Roman" w:cs="Times New Roman"/>
          <w:sz w:val="28"/>
          <w:szCs w:val="28"/>
          <w:lang w:val="uk-UA"/>
        </w:rPr>
        <w:t xml:space="preserve"> присвяченій Все</w:t>
      </w:r>
      <w:r w:rsidR="00AA1787" w:rsidRPr="006411CD">
        <w:rPr>
          <w:rFonts w:ascii="Times New Roman" w:eastAsia="Calibri" w:hAnsi="Times New Roman" w:cs="Times New Roman"/>
          <w:sz w:val="28"/>
          <w:szCs w:val="28"/>
          <w:lang w:val="uk-UA"/>
        </w:rPr>
        <w:t>світньому</w:t>
      </w:r>
      <w:r w:rsidR="00B07084" w:rsidRPr="006411CD">
        <w:rPr>
          <w:rFonts w:ascii="Times New Roman" w:eastAsia="Calibri" w:hAnsi="Times New Roman" w:cs="Times New Roman"/>
          <w:sz w:val="28"/>
          <w:szCs w:val="28"/>
          <w:lang w:val="uk-UA"/>
        </w:rPr>
        <w:t xml:space="preserve"> дню здоров’я 7-8 квітня 2016р.,</w:t>
      </w:r>
      <w:r w:rsidR="0004000A">
        <w:rPr>
          <w:rFonts w:ascii="Times New Roman" w:eastAsia="Calibri" w:hAnsi="Times New Roman" w:cs="Times New Roman"/>
          <w:sz w:val="28"/>
          <w:szCs w:val="28"/>
          <w:lang w:val="uk-UA"/>
        </w:rPr>
        <w:t xml:space="preserve"> </w:t>
      </w:r>
      <w:r w:rsidR="00B07084" w:rsidRPr="006411CD">
        <w:rPr>
          <w:rFonts w:ascii="Times New Roman" w:eastAsia="Calibri" w:hAnsi="Times New Roman" w:cs="Times New Roman"/>
          <w:sz w:val="28"/>
          <w:szCs w:val="28"/>
          <w:lang w:val="uk-UA"/>
        </w:rPr>
        <w:t>м. Київ;</w:t>
      </w:r>
      <w:r w:rsidR="0004000A">
        <w:rPr>
          <w:rFonts w:ascii="Times New Roman" w:eastAsia="Calibri" w:hAnsi="Times New Roman" w:cs="Times New Roman"/>
          <w:sz w:val="28"/>
          <w:szCs w:val="28"/>
          <w:lang w:val="uk-UA"/>
        </w:rPr>
        <w:t xml:space="preserve"> </w:t>
      </w:r>
      <w:r w:rsidR="00B07084" w:rsidRPr="006411CD">
        <w:rPr>
          <w:rFonts w:ascii="Times New Roman" w:hAnsi="Times New Roman" w:cs="Times New Roman"/>
          <w:sz w:val="28"/>
          <w:szCs w:val="28"/>
          <w:lang w:val="en-US"/>
        </w:rPr>
        <w:t>VI</w:t>
      </w:r>
      <w:r w:rsidR="00B07084" w:rsidRPr="006411CD">
        <w:rPr>
          <w:rFonts w:ascii="Times New Roman" w:hAnsi="Times New Roman" w:cs="Times New Roman"/>
          <w:sz w:val="28"/>
          <w:szCs w:val="28"/>
          <w:lang w:val="uk-UA"/>
        </w:rPr>
        <w:t xml:space="preserve"> науково-практичній конференції асоціації </w:t>
      </w:r>
      <w:proofErr w:type="spellStart"/>
      <w:r w:rsidR="00B07084" w:rsidRPr="006411CD">
        <w:rPr>
          <w:rFonts w:ascii="Times New Roman" w:hAnsi="Times New Roman" w:cs="Times New Roman"/>
          <w:sz w:val="28"/>
          <w:szCs w:val="28"/>
          <w:lang w:val="uk-UA"/>
        </w:rPr>
        <w:t>аритмологів</w:t>
      </w:r>
      <w:proofErr w:type="spellEnd"/>
      <w:r w:rsidR="00B07084" w:rsidRPr="006411CD">
        <w:rPr>
          <w:rFonts w:ascii="Times New Roman" w:hAnsi="Times New Roman" w:cs="Times New Roman"/>
          <w:sz w:val="28"/>
          <w:szCs w:val="28"/>
          <w:lang w:val="uk-UA"/>
        </w:rPr>
        <w:t xml:space="preserve"> України 19-20 травня 2016 р., м. Київ; </w:t>
      </w:r>
      <w:r w:rsidR="00B07084" w:rsidRPr="006411CD">
        <w:rPr>
          <w:rFonts w:ascii="Times New Roman" w:hAnsi="Times New Roman" w:cs="Times New Roman"/>
          <w:color w:val="000000"/>
          <w:sz w:val="28"/>
          <w:szCs w:val="28"/>
          <w:shd w:val="clear" w:color="auto" w:fill="FFFFFF"/>
          <w:lang w:val="uk-UA"/>
        </w:rPr>
        <w:t>Х</w:t>
      </w:r>
      <w:r w:rsidR="00B07084" w:rsidRPr="006411CD">
        <w:rPr>
          <w:rFonts w:ascii="Times New Roman" w:hAnsi="Times New Roman" w:cs="Times New Roman"/>
          <w:color w:val="000000"/>
          <w:sz w:val="28"/>
          <w:szCs w:val="28"/>
          <w:shd w:val="clear" w:color="auto" w:fill="FFFFFF"/>
        </w:rPr>
        <w:t>V</w:t>
      </w:r>
      <w:r w:rsidR="00B07084" w:rsidRPr="006411CD">
        <w:rPr>
          <w:rFonts w:ascii="Times New Roman" w:hAnsi="Times New Roman" w:cs="Times New Roman"/>
          <w:color w:val="000000"/>
          <w:sz w:val="28"/>
          <w:szCs w:val="28"/>
          <w:shd w:val="clear" w:color="auto" w:fill="FFFFFF"/>
          <w:lang w:val="uk-UA"/>
        </w:rPr>
        <w:t>І</w:t>
      </w:r>
      <w:r w:rsidR="00B07084" w:rsidRPr="006411CD">
        <w:rPr>
          <w:rFonts w:ascii="Times New Roman" w:hAnsi="Times New Roman" w:cs="Times New Roman"/>
          <w:color w:val="000000"/>
          <w:sz w:val="28"/>
          <w:szCs w:val="28"/>
          <w:shd w:val="clear" w:color="auto" w:fill="FFFFFF"/>
        </w:rPr>
        <w:t>I</w:t>
      </w:r>
      <w:r w:rsidR="00B07084" w:rsidRPr="006411CD">
        <w:rPr>
          <w:rFonts w:ascii="Times New Roman" w:hAnsi="Times New Roman" w:cs="Times New Roman"/>
          <w:color w:val="000000"/>
          <w:sz w:val="28"/>
          <w:szCs w:val="28"/>
          <w:shd w:val="clear" w:color="auto" w:fill="FFFFFF"/>
          <w:lang w:val="uk-UA"/>
        </w:rPr>
        <w:t xml:space="preserve"> Національн</w:t>
      </w:r>
      <w:r w:rsidR="0004000A">
        <w:rPr>
          <w:rFonts w:ascii="Times New Roman" w:hAnsi="Times New Roman" w:cs="Times New Roman"/>
          <w:color w:val="000000"/>
          <w:sz w:val="28"/>
          <w:szCs w:val="28"/>
          <w:shd w:val="clear" w:color="auto" w:fill="FFFFFF"/>
          <w:lang w:val="uk-UA"/>
        </w:rPr>
        <w:t>ому</w:t>
      </w:r>
      <w:r w:rsidR="00B07084" w:rsidRPr="006411CD">
        <w:rPr>
          <w:rFonts w:ascii="Times New Roman" w:hAnsi="Times New Roman" w:cs="Times New Roman"/>
          <w:color w:val="000000"/>
          <w:sz w:val="28"/>
          <w:szCs w:val="28"/>
          <w:shd w:val="clear" w:color="auto" w:fill="FFFFFF"/>
          <w:lang w:val="uk-UA"/>
        </w:rPr>
        <w:t xml:space="preserve"> конгрес</w:t>
      </w:r>
      <w:r w:rsidR="0004000A">
        <w:rPr>
          <w:rFonts w:ascii="Times New Roman" w:hAnsi="Times New Roman" w:cs="Times New Roman"/>
          <w:color w:val="000000"/>
          <w:sz w:val="28"/>
          <w:szCs w:val="28"/>
          <w:shd w:val="clear" w:color="auto" w:fill="FFFFFF"/>
          <w:lang w:val="uk-UA"/>
        </w:rPr>
        <w:t>і</w:t>
      </w:r>
      <w:r w:rsidR="00B07084" w:rsidRPr="006411CD">
        <w:rPr>
          <w:rFonts w:ascii="Times New Roman" w:hAnsi="Times New Roman" w:cs="Times New Roman"/>
          <w:color w:val="000000"/>
          <w:sz w:val="28"/>
          <w:szCs w:val="28"/>
          <w:shd w:val="clear" w:color="auto" w:fill="FFFFFF"/>
          <w:lang w:val="uk-UA"/>
        </w:rPr>
        <w:t xml:space="preserve"> кардіологів України</w:t>
      </w:r>
      <w:r w:rsidR="00B07084" w:rsidRPr="006411CD">
        <w:rPr>
          <w:rFonts w:ascii="Times New Roman" w:hAnsi="Times New Roman" w:cs="Times New Roman"/>
          <w:sz w:val="28"/>
          <w:szCs w:val="28"/>
          <w:lang w:val="uk-UA"/>
        </w:rPr>
        <w:t>, 21 - 23 вересня 2016</w:t>
      </w:r>
      <w:r w:rsidR="0004000A">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р., м. Київ; 12 міжнародн</w:t>
      </w:r>
      <w:r w:rsidR="0004000A">
        <w:rPr>
          <w:rFonts w:ascii="Times New Roman" w:hAnsi="Times New Roman" w:cs="Times New Roman"/>
          <w:sz w:val="28"/>
          <w:szCs w:val="28"/>
          <w:lang w:val="uk-UA"/>
        </w:rPr>
        <w:t>ій</w:t>
      </w:r>
      <w:r w:rsidR="00B07084" w:rsidRPr="006411CD">
        <w:rPr>
          <w:rFonts w:ascii="Times New Roman" w:hAnsi="Times New Roman" w:cs="Times New Roman"/>
          <w:sz w:val="28"/>
          <w:szCs w:val="28"/>
          <w:lang w:val="uk-UA"/>
        </w:rPr>
        <w:t xml:space="preserve"> науково-практичн</w:t>
      </w:r>
      <w:r w:rsidR="0004000A">
        <w:rPr>
          <w:rFonts w:ascii="Times New Roman" w:hAnsi="Times New Roman" w:cs="Times New Roman"/>
          <w:sz w:val="28"/>
          <w:szCs w:val="28"/>
          <w:lang w:val="uk-UA"/>
        </w:rPr>
        <w:t>ій</w:t>
      </w:r>
      <w:r w:rsidR="00B07084" w:rsidRPr="006411CD">
        <w:rPr>
          <w:rFonts w:ascii="Times New Roman" w:hAnsi="Times New Roman" w:cs="Times New Roman"/>
          <w:sz w:val="28"/>
          <w:szCs w:val="28"/>
          <w:lang w:val="uk-UA"/>
        </w:rPr>
        <w:t xml:space="preserve"> конференці</w:t>
      </w:r>
      <w:r w:rsidR="0004000A">
        <w:rPr>
          <w:rFonts w:ascii="Times New Roman" w:hAnsi="Times New Roman" w:cs="Times New Roman"/>
          <w:sz w:val="28"/>
          <w:szCs w:val="28"/>
          <w:lang w:val="uk-UA"/>
        </w:rPr>
        <w:t>ї</w:t>
      </w:r>
      <w:r w:rsidR="00B07084" w:rsidRPr="006411CD">
        <w:rPr>
          <w:rFonts w:ascii="Times New Roman" w:hAnsi="Times New Roman" w:cs="Times New Roman"/>
          <w:sz w:val="28"/>
          <w:szCs w:val="28"/>
          <w:lang w:val="uk-UA"/>
        </w:rPr>
        <w:t xml:space="preserve"> </w:t>
      </w:r>
      <w:r w:rsidR="00B07084" w:rsidRPr="0004000A">
        <w:rPr>
          <w:rFonts w:ascii="Times New Roman" w:hAnsi="Times New Roman" w:cs="Times New Roman"/>
          <w:sz w:val="28"/>
          <w:szCs w:val="28"/>
          <w:lang w:val="uk-UA"/>
        </w:rPr>
        <w:t>«</w:t>
      </w:r>
      <w:proofErr w:type="spellStart"/>
      <w:r w:rsidR="00B07084" w:rsidRPr="0004000A">
        <w:rPr>
          <w:rFonts w:ascii="Times New Roman" w:hAnsi="Times New Roman" w:cs="Times New Roman"/>
          <w:sz w:val="28"/>
          <w:szCs w:val="28"/>
          <w:lang w:val="uk-UA"/>
        </w:rPr>
        <w:t>Динам</w:t>
      </w:r>
      <w:r w:rsidR="0004000A" w:rsidRPr="0004000A">
        <w:rPr>
          <w:rFonts w:ascii="Times New Roman" w:hAnsi="Times New Roman" w:cs="Times New Roman"/>
          <w:sz w:val="28"/>
          <w:szCs w:val="28"/>
          <w:lang w:val="uk-UA"/>
        </w:rPr>
        <w:t>и</w:t>
      </w:r>
      <w:r w:rsidR="00B07084" w:rsidRPr="0004000A">
        <w:rPr>
          <w:rFonts w:ascii="Times New Roman" w:hAnsi="Times New Roman" w:cs="Times New Roman"/>
          <w:sz w:val="28"/>
          <w:szCs w:val="28"/>
          <w:lang w:val="uk-UA"/>
        </w:rPr>
        <w:t>ката</w:t>
      </w:r>
      <w:proofErr w:type="spellEnd"/>
      <w:r w:rsidR="00B07084" w:rsidRPr="0004000A">
        <w:rPr>
          <w:rFonts w:ascii="Times New Roman" w:hAnsi="Times New Roman" w:cs="Times New Roman"/>
          <w:sz w:val="28"/>
          <w:szCs w:val="28"/>
          <w:lang w:val="uk-UA"/>
        </w:rPr>
        <w:t xml:space="preserve"> на </w:t>
      </w:r>
      <w:proofErr w:type="spellStart"/>
      <w:r w:rsidR="00B07084" w:rsidRPr="0004000A">
        <w:rPr>
          <w:rFonts w:ascii="Times New Roman" w:hAnsi="Times New Roman" w:cs="Times New Roman"/>
          <w:sz w:val="28"/>
          <w:szCs w:val="28"/>
          <w:lang w:val="uk-UA"/>
        </w:rPr>
        <w:t>съвременната</w:t>
      </w:r>
      <w:proofErr w:type="spellEnd"/>
      <w:r w:rsidR="00B07084" w:rsidRPr="006411CD">
        <w:rPr>
          <w:rFonts w:ascii="Times New Roman" w:hAnsi="Times New Roman" w:cs="Times New Roman"/>
          <w:sz w:val="28"/>
          <w:szCs w:val="28"/>
          <w:lang w:val="uk-UA"/>
        </w:rPr>
        <w:t xml:space="preserve"> наука - 2016», 17 - 22 липня 2016</w:t>
      </w:r>
      <w:r w:rsidR="0004000A">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р., м.</w:t>
      </w:r>
      <w:r w:rsidR="00106704">
        <w:rPr>
          <w:rFonts w:ascii="Times New Roman" w:hAnsi="Times New Roman" w:cs="Times New Roman"/>
          <w:sz w:val="28"/>
          <w:szCs w:val="28"/>
          <w:lang w:val="uk-UA"/>
        </w:rPr>
        <w:t xml:space="preserve"> </w:t>
      </w:r>
      <w:r w:rsidR="00B07084" w:rsidRPr="006411CD">
        <w:rPr>
          <w:rFonts w:ascii="Times New Roman" w:hAnsi="Times New Roman" w:cs="Times New Roman"/>
          <w:sz w:val="28"/>
          <w:szCs w:val="28"/>
          <w:lang w:val="uk-UA"/>
        </w:rPr>
        <w:t>Софія, Болгарія;</w:t>
      </w:r>
      <w:r w:rsidR="0004000A">
        <w:rPr>
          <w:rFonts w:ascii="Times New Roman" w:hAnsi="Times New Roman" w:cs="Times New Roman"/>
          <w:sz w:val="28"/>
          <w:szCs w:val="28"/>
          <w:lang w:val="uk-UA"/>
        </w:rPr>
        <w:t xml:space="preserve"> </w:t>
      </w:r>
      <w:r w:rsidR="0043405C" w:rsidRPr="006411CD">
        <w:rPr>
          <w:rFonts w:ascii="Times New Roman" w:hAnsi="Times New Roman" w:cs="Times New Roman"/>
          <w:sz w:val="28"/>
          <w:szCs w:val="28"/>
          <w:lang w:val="uk-UA"/>
        </w:rPr>
        <w:t>науково-практичній конференції молодих вчених з міжнародною участю «Медицина XXI століття»</w:t>
      </w:r>
      <w:r w:rsidR="0043405C">
        <w:rPr>
          <w:rFonts w:ascii="Times New Roman" w:eastAsia="Calibri" w:hAnsi="Times New Roman" w:cs="Times New Roman"/>
          <w:sz w:val="28"/>
          <w:szCs w:val="28"/>
          <w:lang w:val="uk-UA"/>
        </w:rPr>
        <w:t xml:space="preserve"> 24</w:t>
      </w:r>
      <w:r w:rsidR="0043405C" w:rsidRPr="006411CD">
        <w:rPr>
          <w:rFonts w:ascii="Times New Roman" w:eastAsia="Calibri" w:hAnsi="Times New Roman" w:cs="Times New Roman"/>
          <w:sz w:val="28"/>
          <w:szCs w:val="28"/>
          <w:lang w:val="uk-UA"/>
        </w:rPr>
        <w:t xml:space="preserve"> листопада 201</w:t>
      </w:r>
      <w:r w:rsidR="0043405C">
        <w:rPr>
          <w:rFonts w:ascii="Times New Roman" w:eastAsia="Calibri" w:hAnsi="Times New Roman" w:cs="Times New Roman"/>
          <w:sz w:val="28"/>
          <w:szCs w:val="28"/>
          <w:lang w:val="uk-UA"/>
        </w:rPr>
        <w:t xml:space="preserve">6 </w:t>
      </w:r>
      <w:r w:rsidR="0043405C" w:rsidRPr="006411CD">
        <w:rPr>
          <w:rFonts w:ascii="Times New Roman" w:eastAsia="Calibri" w:hAnsi="Times New Roman" w:cs="Times New Roman"/>
          <w:sz w:val="28"/>
          <w:szCs w:val="28"/>
          <w:lang w:val="uk-UA"/>
        </w:rPr>
        <w:t>р.,</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м.</w:t>
      </w:r>
      <w:r w:rsidR="0043405C">
        <w:rPr>
          <w:rFonts w:ascii="Times New Roman" w:eastAsia="Calibri" w:hAnsi="Times New Roman" w:cs="Times New Roman"/>
          <w:sz w:val="28"/>
          <w:szCs w:val="28"/>
          <w:lang w:val="uk-UA"/>
        </w:rPr>
        <w:t xml:space="preserve"> </w:t>
      </w:r>
      <w:r w:rsidR="0043405C" w:rsidRPr="006411CD">
        <w:rPr>
          <w:rFonts w:ascii="Times New Roman" w:eastAsia="Calibri" w:hAnsi="Times New Roman" w:cs="Times New Roman"/>
          <w:sz w:val="28"/>
          <w:szCs w:val="28"/>
          <w:lang w:val="uk-UA"/>
        </w:rPr>
        <w:t xml:space="preserve">Харків </w:t>
      </w:r>
      <w:r w:rsidR="0043405C">
        <w:rPr>
          <w:rFonts w:ascii="Times New Roman" w:eastAsia="Calibri" w:hAnsi="Times New Roman" w:cs="Times New Roman"/>
          <w:sz w:val="28"/>
          <w:szCs w:val="28"/>
          <w:lang w:val="uk-UA"/>
        </w:rPr>
        <w:t xml:space="preserve">; </w:t>
      </w:r>
      <w:r w:rsidR="00B07084" w:rsidRPr="006411CD">
        <w:rPr>
          <w:rFonts w:ascii="Times New Roman" w:hAnsi="Times New Roman" w:cs="Times New Roman"/>
          <w:sz w:val="28"/>
          <w:szCs w:val="28"/>
          <w:lang w:val="en-US"/>
        </w:rPr>
        <w:t>VI</w:t>
      </w:r>
      <w:r w:rsidR="00B07084" w:rsidRPr="006411CD">
        <w:rPr>
          <w:rFonts w:ascii="Times New Roman" w:hAnsi="Times New Roman" w:cs="Times New Roman"/>
          <w:sz w:val="28"/>
          <w:szCs w:val="28"/>
          <w:lang w:val="uk-UA"/>
        </w:rPr>
        <w:t xml:space="preserve">І науково-практичній конференції асоціації </w:t>
      </w:r>
      <w:proofErr w:type="spellStart"/>
      <w:r w:rsidR="00B07084" w:rsidRPr="006411CD">
        <w:rPr>
          <w:rFonts w:ascii="Times New Roman" w:hAnsi="Times New Roman" w:cs="Times New Roman"/>
          <w:sz w:val="28"/>
          <w:szCs w:val="28"/>
          <w:lang w:val="uk-UA"/>
        </w:rPr>
        <w:t>аритмологів</w:t>
      </w:r>
      <w:proofErr w:type="spellEnd"/>
      <w:r w:rsidR="00B07084" w:rsidRPr="006411CD">
        <w:rPr>
          <w:rFonts w:ascii="Times New Roman" w:hAnsi="Times New Roman" w:cs="Times New Roman"/>
          <w:sz w:val="28"/>
          <w:szCs w:val="28"/>
          <w:lang w:val="uk-UA"/>
        </w:rPr>
        <w:t xml:space="preserve"> України 18-19 травня 2017 р., м. Київ.</w:t>
      </w:r>
    </w:p>
    <w:p w:rsidR="003C492F" w:rsidRPr="006411CD" w:rsidRDefault="00352418"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b/>
          <w:sz w:val="28"/>
          <w:szCs w:val="28"/>
          <w:lang w:val="uk-UA"/>
        </w:rPr>
        <w:t>Публікації</w:t>
      </w:r>
      <w:r w:rsidR="002C39A7" w:rsidRPr="006411CD">
        <w:rPr>
          <w:rFonts w:ascii="Times New Roman" w:hAnsi="Times New Roman" w:cs="Times New Roman"/>
          <w:b/>
          <w:sz w:val="28"/>
          <w:szCs w:val="28"/>
          <w:lang w:val="uk-UA"/>
        </w:rPr>
        <w:t>.</w:t>
      </w:r>
      <w:r w:rsidR="00EE5935" w:rsidRPr="006411CD">
        <w:rPr>
          <w:rFonts w:ascii="Times New Roman" w:hAnsi="Times New Roman" w:cs="Times New Roman"/>
          <w:b/>
          <w:sz w:val="28"/>
          <w:szCs w:val="28"/>
          <w:lang w:val="uk-UA"/>
        </w:rPr>
        <w:t xml:space="preserve"> </w:t>
      </w:r>
      <w:r w:rsidR="00B07084" w:rsidRPr="006411CD">
        <w:rPr>
          <w:rFonts w:ascii="Times New Roman" w:hAnsi="Times New Roman" w:cs="Times New Roman"/>
          <w:sz w:val="28"/>
          <w:szCs w:val="28"/>
          <w:lang w:val="uk-UA"/>
        </w:rPr>
        <w:t>За матеріалами дисертації опублікован</w:t>
      </w:r>
      <w:r w:rsidR="00AB2AB5">
        <w:rPr>
          <w:rFonts w:ascii="Times New Roman" w:hAnsi="Times New Roman" w:cs="Times New Roman"/>
          <w:sz w:val="28"/>
          <w:szCs w:val="28"/>
          <w:lang w:val="uk-UA"/>
        </w:rPr>
        <w:t>а</w:t>
      </w:r>
      <w:r w:rsidR="00B07084" w:rsidRPr="006411CD">
        <w:rPr>
          <w:rFonts w:ascii="Times New Roman" w:hAnsi="Times New Roman" w:cs="Times New Roman"/>
          <w:sz w:val="28"/>
          <w:szCs w:val="28"/>
          <w:lang w:val="uk-UA"/>
        </w:rPr>
        <w:t xml:space="preserve"> 21 робота, серед них 5 статей - у наукових фахових виданнях України (4 – </w:t>
      </w:r>
      <w:proofErr w:type="spellStart"/>
      <w:r w:rsidR="00B07084" w:rsidRPr="006411CD">
        <w:rPr>
          <w:rFonts w:ascii="Times New Roman" w:hAnsi="Times New Roman" w:cs="Times New Roman"/>
          <w:sz w:val="28"/>
          <w:szCs w:val="28"/>
          <w:lang w:val="uk-UA"/>
        </w:rPr>
        <w:t>монопублікації</w:t>
      </w:r>
      <w:proofErr w:type="spellEnd"/>
      <w:r w:rsidR="00B07084" w:rsidRPr="006411CD">
        <w:rPr>
          <w:rFonts w:ascii="Times New Roman" w:hAnsi="Times New Roman" w:cs="Times New Roman"/>
          <w:sz w:val="28"/>
          <w:szCs w:val="28"/>
          <w:lang w:val="uk-UA"/>
        </w:rPr>
        <w:t>), 1 стаття в зарубіжному журналі, 15 тез у збірниках матеріалів наукових конференцій.</w:t>
      </w:r>
    </w:p>
    <w:p w:rsidR="002C39A7" w:rsidRPr="00106704" w:rsidRDefault="002C39A7"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b/>
          <w:sz w:val="28"/>
          <w:szCs w:val="28"/>
          <w:lang w:val="uk-UA"/>
        </w:rPr>
        <w:t xml:space="preserve">Структура і обсяг дисертації. </w:t>
      </w:r>
      <w:r w:rsidRPr="006411CD">
        <w:rPr>
          <w:rFonts w:ascii="Times New Roman" w:hAnsi="Times New Roman" w:cs="Times New Roman"/>
          <w:sz w:val="28"/>
          <w:szCs w:val="28"/>
          <w:lang w:val="uk-UA"/>
        </w:rPr>
        <w:t xml:space="preserve">Дисертація викладена на </w:t>
      </w:r>
      <w:r w:rsidRPr="006411CD">
        <w:rPr>
          <w:rFonts w:ascii="Times New Roman" w:hAnsi="Times New Roman" w:cs="Times New Roman"/>
          <w:iCs/>
          <w:sz w:val="28"/>
          <w:szCs w:val="28"/>
          <w:lang w:val="uk-UA"/>
        </w:rPr>
        <w:t>1</w:t>
      </w:r>
      <w:r w:rsidR="00106704">
        <w:rPr>
          <w:rFonts w:ascii="Times New Roman" w:hAnsi="Times New Roman" w:cs="Times New Roman"/>
          <w:iCs/>
          <w:sz w:val="28"/>
          <w:szCs w:val="28"/>
          <w:lang w:val="uk-UA"/>
        </w:rPr>
        <w:t>6</w:t>
      </w:r>
      <w:r w:rsidRPr="006411CD">
        <w:rPr>
          <w:rFonts w:ascii="Times New Roman" w:hAnsi="Times New Roman" w:cs="Times New Roman"/>
          <w:iCs/>
          <w:sz w:val="28"/>
          <w:szCs w:val="28"/>
          <w:lang w:val="uk-UA"/>
        </w:rPr>
        <w:t>0</w:t>
      </w:r>
      <w:r w:rsidRPr="006411CD">
        <w:rPr>
          <w:rFonts w:ascii="Times New Roman" w:hAnsi="Times New Roman" w:cs="Times New Roman"/>
          <w:sz w:val="28"/>
          <w:szCs w:val="28"/>
          <w:lang w:val="uk-UA"/>
        </w:rPr>
        <w:t xml:space="preserve"> сторінках машинописного тексту (без списку літератури), ілюстрована 32</w:t>
      </w:r>
      <w:r w:rsidR="00AB2AB5">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рисунками та</w:t>
      </w:r>
      <w:r w:rsidR="00AB2AB5">
        <w:rPr>
          <w:rFonts w:ascii="Times New Roman" w:hAnsi="Times New Roman" w:cs="Times New Roman"/>
          <w:sz w:val="28"/>
          <w:szCs w:val="28"/>
          <w:lang w:val="uk-UA"/>
        </w:rPr>
        <w:t xml:space="preserve"> </w:t>
      </w:r>
      <w:r w:rsidRPr="006411CD">
        <w:rPr>
          <w:rFonts w:ascii="Times New Roman" w:hAnsi="Times New Roman" w:cs="Times New Roman"/>
          <w:iCs/>
          <w:sz w:val="28"/>
          <w:szCs w:val="28"/>
        </w:rPr>
        <w:t>3</w:t>
      </w:r>
      <w:r w:rsidRPr="006411CD">
        <w:rPr>
          <w:rFonts w:ascii="Times New Roman" w:hAnsi="Times New Roman" w:cs="Times New Roman"/>
          <w:iCs/>
          <w:sz w:val="28"/>
          <w:szCs w:val="28"/>
          <w:lang w:val="uk-UA"/>
        </w:rPr>
        <w:t>2</w:t>
      </w:r>
      <w:r w:rsidRPr="006411CD">
        <w:rPr>
          <w:rFonts w:ascii="Times New Roman" w:hAnsi="Times New Roman" w:cs="Times New Roman"/>
          <w:sz w:val="28"/>
          <w:szCs w:val="28"/>
        </w:rPr>
        <w:t xml:space="preserve"> таблиц</w:t>
      </w:r>
      <w:r w:rsidRPr="006411CD">
        <w:rPr>
          <w:rFonts w:ascii="Times New Roman" w:hAnsi="Times New Roman" w:cs="Times New Roman"/>
          <w:sz w:val="28"/>
          <w:szCs w:val="28"/>
          <w:lang w:val="uk-UA"/>
        </w:rPr>
        <w:t>я</w:t>
      </w:r>
      <w:r w:rsidRPr="006411CD">
        <w:rPr>
          <w:rFonts w:ascii="Times New Roman" w:hAnsi="Times New Roman" w:cs="Times New Roman"/>
          <w:sz w:val="28"/>
          <w:szCs w:val="28"/>
        </w:rPr>
        <w:t xml:space="preserve">ми. </w:t>
      </w:r>
      <w:r w:rsidRPr="006411CD">
        <w:rPr>
          <w:rFonts w:ascii="Times New Roman" w:hAnsi="Times New Roman" w:cs="Times New Roman"/>
          <w:sz w:val="28"/>
          <w:szCs w:val="28"/>
          <w:lang w:val="uk-UA"/>
        </w:rPr>
        <w:t>Дисертація складається із</w:t>
      </w:r>
      <w:r w:rsidRPr="006411CD">
        <w:rPr>
          <w:rFonts w:ascii="Times New Roman" w:hAnsi="Times New Roman" w:cs="Times New Roman"/>
          <w:sz w:val="28"/>
          <w:szCs w:val="28"/>
        </w:rPr>
        <w:t xml:space="preserve"> введен</w:t>
      </w:r>
      <w:r w:rsidRPr="006411CD">
        <w:rPr>
          <w:rFonts w:ascii="Times New Roman" w:hAnsi="Times New Roman" w:cs="Times New Roman"/>
          <w:sz w:val="28"/>
          <w:szCs w:val="28"/>
          <w:lang w:val="uk-UA"/>
        </w:rPr>
        <w:t>н</w:t>
      </w:r>
      <w:r w:rsidRPr="006411CD">
        <w:rPr>
          <w:rFonts w:ascii="Times New Roman" w:hAnsi="Times New Roman" w:cs="Times New Roman"/>
          <w:sz w:val="28"/>
          <w:szCs w:val="28"/>
        </w:rPr>
        <w:t>я, о</w:t>
      </w:r>
      <w:proofErr w:type="spellStart"/>
      <w:r w:rsidRPr="006411CD">
        <w:rPr>
          <w:rFonts w:ascii="Times New Roman" w:hAnsi="Times New Roman" w:cs="Times New Roman"/>
          <w:sz w:val="28"/>
          <w:szCs w:val="28"/>
          <w:lang w:val="uk-UA"/>
        </w:rPr>
        <w:t>гляд</w:t>
      </w:r>
      <w:r w:rsidR="00AB2AB5">
        <w:rPr>
          <w:rFonts w:ascii="Times New Roman" w:hAnsi="Times New Roman" w:cs="Times New Roman"/>
          <w:sz w:val="28"/>
          <w:szCs w:val="28"/>
          <w:lang w:val="uk-UA"/>
        </w:rPr>
        <w:t>у</w:t>
      </w:r>
      <w:proofErr w:type="spellEnd"/>
      <w:r w:rsidRPr="006411CD">
        <w:rPr>
          <w:rFonts w:ascii="Times New Roman" w:hAnsi="Times New Roman" w:cs="Times New Roman"/>
          <w:sz w:val="28"/>
          <w:szCs w:val="28"/>
        </w:rPr>
        <w:t xml:space="preserve"> л</w:t>
      </w:r>
      <w:r w:rsidRPr="006411CD">
        <w:rPr>
          <w:rFonts w:ascii="Times New Roman" w:hAnsi="Times New Roman" w:cs="Times New Roman"/>
          <w:sz w:val="28"/>
          <w:szCs w:val="28"/>
          <w:lang w:val="uk-UA"/>
        </w:rPr>
        <w:t>і</w:t>
      </w:r>
      <w:proofErr w:type="spellStart"/>
      <w:r w:rsidRPr="006411CD">
        <w:rPr>
          <w:rFonts w:ascii="Times New Roman" w:hAnsi="Times New Roman" w:cs="Times New Roman"/>
          <w:sz w:val="28"/>
          <w:szCs w:val="28"/>
        </w:rPr>
        <w:t>тератур</w:t>
      </w:r>
      <w:proofErr w:type="spellEnd"/>
      <w:r w:rsidRPr="006411CD">
        <w:rPr>
          <w:rFonts w:ascii="Times New Roman" w:hAnsi="Times New Roman" w:cs="Times New Roman"/>
          <w:sz w:val="28"/>
          <w:szCs w:val="28"/>
          <w:lang w:val="uk-UA"/>
        </w:rPr>
        <w:t>и</w:t>
      </w:r>
      <w:r w:rsidRPr="006411CD">
        <w:rPr>
          <w:rFonts w:ascii="Times New Roman" w:hAnsi="Times New Roman" w:cs="Times New Roman"/>
          <w:sz w:val="28"/>
          <w:szCs w:val="28"/>
        </w:rPr>
        <w:t>, матер</w:t>
      </w:r>
      <w:r w:rsidRPr="006411CD">
        <w:rPr>
          <w:rFonts w:ascii="Times New Roman" w:hAnsi="Times New Roman" w:cs="Times New Roman"/>
          <w:sz w:val="28"/>
          <w:szCs w:val="28"/>
          <w:lang w:val="uk-UA"/>
        </w:rPr>
        <w:t>і</w:t>
      </w:r>
      <w:r w:rsidRPr="006411CD">
        <w:rPr>
          <w:rFonts w:ascii="Times New Roman" w:hAnsi="Times New Roman" w:cs="Times New Roman"/>
          <w:sz w:val="28"/>
          <w:szCs w:val="28"/>
        </w:rPr>
        <w:t>ал</w:t>
      </w:r>
      <w:proofErr w:type="spellStart"/>
      <w:r w:rsidR="00AB2AB5">
        <w:rPr>
          <w:rFonts w:ascii="Times New Roman" w:hAnsi="Times New Roman" w:cs="Times New Roman"/>
          <w:sz w:val="28"/>
          <w:szCs w:val="28"/>
          <w:lang w:val="uk-UA"/>
        </w:rPr>
        <w:t>ів</w:t>
      </w:r>
      <w:proofErr w:type="spellEnd"/>
      <w:r w:rsidRPr="006411CD">
        <w:rPr>
          <w:rFonts w:ascii="Times New Roman" w:hAnsi="Times New Roman" w:cs="Times New Roman"/>
          <w:sz w:val="28"/>
          <w:szCs w:val="28"/>
        </w:rPr>
        <w:t xml:space="preserve"> </w:t>
      </w:r>
      <w:r w:rsidRPr="006411CD">
        <w:rPr>
          <w:rFonts w:ascii="Times New Roman" w:hAnsi="Times New Roman" w:cs="Times New Roman"/>
          <w:sz w:val="28"/>
          <w:szCs w:val="28"/>
          <w:lang w:val="uk-UA"/>
        </w:rPr>
        <w:t>та</w:t>
      </w:r>
      <w:r w:rsidRPr="006411CD">
        <w:rPr>
          <w:rFonts w:ascii="Times New Roman" w:hAnsi="Times New Roman" w:cs="Times New Roman"/>
          <w:sz w:val="28"/>
          <w:szCs w:val="28"/>
        </w:rPr>
        <w:t xml:space="preserve"> метод</w:t>
      </w:r>
      <w:proofErr w:type="spellStart"/>
      <w:r w:rsidR="00AB2AB5">
        <w:rPr>
          <w:rFonts w:ascii="Times New Roman" w:hAnsi="Times New Roman" w:cs="Times New Roman"/>
          <w:sz w:val="28"/>
          <w:szCs w:val="28"/>
          <w:lang w:val="uk-UA"/>
        </w:rPr>
        <w:t>ів</w:t>
      </w:r>
      <w:proofErr w:type="spellEnd"/>
      <w:r w:rsidR="00AB2AB5">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досліджен</w:t>
      </w:r>
      <w:r w:rsidR="00AB2AB5">
        <w:rPr>
          <w:rFonts w:ascii="Times New Roman" w:hAnsi="Times New Roman" w:cs="Times New Roman"/>
          <w:sz w:val="28"/>
          <w:szCs w:val="28"/>
          <w:lang w:val="uk-UA"/>
        </w:rPr>
        <w:t>ня</w:t>
      </w:r>
      <w:r w:rsidRPr="006411CD">
        <w:rPr>
          <w:rFonts w:ascii="Times New Roman" w:hAnsi="Times New Roman" w:cs="Times New Roman"/>
          <w:sz w:val="28"/>
          <w:szCs w:val="28"/>
        </w:rPr>
        <w:t xml:space="preserve">, </w:t>
      </w:r>
      <w:r w:rsidRPr="006411CD">
        <w:rPr>
          <w:rFonts w:ascii="Times New Roman" w:hAnsi="Times New Roman" w:cs="Times New Roman"/>
          <w:sz w:val="28"/>
          <w:szCs w:val="28"/>
          <w:lang w:val="uk-UA"/>
        </w:rPr>
        <w:t>власн</w:t>
      </w:r>
      <w:r w:rsidR="00AB2AB5">
        <w:rPr>
          <w:rFonts w:ascii="Times New Roman" w:hAnsi="Times New Roman" w:cs="Times New Roman"/>
          <w:sz w:val="28"/>
          <w:szCs w:val="28"/>
          <w:lang w:val="uk-UA"/>
        </w:rPr>
        <w:t>их</w:t>
      </w:r>
      <w:r w:rsidRPr="006411CD">
        <w:rPr>
          <w:rFonts w:ascii="Times New Roman" w:hAnsi="Times New Roman" w:cs="Times New Roman"/>
          <w:sz w:val="28"/>
          <w:szCs w:val="28"/>
          <w:lang w:val="uk-UA"/>
        </w:rPr>
        <w:t xml:space="preserve"> досліджен</w:t>
      </w:r>
      <w:r w:rsidR="00AB2AB5">
        <w:rPr>
          <w:rFonts w:ascii="Times New Roman" w:hAnsi="Times New Roman" w:cs="Times New Roman"/>
          <w:sz w:val="28"/>
          <w:szCs w:val="28"/>
          <w:lang w:val="uk-UA"/>
        </w:rPr>
        <w:t>ь</w:t>
      </w:r>
      <w:r w:rsidRPr="006411CD">
        <w:rPr>
          <w:rFonts w:ascii="Times New Roman" w:hAnsi="Times New Roman" w:cs="Times New Roman"/>
          <w:sz w:val="28"/>
          <w:szCs w:val="28"/>
        </w:rPr>
        <w:t xml:space="preserve">, </w:t>
      </w:r>
      <w:r w:rsidRPr="006411CD">
        <w:rPr>
          <w:rFonts w:ascii="Times New Roman" w:hAnsi="Times New Roman" w:cs="Times New Roman"/>
          <w:sz w:val="28"/>
          <w:szCs w:val="28"/>
          <w:lang w:val="uk-UA"/>
        </w:rPr>
        <w:t>що включають</w:t>
      </w:r>
      <w:r w:rsidR="00AB2AB5">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6</w:t>
      </w:r>
      <w:r w:rsidRPr="006411CD">
        <w:rPr>
          <w:rFonts w:ascii="Times New Roman" w:hAnsi="Times New Roman" w:cs="Times New Roman"/>
          <w:sz w:val="28"/>
          <w:szCs w:val="28"/>
        </w:rPr>
        <w:t xml:space="preserve"> п</w:t>
      </w:r>
      <w:proofErr w:type="spellStart"/>
      <w:r w:rsidRPr="006411CD">
        <w:rPr>
          <w:rFonts w:ascii="Times New Roman" w:hAnsi="Times New Roman" w:cs="Times New Roman"/>
          <w:sz w:val="28"/>
          <w:szCs w:val="28"/>
          <w:lang w:val="uk-UA"/>
        </w:rPr>
        <w:t>ід</w:t>
      </w:r>
      <w:proofErr w:type="spellEnd"/>
      <w:r w:rsidRPr="006411CD">
        <w:rPr>
          <w:rFonts w:ascii="Times New Roman" w:hAnsi="Times New Roman" w:cs="Times New Roman"/>
          <w:sz w:val="28"/>
          <w:szCs w:val="28"/>
        </w:rPr>
        <w:t>р</w:t>
      </w:r>
      <w:proofErr w:type="spellStart"/>
      <w:r w:rsidRPr="006411CD">
        <w:rPr>
          <w:rFonts w:ascii="Times New Roman" w:hAnsi="Times New Roman" w:cs="Times New Roman"/>
          <w:sz w:val="28"/>
          <w:szCs w:val="28"/>
          <w:lang w:val="uk-UA"/>
        </w:rPr>
        <w:t>озділів</w:t>
      </w:r>
      <w:proofErr w:type="spellEnd"/>
      <w:r w:rsidRPr="006411CD">
        <w:rPr>
          <w:rFonts w:ascii="Times New Roman" w:hAnsi="Times New Roman" w:cs="Times New Roman"/>
          <w:sz w:val="28"/>
          <w:szCs w:val="28"/>
        </w:rPr>
        <w:t>, об</w:t>
      </w:r>
      <w:proofErr w:type="spellStart"/>
      <w:r w:rsidRPr="006411CD">
        <w:rPr>
          <w:rFonts w:ascii="Times New Roman" w:hAnsi="Times New Roman" w:cs="Times New Roman"/>
          <w:sz w:val="28"/>
          <w:szCs w:val="28"/>
          <w:lang w:val="uk-UA"/>
        </w:rPr>
        <w:t>говорення</w:t>
      </w:r>
      <w:proofErr w:type="spellEnd"/>
      <w:r w:rsidR="00EE5935"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одержаних</w:t>
      </w:r>
      <w:r w:rsidRPr="006411CD">
        <w:rPr>
          <w:rFonts w:ascii="Times New Roman" w:hAnsi="Times New Roman" w:cs="Times New Roman"/>
          <w:sz w:val="28"/>
          <w:szCs w:val="28"/>
        </w:rPr>
        <w:t xml:space="preserve"> результат</w:t>
      </w:r>
      <w:r w:rsidRPr="006411CD">
        <w:rPr>
          <w:rFonts w:ascii="Times New Roman" w:hAnsi="Times New Roman" w:cs="Times New Roman"/>
          <w:sz w:val="28"/>
          <w:szCs w:val="28"/>
          <w:lang w:val="uk-UA"/>
        </w:rPr>
        <w:t>і</w:t>
      </w:r>
      <w:r w:rsidRPr="006411CD">
        <w:rPr>
          <w:rFonts w:ascii="Times New Roman" w:hAnsi="Times New Roman" w:cs="Times New Roman"/>
          <w:sz w:val="28"/>
          <w:szCs w:val="28"/>
        </w:rPr>
        <w:t>в, в</w:t>
      </w:r>
      <w:proofErr w:type="spellStart"/>
      <w:r w:rsidRPr="006411CD">
        <w:rPr>
          <w:rFonts w:ascii="Times New Roman" w:hAnsi="Times New Roman" w:cs="Times New Roman"/>
          <w:sz w:val="28"/>
          <w:szCs w:val="28"/>
          <w:lang w:val="uk-UA"/>
        </w:rPr>
        <w:t>исновків</w:t>
      </w:r>
      <w:proofErr w:type="spellEnd"/>
      <w:r w:rsidRPr="006411CD">
        <w:rPr>
          <w:rFonts w:ascii="Times New Roman" w:hAnsi="Times New Roman" w:cs="Times New Roman"/>
          <w:sz w:val="28"/>
          <w:szCs w:val="28"/>
          <w:lang w:val="uk-UA"/>
        </w:rPr>
        <w:t xml:space="preserve"> та практичних рекомендацій</w:t>
      </w:r>
      <w:r w:rsidRPr="006411CD">
        <w:rPr>
          <w:rFonts w:ascii="Times New Roman" w:hAnsi="Times New Roman" w:cs="Times New Roman"/>
          <w:sz w:val="28"/>
          <w:szCs w:val="28"/>
        </w:rPr>
        <w:t xml:space="preserve">. Список </w:t>
      </w:r>
      <w:r w:rsidRPr="006411CD">
        <w:rPr>
          <w:rFonts w:ascii="Times New Roman" w:hAnsi="Times New Roman" w:cs="Times New Roman"/>
          <w:sz w:val="28"/>
          <w:szCs w:val="28"/>
          <w:lang w:val="uk-UA"/>
        </w:rPr>
        <w:t>використаної літератури складає</w:t>
      </w:r>
      <w:r w:rsidR="00AB2AB5">
        <w:rPr>
          <w:rFonts w:ascii="Times New Roman" w:hAnsi="Times New Roman" w:cs="Times New Roman"/>
          <w:sz w:val="28"/>
          <w:szCs w:val="28"/>
          <w:lang w:val="uk-UA"/>
        </w:rPr>
        <w:t xml:space="preserve"> </w:t>
      </w:r>
      <w:r w:rsidRPr="00106704">
        <w:rPr>
          <w:rFonts w:ascii="Times New Roman" w:hAnsi="Times New Roman" w:cs="Times New Roman"/>
          <w:iCs/>
          <w:sz w:val="28"/>
          <w:szCs w:val="28"/>
        </w:rPr>
        <w:t>275</w:t>
      </w:r>
      <w:r w:rsidR="00AB2AB5" w:rsidRPr="00106704">
        <w:rPr>
          <w:rFonts w:ascii="Times New Roman" w:hAnsi="Times New Roman" w:cs="Times New Roman"/>
          <w:iCs/>
          <w:sz w:val="28"/>
          <w:szCs w:val="28"/>
          <w:lang w:val="uk-UA"/>
        </w:rPr>
        <w:t xml:space="preserve"> </w:t>
      </w:r>
      <w:r w:rsidRPr="00106704">
        <w:rPr>
          <w:rFonts w:ascii="Times New Roman" w:hAnsi="Times New Roman" w:cs="Times New Roman"/>
          <w:sz w:val="28"/>
          <w:szCs w:val="28"/>
          <w:lang w:val="uk-UA"/>
        </w:rPr>
        <w:t>джерел</w:t>
      </w:r>
      <w:r w:rsidR="00760BB8" w:rsidRPr="00106704">
        <w:rPr>
          <w:rFonts w:ascii="Times New Roman" w:hAnsi="Times New Roman" w:cs="Times New Roman"/>
          <w:sz w:val="28"/>
          <w:szCs w:val="28"/>
          <w:lang w:val="uk-UA"/>
        </w:rPr>
        <w:t>, серед них</w:t>
      </w:r>
      <w:r w:rsidR="00106704" w:rsidRPr="00106704">
        <w:rPr>
          <w:rFonts w:ascii="Times New Roman" w:hAnsi="Times New Roman" w:cs="Times New Roman"/>
          <w:sz w:val="28"/>
          <w:szCs w:val="28"/>
          <w:lang w:val="uk-UA"/>
        </w:rPr>
        <w:t xml:space="preserve"> 42</w:t>
      </w:r>
      <w:r w:rsidR="00760BB8" w:rsidRPr="00106704">
        <w:rPr>
          <w:rFonts w:ascii="Times New Roman" w:hAnsi="Times New Roman" w:cs="Times New Roman"/>
          <w:sz w:val="28"/>
          <w:szCs w:val="28"/>
          <w:lang w:val="uk-UA"/>
        </w:rPr>
        <w:t xml:space="preserve"> кирилицею та </w:t>
      </w:r>
      <w:r w:rsidR="00106704" w:rsidRPr="00106704">
        <w:rPr>
          <w:rFonts w:ascii="Times New Roman" w:hAnsi="Times New Roman" w:cs="Times New Roman"/>
          <w:sz w:val="28"/>
          <w:szCs w:val="28"/>
          <w:lang w:val="uk-UA"/>
        </w:rPr>
        <w:t>233</w:t>
      </w:r>
      <w:r w:rsidR="00760BB8" w:rsidRPr="00106704">
        <w:rPr>
          <w:rFonts w:ascii="Times New Roman" w:hAnsi="Times New Roman" w:cs="Times New Roman"/>
          <w:sz w:val="28"/>
          <w:szCs w:val="28"/>
          <w:lang w:val="uk-UA"/>
        </w:rPr>
        <w:t xml:space="preserve"> латиницею</w:t>
      </w:r>
      <w:r w:rsidRPr="00106704">
        <w:rPr>
          <w:rFonts w:ascii="Times New Roman" w:hAnsi="Times New Roman" w:cs="Times New Roman"/>
          <w:sz w:val="28"/>
          <w:szCs w:val="28"/>
          <w:lang w:val="uk-UA"/>
        </w:rPr>
        <w:t>.</w:t>
      </w:r>
    </w:p>
    <w:p w:rsidR="003C492F" w:rsidRPr="006411CD" w:rsidRDefault="003C492F" w:rsidP="00FF75E9">
      <w:pPr>
        <w:spacing w:line="240" w:lineRule="auto"/>
        <w:ind w:firstLine="567"/>
        <w:contextualSpacing/>
        <w:jc w:val="both"/>
        <w:rPr>
          <w:rFonts w:ascii="Times New Roman" w:hAnsi="Times New Roman" w:cs="Times New Roman"/>
          <w:sz w:val="28"/>
          <w:szCs w:val="28"/>
          <w:lang w:val="uk-UA"/>
        </w:rPr>
      </w:pPr>
    </w:p>
    <w:p w:rsidR="002C39A7" w:rsidRPr="006411CD" w:rsidRDefault="002C39A7" w:rsidP="00FF75E9">
      <w:pPr>
        <w:spacing w:line="240" w:lineRule="auto"/>
        <w:ind w:firstLine="567"/>
        <w:contextualSpacing/>
        <w:jc w:val="center"/>
        <w:rPr>
          <w:rFonts w:ascii="Times New Roman" w:hAnsi="Times New Roman" w:cs="Times New Roman"/>
          <w:b/>
          <w:sz w:val="28"/>
          <w:szCs w:val="28"/>
          <w:lang w:val="uk-UA"/>
        </w:rPr>
      </w:pPr>
      <w:r w:rsidRPr="006411CD">
        <w:rPr>
          <w:rFonts w:ascii="Times New Roman" w:hAnsi="Times New Roman" w:cs="Times New Roman"/>
          <w:b/>
          <w:sz w:val="28"/>
          <w:szCs w:val="28"/>
          <w:lang w:val="uk-UA"/>
        </w:rPr>
        <w:t>ОСНОВНИЙ ЗМІСТ РОБОТИ</w:t>
      </w:r>
    </w:p>
    <w:p w:rsidR="00D129D3" w:rsidRPr="006411CD" w:rsidRDefault="000D5FF5"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b/>
          <w:sz w:val="28"/>
          <w:szCs w:val="28"/>
          <w:lang w:val="uk-UA"/>
        </w:rPr>
        <w:t xml:space="preserve">Матеріали і методи дослідження. </w:t>
      </w:r>
      <w:r w:rsidR="00D129D3" w:rsidRPr="006411CD">
        <w:rPr>
          <w:rFonts w:ascii="Times New Roman" w:hAnsi="Times New Roman" w:cs="Times New Roman"/>
          <w:sz w:val="28"/>
          <w:szCs w:val="28"/>
          <w:lang w:val="uk-UA"/>
        </w:rPr>
        <w:t>Відповідно до мети та задач дослідження проведено комплексне обсте</w:t>
      </w:r>
      <w:r w:rsidR="00A534F2" w:rsidRPr="006411CD">
        <w:rPr>
          <w:rFonts w:ascii="Times New Roman" w:hAnsi="Times New Roman" w:cs="Times New Roman"/>
          <w:sz w:val="28"/>
          <w:szCs w:val="28"/>
          <w:lang w:val="uk-UA"/>
        </w:rPr>
        <w:t>ження 106 хворих з</w:t>
      </w:r>
      <w:r w:rsidR="004F7A3B">
        <w:rPr>
          <w:rFonts w:ascii="Times New Roman" w:hAnsi="Times New Roman" w:cs="Times New Roman"/>
          <w:sz w:val="28"/>
          <w:szCs w:val="28"/>
          <w:lang w:val="uk-UA"/>
        </w:rPr>
        <w:t xml:space="preserve"> поєднаним перебігом ХСН </w:t>
      </w:r>
      <w:r w:rsidR="004F7A3B" w:rsidRPr="006411CD">
        <w:rPr>
          <w:rFonts w:ascii="Times New Roman" w:hAnsi="Times New Roman" w:cs="Times New Roman"/>
          <w:sz w:val="28"/>
          <w:szCs w:val="28"/>
          <w:lang w:val="uk-UA"/>
        </w:rPr>
        <w:t>ішемічного походження</w:t>
      </w:r>
      <w:r w:rsidR="004F7A3B">
        <w:rPr>
          <w:rFonts w:ascii="Times New Roman" w:hAnsi="Times New Roman" w:cs="Times New Roman"/>
          <w:sz w:val="28"/>
          <w:szCs w:val="28"/>
          <w:lang w:val="uk-UA"/>
        </w:rPr>
        <w:t xml:space="preserve"> та ЦД 2 типу.</w:t>
      </w:r>
      <w:r w:rsidR="00A534F2" w:rsidRPr="006411CD">
        <w:rPr>
          <w:rFonts w:ascii="Times New Roman" w:hAnsi="Times New Roman" w:cs="Times New Roman"/>
          <w:sz w:val="28"/>
          <w:szCs w:val="28"/>
          <w:lang w:val="uk-UA"/>
        </w:rPr>
        <w:t xml:space="preserve"> </w:t>
      </w:r>
      <w:r w:rsidR="004F7A3B">
        <w:rPr>
          <w:rFonts w:ascii="Times New Roman" w:hAnsi="Times New Roman" w:cs="Times New Roman"/>
          <w:sz w:val="28"/>
          <w:szCs w:val="28"/>
          <w:lang w:val="uk-UA"/>
        </w:rPr>
        <w:t>П</w:t>
      </w:r>
      <w:r w:rsidR="00A534F2" w:rsidRPr="006411CD">
        <w:rPr>
          <w:rFonts w:ascii="Times New Roman" w:hAnsi="Times New Roman" w:cs="Times New Roman"/>
          <w:sz w:val="28"/>
          <w:szCs w:val="28"/>
          <w:lang w:val="uk-UA"/>
        </w:rPr>
        <w:t>рояви ХСН</w:t>
      </w:r>
      <w:r w:rsidR="00EE5935" w:rsidRPr="006411CD">
        <w:rPr>
          <w:rFonts w:ascii="Times New Roman" w:hAnsi="Times New Roman" w:cs="Times New Roman"/>
          <w:sz w:val="28"/>
          <w:szCs w:val="28"/>
          <w:lang w:val="uk-UA"/>
        </w:rPr>
        <w:t xml:space="preserve"> </w:t>
      </w:r>
      <w:r w:rsidR="004F7A3B">
        <w:rPr>
          <w:rFonts w:ascii="Times New Roman" w:hAnsi="Times New Roman" w:cs="Times New Roman"/>
          <w:sz w:val="28"/>
          <w:szCs w:val="28"/>
          <w:lang w:val="uk-UA"/>
        </w:rPr>
        <w:t>відповідали</w:t>
      </w:r>
      <w:r w:rsidR="0020765F" w:rsidRPr="006411CD">
        <w:rPr>
          <w:rFonts w:ascii="Times New Roman" w:hAnsi="Times New Roman" w:cs="Times New Roman"/>
          <w:sz w:val="28"/>
          <w:szCs w:val="28"/>
          <w:lang w:val="uk-UA"/>
        </w:rPr>
        <w:t xml:space="preserve"> І</w:t>
      </w:r>
      <w:r w:rsidR="00A534F2" w:rsidRPr="006411CD">
        <w:rPr>
          <w:rFonts w:ascii="Times New Roman" w:hAnsi="Times New Roman" w:cs="Times New Roman"/>
          <w:sz w:val="28"/>
          <w:szCs w:val="28"/>
          <w:lang w:val="uk-UA"/>
        </w:rPr>
        <w:t>–I</w:t>
      </w:r>
      <w:r w:rsidR="00A534F2" w:rsidRPr="006411CD">
        <w:rPr>
          <w:rFonts w:ascii="Times New Roman" w:hAnsi="Times New Roman" w:cs="Times New Roman"/>
          <w:sz w:val="28"/>
          <w:szCs w:val="28"/>
          <w:lang w:val="en-US"/>
        </w:rPr>
        <w:t>V</w:t>
      </w:r>
      <w:r w:rsidR="00A534F2" w:rsidRPr="006411CD">
        <w:rPr>
          <w:rFonts w:ascii="Times New Roman" w:hAnsi="Times New Roman" w:cs="Times New Roman"/>
          <w:sz w:val="28"/>
          <w:szCs w:val="28"/>
          <w:lang w:val="uk-UA"/>
        </w:rPr>
        <w:t xml:space="preserve"> функціональни</w:t>
      </w:r>
      <w:r w:rsidR="004F7A3B">
        <w:rPr>
          <w:rFonts w:ascii="Times New Roman" w:hAnsi="Times New Roman" w:cs="Times New Roman"/>
          <w:sz w:val="28"/>
          <w:szCs w:val="28"/>
          <w:lang w:val="uk-UA"/>
        </w:rPr>
        <w:t>м</w:t>
      </w:r>
      <w:r w:rsidR="00A534F2" w:rsidRPr="006411CD">
        <w:rPr>
          <w:rFonts w:ascii="Times New Roman" w:hAnsi="Times New Roman" w:cs="Times New Roman"/>
          <w:sz w:val="28"/>
          <w:szCs w:val="28"/>
          <w:lang w:val="uk-UA"/>
        </w:rPr>
        <w:t xml:space="preserve"> клас</w:t>
      </w:r>
      <w:r w:rsidR="004F7A3B">
        <w:rPr>
          <w:rFonts w:ascii="Times New Roman" w:hAnsi="Times New Roman" w:cs="Times New Roman"/>
          <w:sz w:val="28"/>
          <w:szCs w:val="28"/>
          <w:lang w:val="uk-UA"/>
        </w:rPr>
        <w:t>ам</w:t>
      </w:r>
      <w:r w:rsidR="00A534F2" w:rsidRPr="006411CD">
        <w:rPr>
          <w:rFonts w:ascii="Times New Roman" w:hAnsi="Times New Roman" w:cs="Times New Roman"/>
          <w:sz w:val="28"/>
          <w:szCs w:val="28"/>
          <w:lang w:val="uk-UA"/>
        </w:rPr>
        <w:t xml:space="preserve"> (ФК) за класифікацією NYHA (Нью-Йоркської </w:t>
      </w:r>
      <w:r w:rsidR="00DB5A52" w:rsidRPr="006411CD">
        <w:rPr>
          <w:rFonts w:ascii="Times New Roman" w:hAnsi="Times New Roman" w:cs="Times New Roman"/>
          <w:sz w:val="28"/>
          <w:szCs w:val="28"/>
          <w:lang w:val="uk-UA"/>
        </w:rPr>
        <w:t>Асоціації Серця, 1964)</w:t>
      </w:r>
      <w:r w:rsidR="004F7A3B">
        <w:rPr>
          <w:rFonts w:ascii="Times New Roman" w:hAnsi="Times New Roman" w:cs="Times New Roman"/>
          <w:sz w:val="28"/>
          <w:szCs w:val="28"/>
          <w:lang w:val="uk-UA"/>
        </w:rPr>
        <w:t>,</w:t>
      </w:r>
      <w:r w:rsidR="00A534F2" w:rsidRPr="006411CD">
        <w:rPr>
          <w:rFonts w:ascii="Times New Roman" w:hAnsi="Times New Roman" w:cs="Times New Roman"/>
          <w:sz w:val="28"/>
          <w:szCs w:val="28"/>
          <w:lang w:val="uk-UA"/>
        </w:rPr>
        <w:t xml:space="preserve"> </w:t>
      </w:r>
      <w:r w:rsidR="00C82149">
        <w:rPr>
          <w:rFonts w:ascii="Times New Roman" w:hAnsi="Times New Roman" w:cs="Times New Roman"/>
          <w:sz w:val="28"/>
          <w:szCs w:val="28"/>
          <w:lang w:val="uk-UA"/>
        </w:rPr>
        <w:t>ФВ ЛШ</w:t>
      </w:r>
      <w:r w:rsidR="00A534F2" w:rsidRPr="006411CD">
        <w:rPr>
          <w:rFonts w:ascii="Times New Roman" w:hAnsi="Times New Roman" w:cs="Times New Roman"/>
          <w:sz w:val="28"/>
          <w:szCs w:val="28"/>
          <w:lang w:val="uk-UA"/>
        </w:rPr>
        <w:t xml:space="preserve"> </w:t>
      </w:r>
      <w:r w:rsidR="004F7A3B">
        <w:rPr>
          <w:rFonts w:ascii="Times New Roman" w:hAnsi="Times New Roman" w:cs="Times New Roman"/>
          <w:sz w:val="28"/>
          <w:szCs w:val="28"/>
          <w:lang w:val="uk-UA"/>
        </w:rPr>
        <w:t xml:space="preserve">дорівнювала або перебільшувала </w:t>
      </w:r>
      <w:r w:rsidR="00012CAE" w:rsidRPr="006411CD">
        <w:rPr>
          <w:rFonts w:ascii="Times New Roman" w:hAnsi="Times New Roman" w:cs="Times New Roman"/>
          <w:sz w:val="28"/>
          <w:szCs w:val="28"/>
          <w:lang w:val="uk-UA"/>
        </w:rPr>
        <w:t xml:space="preserve">45% </w:t>
      </w:r>
      <w:r w:rsidR="00800FA3" w:rsidRPr="006411CD">
        <w:rPr>
          <w:rFonts w:ascii="Times New Roman" w:hAnsi="Times New Roman" w:cs="Times New Roman"/>
          <w:sz w:val="28"/>
          <w:szCs w:val="28"/>
          <w:lang w:val="uk-UA"/>
        </w:rPr>
        <w:t>(</w:t>
      </w:r>
      <w:r w:rsidR="00800FA3">
        <w:rPr>
          <w:rFonts w:ascii="Times New Roman" w:hAnsi="Times New Roman" w:cs="Times New Roman"/>
          <w:sz w:val="28"/>
          <w:szCs w:val="28"/>
          <w:lang w:val="uk-UA"/>
        </w:rPr>
        <w:t xml:space="preserve">«середня» або «збережена» </w:t>
      </w:r>
      <w:r w:rsidR="00DD0CC7" w:rsidRPr="006411CD">
        <w:rPr>
          <w:rFonts w:ascii="Times New Roman" w:hAnsi="Times New Roman" w:cs="Times New Roman"/>
          <w:sz w:val="28"/>
          <w:szCs w:val="28"/>
          <w:lang w:val="uk-UA"/>
        </w:rPr>
        <w:t xml:space="preserve">за критеріями </w:t>
      </w:r>
      <w:proofErr w:type="spellStart"/>
      <w:r w:rsidR="00DD0CC7" w:rsidRPr="006411CD">
        <w:rPr>
          <w:rFonts w:ascii="Times New Roman" w:hAnsi="Times New Roman" w:cs="Times New Roman"/>
          <w:sz w:val="28"/>
          <w:szCs w:val="28"/>
        </w:rPr>
        <w:t>European</w:t>
      </w:r>
      <w:proofErr w:type="spellEnd"/>
      <w:r w:rsidR="00EE5935" w:rsidRPr="006411CD">
        <w:rPr>
          <w:rFonts w:ascii="Times New Roman" w:hAnsi="Times New Roman" w:cs="Times New Roman"/>
          <w:sz w:val="28"/>
          <w:szCs w:val="28"/>
          <w:lang w:val="uk-UA"/>
        </w:rPr>
        <w:t xml:space="preserve"> </w:t>
      </w:r>
      <w:proofErr w:type="spellStart"/>
      <w:r w:rsidR="00DD0CC7" w:rsidRPr="006411CD">
        <w:rPr>
          <w:rFonts w:ascii="Times New Roman" w:hAnsi="Times New Roman" w:cs="Times New Roman"/>
          <w:sz w:val="28"/>
          <w:szCs w:val="28"/>
        </w:rPr>
        <w:t>Society</w:t>
      </w:r>
      <w:proofErr w:type="spellEnd"/>
      <w:r w:rsidR="00EE5935" w:rsidRPr="006411CD">
        <w:rPr>
          <w:rFonts w:ascii="Times New Roman" w:hAnsi="Times New Roman" w:cs="Times New Roman"/>
          <w:sz w:val="28"/>
          <w:szCs w:val="28"/>
          <w:lang w:val="uk-UA"/>
        </w:rPr>
        <w:t xml:space="preserve"> </w:t>
      </w:r>
      <w:proofErr w:type="spellStart"/>
      <w:r w:rsidR="00DD0CC7" w:rsidRPr="006411CD">
        <w:rPr>
          <w:rFonts w:ascii="Times New Roman" w:hAnsi="Times New Roman" w:cs="Times New Roman"/>
          <w:sz w:val="28"/>
          <w:szCs w:val="28"/>
        </w:rPr>
        <w:t>of</w:t>
      </w:r>
      <w:proofErr w:type="spellEnd"/>
      <w:r w:rsidR="00EE5935" w:rsidRPr="006411CD">
        <w:rPr>
          <w:rFonts w:ascii="Times New Roman" w:hAnsi="Times New Roman" w:cs="Times New Roman"/>
          <w:sz w:val="28"/>
          <w:szCs w:val="28"/>
          <w:lang w:val="uk-UA"/>
        </w:rPr>
        <w:t xml:space="preserve"> </w:t>
      </w:r>
      <w:proofErr w:type="spellStart"/>
      <w:r w:rsidR="00DD0CC7" w:rsidRPr="006411CD">
        <w:rPr>
          <w:rFonts w:ascii="Times New Roman" w:hAnsi="Times New Roman" w:cs="Times New Roman"/>
          <w:sz w:val="28"/>
          <w:szCs w:val="28"/>
        </w:rPr>
        <w:t>Cardiology</w:t>
      </w:r>
      <w:proofErr w:type="spellEnd"/>
      <w:r w:rsidR="00DD0CC7" w:rsidRPr="006411CD">
        <w:rPr>
          <w:rFonts w:ascii="Times New Roman" w:hAnsi="Times New Roman" w:cs="Times New Roman"/>
          <w:b/>
          <w:sz w:val="28"/>
          <w:szCs w:val="28"/>
          <w:lang w:val="uk-UA"/>
        </w:rPr>
        <w:t xml:space="preserve">, </w:t>
      </w:r>
      <w:r w:rsidR="00DD0CC7" w:rsidRPr="006411CD">
        <w:rPr>
          <w:rFonts w:ascii="Times New Roman" w:hAnsi="Times New Roman" w:cs="Times New Roman"/>
          <w:sz w:val="28"/>
          <w:szCs w:val="28"/>
          <w:lang w:val="uk-UA"/>
        </w:rPr>
        <w:t>201</w:t>
      </w:r>
      <w:r w:rsidR="00A534F2" w:rsidRPr="006411CD">
        <w:rPr>
          <w:rFonts w:ascii="Times New Roman" w:hAnsi="Times New Roman" w:cs="Times New Roman"/>
          <w:sz w:val="28"/>
          <w:szCs w:val="28"/>
          <w:lang w:val="uk-UA"/>
        </w:rPr>
        <w:t>6</w:t>
      </w:r>
      <w:r w:rsidR="00DD0CC7" w:rsidRPr="006411CD">
        <w:rPr>
          <w:rFonts w:ascii="Times New Roman" w:hAnsi="Times New Roman" w:cs="Times New Roman"/>
          <w:b/>
          <w:sz w:val="28"/>
          <w:szCs w:val="28"/>
          <w:lang w:val="uk-UA"/>
        </w:rPr>
        <w:t>)</w:t>
      </w:r>
      <w:r w:rsidR="006A3F5C" w:rsidRPr="006411CD">
        <w:rPr>
          <w:rFonts w:ascii="Times New Roman" w:hAnsi="Times New Roman" w:cs="Times New Roman"/>
          <w:sz w:val="28"/>
          <w:szCs w:val="28"/>
          <w:lang w:val="uk-UA"/>
        </w:rPr>
        <w:t xml:space="preserve">. </w:t>
      </w:r>
      <w:r w:rsidR="00D129D3" w:rsidRPr="006411CD">
        <w:rPr>
          <w:rFonts w:ascii="Times New Roman" w:hAnsi="Times New Roman" w:cs="Times New Roman"/>
          <w:sz w:val="28"/>
          <w:szCs w:val="28"/>
          <w:lang w:val="uk-UA"/>
        </w:rPr>
        <w:t xml:space="preserve">Середній вік </w:t>
      </w:r>
      <w:r w:rsidR="00D129D3" w:rsidRPr="006411CD">
        <w:rPr>
          <w:rFonts w:ascii="Times New Roman" w:hAnsi="Times New Roman" w:cs="Times New Roman"/>
          <w:sz w:val="28"/>
          <w:szCs w:val="28"/>
          <w:lang w:val="uk-UA"/>
        </w:rPr>
        <w:lastRenderedPageBreak/>
        <w:t>хворих</w:t>
      </w:r>
      <w:r w:rsidR="004F7A3B">
        <w:rPr>
          <w:rFonts w:ascii="Times New Roman" w:hAnsi="Times New Roman" w:cs="Times New Roman"/>
          <w:sz w:val="28"/>
          <w:szCs w:val="28"/>
          <w:lang w:val="uk-UA"/>
        </w:rPr>
        <w:t xml:space="preserve"> складав</w:t>
      </w:r>
      <w:r w:rsidR="00D129D3" w:rsidRPr="006411CD">
        <w:rPr>
          <w:rFonts w:ascii="Times New Roman" w:hAnsi="Times New Roman" w:cs="Times New Roman"/>
          <w:sz w:val="28"/>
          <w:szCs w:val="28"/>
          <w:lang w:val="uk-UA"/>
        </w:rPr>
        <w:t xml:space="preserve"> (67,45</w:t>
      </w:r>
      <w:r w:rsidR="00D129D3" w:rsidRPr="006411CD">
        <w:rPr>
          <w:rFonts w:ascii="Times New Roman" w:hAnsi="Times New Roman" w:cs="Times New Roman"/>
          <w:sz w:val="28"/>
          <w:szCs w:val="28"/>
          <w:u w:val="single"/>
          <w:lang w:val="uk-UA"/>
        </w:rPr>
        <w:t>+</w:t>
      </w:r>
      <w:r w:rsidR="00D129D3" w:rsidRPr="006411CD">
        <w:rPr>
          <w:rFonts w:ascii="Times New Roman" w:hAnsi="Times New Roman" w:cs="Times New Roman"/>
          <w:sz w:val="28"/>
          <w:szCs w:val="28"/>
          <w:lang w:val="uk-UA"/>
        </w:rPr>
        <w:t>10,32) років</w:t>
      </w:r>
      <w:r w:rsidR="004F7A3B">
        <w:rPr>
          <w:rFonts w:ascii="Times New Roman" w:hAnsi="Times New Roman" w:cs="Times New Roman"/>
          <w:sz w:val="28"/>
          <w:szCs w:val="28"/>
          <w:lang w:val="uk-UA"/>
        </w:rPr>
        <w:t>; переважали жінки (</w:t>
      </w:r>
      <w:r w:rsidR="004F7A3B" w:rsidRPr="006411CD">
        <w:rPr>
          <w:rFonts w:ascii="Times New Roman" w:hAnsi="Times New Roman" w:cs="Times New Roman"/>
          <w:sz w:val="28"/>
          <w:szCs w:val="28"/>
          <w:lang w:val="uk-UA"/>
        </w:rPr>
        <w:t>63</w:t>
      </w:r>
      <w:r w:rsidR="004F7A3B">
        <w:rPr>
          <w:rFonts w:ascii="Times New Roman" w:hAnsi="Times New Roman" w:cs="Times New Roman"/>
          <w:sz w:val="28"/>
          <w:szCs w:val="28"/>
          <w:lang w:val="uk-UA"/>
        </w:rPr>
        <w:t xml:space="preserve"> особи – </w:t>
      </w:r>
      <w:r w:rsidR="004F7A3B" w:rsidRPr="006411CD">
        <w:rPr>
          <w:rFonts w:ascii="Times New Roman" w:hAnsi="Times New Roman" w:cs="Times New Roman"/>
          <w:sz w:val="28"/>
          <w:szCs w:val="28"/>
          <w:lang w:val="uk-UA"/>
        </w:rPr>
        <w:t>59</w:t>
      </w:r>
      <w:r w:rsidR="004F7A3B">
        <w:rPr>
          <w:rFonts w:ascii="Times New Roman" w:hAnsi="Times New Roman" w:cs="Times New Roman"/>
          <w:sz w:val="28"/>
          <w:szCs w:val="28"/>
          <w:lang w:val="uk-UA"/>
        </w:rPr>
        <w:t>,4</w:t>
      </w:r>
      <w:r w:rsidR="004F7A3B" w:rsidRPr="006411CD">
        <w:rPr>
          <w:rFonts w:ascii="Times New Roman" w:hAnsi="Times New Roman" w:cs="Times New Roman"/>
          <w:sz w:val="28"/>
          <w:szCs w:val="28"/>
          <w:lang w:val="uk-UA"/>
        </w:rPr>
        <w:t xml:space="preserve">%) </w:t>
      </w:r>
      <w:r w:rsidR="004F7A3B">
        <w:rPr>
          <w:rFonts w:ascii="Times New Roman" w:hAnsi="Times New Roman" w:cs="Times New Roman"/>
          <w:sz w:val="28"/>
          <w:szCs w:val="28"/>
          <w:lang w:val="uk-UA"/>
        </w:rPr>
        <w:t>віком</w:t>
      </w:r>
      <w:r w:rsidR="004F7A3B" w:rsidRPr="006411CD">
        <w:rPr>
          <w:rFonts w:ascii="Times New Roman" w:hAnsi="Times New Roman" w:cs="Times New Roman"/>
          <w:sz w:val="28"/>
          <w:szCs w:val="28"/>
          <w:lang w:val="uk-UA"/>
        </w:rPr>
        <w:t xml:space="preserve"> (69±10,37) рок</w:t>
      </w:r>
      <w:r w:rsidR="004F7A3B">
        <w:rPr>
          <w:rFonts w:ascii="Times New Roman" w:hAnsi="Times New Roman" w:cs="Times New Roman"/>
          <w:sz w:val="28"/>
          <w:szCs w:val="28"/>
          <w:lang w:val="uk-UA"/>
        </w:rPr>
        <w:t>ів</w:t>
      </w:r>
      <w:r w:rsidR="00D129D3" w:rsidRPr="006411CD">
        <w:rPr>
          <w:rFonts w:ascii="Times New Roman" w:hAnsi="Times New Roman" w:cs="Times New Roman"/>
          <w:sz w:val="28"/>
          <w:szCs w:val="28"/>
          <w:lang w:val="uk-UA"/>
        </w:rPr>
        <w:t xml:space="preserve">. </w:t>
      </w:r>
      <w:r w:rsidR="004F7A3B">
        <w:rPr>
          <w:rFonts w:ascii="Times New Roman" w:hAnsi="Times New Roman" w:cs="Times New Roman"/>
          <w:sz w:val="28"/>
          <w:szCs w:val="28"/>
          <w:lang w:val="uk-UA"/>
        </w:rPr>
        <w:t xml:space="preserve">Пацієнти чоловічої статі </w:t>
      </w:r>
      <w:r w:rsidR="001222C8">
        <w:rPr>
          <w:rFonts w:ascii="Times New Roman" w:hAnsi="Times New Roman" w:cs="Times New Roman"/>
          <w:sz w:val="28"/>
          <w:szCs w:val="28"/>
          <w:lang w:val="uk-UA"/>
        </w:rPr>
        <w:t>(</w:t>
      </w:r>
      <w:r w:rsidR="0020765F" w:rsidRPr="006411CD">
        <w:rPr>
          <w:rFonts w:ascii="Times New Roman" w:hAnsi="Times New Roman" w:cs="Times New Roman"/>
          <w:sz w:val="28"/>
          <w:szCs w:val="28"/>
          <w:lang w:val="uk-UA"/>
        </w:rPr>
        <w:t xml:space="preserve">43 </w:t>
      </w:r>
      <w:r w:rsidR="001222C8">
        <w:rPr>
          <w:rFonts w:ascii="Times New Roman" w:hAnsi="Times New Roman" w:cs="Times New Roman"/>
          <w:sz w:val="28"/>
          <w:szCs w:val="28"/>
          <w:lang w:val="uk-UA"/>
        </w:rPr>
        <w:t xml:space="preserve">- </w:t>
      </w:r>
      <w:r w:rsidR="00D129D3" w:rsidRPr="006411CD">
        <w:rPr>
          <w:rFonts w:ascii="Times New Roman" w:hAnsi="Times New Roman" w:cs="Times New Roman"/>
          <w:sz w:val="28"/>
          <w:szCs w:val="28"/>
          <w:lang w:val="uk-UA"/>
        </w:rPr>
        <w:t>4</w:t>
      </w:r>
      <w:r w:rsidR="001222C8">
        <w:rPr>
          <w:rFonts w:ascii="Times New Roman" w:hAnsi="Times New Roman" w:cs="Times New Roman"/>
          <w:sz w:val="28"/>
          <w:szCs w:val="28"/>
          <w:lang w:val="uk-UA"/>
        </w:rPr>
        <w:t>0,6</w:t>
      </w:r>
      <w:r w:rsidR="00D129D3" w:rsidRPr="006411CD">
        <w:rPr>
          <w:rFonts w:ascii="Times New Roman" w:hAnsi="Times New Roman" w:cs="Times New Roman"/>
          <w:sz w:val="28"/>
          <w:szCs w:val="28"/>
          <w:lang w:val="uk-UA"/>
        </w:rPr>
        <w:t xml:space="preserve">%) </w:t>
      </w:r>
      <w:r w:rsidR="001222C8">
        <w:rPr>
          <w:rFonts w:ascii="Times New Roman" w:hAnsi="Times New Roman" w:cs="Times New Roman"/>
          <w:sz w:val="28"/>
          <w:szCs w:val="28"/>
          <w:lang w:val="uk-UA"/>
        </w:rPr>
        <w:t xml:space="preserve">мали </w:t>
      </w:r>
      <w:r w:rsidR="00D129D3" w:rsidRPr="006411CD">
        <w:rPr>
          <w:rFonts w:ascii="Times New Roman" w:hAnsi="Times New Roman" w:cs="Times New Roman"/>
          <w:sz w:val="28"/>
          <w:szCs w:val="28"/>
          <w:lang w:val="uk-UA"/>
        </w:rPr>
        <w:t>середній вік (65</w:t>
      </w:r>
      <w:r w:rsidR="00D129D3" w:rsidRPr="006411CD">
        <w:rPr>
          <w:rFonts w:ascii="Times New Roman" w:hAnsi="Times New Roman" w:cs="Times New Roman"/>
          <w:sz w:val="28"/>
          <w:szCs w:val="28"/>
          <w:u w:val="single"/>
          <w:lang w:val="uk-UA"/>
        </w:rPr>
        <w:t>+</w:t>
      </w:r>
      <w:r w:rsidR="00D129D3" w:rsidRPr="006411CD">
        <w:rPr>
          <w:rFonts w:ascii="Times New Roman" w:hAnsi="Times New Roman" w:cs="Times New Roman"/>
          <w:sz w:val="28"/>
          <w:szCs w:val="28"/>
          <w:lang w:val="uk-UA"/>
        </w:rPr>
        <w:t>10,62)</w:t>
      </w:r>
      <w:r w:rsidR="001222C8">
        <w:rPr>
          <w:rFonts w:ascii="Times New Roman" w:hAnsi="Times New Roman" w:cs="Times New Roman"/>
          <w:sz w:val="28"/>
          <w:szCs w:val="28"/>
          <w:lang w:val="uk-UA"/>
        </w:rPr>
        <w:t xml:space="preserve"> років.</w:t>
      </w:r>
      <w:r w:rsidR="00D129D3" w:rsidRPr="006411CD">
        <w:rPr>
          <w:rFonts w:ascii="Times New Roman" w:hAnsi="Times New Roman" w:cs="Times New Roman"/>
          <w:sz w:val="28"/>
          <w:szCs w:val="28"/>
          <w:lang w:val="uk-UA"/>
        </w:rPr>
        <w:t xml:space="preserve"> </w:t>
      </w:r>
      <w:r w:rsidR="001222C8">
        <w:rPr>
          <w:rFonts w:ascii="Times New Roman" w:hAnsi="Times New Roman" w:cs="Times New Roman"/>
          <w:sz w:val="28"/>
          <w:szCs w:val="28"/>
          <w:lang w:val="uk-UA"/>
        </w:rPr>
        <w:t>Всі обстежені</w:t>
      </w:r>
      <w:r w:rsidR="00D129D3" w:rsidRPr="006411CD">
        <w:rPr>
          <w:rFonts w:ascii="Times New Roman" w:hAnsi="Times New Roman" w:cs="Times New Roman"/>
          <w:sz w:val="28"/>
          <w:szCs w:val="28"/>
          <w:lang w:val="uk-UA"/>
        </w:rPr>
        <w:t xml:space="preserve"> знаходились на лікуванн</w:t>
      </w:r>
      <w:r w:rsidR="001222C8">
        <w:rPr>
          <w:rFonts w:ascii="Times New Roman" w:hAnsi="Times New Roman" w:cs="Times New Roman"/>
          <w:sz w:val="28"/>
          <w:szCs w:val="28"/>
          <w:lang w:val="uk-UA"/>
        </w:rPr>
        <w:t>і</w:t>
      </w:r>
      <w:r w:rsidR="00D129D3" w:rsidRPr="006411CD">
        <w:rPr>
          <w:rFonts w:ascii="Times New Roman" w:hAnsi="Times New Roman" w:cs="Times New Roman"/>
          <w:sz w:val="28"/>
          <w:szCs w:val="28"/>
          <w:lang w:val="uk-UA"/>
        </w:rPr>
        <w:t xml:space="preserve"> в терапевтичному та кардіологічному відділеннях КЗОЗ «Харківська міська клінічна лікарня швидкої та невідкладної медичної допомоги ім. проф. О.І.</w:t>
      </w:r>
      <w:proofErr w:type="spellStart"/>
      <w:r w:rsidR="00D129D3" w:rsidRPr="006411CD">
        <w:rPr>
          <w:rFonts w:ascii="Times New Roman" w:hAnsi="Times New Roman" w:cs="Times New Roman"/>
          <w:sz w:val="28"/>
          <w:szCs w:val="28"/>
          <w:lang w:val="uk-UA"/>
        </w:rPr>
        <w:t>Мещанінова</w:t>
      </w:r>
      <w:proofErr w:type="spellEnd"/>
      <w:r w:rsidR="00D129D3" w:rsidRPr="006411CD">
        <w:rPr>
          <w:rFonts w:ascii="Times New Roman" w:hAnsi="Times New Roman" w:cs="Times New Roman"/>
          <w:sz w:val="28"/>
          <w:szCs w:val="28"/>
          <w:lang w:val="uk-UA"/>
        </w:rPr>
        <w:t>».</w:t>
      </w:r>
    </w:p>
    <w:p w:rsidR="00DD0CC7" w:rsidRPr="006411CD" w:rsidRDefault="00D129D3" w:rsidP="00FF75E9">
      <w:pPr>
        <w:spacing w:line="240" w:lineRule="auto"/>
        <w:ind w:right="282" w:firstLine="567"/>
        <w:contextualSpacing/>
        <w:jc w:val="both"/>
        <w:rPr>
          <w:rFonts w:ascii="Times New Roman" w:eastAsia="+mn-ea" w:hAnsi="Times New Roman" w:cs="Times New Roman"/>
          <w:sz w:val="28"/>
          <w:szCs w:val="28"/>
          <w:lang w:val="uk-UA"/>
        </w:rPr>
      </w:pPr>
      <w:r w:rsidRPr="006411CD">
        <w:rPr>
          <w:rFonts w:ascii="Times New Roman" w:eastAsia="+mn-ea" w:hAnsi="Times New Roman" w:cs="Times New Roman"/>
          <w:bCs/>
          <w:sz w:val="28"/>
          <w:szCs w:val="28"/>
          <w:lang w:val="uk-UA"/>
        </w:rPr>
        <w:t>Критері</w:t>
      </w:r>
      <w:r w:rsidR="00760BB8">
        <w:rPr>
          <w:rFonts w:ascii="Times New Roman" w:eastAsia="+mn-ea" w:hAnsi="Times New Roman" w:cs="Times New Roman"/>
          <w:bCs/>
          <w:sz w:val="28"/>
          <w:szCs w:val="28"/>
          <w:lang w:val="uk-UA"/>
        </w:rPr>
        <w:t>ї</w:t>
      </w:r>
      <w:r w:rsidRPr="006411CD">
        <w:rPr>
          <w:rFonts w:ascii="Times New Roman" w:eastAsia="+mn-ea" w:hAnsi="Times New Roman" w:cs="Times New Roman"/>
          <w:bCs/>
          <w:sz w:val="28"/>
          <w:szCs w:val="28"/>
          <w:lang w:val="uk-UA"/>
        </w:rPr>
        <w:t xml:space="preserve"> включення </w:t>
      </w:r>
      <w:r w:rsidR="00760BB8">
        <w:rPr>
          <w:rFonts w:ascii="Times New Roman" w:eastAsia="+mn-ea" w:hAnsi="Times New Roman" w:cs="Times New Roman"/>
          <w:bCs/>
          <w:sz w:val="28"/>
          <w:szCs w:val="28"/>
          <w:lang w:val="uk-UA"/>
        </w:rPr>
        <w:t>до</w:t>
      </w:r>
      <w:r w:rsidRPr="006411CD">
        <w:rPr>
          <w:rFonts w:ascii="Times New Roman" w:eastAsia="+mn-ea" w:hAnsi="Times New Roman" w:cs="Times New Roman"/>
          <w:bCs/>
          <w:sz w:val="28"/>
          <w:szCs w:val="28"/>
          <w:lang w:val="uk-UA"/>
        </w:rPr>
        <w:t xml:space="preserve"> основн</w:t>
      </w:r>
      <w:r w:rsidR="00760BB8">
        <w:rPr>
          <w:rFonts w:ascii="Times New Roman" w:eastAsia="+mn-ea" w:hAnsi="Times New Roman" w:cs="Times New Roman"/>
          <w:bCs/>
          <w:sz w:val="28"/>
          <w:szCs w:val="28"/>
          <w:lang w:val="uk-UA"/>
        </w:rPr>
        <w:t>ої</w:t>
      </w:r>
      <w:r w:rsidRPr="006411CD">
        <w:rPr>
          <w:rFonts w:ascii="Times New Roman" w:eastAsia="+mn-ea" w:hAnsi="Times New Roman" w:cs="Times New Roman"/>
          <w:bCs/>
          <w:sz w:val="28"/>
          <w:szCs w:val="28"/>
          <w:lang w:val="uk-UA"/>
        </w:rPr>
        <w:t xml:space="preserve"> груп</w:t>
      </w:r>
      <w:r w:rsidR="00760BB8">
        <w:rPr>
          <w:rFonts w:ascii="Times New Roman" w:eastAsia="+mn-ea" w:hAnsi="Times New Roman" w:cs="Times New Roman"/>
          <w:bCs/>
          <w:sz w:val="28"/>
          <w:szCs w:val="28"/>
          <w:lang w:val="uk-UA"/>
        </w:rPr>
        <w:t>и</w:t>
      </w:r>
      <w:r w:rsidRPr="006411CD">
        <w:rPr>
          <w:rFonts w:ascii="Times New Roman" w:eastAsia="+mn-ea" w:hAnsi="Times New Roman" w:cs="Times New Roman"/>
          <w:sz w:val="28"/>
          <w:szCs w:val="28"/>
          <w:lang w:val="uk-UA"/>
        </w:rPr>
        <w:t xml:space="preserve">: </w:t>
      </w:r>
      <w:r w:rsidR="00800FA3">
        <w:rPr>
          <w:rFonts w:ascii="Times New Roman" w:eastAsia="+mn-ea" w:hAnsi="Times New Roman" w:cs="Times New Roman"/>
          <w:sz w:val="28"/>
          <w:szCs w:val="28"/>
          <w:lang w:val="uk-UA"/>
        </w:rPr>
        <w:t xml:space="preserve">ХСН </w:t>
      </w:r>
      <w:r w:rsidR="00800FA3" w:rsidRPr="00277F2C">
        <w:rPr>
          <w:rFonts w:ascii="Times New Roman" w:hAnsi="Times New Roman" w:cs="Times New Roman"/>
          <w:sz w:val="28"/>
          <w:szCs w:val="28"/>
          <w:lang w:val="uk-UA"/>
        </w:rPr>
        <w:t xml:space="preserve">(за критеріями </w:t>
      </w:r>
      <w:proofErr w:type="spellStart"/>
      <w:r w:rsidR="00800FA3" w:rsidRPr="00277F2C">
        <w:rPr>
          <w:rFonts w:ascii="Times New Roman" w:hAnsi="Times New Roman" w:cs="Times New Roman"/>
          <w:sz w:val="28"/>
          <w:szCs w:val="28"/>
        </w:rPr>
        <w:t>European</w:t>
      </w:r>
      <w:proofErr w:type="spellEnd"/>
      <w:r w:rsidR="00800FA3" w:rsidRPr="00890B61">
        <w:rPr>
          <w:rFonts w:ascii="Times New Roman" w:hAnsi="Times New Roman" w:cs="Times New Roman"/>
          <w:sz w:val="28"/>
          <w:szCs w:val="28"/>
          <w:lang w:val="uk-UA"/>
        </w:rPr>
        <w:t xml:space="preserve"> </w:t>
      </w:r>
      <w:proofErr w:type="spellStart"/>
      <w:r w:rsidR="00800FA3" w:rsidRPr="00277F2C">
        <w:rPr>
          <w:rFonts w:ascii="Times New Roman" w:hAnsi="Times New Roman" w:cs="Times New Roman"/>
          <w:sz w:val="28"/>
          <w:szCs w:val="28"/>
        </w:rPr>
        <w:t>Society</w:t>
      </w:r>
      <w:proofErr w:type="spellEnd"/>
      <w:r w:rsidR="00800FA3" w:rsidRPr="00890B61">
        <w:rPr>
          <w:rFonts w:ascii="Times New Roman" w:hAnsi="Times New Roman" w:cs="Times New Roman"/>
          <w:sz w:val="28"/>
          <w:szCs w:val="28"/>
          <w:lang w:val="uk-UA"/>
        </w:rPr>
        <w:t xml:space="preserve"> </w:t>
      </w:r>
      <w:proofErr w:type="spellStart"/>
      <w:r w:rsidR="00800FA3" w:rsidRPr="00277F2C">
        <w:rPr>
          <w:rFonts w:ascii="Times New Roman" w:hAnsi="Times New Roman" w:cs="Times New Roman"/>
          <w:sz w:val="28"/>
          <w:szCs w:val="28"/>
        </w:rPr>
        <w:t>of</w:t>
      </w:r>
      <w:proofErr w:type="spellEnd"/>
      <w:r w:rsidR="00800FA3" w:rsidRPr="00890B61">
        <w:rPr>
          <w:rFonts w:ascii="Times New Roman" w:hAnsi="Times New Roman" w:cs="Times New Roman"/>
          <w:sz w:val="28"/>
          <w:szCs w:val="28"/>
          <w:lang w:val="uk-UA"/>
        </w:rPr>
        <w:t xml:space="preserve"> </w:t>
      </w:r>
      <w:proofErr w:type="spellStart"/>
      <w:r w:rsidR="00800FA3" w:rsidRPr="00277F2C">
        <w:rPr>
          <w:rFonts w:ascii="Times New Roman" w:hAnsi="Times New Roman" w:cs="Times New Roman"/>
          <w:sz w:val="28"/>
          <w:szCs w:val="28"/>
        </w:rPr>
        <w:t>Cardiology</w:t>
      </w:r>
      <w:proofErr w:type="spellEnd"/>
      <w:r w:rsidR="00800FA3" w:rsidRPr="00277F2C">
        <w:rPr>
          <w:rFonts w:ascii="Times New Roman" w:hAnsi="Times New Roman" w:cs="Times New Roman"/>
          <w:b/>
          <w:sz w:val="28"/>
          <w:szCs w:val="28"/>
          <w:lang w:val="uk-UA"/>
        </w:rPr>
        <w:t xml:space="preserve">, </w:t>
      </w:r>
      <w:r w:rsidR="00800FA3" w:rsidRPr="00277F2C">
        <w:rPr>
          <w:rFonts w:ascii="Times New Roman" w:hAnsi="Times New Roman" w:cs="Times New Roman"/>
          <w:sz w:val="28"/>
          <w:szCs w:val="28"/>
          <w:lang w:val="uk-UA"/>
        </w:rPr>
        <w:t>2016</w:t>
      </w:r>
      <w:r w:rsidR="00800FA3">
        <w:rPr>
          <w:rFonts w:ascii="Times New Roman" w:hAnsi="Times New Roman" w:cs="Times New Roman"/>
          <w:sz w:val="28"/>
          <w:szCs w:val="28"/>
          <w:lang w:val="uk-UA"/>
        </w:rPr>
        <w:t xml:space="preserve"> </w:t>
      </w:r>
      <w:r w:rsidR="00800FA3" w:rsidRPr="00277F2C">
        <w:rPr>
          <w:rFonts w:ascii="Times New Roman" w:hAnsi="Times New Roman" w:cs="Times New Roman"/>
          <w:b/>
          <w:sz w:val="28"/>
          <w:szCs w:val="28"/>
          <w:lang w:val="uk-UA"/>
        </w:rPr>
        <w:t>)</w:t>
      </w:r>
      <w:r w:rsidR="00800FA3">
        <w:rPr>
          <w:rFonts w:ascii="Times New Roman" w:hAnsi="Times New Roman" w:cs="Times New Roman"/>
          <w:b/>
          <w:sz w:val="28"/>
          <w:szCs w:val="28"/>
          <w:lang w:val="uk-UA"/>
        </w:rPr>
        <w:t xml:space="preserve"> </w:t>
      </w:r>
      <w:r w:rsidR="00800FA3" w:rsidRPr="00277F2C">
        <w:rPr>
          <w:rFonts w:ascii="Times New Roman" w:eastAsia="+mn-ea" w:hAnsi="Times New Roman" w:cs="Times New Roman"/>
          <w:sz w:val="28"/>
          <w:szCs w:val="28"/>
          <w:lang w:val="uk-UA"/>
        </w:rPr>
        <w:t xml:space="preserve">в поєднанні </w:t>
      </w:r>
      <w:r w:rsidR="00800FA3">
        <w:rPr>
          <w:rFonts w:ascii="Times New Roman" w:eastAsia="+mn-ea" w:hAnsi="Times New Roman" w:cs="Times New Roman"/>
          <w:sz w:val="28"/>
          <w:szCs w:val="28"/>
          <w:lang w:val="uk-UA"/>
        </w:rPr>
        <w:t xml:space="preserve">з </w:t>
      </w:r>
      <w:r w:rsidR="00851CBF" w:rsidRPr="006411CD">
        <w:rPr>
          <w:rFonts w:ascii="Times New Roman" w:hAnsi="Times New Roman" w:cs="Times New Roman"/>
          <w:sz w:val="28"/>
          <w:szCs w:val="28"/>
          <w:lang w:val="uk-UA"/>
        </w:rPr>
        <w:t>ЦД 2-го типу</w:t>
      </w:r>
      <w:r w:rsidRPr="006411CD">
        <w:rPr>
          <w:rFonts w:ascii="Times New Roman" w:hAnsi="Times New Roman" w:cs="Times New Roman"/>
          <w:sz w:val="28"/>
          <w:szCs w:val="28"/>
          <w:lang w:val="uk-UA"/>
        </w:rPr>
        <w:t xml:space="preserve"> (за критеріями </w:t>
      </w:r>
      <w:r w:rsidRPr="006411CD">
        <w:rPr>
          <w:rFonts w:ascii="Times New Roman" w:hAnsi="Times New Roman" w:cs="Times New Roman"/>
          <w:sz w:val="28"/>
          <w:szCs w:val="28"/>
          <w:lang w:val="en-US"/>
        </w:rPr>
        <w:t>American</w:t>
      </w:r>
      <w:r w:rsidR="00EE5935"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Diabetes</w:t>
      </w:r>
      <w:r w:rsidR="00EE5935"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Association</w:t>
      </w:r>
      <w:r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ADA</w:t>
      </w:r>
      <w:r w:rsidRPr="006411CD">
        <w:rPr>
          <w:rFonts w:ascii="Times New Roman" w:hAnsi="Times New Roman" w:cs="Times New Roman"/>
          <w:sz w:val="28"/>
          <w:szCs w:val="28"/>
          <w:lang w:val="uk-UA"/>
        </w:rPr>
        <w:t xml:space="preserve">) </w:t>
      </w:r>
      <w:r w:rsidRPr="006411CD">
        <w:rPr>
          <w:rStyle w:val="collab"/>
          <w:rFonts w:ascii="Times New Roman" w:hAnsi="Times New Roman" w:cs="Times New Roman"/>
          <w:sz w:val="28"/>
          <w:szCs w:val="28"/>
          <w:bdr w:val="none" w:sz="0" w:space="0" w:color="auto" w:frame="1"/>
          <w:lang w:val="en-US"/>
        </w:rPr>
        <w:t>American</w:t>
      </w:r>
      <w:r w:rsidR="00EE5935" w:rsidRPr="006411CD">
        <w:rPr>
          <w:rStyle w:val="collab"/>
          <w:rFonts w:ascii="Times New Roman" w:hAnsi="Times New Roman" w:cs="Times New Roman"/>
          <w:sz w:val="28"/>
          <w:szCs w:val="28"/>
          <w:bdr w:val="none" w:sz="0" w:space="0" w:color="auto" w:frame="1"/>
          <w:lang w:val="uk-UA"/>
        </w:rPr>
        <w:t xml:space="preserve"> </w:t>
      </w:r>
      <w:r w:rsidRPr="006411CD">
        <w:rPr>
          <w:rStyle w:val="collab"/>
          <w:rFonts w:ascii="Times New Roman" w:hAnsi="Times New Roman" w:cs="Times New Roman"/>
          <w:sz w:val="28"/>
          <w:szCs w:val="28"/>
          <w:bdr w:val="none" w:sz="0" w:space="0" w:color="auto" w:frame="1"/>
          <w:lang w:val="en-US"/>
        </w:rPr>
        <w:t>Diabetes</w:t>
      </w:r>
      <w:r w:rsidR="00EE5935" w:rsidRPr="006411CD">
        <w:rPr>
          <w:rStyle w:val="collab"/>
          <w:rFonts w:ascii="Times New Roman" w:hAnsi="Times New Roman" w:cs="Times New Roman"/>
          <w:sz w:val="28"/>
          <w:szCs w:val="28"/>
          <w:bdr w:val="none" w:sz="0" w:space="0" w:color="auto" w:frame="1"/>
          <w:lang w:val="uk-UA"/>
        </w:rPr>
        <w:t xml:space="preserve"> </w:t>
      </w:r>
      <w:r w:rsidRPr="006411CD">
        <w:rPr>
          <w:rStyle w:val="collab"/>
          <w:rFonts w:ascii="Times New Roman" w:hAnsi="Times New Roman" w:cs="Times New Roman"/>
          <w:sz w:val="28"/>
          <w:szCs w:val="28"/>
          <w:bdr w:val="none" w:sz="0" w:space="0" w:color="auto" w:frame="1"/>
          <w:lang w:val="en-US"/>
        </w:rPr>
        <w:t>Association</w:t>
      </w:r>
      <w:r w:rsidR="00EE5935" w:rsidRPr="006411CD">
        <w:rPr>
          <w:rStyle w:val="collab"/>
          <w:rFonts w:ascii="Times New Roman" w:hAnsi="Times New Roman" w:cs="Times New Roman"/>
          <w:sz w:val="28"/>
          <w:szCs w:val="28"/>
          <w:bdr w:val="none" w:sz="0" w:space="0" w:color="auto" w:frame="1"/>
          <w:lang w:val="uk-UA"/>
        </w:rPr>
        <w:t xml:space="preserve"> </w:t>
      </w:r>
      <w:r w:rsidRPr="006411CD">
        <w:rPr>
          <w:rStyle w:val="highwire-cite-metadata-journal"/>
          <w:rFonts w:ascii="Times New Roman" w:hAnsi="Times New Roman" w:cs="Times New Roman"/>
          <w:sz w:val="28"/>
          <w:szCs w:val="28"/>
          <w:bdr w:val="none" w:sz="0" w:space="0" w:color="auto" w:frame="1"/>
          <w:lang w:val="en-US"/>
        </w:rPr>
        <w:t>Diabetes</w:t>
      </w:r>
      <w:r w:rsidR="00EE5935" w:rsidRPr="006411CD">
        <w:rPr>
          <w:rStyle w:val="highwire-cite-metadata-journal"/>
          <w:rFonts w:ascii="Times New Roman" w:hAnsi="Times New Roman" w:cs="Times New Roman"/>
          <w:sz w:val="28"/>
          <w:szCs w:val="28"/>
          <w:bdr w:val="none" w:sz="0" w:space="0" w:color="auto" w:frame="1"/>
          <w:lang w:val="uk-UA"/>
        </w:rPr>
        <w:t xml:space="preserve"> </w:t>
      </w:r>
      <w:r w:rsidRPr="006411CD">
        <w:rPr>
          <w:rStyle w:val="highwire-cite-metadata-journal"/>
          <w:rFonts w:ascii="Times New Roman" w:hAnsi="Times New Roman" w:cs="Times New Roman"/>
          <w:sz w:val="28"/>
          <w:szCs w:val="28"/>
          <w:bdr w:val="none" w:sz="0" w:space="0" w:color="auto" w:frame="1"/>
          <w:lang w:val="en-US"/>
        </w:rPr>
        <w:t>Care</w:t>
      </w:r>
      <w:r w:rsidRPr="006411CD">
        <w:rPr>
          <w:rStyle w:val="highwire-cite-metadata-journal"/>
          <w:rFonts w:ascii="Times New Roman" w:hAnsi="Times New Roman" w:cs="Times New Roman"/>
          <w:sz w:val="28"/>
          <w:szCs w:val="28"/>
          <w:bdr w:val="none" w:sz="0" w:space="0" w:color="auto" w:frame="1"/>
          <w:lang w:val="uk-UA"/>
        </w:rPr>
        <w:t>,</w:t>
      </w:r>
      <w:r w:rsidRPr="006411CD">
        <w:rPr>
          <w:rStyle w:val="highwire-cite-metadata-date"/>
          <w:rFonts w:ascii="Times New Roman" w:eastAsiaTheme="majorEastAsia" w:hAnsi="Times New Roman" w:cs="Times New Roman"/>
          <w:sz w:val="28"/>
          <w:szCs w:val="28"/>
          <w:bdr w:val="none" w:sz="0" w:space="0" w:color="auto" w:frame="1"/>
          <w:lang w:val="uk-UA"/>
        </w:rPr>
        <w:t>201</w:t>
      </w:r>
      <w:r w:rsidR="0020765F" w:rsidRPr="006411CD">
        <w:rPr>
          <w:rStyle w:val="highwire-cite-metadata-date"/>
          <w:rFonts w:ascii="Times New Roman" w:eastAsiaTheme="majorEastAsia" w:hAnsi="Times New Roman" w:cs="Times New Roman"/>
          <w:sz w:val="28"/>
          <w:szCs w:val="28"/>
          <w:bdr w:val="none" w:sz="0" w:space="0" w:color="auto" w:frame="1"/>
          <w:lang w:val="uk-UA"/>
        </w:rPr>
        <w:t>7</w:t>
      </w:r>
      <w:r w:rsidR="0020765F" w:rsidRPr="006411CD">
        <w:rPr>
          <w:rFonts w:ascii="Times New Roman" w:hAnsi="Times New Roman" w:cs="Times New Roman"/>
          <w:sz w:val="28"/>
          <w:szCs w:val="28"/>
          <w:lang w:val="uk-UA"/>
        </w:rPr>
        <w:t>; протокол надання медичної допомоги хворим на неускладнений цукровий діабет, затверджений наказом МОЗ України № 1118 від 21.12.2012 р.</w:t>
      </w:r>
      <w:r w:rsidR="0020765F" w:rsidRPr="006411CD">
        <w:rPr>
          <w:rStyle w:val="highwire-cite-metadata-date"/>
          <w:rFonts w:ascii="Times New Roman" w:eastAsiaTheme="majorEastAsia" w:hAnsi="Times New Roman" w:cs="Times New Roman"/>
          <w:sz w:val="28"/>
          <w:szCs w:val="28"/>
          <w:bdr w:val="none" w:sz="0" w:space="0" w:color="auto" w:frame="1"/>
          <w:lang w:val="uk-UA"/>
        </w:rPr>
        <w:t>)</w:t>
      </w:r>
      <w:r w:rsidR="001222C8">
        <w:rPr>
          <w:rStyle w:val="highwire-cite-metadata-date"/>
          <w:rFonts w:ascii="Times New Roman" w:eastAsiaTheme="majorEastAsia" w:hAnsi="Times New Roman" w:cs="Times New Roman"/>
          <w:sz w:val="28"/>
          <w:szCs w:val="28"/>
          <w:bdr w:val="none" w:sz="0" w:space="0" w:color="auto" w:frame="1"/>
          <w:lang w:val="uk-UA"/>
        </w:rPr>
        <w:t>;</w:t>
      </w:r>
      <w:r w:rsidR="0020765F" w:rsidRPr="006411CD">
        <w:rPr>
          <w:rStyle w:val="highwire-cite-metadata-date"/>
          <w:rFonts w:ascii="Times New Roman" w:eastAsiaTheme="majorEastAsia" w:hAnsi="Times New Roman" w:cs="Times New Roman"/>
          <w:sz w:val="28"/>
          <w:szCs w:val="28"/>
          <w:bdr w:val="none" w:sz="0" w:space="0" w:color="auto" w:frame="1"/>
          <w:lang w:val="uk-UA"/>
        </w:rPr>
        <w:t xml:space="preserve"> </w:t>
      </w:r>
      <w:r w:rsidR="00851CBF" w:rsidRPr="006411CD">
        <w:rPr>
          <w:rFonts w:ascii="Times New Roman" w:hAnsi="Times New Roman" w:cs="Times New Roman"/>
          <w:sz w:val="28"/>
          <w:szCs w:val="28"/>
          <w:lang w:val="uk-UA"/>
        </w:rPr>
        <w:t xml:space="preserve"> розширен</w:t>
      </w:r>
      <w:r w:rsidR="001222C8">
        <w:rPr>
          <w:rFonts w:ascii="Times New Roman" w:hAnsi="Times New Roman" w:cs="Times New Roman"/>
          <w:sz w:val="28"/>
          <w:szCs w:val="28"/>
          <w:lang w:val="uk-UA"/>
        </w:rPr>
        <w:t>ий</w:t>
      </w:r>
      <w:r w:rsidR="00851CBF" w:rsidRPr="006411CD">
        <w:rPr>
          <w:rFonts w:ascii="Times New Roman" w:hAnsi="Times New Roman" w:cs="Times New Roman"/>
          <w:sz w:val="28"/>
          <w:szCs w:val="28"/>
          <w:lang w:val="uk-UA"/>
        </w:rPr>
        <w:t xml:space="preserve"> комплекс QRS</w:t>
      </w:r>
      <w:r w:rsidR="00851CBF" w:rsidRPr="00C82149">
        <w:rPr>
          <w:rFonts w:ascii="Times New Roman" w:hAnsi="Times New Roman" w:cs="Times New Roman"/>
          <w:sz w:val="28"/>
          <w:szCs w:val="28"/>
          <w:u w:val="single"/>
          <w:lang w:val="uk-UA"/>
        </w:rPr>
        <w:t>&gt;</w:t>
      </w:r>
      <w:r w:rsidR="00851CBF" w:rsidRPr="006411CD">
        <w:rPr>
          <w:rFonts w:ascii="Times New Roman" w:hAnsi="Times New Roman" w:cs="Times New Roman"/>
          <w:sz w:val="28"/>
          <w:szCs w:val="28"/>
          <w:lang w:val="uk-UA"/>
        </w:rPr>
        <w:t>120</w:t>
      </w:r>
      <w:r w:rsidR="00C82149">
        <w:rPr>
          <w:rFonts w:ascii="Times New Roman" w:hAnsi="Times New Roman" w:cs="Times New Roman"/>
          <w:sz w:val="28"/>
          <w:szCs w:val="28"/>
          <w:lang w:val="uk-UA"/>
        </w:rPr>
        <w:t>мс</w:t>
      </w:r>
      <w:r w:rsidR="001222C8">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w:t>
      </w:r>
      <w:r w:rsidR="001222C8" w:rsidRPr="006411CD">
        <w:rPr>
          <w:rFonts w:ascii="Times New Roman" w:hAnsi="Times New Roman" w:cs="Times New Roman"/>
          <w:sz w:val="28"/>
          <w:szCs w:val="28"/>
          <w:lang w:val="uk-UA"/>
        </w:rPr>
        <w:t>блокади лівої та правої ніж</w:t>
      </w:r>
      <w:r w:rsidR="001222C8">
        <w:rPr>
          <w:rFonts w:ascii="Times New Roman" w:hAnsi="Times New Roman" w:cs="Times New Roman"/>
          <w:sz w:val="28"/>
          <w:szCs w:val="28"/>
          <w:lang w:val="uk-UA"/>
        </w:rPr>
        <w:t>о</w:t>
      </w:r>
      <w:r w:rsidR="001222C8" w:rsidRPr="006411CD">
        <w:rPr>
          <w:rFonts w:ascii="Times New Roman" w:hAnsi="Times New Roman" w:cs="Times New Roman"/>
          <w:sz w:val="28"/>
          <w:szCs w:val="28"/>
          <w:lang w:val="uk-UA"/>
        </w:rPr>
        <w:t xml:space="preserve">к пучка </w:t>
      </w:r>
      <w:proofErr w:type="spellStart"/>
      <w:r w:rsidR="001222C8" w:rsidRPr="006411CD">
        <w:rPr>
          <w:rFonts w:ascii="Times New Roman" w:hAnsi="Times New Roman" w:cs="Times New Roman"/>
          <w:sz w:val="28"/>
          <w:szCs w:val="28"/>
          <w:lang w:val="uk-UA"/>
        </w:rPr>
        <w:t>Гіса</w:t>
      </w:r>
      <w:proofErr w:type="spellEnd"/>
      <w:r w:rsidR="001222C8">
        <w:rPr>
          <w:rFonts w:ascii="Times New Roman" w:hAnsi="Times New Roman" w:cs="Times New Roman"/>
          <w:sz w:val="28"/>
          <w:szCs w:val="28"/>
          <w:lang w:val="uk-UA"/>
        </w:rPr>
        <w:t xml:space="preserve"> за даними </w:t>
      </w:r>
      <w:r w:rsidRPr="006411CD">
        <w:rPr>
          <w:rFonts w:ascii="Times New Roman" w:hAnsi="Times New Roman" w:cs="Times New Roman"/>
          <w:sz w:val="28"/>
          <w:szCs w:val="28"/>
          <w:lang w:val="uk-UA"/>
        </w:rPr>
        <w:t xml:space="preserve">ЕКГ; </w:t>
      </w:r>
      <w:r w:rsidR="00851CBF" w:rsidRPr="006411CD">
        <w:rPr>
          <w:rFonts w:ascii="Times New Roman" w:hAnsi="Times New Roman" w:cs="Times New Roman"/>
          <w:sz w:val="28"/>
          <w:szCs w:val="28"/>
          <w:lang w:val="uk-UA"/>
        </w:rPr>
        <w:t>п</w:t>
      </w:r>
      <w:r w:rsidR="000804BA">
        <w:rPr>
          <w:rFonts w:ascii="Times New Roman" w:hAnsi="Times New Roman" w:cs="Times New Roman"/>
          <w:sz w:val="28"/>
          <w:szCs w:val="28"/>
          <w:lang w:val="uk-UA"/>
        </w:rPr>
        <w:t>і</w:t>
      </w:r>
      <w:r w:rsidR="00851CBF" w:rsidRPr="006411CD">
        <w:rPr>
          <w:rFonts w:ascii="Times New Roman" w:hAnsi="Times New Roman" w:cs="Times New Roman"/>
          <w:sz w:val="28"/>
          <w:szCs w:val="28"/>
          <w:lang w:val="uk-UA"/>
        </w:rPr>
        <w:t>с</w:t>
      </w:r>
      <w:r w:rsidR="000804BA">
        <w:rPr>
          <w:rFonts w:ascii="Times New Roman" w:hAnsi="Times New Roman" w:cs="Times New Roman"/>
          <w:sz w:val="28"/>
          <w:szCs w:val="28"/>
          <w:lang w:val="uk-UA"/>
        </w:rPr>
        <w:t>ляі</w:t>
      </w:r>
      <w:r w:rsidR="00851CBF" w:rsidRPr="006411CD">
        <w:rPr>
          <w:rFonts w:ascii="Times New Roman" w:hAnsi="Times New Roman" w:cs="Times New Roman"/>
          <w:sz w:val="28"/>
          <w:szCs w:val="28"/>
          <w:lang w:val="uk-UA"/>
        </w:rPr>
        <w:t>нфарктни</w:t>
      </w:r>
      <w:r w:rsidR="001222C8">
        <w:rPr>
          <w:rFonts w:ascii="Times New Roman" w:hAnsi="Times New Roman" w:cs="Times New Roman"/>
          <w:sz w:val="28"/>
          <w:szCs w:val="28"/>
          <w:lang w:val="uk-UA"/>
        </w:rPr>
        <w:t>й</w:t>
      </w:r>
      <w:r w:rsidR="00851CBF" w:rsidRPr="006411CD">
        <w:rPr>
          <w:rFonts w:ascii="Times New Roman" w:hAnsi="Times New Roman" w:cs="Times New Roman"/>
          <w:sz w:val="28"/>
          <w:szCs w:val="28"/>
          <w:lang w:val="uk-UA"/>
        </w:rPr>
        <w:t xml:space="preserve"> кардіосклероз</w:t>
      </w:r>
      <w:r w:rsidRPr="006411CD">
        <w:rPr>
          <w:rFonts w:ascii="Times New Roman" w:hAnsi="Times New Roman" w:cs="Times New Roman"/>
          <w:sz w:val="28"/>
          <w:szCs w:val="28"/>
          <w:lang w:val="uk-UA"/>
        </w:rPr>
        <w:t>.</w:t>
      </w:r>
      <w:r w:rsidR="00EE5935" w:rsidRPr="006411CD">
        <w:rPr>
          <w:rFonts w:ascii="Times New Roman" w:hAnsi="Times New Roman" w:cs="Times New Roman"/>
          <w:sz w:val="28"/>
          <w:szCs w:val="28"/>
          <w:lang w:val="uk-UA"/>
        </w:rPr>
        <w:t xml:space="preserve"> </w:t>
      </w:r>
      <w:r w:rsidRPr="006411CD">
        <w:rPr>
          <w:rFonts w:ascii="Times New Roman" w:eastAsia="+mn-ea" w:hAnsi="Times New Roman" w:cs="Times New Roman"/>
          <w:bCs/>
          <w:sz w:val="28"/>
          <w:szCs w:val="28"/>
          <w:lang w:val="uk-UA"/>
        </w:rPr>
        <w:t>Критерії виключення</w:t>
      </w:r>
      <w:r w:rsidRPr="006411CD">
        <w:rPr>
          <w:rFonts w:ascii="Times New Roman" w:eastAsia="+mn-ea" w:hAnsi="Times New Roman" w:cs="Times New Roman"/>
          <w:sz w:val="28"/>
          <w:szCs w:val="28"/>
          <w:lang w:val="uk-UA"/>
        </w:rPr>
        <w:t xml:space="preserve">: </w:t>
      </w:r>
      <w:r w:rsidR="00851CBF" w:rsidRPr="006411CD">
        <w:rPr>
          <w:rFonts w:ascii="Times New Roman" w:hAnsi="Times New Roman" w:cs="Times New Roman"/>
          <w:sz w:val="28"/>
          <w:szCs w:val="28"/>
          <w:lang w:val="uk-UA"/>
        </w:rPr>
        <w:t>гострі та хронічні гнійно-запальні захворювання</w:t>
      </w:r>
      <w:r w:rsidR="00EE5935" w:rsidRPr="006411CD">
        <w:rPr>
          <w:rFonts w:ascii="Times New Roman" w:hAnsi="Times New Roman" w:cs="Times New Roman"/>
          <w:sz w:val="28"/>
          <w:szCs w:val="28"/>
          <w:lang w:val="uk-UA"/>
        </w:rPr>
        <w:t xml:space="preserve"> міокарда</w:t>
      </w:r>
      <w:r w:rsidR="001222C8">
        <w:rPr>
          <w:rFonts w:ascii="Times New Roman" w:hAnsi="Times New Roman" w:cs="Times New Roman"/>
          <w:sz w:val="28"/>
          <w:szCs w:val="28"/>
          <w:lang w:val="uk-UA"/>
        </w:rPr>
        <w:t>,</w:t>
      </w:r>
      <w:r w:rsidR="00EE5935"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післяопераційні хворі</w:t>
      </w:r>
      <w:r w:rsidR="001222C8">
        <w:rPr>
          <w:rFonts w:ascii="Times New Roman" w:hAnsi="Times New Roman" w:cs="Times New Roman"/>
          <w:sz w:val="28"/>
          <w:szCs w:val="28"/>
          <w:lang w:val="uk-UA"/>
        </w:rPr>
        <w:t xml:space="preserve">, </w:t>
      </w:r>
      <w:r w:rsidR="00851CBF" w:rsidRPr="006411CD">
        <w:rPr>
          <w:rFonts w:ascii="Times New Roman" w:hAnsi="Times New Roman" w:cs="Times New Roman"/>
          <w:sz w:val="28"/>
          <w:szCs w:val="28"/>
          <w:lang w:val="uk-UA"/>
        </w:rPr>
        <w:t>доброякісн</w:t>
      </w:r>
      <w:r w:rsidR="001222C8">
        <w:rPr>
          <w:rFonts w:ascii="Times New Roman" w:hAnsi="Times New Roman" w:cs="Times New Roman"/>
          <w:sz w:val="28"/>
          <w:szCs w:val="28"/>
          <w:lang w:val="uk-UA"/>
        </w:rPr>
        <w:t>і</w:t>
      </w:r>
      <w:r w:rsidR="00851CBF" w:rsidRPr="006411CD">
        <w:rPr>
          <w:rFonts w:ascii="Times New Roman" w:hAnsi="Times New Roman" w:cs="Times New Roman"/>
          <w:sz w:val="28"/>
          <w:szCs w:val="28"/>
          <w:lang w:val="uk-UA"/>
        </w:rPr>
        <w:t xml:space="preserve"> та злоякісн</w:t>
      </w:r>
      <w:r w:rsidR="001222C8">
        <w:rPr>
          <w:rFonts w:ascii="Times New Roman" w:hAnsi="Times New Roman" w:cs="Times New Roman"/>
          <w:sz w:val="28"/>
          <w:szCs w:val="28"/>
          <w:lang w:val="uk-UA"/>
        </w:rPr>
        <w:t>і</w:t>
      </w:r>
      <w:r w:rsidR="00851CBF" w:rsidRPr="006411CD">
        <w:rPr>
          <w:rFonts w:ascii="Times New Roman" w:hAnsi="Times New Roman" w:cs="Times New Roman"/>
          <w:sz w:val="28"/>
          <w:szCs w:val="28"/>
          <w:lang w:val="uk-UA"/>
        </w:rPr>
        <w:t xml:space="preserve"> пухлин</w:t>
      </w:r>
      <w:r w:rsidR="001222C8">
        <w:rPr>
          <w:rFonts w:ascii="Times New Roman" w:hAnsi="Times New Roman" w:cs="Times New Roman"/>
          <w:sz w:val="28"/>
          <w:szCs w:val="28"/>
          <w:lang w:val="uk-UA"/>
        </w:rPr>
        <w:t>и,</w:t>
      </w:r>
      <w:r w:rsidR="00851CBF" w:rsidRPr="006411CD">
        <w:rPr>
          <w:rFonts w:ascii="Times New Roman" w:hAnsi="Times New Roman" w:cs="Times New Roman"/>
          <w:sz w:val="28"/>
          <w:szCs w:val="28"/>
          <w:lang w:val="uk-UA"/>
        </w:rPr>
        <w:t xml:space="preserve"> з</w:t>
      </w:r>
      <w:r w:rsidR="00AA1787" w:rsidRPr="006411CD">
        <w:rPr>
          <w:rFonts w:ascii="Times New Roman" w:hAnsi="Times New Roman" w:cs="Times New Roman"/>
          <w:sz w:val="28"/>
          <w:szCs w:val="28"/>
          <w:lang w:val="uk-UA"/>
        </w:rPr>
        <w:t xml:space="preserve">апальні захворювання </w:t>
      </w:r>
      <w:proofErr w:type="spellStart"/>
      <w:r w:rsidR="00AA1787" w:rsidRPr="006411CD">
        <w:rPr>
          <w:rFonts w:ascii="Times New Roman" w:hAnsi="Times New Roman" w:cs="Times New Roman"/>
          <w:sz w:val="28"/>
          <w:szCs w:val="28"/>
          <w:lang w:val="uk-UA"/>
        </w:rPr>
        <w:t>гепатобіл</w:t>
      </w:r>
      <w:r w:rsidR="00851CBF" w:rsidRPr="006411CD">
        <w:rPr>
          <w:rFonts w:ascii="Times New Roman" w:hAnsi="Times New Roman" w:cs="Times New Roman"/>
          <w:sz w:val="28"/>
          <w:szCs w:val="28"/>
          <w:lang w:val="uk-UA"/>
        </w:rPr>
        <w:t>іарної</w:t>
      </w:r>
      <w:proofErr w:type="spellEnd"/>
      <w:r w:rsidR="00851CBF" w:rsidRPr="006411CD">
        <w:rPr>
          <w:rFonts w:ascii="Times New Roman" w:hAnsi="Times New Roman" w:cs="Times New Roman"/>
          <w:sz w:val="28"/>
          <w:szCs w:val="28"/>
          <w:lang w:val="uk-UA"/>
        </w:rPr>
        <w:t xml:space="preserve"> системи</w:t>
      </w:r>
      <w:r w:rsidR="001222C8">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w:t>
      </w:r>
      <w:r w:rsidR="00851CBF" w:rsidRPr="006411CD">
        <w:rPr>
          <w:rFonts w:ascii="Times New Roman" w:hAnsi="Times New Roman" w:cs="Times New Roman"/>
          <w:sz w:val="28"/>
          <w:szCs w:val="28"/>
          <w:lang w:val="uk-UA"/>
        </w:rPr>
        <w:t>хвор</w:t>
      </w:r>
      <w:r w:rsidR="001222C8">
        <w:rPr>
          <w:rFonts w:ascii="Times New Roman" w:hAnsi="Times New Roman" w:cs="Times New Roman"/>
          <w:sz w:val="28"/>
          <w:szCs w:val="28"/>
          <w:lang w:val="uk-UA"/>
        </w:rPr>
        <w:t>оби</w:t>
      </w:r>
      <w:r w:rsidR="00851CBF" w:rsidRPr="006411CD">
        <w:rPr>
          <w:rFonts w:ascii="Times New Roman" w:hAnsi="Times New Roman" w:cs="Times New Roman"/>
          <w:sz w:val="28"/>
          <w:szCs w:val="28"/>
          <w:lang w:val="uk-UA"/>
        </w:rPr>
        <w:t xml:space="preserve"> крові</w:t>
      </w:r>
      <w:r w:rsidR="001222C8">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w:t>
      </w:r>
      <w:r w:rsidRPr="006411CD">
        <w:rPr>
          <w:rFonts w:ascii="Times New Roman" w:eastAsia="+mn-ea" w:hAnsi="Times New Roman" w:cs="Times New Roman"/>
          <w:sz w:val="28"/>
          <w:szCs w:val="28"/>
          <w:lang w:val="uk-UA"/>
        </w:rPr>
        <w:t>травматичні пошкодження опорно-рухового апарату.</w:t>
      </w:r>
    </w:p>
    <w:p w:rsidR="0090397B" w:rsidRPr="00B175C8" w:rsidRDefault="0090397B" w:rsidP="00FF75E9">
      <w:pPr>
        <w:spacing w:line="240" w:lineRule="auto"/>
        <w:ind w:right="282" w:firstLine="425"/>
        <w:contextualSpacing/>
        <w:jc w:val="both"/>
        <w:rPr>
          <w:rFonts w:ascii="Times New Roman" w:hAnsi="Times New Roman" w:cs="Times New Roman"/>
          <w:sz w:val="28"/>
          <w:szCs w:val="28"/>
          <w:lang w:val="uk-UA"/>
        </w:rPr>
      </w:pPr>
      <w:r w:rsidRPr="006411CD">
        <w:rPr>
          <w:rFonts w:ascii="Times New Roman" w:eastAsia="NevaC" w:hAnsi="Times New Roman" w:cs="Times New Roman"/>
          <w:sz w:val="28"/>
          <w:szCs w:val="28"/>
          <w:lang w:val="uk-UA"/>
        </w:rPr>
        <w:t>Усі обстеж</w:t>
      </w:r>
      <w:r w:rsidR="00D04ACA">
        <w:rPr>
          <w:rFonts w:ascii="Times New Roman" w:eastAsia="NevaC" w:hAnsi="Times New Roman" w:cs="Times New Roman"/>
          <w:sz w:val="28"/>
          <w:szCs w:val="28"/>
          <w:lang w:val="uk-UA"/>
        </w:rPr>
        <w:t>ені</w:t>
      </w:r>
      <w:r w:rsidRPr="006411CD">
        <w:rPr>
          <w:rFonts w:ascii="Times New Roman" w:eastAsia="NevaC" w:hAnsi="Times New Roman" w:cs="Times New Roman"/>
          <w:sz w:val="28"/>
          <w:szCs w:val="28"/>
          <w:lang w:val="uk-UA"/>
        </w:rPr>
        <w:t xml:space="preserve"> були розподілені на дві групи залежно від наявності ДМ. </w:t>
      </w:r>
      <w:r w:rsidRPr="006411CD">
        <w:rPr>
          <w:rFonts w:ascii="Times New Roman" w:hAnsi="Times New Roman" w:cs="Times New Roman"/>
          <w:sz w:val="28"/>
          <w:szCs w:val="28"/>
          <w:lang w:val="uk-UA"/>
        </w:rPr>
        <w:t>Перша гр</w:t>
      </w:r>
      <w:r w:rsidR="00DB653A" w:rsidRPr="006411CD">
        <w:rPr>
          <w:rFonts w:ascii="Times New Roman" w:hAnsi="Times New Roman" w:cs="Times New Roman"/>
          <w:sz w:val="28"/>
          <w:szCs w:val="28"/>
          <w:lang w:val="uk-UA"/>
        </w:rPr>
        <w:t xml:space="preserve">упа </w:t>
      </w:r>
      <w:r w:rsidR="00C758F7">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w:t>
      </w:r>
      <w:r w:rsidR="00C758F7">
        <w:rPr>
          <w:rFonts w:ascii="Times New Roman" w:hAnsi="Times New Roman" w:cs="Times New Roman"/>
          <w:sz w:val="28"/>
          <w:szCs w:val="28"/>
          <w:lang w:val="uk-UA"/>
        </w:rPr>
        <w:t xml:space="preserve">пацієнти </w:t>
      </w:r>
      <w:r w:rsidRPr="006411CD">
        <w:rPr>
          <w:rFonts w:ascii="Times New Roman" w:hAnsi="Times New Roman" w:cs="Times New Roman"/>
          <w:sz w:val="28"/>
          <w:szCs w:val="28"/>
          <w:lang w:val="uk-UA"/>
        </w:rPr>
        <w:t xml:space="preserve">з ДМ </w:t>
      </w:r>
      <w:r w:rsidR="00C758F7">
        <w:rPr>
          <w:rFonts w:ascii="Times New Roman" w:hAnsi="Times New Roman" w:cs="Times New Roman"/>
          <w:sz w:val="28"/>
          <w:szCs w:val="28"/>
          <w:lang w:val="uk-UA"/>
        </w:rPr>
        <w:t>(</w:t>
      </w:r>
      <w:r w:rsidRPr="006411CD">
        <w:rPr>
          <w:rFonts w:ascii="Times New Roman" w:hAnsi="Times New Roman" w:cs="Times New Roman"/>
          <w:sz w:val="28"/>
          <w:szCs w:val="28"/>
          <w:lang w:val="uk-UA"/>
        </w:rPr>
        <w:t>83</w:t>
      </w:r>
      <w:r w:rsidR="00C758F7">
        <w:rPr>
          <w:rFonts w:ascii="Times New Roman" w:hAnsi="Times New Roman" w:cs="Times New Roman"/>
          <w:sz w:val="28"/>
          <w:szCs w:val="28"/>
          <w:lang w:val="uk-UA"/>
        </w:rPr>
        <w:t xml:space="preserve"> особи </w:t>
      </w:r>
      <w:r w:rsidR="00224D3A">
        <w:rPr>
          <w:rFonts w:ascii="Times New Roman" w:hAnsi="Times New Roman" w:cs="Times New Roman"/>
          <w:sz w:val="28"/>
          <w:szCs w:val="28"/>
          <w:lang w:val="uk-UA"/>
        </w:rPr>
        <w:t>–</w:t>
      </w:r>
      <w:r w:rsidR="00C758F7">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78</w:t>
      </w:r>
      <w:r w:rsidR="00224D3A">
        <w:rPr>
          <w:rFonts w:ascii="Times New Roman" w:hAnsi="Times New Roman" w:cs="Times New Roman"/>
          <w:sz w:val="28"/>
          <w:szCs w:val="28"/>
          <w:lang w:val="uk-UA"/>
        </w:rPr>
        <w:t>,3</w:t>
      </w:r>
      <w:r w:rsidRPr="006411CD">
        <w:rPr>
          <w:rFonts w:ascii="Times New Roman" w:hAnsi="Times New Roman" w:cs="Times New Roman"/>
          <w:sz w:val="28"/>
          <w:szCs w:val="28"/>
          <w:lang w:val="uk-UA"/>
        </w:rPr>
        <w:t>%): 35 чоловіків (</w:t>
      </w:r>
      <w:r w:rsidR="00224D3A">
        <w:rPr>
          <w:rFonts w:ascii="Times New Roman" w:hAnsi="Times New Roman" w:cs="Times New Roman"/>
          <w:sz w:val="28"/>
          <w:szCs w:val="28"/>
          <w:lang w:val="uk-UA"/>
        </w:rPr>
        <w:t>42,2</w:t>
      </w:r>
      <w:r w:rsidRPr="006411CD">
        <w:rPr>
          <w:rFonts w:ascii="Times New Roman" w:hAnsi="Times New Roman" w:cs="Times New Roman"/>
          <w:sz w:val="28"/>
          <w:szCs w:val="28"/>
          <w:lang w:val="uk-UA"/>
        </w:rPr>
        <w:t>%) середній вік (64,71±10,62) років та 48 жінок (5</w:t>
      </w:r>
      <w:r w:rsidR="00224D3A">
        <w:rPr>
          <w:rFonts w:ascii="Times New Roman" w:hAnsi="Times New Roman" w:cs="Times New Roman"/>
          <w:sz w:val="28"/>
          <w:szCs w:val="28"/>
          <w:lang w:val="uk-UA"/>
        </w:rPr>
        <w:t>7,8</w:t>
      </w:r>
      <w:r w:rsidRPr="006411CD">
        <w:rPr>
          <w:rFonts w:ascii="Times New Roman" w:hAnsi="Times New Roman" w:cs="Times New Roman"/>
          <w:sz w:val="28"/>
          <w:szCs w:val="28"/>
          <w:lang w:val="uk-UA"/>
        </w:rPr>
        <w:t>%) середній вік (</w:t>
      </w:r>
      <w:r w:rsidR="00DB653A" w:rsidRPr="006411CD">
        <w:rPr>
          <w:rFonts w:ascii="Times New Roman" w:hAnsi="Times New Roman" w:cs="Times New Roman"/>
          <w:sz w:val="28"/>
          <w:szCs w:val="28"/>
          <w:lang w:val="uk-UA"/>
        </w:rPr>
        <w:t xml:space="preserve">68,59±10,4) років. Друга група - </w:t>
      </w:r>
      <w:r w:rsidR="00224D3A">
        <w:rPr>
          <w:rFonts w:ascii="Times New Roman" w:hAnsi="Times New Roman" w:cs="Times New Roman"/>
          <w:sz w:val="28"/>
          <w:szCs w:val="28"/>
          <w:lang w:val="uk-UA"/>
        </w:rPr>
        <w:t>хворі</w:t>
      </w:r>
      <w:r w:rsidR="00DB653A" w:rsidRPr="006411CD">
        <w:rPr>
          <w:rFonts w:ascii="Times New Roman" w:hAnsi="Times New Roman" w:cs="Times New Roman"/>
          <w:sz w:val="28"/>
          <w:szCs w:val="28"/>
          <w:lang w:val="uk-UA"/>
        </w:rPr>
        <w:t xml:space="preserve"> без </w:t>
      </w:r>
      <w:r w:rsidR="002B67B1">
        <w:rPr>
          <w:rFonts w:ascii="Times New Roman" w:hAnsi="Times New Roman" w:cs="Times New Roman"/>
          <w:sz w:val="28"/>
          <w:szCs w:val="28"/>
          <w:lang w:val="uk-UA"/>
        </w:rPr>
        <w:t>ДМ</w:t>
      </w:r>
      <w:r w:rsidR="00224D3A">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23 </w:t>
      </w:r>
      <w:r w:rsidR="00224D3A">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2</w:t>
      </w:r>
      <w:r w:rsidR="00224D3A">
        <w:rPr>
          <w:rFonts w:ascii="Times New Roman" w:hAnsi="Times New Roman" w:cs="Times New Roman"/>
          <w:sz w:val="28"/>
          <w:szCs w:val="28"/>
          <w:lang w:val="uk-UA"/>
        </w:rPr>
        <w:t>1,7</w:t>
      </w:r>
      <w:r w:rsidRPr="006411CD">
        <w:rPr>
          <w:rFonts w:ascii="Times New Roman" w:hAnsi="Times New Roman" w:cs="Times New Roman"/>
          <w:sz w:val="28"/>
          <w:szCs w:val="28"/>
          <w:lang w:val="uk-UA"/>
        </w:rPr>
        <w:t xml:space="preserve">%): 8 </w:t>
      </w:r>
      <w:r w:rsidRPr="00B175C8">
        <w:rPr>
          <w:rFonts w:ascii="Times New Roman" w:hAnsi="Times New Roman" w:cs="Times New Roman"/>
          <w:sz w:val="28"/>
          <w:szCs w:val="28"/>
          <w:lang w:val="uk-UA"/>
        </w:rPr>
        <w:t>чоловіків</w:t>
      </w:r>
      <w:r w:rsidR="00B175C8">
        <w:rPr>
          <w:rFonts w:ascii="Times New Roman" w:hAnsi="Times New Roman" w:cs="Times New Roman"/>
          <w:sz w:val="28"/>
          <w:szCs w:val="28"/>
          <w:lang w:val="uk-UA"/>
        </w:rPr>
        <w:t xml:space="preserve"> та</w:t>
      </w:r>
      <w:r w:rsidRPr="00B175C8">
        <w:rPr>
          <w:rFonts w:ascii="Times New Roman" w:hAnsi="Times New Roman" w:cs="Times New Roman"/>
          <w:sz w:val="28"/>
          <w:szCs w:val="28"/>
          <w:lang w:val="uk-UA"/>
        </w:rPr>
        <w:t xml:space="preserve"> 15 жінок.</w:t>
      </w:r>
    </w:p>
    <w:p w:rsidR="0020765F" w:rsidRPr="00B175C8" w:rsidRDefault="00876728" w:rsidP="00FF75E9">
      <w:pPr>
        <w:spacing w:line="240" w:lineRule="auto"/>
        <w:ind w:right="282" w:firstLine="567"/>
        <w:contextualSpacing/>
        <w:jc w:val="both"/>
        <w:rPr>
          <w:rFonts w:ascii="Times New Roman" w:eastAsia="+mn-ea" w:hAnsi="Times New Roman" w:cs="Times New Roman"/>
          <w:sz w:val="28"/>
          <w:szCs w:val="28"/>
          <w:lang w:val="uk-UA"/>
        </w:rPr>
      </w:pPr>
      <w:r>
        <w:rPr>
          <w:rFonts w:ascii="Times New Roman" w:eastAsia="+mn-ea" w:hAnsi="Times New Roman" w:cs="Times New Roman"/>
          <w:sz w:val="28"/>
          <w:szCs w:val="28"/>
          <w:lang w:val="uk-UA"/>
        </w:rPr>
        <w:t>Для участі в</w:t>
      </w:r>
      <w:r w:rsidR="0020765F" w:rsidRPr="00B175C8">
        <w:rPr>
          <w:rFonts w:ascii="Times New Roman" w:eastAsia="+mn-ea" w:hAnsi="Times New Roman" w:cs="Times New Roman"/>
          <w:sz w:val="28"/>
          <w:szCs w:val="28"/>
          <w:lang w:val="uk-UA"/>
        </w:rPr>
        <w:t xml:space="preserve"> </w:t>
      </w:r>
      <w:r>
        <w:rPr>
          <w:rFonts w:ascii="Times New Roman" w:eastAsia="+mn-ea" w:hAnsi="Times New Roman" w:cs="Times New Roman"/>
          <w:sz w:val="28"/>
          <w:szCs w:val="28"/>
          <w:lang w:val="uk-UA"/>
        </w:rPr>
        <w:t>роботі</w:t>
      </w:r>
      <w:r w:rsidR="0020765F" w:rsidRPr="00B175C8">
        <w:rPr>
          <w:rFonts w:ascii="Times New Roman" w:eastAsia="+mn-ea" w:hAnsi="Times New Roman" w:cs="Times New Roman"/>
          <w:sz w:val="28"/>
          <w:szCs w:val="28"/>
          <w:lang w:val="uk-UA"/>
        </w:rPr>
        <w:t xml:space="preserve"> пацієнти дали письмову інформовану згоду.</w:t>
      </w:r>
      <w:r w:rsidR="00EE5935" w:rsidRPr="00B175C8">
        <w:rPr>
          <w:rFonts w:ascii="Times New Roman" w:eastAsia="+mn-ea" w:hAnsi="Times New Roman" w:cs="Times New Roman"/>
          <w:sz w:val="28"/>
          <w:szCs w:val="28"/>
          <w:lang w:val="uk-UA"/>
        </w:rPr>
        <w:t xml:space="preserve"> </w:t>
      </w:r>
      <w:r w:rsidR="0020765F" w:rsidRPr="00B175C8">
        <w:rPr>
          <w:rFonts w:ascii="Times New Roman" w:eastAsia="+mn-ea" w:hAnsi="Times New Roman" w:cs="Times New Roman"/>
          <w:sz w:val="28"/>
          <w:szCs w:val="28"/>
          <w:lang w:val="uk-UA"/>
        </w:rPr>
        <w:t>Дослідження проводили відповідно до вимог Гельсінської декларації прав людини (1964), Конференції з гармонізації належної клінічної</w:t>
      </w:r>
      <w:r w:rsidR="000C1EDB" w:rsidRPr="00B175C8">
        <w:rPr>
          <w:rFonts w:ascii="Times New Roman" w:eastAsia="+mn-ea" w:hAnsi="Times New Roman" w:cs="Times New Roman"/>
          <w:sz w:val="28"/>
          <w:szCs w:val="28"/>
          <w:lang w:val="uk-UA"/>
        </w:rPr>
        <w:t xml:space="preserve"> практики (ICH GCP), Конвенції Ради Європи про захист прав і гідності людини у зв’язку з використанням біології та медицини (Конвенція про права людини та біомедицину) (ETS-164),</w:t>
      </w:r>
      <w:r w:rsidR="00224D3A" w:rsidRPr="00B175C8">
        <w:rPr>
          <w:rFonts w:ascii="Times New Roman" w:eastAsia="+mn-ea" w:hAnsi="Times New Roman" w:cs="Times New Roman"/>
          <w:sz w:val="28"/>
          <w:szCs w:val="28"/>
          <w:lang w:val="uk-UA"/>
        </w:rPr>
        <w:t xml:space="preserve"> </w:t>
      </w:r>
      <w:r w:rsidR="000C1EDB" w:rsidRPr="00B175C8">
        <w:rPr>
          <w:rFonts w:ascii="Times New Roman" w:eastAsia="+mn-ea" w:hAnsi="Times New Roman" w:cs="Times New Roman"/>
          <w:sz w:val="28"/>
          <w:szCs w:val="28"/>
          <w:lang w:val="uk-UA"/>
        </w:rPr>
        <w:t xml:space="preserve">включаючи додатковий протокол до Конвенції щодо </w:t>
      </w:r>
      <w:proofErr w:type="spellStart"/>
      <w:r w:rsidR="000C1EDB" w:rsidRPr="00B175C8">
        <w:rPr>
          <w:rFonts w:ascii="Times New Roman" w:eastAsia="+mn-ea" w:hAnsi="Times New Roman" w:cs="Times New Roman"/>
          <w:sz w:val="28"/>
          <w:szCs w:val="28"/>
          <w:lang w:val="uk-UA"/>
        </w:rPr>
        <w:t>біомедичних</w:t>
      </w:r>
      <w:proofErr w:type="spellEnd"/>
      <w:r w:rsidR="000C1EDB" w:rsidRPr="00B175C8">
        <w:rPr>
          <w:rFonts w:ascii="Times New Roman" w:eastAsia="+mn-ea" w:hAnsi="Times New Roman" w:cs="Times New Roman"/>
          <w:sz w:val="28"/>
          <w:szCs w:val="28"/>
          <w:lang w:val="uk-UA"/>
        </w:rPr>
        <w:t xml:space="preserve"> досліджень від 25.01.2005 р. і законодавством України.</w:t>
      </w:r>
    </w:p>
    <w:p w:rsidR="00A127FE" w:rsidRPr="006411CD" w:rsidRDefault="000454A3" w:rsidP="00FF75E9">
      <w:pPr>
        <w:widowControl w:val="0"/>
        <w:autoSpaceDE w:val="0"/>
        <w:autoSpaceDN w:val="0"/>
        <w:adjustRightInd w:val="0"/>
        <w:spacing w:line="240" w:lineRule="auto"/>
        <w:ind w:right="282" w:firstLine="709"/>
        <w:contextualSpacing/>
        <w:jc w:val="both"/>
        <w:rPr>
          <w:rFonts w:ascii="Times New Roman" w:eastAsia="NevaC" w:hAnsi="Times New Roman" w:cs="Times New Roman"/>
          <w:b/>
          <w:sz w:val="28"/>
          <w:szCs w:val="28"/>
          <w:lang w:val="uk-UA"/>
        </w:rPr>
      </w:pPr>
      <w:r>
        <w:rPr>
          <w:rFonts w:ascii="Times New Roman" w:eastAsia="NevaC" w:hAnsi="Times New Roman" w:cs="Times New Roman"/>
          <w:sz w:val="28"/>
          <w:szCs w:val="28"/>
          <w:lang w:val="uk-UA"/>
        </w:rPr>
        <w:t>У</w:t>
      </w:r>
      <w:r w:rsidR="00A127FE" w:rsidRPr="006411CD">
        <w:rPr>
          <w:rFonts w:ascii="Times New Roman" w:eastAsia="NevaC" w:hAnsi="Times New Roman" w:cs="Times New Roman"/>
          <w:sz w:val="28"/>
          <w:szCs w:val="28"/>
          <w:lang w:val="uk-UA"/>
        </w:rPr>
        <w:t>сім хворим була виконана стандартна ЕКГ</w:t>
      </w:r>
      <w:r w:rsidR="00224D3A">
        <w:rPr>
          <w:rFonts w:ascii="Times New Roman" w:eastAsia="NevaC" w:hAnsi="Times New Roman" w:cs="Times New Roman"/>
          <w:sz w:val="28"/>
          <w:szCs w:val="28"/>
          <w:lang w:val="uk-UA"/>
        </w:rPr>
        <w:t xml:space="preserve"> (</w:t>
      </w:r>
      <w:r w:rsidR="00224D3A" w:rsidRPr="006411CD">
        <w:rPr>
          <w:rFonts w:ascii="Times New Roman" w:eastAsia="NevaC" w:hAnsi="Times New Roman" w:cs="Times New Roman"/>
          <w:sz w:val="28"/>
          <w:szCs w:val="28"/>
          <w:lang w:val="uk-UA"/>
        </w:rPr>
        <w:t xml:space="preserve">апарат </w:t>
      </w:r>
      <w:proofErr w:type="spellStart"/>
      <w:r w:rsidR="00224D3A" w:rsidRPr="006411CD">
        <w:rPr>
          <w:rFonts w:ascii="Times New Roman" w:eastAsia="NevaC" w:hAnsi="Times New Roman" w:cs="Times New Roman"/>
          <w:sz w:val="28"/>
          <w:szCs w:val="28"/>
          <w:lang w:val="uk-UA"/>
        </w:rPr>
        <w:t>Cardio</w:t>
      </w:r>
      <w:proofErr w:type="spellEnd"/>
      <w:r w:rsidR="000804BA">
        <w:rPr>
          <w:rFonts w:ascii="Times New Roman" w:eastAsia="NevaC" w:hAnsi="Times New Roman" w:cs="Times New Roman"/>
          <w:sz w:val="28"/>
          <w:szCs w:val="28"/>
          <w:lang w:val="uk-UA"/>
        </w:rPr>
        <w:t xml:space="preserve"> </w:t>
      </w:r>
      <w:proofErr w:type="spellStart"/>
      <w:r w:rsidR="00224D3A" w:rsidRPr="006411CD">
        <w:rPr>
          <w:rFonts w:ascii="Times New Roman" w:eastAsia="NevaC" w:hAnsi="Times New Roman" w:cs="Times New Roman"/>
          <w:sz w:val="28"/>
          <w:szCs w:val="28"/>
          <w:lang w:val="uk-UA"/>
        </w:rPr>
        <w:t>Lab</w:t>
      </w:r>
      <w:proofErr w:type="spellEnd"/>
      <w:r w:rsidR="00224D3A" w:rsidRPr="006411CD">
        <w:rPr>
          <w:rFonts w:ascii="Times New Roman" w:eastAsia="NevaC" w:hAnsi="Times New Roman" w:cs="Times New Roman"/>
          <w:sz w:val="28"/>
          <w:szCs w:val="28"/>
          <w:lang w:val="uk-UA"/>
        </w:rPr>
        <w:t xml:space="preserve"> </w:t>
      </w:r>
      <w:r w:rsidR="00224D3A">
        <w:rPr>
          <w:rFonts w:ascii="Times New Roman" w:eastAsia="NevaC" w:hAnsi="Times New Roman" w:cs="Times New Roman"/>
          <w:sz w:val="28"/>
          <w:szCs w:val="28"/>
          <w:lang w:val="uk-UA"/>
        </w:rPr>
        <w:t xml:space="preserve">- </w:t>
      </w:r>
      <w:r w:rsidR="00224D3A" w:rsidRPr="006411CD">
        <w:rPr>
          <w:rFonts w:ascii="Times New Roman" w:eastAsia="NevaC" w:hAnsi="Times New Roman" w:cs="Times New Roman"/>
          <w:sz w:val="28"/>
          <w:szCs w:val="28"/>
          <w:lang w:val="uk-UA"/>
        </w:rPr>
        <w:t>НТЦ «ХАІ – Медика», Україна</w:t>
      </w:r>
      <w:r w:rsidR="00A127FE" w:rsidRPr="006411CD">
        <w:rPr>
          <w:rFonts w:ascii="Times New Roman" w:eastAsia="NevaC" w:hAnsi="Times New Roman" w:cs="Times New Roman"/>
          <w:sz w:val="28"/>
          <w:szCs w:val="28"/>
          <w:lang w:val="uk-UA"/>
        </w:rPr>
        <w:t>) в 12-ти відведеннях за загальноприйнятою методикою. Для виявлення електричної ДМ використовували критері</w:t>
      </w:r>
      <w:r w:rsidR="00876728">
        <w:rPr>
          <w:rFonts w:ascii="Times New Roman" w:eastAsia="NevaC" w:hAnsi="Times New Roman" w:cs="Times New Roman"/>
          <w:sz w:val="28"/>
          <w:szCs w:val="28"/>
          <w:lang w:val="uk-UA"/>
        </w:rPr>
        <w:t>ї</w:t>
      </w:r>
      <w:r w:rsidR="00A127FE" w:rsidRPr="006411CD">
        <w:rPr>
          <w:rFonts w:ascii="Times New Roman" w:eastAsia="NevaC" w:hAnsi="Times New Roman" w:cs="Times New Roman"/>
          <w:sz w:val="28"/>
          <w:szCs w:val="28"/>
          <w:lang w:val="uk-UA"/>
        </w:rPr>
        <w:t xml:space="preserve"> вузького комплексу QRS </w:t>
      </w:r>
      <w:r w:rsidR="00A127FE" w:rsidRPr="007860DD">
        <w:rPr>
          <w:rFonts w:ascii="Times New Roman" w:eastAsia="NevaC" w:hAnsi="Times New Roman" w:cs="Times New Roman"/>
          <w:sz w:val="28"/>
          <w:szCs w:val="28"/>
          <w:u w:val="single"/>
          <w:lang w:val="uk-UA"/>
        </w:rPr>
        <w:t xml:space="preserve">&lt; </w:t>
      </w:r>
      <w:r w:rsidR="00A127FE" w:rsidRPr="006411CD">
        <w:rPr>
          <w:rFonts w:ascii="Times New Roman" w:eastAsia="NevaC" w:hAnsi="Times New Roman" w:cs="Times New Roman"/>
          <w:sz w:val="28"/>
          <w:szCs w:val="28"/>
          <w:lang w:val="uk-UA"/>
        </w:rPr>
        <w:t xml:space="preserve">120 </w:t>
      </w:r>
      <w:proofErr w:type="spellStart"/>
      <w:r w:rsidR="00A127FE" w:rsidRPr="006411CD">
        <w:rPr>
          <w:rFonts w:ascii="Times New Roman" w:eastAsia="NevaC" w:hAnsi="Times New Roman" w:cs="Times New Roman"/>
          <w:sz w:val="28"/>
          <w:szCs w:val="28"/>
          <w:lang w:val="uk-UA"/>
        </w:rPr>
        <w:t>мс</w:t>
      </w:r>
      <w:proofErr w:type="spellEnd"/>
      <w:r w:rsidR="00A127FE" w:rsidRPr="006411CD">
        <w:rPr>
          <w:rFonts w:ascii="Times New Roman" w:eastAsia="NevaC" w:hAnsi="Times New Roman" w:cs="Times New Roman"/>
          <w:sz w:val="28"/>
          <w:szCs w:val="28"/>
          <w:lang w:val="uk-UA"/>
        </w:rPr>
        <w:t xml:space="preserve"> і подовженого комплексу QRS ≥ 120 </w:t>
      </w:r>
      <w:proofErr w:type="spellStart"/>
      <w:r w:rsidR="002B67B1">
        <w:rPr>
          <w:rFonts w:ascii="Times New Roman" w:eastAsia="NevaC" w:hAnsi="Times New Roman" w:cs="Times New Roman"/>
          <w:sz w:val="28"/>
          <w:szCs w:val="28"/>
          <w:lang w:val="uk-UA"/>
        </w:rPr>
        <w:t>м</w:t>
      </w:r>
      <w:r w:rsidR="00A127FE" w:rsidRPr="006411CD">
        <w:rPr>
          <w:rFonts w:ascii="Times New Roman" w:eastAsia="NevaC" w:hAnsi="Times New Roman" w:cs="Times New Roman"/>
          <w:sz w:val="28"/>
          <w:szCs w:val="28"/>
          <w:lang w:val="uk-UA"/>
        </w:rPr>
        <w:t>с</w:t>
      </w:r>
      <w:proofErr w:type="spellEnd"/>
      <w:r w:rsidR="00A127FE" w:rsidRPr="006411CD">
        <w:rPr>
          <w:rFonts w:ascii="Times New Roman" w:eastAsia="NevaC" w:hAnsi="Times New Roman" w:cs="Times New Roman"/>
          <w:sz w:val="28"/>
          <w:szCs w:val="28"/>
          <w:lang w:val="uk-UA"/>
        </w:rPr>
        <w:t>.</w:t>
      </w:r>
    </w:p>
    <w:p w:rsidR="007860DD" w:rsidRDefault="00224D3A" w:rsidP="007860DD">
      <w:pPr>
        <w:widowControl w:val="0"/>
        <w:autoSpaceDE w:val="0"/>
        <w:autoSpaceDN w:val="0"/>
        <w:adjustRightInd w:val="0"/>
        <w:spacing w:line="240" w:lineRule="auto"/>
        <w:ind w:right="282" w:firstLine="709"/>
        <w:contextualSpacing/>
        <w:jc w:val="both"/>
        <w:rPr>
          <w:rFonts w:ascii="Times New Roman" w:eastAsia="NevaC" w:hAnsi="Times New Roman" w:cs="Times New Roman"/>
          <w:b/>
          <w:sz w:val="28"/>
          <w:szCs w:val="28"/>
          <w:lang w:val="uk-UA"/>
        </w:rPr>
      </w:pPr>
      <w:r>
        <w:rPr>
          <w:rFonts w:ascii="Times New Roman" w:eastAsia="NevaC" w:hAnsi="Times New Roman" w:cs="Times New Roman"/>
          <w:sz w:val="28"/>
          <w:szCs w:val="28"/>
          <w:lang w:val="uk-UA"/>
        </w:rPr>
        <w:t>Ді</w:t>
      </w:r>
      <w:r w:rsidR="00A127FE" w:rsidRPr="006411CD">
        <w:rPr>
          <w:rFonts w:ascii="Times New Roman" w:eastAsia="NevaC" w:hAnsi="Times New Roman" w:cs="Times New Roman"/>
          <w:sz w:val="28"/>
          <w:szCs w:val="28"/>
          <w:lang w:val="uk-UA"/>
        </w:rPr>
        <w:t>агностик</w:t>
      </w:r>
      <w:r>
        <w:rPr>
          <w:rFonts w:ascii="Times New Roman" w:eastAsia="NevaC" w:hAnsi="Times New Roman" w:cs="Times New Roman"/>
          <w:sz w:val="28"/>
          <w:szCs w:val="28"/>
          <w:lang w:val="uk-UA"/>
        </w:rPr>
        <w:t>у</w:t>
      </w:r>
      <w:r w:rsidR="00A127FE" w:rsidRPr="006411CD">
        <w:rPr>
          <w:rFonts w:ascii="Times New Roman" w:eastAsia="NevaC" w:hAnsi="Times New Roman" w:cs="Times New Roman"/>
          <w:sz w:val="28"/>
          <w:szCs w:val="28"/>
          <w:lang w:val="uk-UA"/>
        </w:rPr>
        <w:t xml:space="preserve"> </w:t>
      </w:r>
      <w:r w:rsidR="002B67B1">
        <w:rPr>
          <w:rFonts w:ascii="Times New Roman" w:eastAsia="NevaC" w:hAnsi="Times New Roman" w:cs="Times New Roman"/>
          <w:sz w:val="28"/>
          <w:szCs w:val="28"/>
          <w:lang w:val="uk-UA"/>
        </w:rPr>
        <w:t>ДМ</w:t>
      </w:r>
      <w:r w:rsidR="00A127FE" w:rsidRPr="006411CD">
        <w:rPr>
          <w:rFonts w:ascii="Times New Roman" w:eastAsia="NevaC" w:hAnsi="Times New Roman" w:cs="Times New Roman"/>
          <w:sz w:val="28"/>
          <w:szCs w:val="28"/>
          <w:lang w:val="uk-UA"/>
        </w:rPr>
        <w:t xml:space="preserve"> та морфо</w:t>
      </w:r>
      <w:r w:rsidR="00876728">
        <w:rPr>
          <w:rFonts w:ascii="Times New Roman" w:eastAsia="NevaC" w:hAnsi="Times New Roman" w:cs="Times New Roman"/>
          <w:sz w:val="28"/>
          <w:szCs w:val="28"/>
          <w:lang w:val="uk-UA"/>
        </w:rPr>
        <w:t>-</w:t>
      </w:r>
      <w:r w:rsidR="00A127FE" w:rsidRPr="006411CD">
        <w:rPr>
          <w:rFonts w:ascii="Times New Roman" w:eastAsia="NevaC" w:hAnsi="Times New Roman" w:cs="Times New Roman"/>
          <w:sz w:val="28"/>
          <w:szCs w:val="28"/>
          <w:lang w:val="uk-UA"/>
        </w:rPr>
        <w:t>функціональних показників серцевої діяльності проводил</w:t>
      </w:r>
      <w:r>
        <w:rPr>
          <w:rFonts w:ascii="Times New Roman" w:eastAsia="NevaC" w:hAnsi="Times New Roman" w:cs="Times New Roman"/>
          <w:sz w:val="28"/>
          <w:szCs w:val="28"/>
          <w:lang w:val="uk-UA"/>
        </w:rPr>
        <w:t>и за допомогою</w:t>
      </w:r>
      <w:r w:rsidR="00A127FE" w:rsidRPr="006411CD">
        <w:rPr>
          <w:rFonts w:ascii="Times New Roman" w:eastAsia="NevaC" w:hAnsi="Times New Roman" w:cs="Times New Roman"/>
          <w:sz w:val="28"/>
          <w:szCs w:val="28"/>
          <w:lang w:val="uk-UA"/>
        </w:rPr>
        <w:t xml:space="preserve"> </w:t>
      </w:r>
      <w:proofErr w:type="spellStart"/>
      <w:r w:rsidR="00A127FE" w:rsidRPr="006411CD">
        <w:rPr>
          <w:rFonts w:ascii="Times New Roman" w:eastAsia="NevaC" w:hAnsi="Times New Roman" w:cs="Times New Roman"/>
          <w:sz w:val="28"/>
          <w:szCs w:val="28"/>
          <w:lang w:val="uk-UA"/>
        </w:rPr>
        <w:t>Ехо</w:t>
      </w:r>
      <w:r w:rsidR="00876728">
        <w:rPr>
          <w:rFonts w:ascii="Times New Roman" w:eastAsia="NevaC" w:hAnsi="Times New Roman" w:cs="Times New Roman"/>
          <w:sz w:val="28"/>
          <w:szCs w:val="28"/>
          <w:lang w:val="uk-UA"/>
        </w:rPr>
        <w:t>КГ</w:t>
      </w:r>
      <w:proofErr w:type="spellEnd"/>
      <w:r w:rsidR="007860DD">
        <w:rPr>
          <w:rFonts w:ascii="Times New Roman" w:eastAsia="NevaC" w:hAnsi="Times New Roman" w:cs="Times New Roman"/>
          <w:sz w:val="28"/>
          <w:szCs w:val="28"/>
          <w:lang w:val="uk-UA"/>
        </w:rPr>
        <w:t xml:space="preserve"> </w:t>
      </w:r>
      <w:r w:rsidR="00A127FE" w:rsidRPr="006411CD">
        <w:rPr>
          <w:rFonts w:ascii="Times New Roman" w:eastAsia="NevaC" w:hAnsi="Times New Roman" w:cs="Times New Roman"/>
          <w:sz w:val="28"/>
          <w:szCs w:val="28"/>
          <w:lang w:val="uk-UA"/>
        </w:rPr>
        <w:t>на ультразвуков</w:t>
      </w:r>
      <w:r w:rsidR="00876728">
        <w:rPr>
          <w:rFonts w:ascii="Times New Roman" w:eastAsia="NevaC" w:hAnsi="Times New Roman" w:cs="Times New Roman"/>
          <w:sz w:val="28"/>
          <w:szCs w:val="28"/>
          <w:lang w:val="uk-UA"/>
        </w:rPr>
        <w:t>ій</w:t>
      </w:r>
      <w:r w:rsidR="00A127FE" w:rsidRPr="006411CD">
        <w:rPr>
          <w:rFonts w:ascii="Times New Roman" w:eastAsia="NevaC" w:hAnsi="Times New Roman" w:cs="Times New Roman"/>
          <w:sz w:val="28"/>
          <w:szCs w:val="28"/>
          <w:lang w:val="uk-UA"/>
        </w:rPr>
        <w:t xml:space="preserve"> систем</w:t>
      </w:r>
      <w:r w:rsidR="00876728">
        <w:rPr>
          <w:rFonts w:ascii="Times New Roman" w:eastAsia="NevaC" w:hAnsi="Times New Roman" w:cs="Times New Roman"/>
          <w:sz w:val="28"/>
          <w:szCs w:val="28"/>
          <w:lang w:val="uk-UA"/>
        </w:rPr>
        <w:t>і</w:t>
      </w:r>
      <w:r w:rsidR="00A127FE" w:rsidRPr="006411CD">
        <w:rPr>
          <w:rFonts w:ascii="Times New Roman" w:eastAsia="NevaC" w:hAnsi="Times New Roman" w:cs="Times New Roman"/>
          <w:sz w:val="28"/>
          <w:szCs w:val="28"/>
          <w:lang w:val="uk-UA"/>
        </w:rPr>
        <w:t xml:space="preserve"> </w:t>
      </w:r>
      <w:proofErr w:type="spellStart"/>
      <w:r w:rsidR="00A127FE" w:rsidRPr="006411CD">
        <w:rPr>
          <w:rFonts w:ascii="Times New Roman" w:eastAsia="NevaC" w:hAnsi="Times New Roman" w:cs="Times New Roman"/>
          <w:sz w:val="28"/>
          <w:szCs w:val="28"/>
          <w:lang w:val="uk-UA"/>
        </w:rPr>
        <w:t>Siemens</w:t>
      </w:r>
      <w:proofErr w:type="spellEnd"/>
      <w:r w:rsidR="00876728">
        <w:rPr>
          <w:rFonts w:ascii="Times New Roman" w:eastAsia="NevaC" w:hAnsi="Times New Roman" w:cs="Times New Roman"/>
          <w:sz w:val="28"/>
          <w:szCs w:val="28"/>
          <w:lang w:val="uk-UA"/>
        </w:rPr>
        <w:t xml:space="preserve"> </w:t>
      </w:r>
      <w:proofErr w:type="spellStart"/>
      <w:r w:rsidR="00A127FE" w:rsidRPr="006411CD">
        <w:rPr>
          <w:rFonts w:ascii="Times New Roman" w:eastAsia="NevaC" w:hAnsi="Times New Roman" w:cs="Times New Roman"/>
          <w:sz w:val="28"/>
          <w:szCs w:val="28"/>
          <w:lang w:val="uk-UA"/>
        </w:rPr>
        <w:t>Ac</w:t>
      </w:r>
      <w:proofErr w:type="spellEnd"/>
      <w:r w:rsidR="00876728">
        <w:rPr>
          <w:rFonts w:ascii="Times New Roman" w:eastAsia="NevaC" w:hAnsi="Times New Roman" w:cs="Times New Roman"/>
          <w:sz w:val="28"/>
          <w:szCs w:val="28"/>
          <w:lang w:val="uk-UA"/>
        </w:rPr>
        <w:t xml:space="preserve"> </w:t>
      </w:r>
      <w:r w:rsidR="00A127FE" w:rsidRPr="006411CD">
        <w:rPr>
          <w:rFonts w:ascii="Times New Roman" w:eastAsia="NevaC" w:hAnsi="Times New Roman" w:cs="Times New Roman"/>
          <w:sz w:val="28"/>
          <w:szCs w:val="28"/>
          <w:lang w:val="uk-UA"/>
        </w:rPr>
        <w:t>USONSC 2000 (</w:t>
      </w:r>
      <w:proofErr w:type="spellStart"/>
      <w:r w:rsidR="00A127FE" w:rsidRPr="006411CD">
        <w:rPr>
          <w:rFonts w:ascii="Times New Roman" w:eastAsia="NevaC" w:hAnsi="Times New Roman" w:cs="Times New Roman"/>
          <w:sz w:val="28"/>
          <w:szCs w:val="28"/>
          <w:lang w:val="uk-UA"/>
        </w:rPr>
        <w:t>Siemens</w:t>
      </w:r>
      <w:proofErr w:type="spellEnd"/>
      <w:r w:rsidR="00876728">
        <w:rPr>
          <w:rFonts w:ascii="Times New Roman" w:eastAsia="NevaC" w:hAnsi="Times New Roman" w:cs="Times New Roman"/>
          <w:sz w:val="28"/>
          <w:szCs w:val="28"/>
          <w:lang w:val="uk-UA"/>
        </w:rPr>
        <w:t xml:space="preserve"> </w:t>
      </w:r>
      <w:proofErr w:type="spellStart"/>
      <w:r w:rsidR="00A127FE" w:rsidRPr="006411CD">
        <w:rPr>
          <w:rFonts w:ascii="Times New Roman" w:eastAsia="NevaC" w:hAnsi="Times New Roman" w:cs="Times New Roman"/>
          <w:sz w:val="28"/>
          <w:szCs w:val="28"/>
          <w:lang w:val="uk-UA"/>
        </w:rPr>
        <w:t>Medical</w:t>
      </w:r>
      <w:proofErr w:type="spellEnd"/>
      <w:r w:rsidR="00876728">
        <w:rPr>
          <w:rFonts w:ascii="Times New Roman" w:eastAsia="NevaC" w:hAnsi="Times New Roman" w:cs="Times New Roman"/>
          <w:sz w:val="28"/>
          <w:szCs w:val="28"/>
          <w:lang w:val="uk-UA"/>
        </w:rPr>
        <w:t xml:space="preserve"> </w:t>
      </w:r>
      <w:proofErr w:type="spellStart"/>
      <w:r w:rsidR="00A127FE" w:rsidRPr="006411CD">
        <w:rPr>
          <w:rFonts w:ascii="Times New Roman" w:eastAsia="NevaC" w:hAnsi="Times New Roman" w:cs="Times New Roman"/>
          <w:sz w:val="28"/>
          <w:szCs w:val="28"/>
          <w:lang w:val="uk-UA"/>
        </w:rPr>
        <w:t>Solution</w:t>
      </w:r>
      <w:proofErr w:type="spellEnd"/>
      <w:r w:rsidR="00A127FE" w:rsidRPr="006411CD">
        <w:rPr>
          <w:rFonts w:ascii="Times New Roman" w:eastAsia="NevaC" w:hAnsi="Times New Roman" w:cs="Times New Roman"/>
          <w:sz w:val="28"/>
          <w:szCs w:val="28"/>
          <w:lang w:val="uk-UA"/>
        </w:rPr>
        <w:t xml:space="preserve">, </w:t>
      </w:r>
      <w:proofErr w:type="spellStart"/>
      <w:r w:rsidR="00A127FE" w:rsidRPr="006411CD">
        <w:rPr>
          <w:rFonts w:ascii="Times New Roman" w:eastAsia="NevaC" w:hAnsi="Times New Roman" w:cs="Times New Roman"/>
          <w:sz w:val="28"/>
          <w:szCs w:val="28"/>
          <w:lang w:val="uk-UA"/>
        </w:rPr>
        <w:t>MountainView</w:t>
      </w:r>
      <w:proofErr w:type="spellEnd"/>
      <w:r w:rsidR="00A127FE" w:rsidRPr="006411CD">
        <w:rPr>
          <w:rFonts w:ascii="Times New Roman" w:eastAsia="NevaC" w:hAnsi="Times New Roman" w:cs="Times New Roman"/>
          <w:sz w:val="28"/>
          <w:szCs w:val="28"/>
          <w:lang w:val="uk-UA"/>
        </w:rPr>
        <w:t>, США)</w:t>
      </w:r>
      <w:r>
        <w:rPr>
          <w:rFonts w:ascii="Times New Roman" w:eastAsia="NevaC" w:hAnsi="Times New Roman" w:cs="Times New Roman"/>
          <w:sz w:val="28"/>
          <w:szCs w:val="28"/>
          <w:lang w:val="uk-UA"/>
        </w:rPr>
        <w:t>. Використовували</w:t>
      </w:r>
      <w:r w:rsidR="00A127FE" w:rsidRPr="006411CD">
        <w:rPr>
          <w:rFonts w:ascii="Times New Roman" w:eastAsia="NevaC" w:hAnsi="Times New Roman" w:cs="Times New Roman"/>
          <w:sz w:val="28"/>
          <w:szCs w:val="28"/>
          <w:lang w:val="uk-UA"/>
        </w:rPr>
        <w:t xml:space="preserve"> датчик від 3,5 до 7 </w:t>
      </w:r>
      <w:proofErr w:type="spellStart"/>
      <w:r w:rsidR="00A127FE" w:rsidRPr="006411CD">
        <w:rPr>
          <w:rFonts w:ascii="Times New Roman" w:eastAsia="NevaC" w:hAnsi="Times New Roman" w:cs="Times New Roman"/>
          <w:sz w:val="28"/>
          <w:szCs w:val="28"/>
          <w:lang w:val="uk-UA"/>
        </w:rPr>
        <w:t>МГц</w:t>
      </w:r>
      <w:proofErr w:type="spellEnd"/>
      <w:r w:rsidR="00A127FE" w:rsidRPr="006411CD">
        <w:rPr>
          <w:rFonts w:ascii="Times New Roman" w:eastAsia="NevaC" w:hAnsi="Times New Roman" w:cs="Times New Roman"/>
          <w:sz w:val="28"/>
          <w:szCs w:val="28"/>
          <w:lang w:val="uk-UA"/>
        </w:rPr>
        <w:t xml:space="preserve"> після 15-хвилинного періоду адаптації при підтриманні постійної температури в приміщенні. </w:t>
      </w:r>
      <w:proofErr w:type="spellStart"/>
      <w:r w:rsidR="00A127FE" w:rsidRPr="006411CD">
        <w:rPr>
          <w:rFonts w:ascii="Times New Roman" w:eastAsia="NevaC" w:hAnsi="Times New Roman" w:cs="Times New Roman"/>
          <w:sz w:val="28"/>
          <w:szCs w:val="28"/>
          <w:lang w:val="uk-UA"/>
        </w:rPr>
        <w:t>Ехо</w:t>
      </w:r>
      <w:r w:rsidR="00876728">
        <w:rPr>
          <w:rFonts w:ascii="Times New Roman" w:eastAsia="NevaC" w:hAnsi="Times New Roman" w:cs="Times New Roman"/>
          <w:sz w:val="28"/>
          <w:szCs w:val="28"/>
          <w:lang w:val="uk-UA"/>
        </w:rPr>
        <w:t>КГ</w:t>
      </w:r>
      <w:proofErr w:type="spellEnd"/>
      <w:r w:rsidR="00A127FE" w:rsidRPr="006411CD">
        <w:rPr>
          <w:rFonts w:ascii="Times New Roman" w:eastAsia="NevaC" w:hAnsi="Times New Roman" w:cs="Times New Roman"/>
          <w:sz w:val="28"/>
          <w:szCs w:val="28"/>
          <w:lang w:val="uk-UA"/>
        </w:rPr>
        <w:t xml:space="preserve"> синхронізували з реєстрацією </w:t>
      </w:r>
      <w:r>
        <w:rPr>
          <w:rFonts w:ascii="Times New Roman" w:eastAsia="NevaC" w:hAnsi="Times New Roman" w:cs="Times New Roman"/>
          <w:sz w:val="28"/>
          <w:szCs w:val="28"/>
          <w:lang w:val="uk-UA"/>
        </w:rPr>
        <w:t>ЕКГ</w:t>
      </w:r>
      <w:r w:rsidR="00A127FE" w:rsidRPr="006411CD">
        <w:rPr>
          <w:rFonts w:ascii="Times New Roman" w:eastAsia="NevaC" w:hAnsi="Times New Roman" w:cs="Times New Roman"/>
          <w:sz w:val="28"/>
          <w:szCs w:val="28"/>
          <w:lang w:val="uk-UA"/>
        </w:rPr>
        <w:t xml:space="preserve"> у чотирьох серцевих циклах зі стандартних доступів. Були використані методики: М-режим, 2D-режим, стандартна і тканинна </w:t>
      </w:r>
      <w:proofErr w:type="spellStart"/>
      <w:r w:rsidR="00A127FE" w:rsidRPr="006411CD">
        <w:rPr>
          <w:rFonts w:ascii="Times New Roman" w:eastAsia="NevaC" w:hAnsi="Times New Roman" w:cs="Times New Roman"/>
          <w:sz w:val="28"/>
          <w:szCs w:val="28"/>
          <w:lang w:val="uk-UA"/>
        </w:rPr>
        <w:t>доплерографія</w:t>
      </w:r>
      <w:proofErr w:type="spellEnd"/>
      <w:r w:rsidR="00876728">
        <w:rPr>
          <w:rFonts w:ascii="Times New Roman" w:eastAsia="NevaC" w:hAnsi="Times New Roman" w:cs="Times New Roman"/>
          <w:sz w:val="28"/>
          <w:szCs w:val="28"/>
          <w:lang w:val="uk-UA"/>
        </w:rPr>
        <w:t>,</w:t>
      </w:r>
      <w:r w:rsidR="00A127FE" w:rsidRPr="006411CD">
        <w:rPr>
          <w:rFonts w:ascii="Times New Roman" w:eastAsia="NevaC" w:hAnsi="Times New Roman" w:cs="Times New Roman"/>
          <w:sz w:val="28"/>
          <w:szCs w:val="28"/>
          <w:lang w:val="uk-UA"/>
        </w:rPr>
        <w:t xml:space="preserve"> імпульсно-хвильова </w:t>
      </w:r>
      <w:proofErr w:type="spellStart"/>
      <w:r w:rsidR="00A127FE" w:rsidRPr="006411CD">
        <w:rPr>
          <w:rFonts w:ascii="Times New Roman" w:eastAsia="NevaC" w:hAnsi="Times New Roman" w:cs="Times New Roman"/>
          <w:sz w:val="28"/>
          <w:szCs w:val="28"/>
          <w:lang w:val="uk-UA"/>
        </w:rPr>
        <w:t>доплерографія</w:t>
      </w:r>
      <w:proofErr w:type="spellEnd"/>
      <w:r w:rsidR="00A127FE" w:rsidRPr="006411CD">
        <w:rPr>
          <w:rFonts w:ascii="Times New Roman" w:eastAsia="NevaC" w:hAnsi="Times New Roman" w:cs="Times New Roman"/>
          <w:sz w:val="28"/>
          <w:szCs w:val="28"/>
          <w:lang w:val="uk-UA"/>
        </w:rPr>
        <w:t xml:space="preserve"> (за критеріями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uk-UA"/>
        </w:rPr>
        <w:t>А</w:t>
      </w:r>
      <w:proofErr w:type="spellStart"/>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merican</w:t>
      </w:r>
      <w:proofErr w:type="spellEnd"/>
      <w:r w:rsidR="00EE5935"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society</w:t>
      </w:r>
      <w:r w:rsidR="00EE5935"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of</w:t>
      </w:r>
      <w:r w:rsidR="00EE5935"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echocardiography</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proofErr w:type="spellStart"/>
      <w:r w:rsidR="000804BA">
        <w:rPr>
          <w:rStyle w:val="a9"/>
          <w:rFonts w:ascii="Times New Roman" w:eastAsiaTheme="majorEastAsia" w:hAnsi="Times New Roman" w:cs="Times New Roman"/>
          <w:b w:val="0"/>
          <w:sz w:val="28"/>
          <w:szCs w:val="28"/>
          <w:bdr w:val="none" w:sz="0" w:space="0" w:color="auto" w:frame="1"/>
          <w:shd w:val="clear" w:color="auto" w:fill="FFFFFF"/>
          <w:lang w:val="uk-UA"/>
        </w:rPr>
        <w:t>а</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uk-UA"/>
        </w:rPr>
        <w:t>nd</w:t>
      </w:r>
      <w:proofErr w:type="spellEnd"/>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European</w:t>
      </w:r>
      <w:r w:rsidR="00EE5935"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association</w:t>
      </w:r>
      <w:r w:rsidR="00EE5935"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of</w:t>
      </w:r>
      <w:r w:rsidR="00EE5935"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cardiovascular</w:t>
      </w:r>
      <w:r w:rsidR="00EE5935" w:rsidRPr="006411CD">
        <w:rPr>
          <w:rStyle w:val="a9"/>
          <w:rFonts w:ascii="Times New Roman" w:eastAsiaTheme="majorEastAsia" w:hAnsi="Times New Roman" w:cs="Times New Roman"/>
          <w:b w:val="0"/>
          <w:sz w:val="28"/>
          <w:szCs w:val="28"/>
          <w:bdr w:val="none" w:sz="0" w:space="0" w:color="auto" w:frame="1"/>
          <w:shd w:val="clear" w:color="auto" w:fill="FFFFFF"/>
          <w:lang w:val="uk-UA"/>
        </w:rPr>
        <w:t xml:space="preserve"> </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en-US"/>
        </w:rPr>
        <w:t>imaging</w:t>
      </w:r>
      <w:r w:rsidR="00A127FE" w:rsidRPr="006411CD">
        <w:rPr>
          <w:rStyle w:val="a9"/>
          <w:rFonts w:ascii="Times New Roman" w:eastAsiaTheme="majorEastAsia" w:hAnsi="Times New Roman" w:cs="Times New Roman"/>
          <w:b w:val="0"/>
          <w:sz w:val="28"/>
          <w:szCs w:val="28"/>
          <w:bdr w:val="none" w:sz="0" w:space="0" w:color="auto" w:frame="1"/>
          <w:shd w:val="clear" w:color="auto" w:fill="FFFFFF"/>
          <w:lang w:val="uk-UA"/>
        </w:rPr>
        <w:t>,</w:t>
      </w:r>
      <w:r w:rsidR="00A127FE" w:rsidRPr="006411CD">
        <w:rPr>
          <w:rFonts w:ascii="Times New Roman" w:hAnsi="Times New Roman" w:cs="Times New Roman"/>
          <w:sz w:val="28"/>
          <w:szCs w:val="28"/>
          <w:shd w:val="clear" w:color="auto" w:fill="FFFFFF"/>
          <w:lang w:val="uk-UA"/>
        </w:rPr>
        <w:t xml:space="preserve"> 2015). Для визначення </w:t>
      </w:r>
      <w:r w:rsidR="002B67B1">
        <w:rPr>
          <w:rFonts w:ascii="Times New Roman" w:hAnsi="Times New Roman" w:cs="Times New Roman"/>
          <w:sz w:val="28"/>
          <w:szCs w:val="28"/>
          <w:shd w:val="clear" w:color="auto" w:fill="FFFFFF"/>
          <w:lang w:val="uk-UA"/>
        </w:rPr>
        <w:t xml:space="preserve">ДМ </w:t>
      </w:r>
      <w:r w:rsidR="00A127FE" w:rsidRPr="006411CD">
        <w:rPr>
          <w:rFonts w:ascii="Times New Roman" w:hAnsi="Times New Roman" w:cs="Times New Roman"/>
          <w:sz w:val="28"/>
          <w:szCs w:val="28"/>
          <w:shd w:val="clear" w:color="auto" w:fill="FFFFFF"/>
          <w:lang w:val="uk-UA"/>
        </w:rPr>
        <w:t>визнач</w:t>
      </w:r>
      <w:r w:rsidR="00C80748">
        <w:rPr>
          <w:rFonts w:ascii="Times New Roman" w:hAnsi="Times New Roman" w:cs="Times New Roman"/>
          <w:sz w:val="28"/>
          <w:szCs w:val="28"/>
          <w:shd w:val="clear" w:color="auto" w:fill="FFFFFF"/>
          <w:lang w:val="uk-UA"/>
        </w:rPr>
        <w:t>али</w:t>
      </w:r>
      <w:r w:rsidR="00A127FE" w:rsidRPr="006411CD">
        <w:rPr>
          <w:rFonts w:ascii="Times New Roman" w:hAnsi="Times New Roman" w:cs="Times New Roman"/>
          <w:sz w:val="28"/>
          <w:szCs w:val="28"/>
          <w:shd w:val="clear" w:color="auto" w:fill="FFFFFF"/>
          <w:lang w:val="uk-UA"/>
        </w:rPr>
        <w:t xml:space="preserve">: </w:t>
      </w:r>
      <w:r w:rsidR="00A127FE" w:rsidRPr="006411CD">
        <w:rPr>
          <w:rFonts w:ascii="Times New Roman" w:hAnsi="Times New Roman" w:cs="Times New Roman"/>
          <w:bCs/>
          <w:sz w:val="28"/>
          <w:szCs w:val="28"/>
          <w:shd w:val="clear" w:color="auto" w:fill="FFFFFF"/>
          <w:lang w:val="uk-UA"/>
        </w:rPr>
        <w:t>з</w:t>
      </w:r>
      <w:r w:rsidR="00A127FE" w:rsidRPr="006411CD">
        <w:rPr>
          <w:rFonts w:ascii="Times New Roman" w:hAnsi="Times New Roman" w:cs="Times New Roman"/>
          <w:sz w:val="28"/>
          <w:szCs w:val="28"/>
          <w:shd w:val="clear" w:color="auto" w:fill="FFFFFF"/>
          <w:lang w:val="uk-UA"/>
        </w:rPr>
        <w:t>атримк</w:t>
      </w:r>
      <w:r w:rsidR="00C80748">
        <w:rPr>
          <w:rFonts w:ascii="Times New Roman" w:hAnsi="Times New Roman" w:cs="Times New Roman"/>
          <w:sz w:val="28"/>
          <w:szCs w:val="28"/>
          <w:shd w:val="clear" w:color="auto" w:fill="FFFFFF"/>
          <w:lang w:val="uk-UA"/>
        </w:rPr>
        <w:t>у</w:t>
      </w:r>
      <w:r w:rsidR="00A127FE" w:rsidRPr="006411CD">
        <w:rPr>
          <w:rFonts w:ascii="Times New Roman" w:hAnsi="Times New Roman" w:cs="Times New Roman"/>
          <w:sz w:val="28"/>
          <w:szCs w:val="28"/>
          <w:shd w:val="clear" w:color="auto" w:fill="FFFFFF"/>
          <w:lang w:val="uk-UA"/>
        </w:rPr>
        <w:t xml:space="preserve"> активації заднє</w:t>
      </w:r>
      <w:r w:rsidR="00876728">
        <w:rPr>
          <w:rFonts w:ascii="Times New Roman" w:hAnsi="Times New Roman" w:cs="Times New Roman"/>
          <w:sz w:val="28"/>
          <w:szCs w:val="28"/>
          <w:shd w:val="clear" w:color="auto" w:fill="FFFFFF"/>
          <w:lang w:val="uk-UA"/>
        </w:rPr>
        <w:t>-</w:t>
      </w:r>
      <w:r w:rsidR="00A127FE" w:rsidRPr="006411CD">
        <w:rPr>
          <w:rFonts w:ascii="Times New Roman" w:hAnsi="Times New Roman" w:cs="Times New Roman"/>
          <w:sz w:val="28"/>
          <w:szCs w:val="28"/>
          <w:shd w:val="clear" w:color="auto" w:fill="FFFFFF"/>
          <w:lang w:val="uk-UA"/>
        </w:rPr>
        <w:t xml:space="preserve">бічної стінки </w:t>
      </w:r>
      <w:r w:rsidR="000454A3">
        <w:rPr>
          <w:rFonts w:ascii="Times New Roman" w:hAnsi="Times New Roman" w:cs="Times New Roman"/>
          <w:sz w:val="28"/>
          <w:szCs w:val="28"/>
          <w:shd w:val="clear" w:color="auto" w:fill="FFFFFF"/>
          <w:lang w:val="uk-UA"/>
        </w:rPr>
        <w:t>ЛШ</w:t>
      </w:r>
      <w:r w:rsidR="00A127FE" w:rsidRPr="006411CD">
        <w:rPr>
          <w:rFonts w:ascii="Times New Roman" w:hAnsi="Times New Roman" w:cs="Times New Roman"/>
          <w:sz w:val="28"/>
          <w:szCs w:val="28"/>
          <w:shd w:val="clear" w:color="auto" w:fill="FFFFFF"/>
          <w:lang w:val="uk-UA"/>
        </w:rPr>
        <w:t xml:space="preserve"> (SPWMD), час </w:t>
      </w:r>
      <w:proofErr w:type="spellStart"/>
      <w:r w:rsidR="00A127FE" w:rsidRPr="00876728">
        <w:rPr>
          <w:rFonts w:ascii="Times New Roman" w:hAnsi="Times New Roman" w:cs="Times New Roman"/>
          <w:sz w:val="28"/>
          <w:szCs w:val="28"/>
          <w:shd w:val="clear" w:color="auto" w:fill="FFFFFF"/>
          <w:lang w:val="uk-UA"/>
        </w:rPr>
        <w:t>п</w:t>
      </w:r>
      <w:r w:rsidR="00C80748" w:rsidRPr="00876728">
        <w:rPr>
          <w:rFonts w:ascii="Times New Roman" w:hAnsi="Times New Roman" w:cs="Times New Roman"/>
          <w:sz w:val="28"/>
          <w:szCs w:val="28"/>
          <w:shd w:val="clear" w:color="auto" w:fill="FFFFFF"/>
          <w:lang w:val="uk-UA"/>
        </w:rPr>
        <w:t>е</w:t>
      </w:r>
      <w:r w:rsidR="00A127FE" w:rsidRPr="00876728">
        <w:rPr>
          <w:rFonts w:ascii="Times New Roman" w:hAnsi="Times New Roman" w:cs="Times New Roman"/>
          <w:sz w:val="28"/>
          <w:szCs w:val="28"/>
          <w:shd w:val="clear" w:color="auto" w:fill="FFFFFF"/>
          <w:lang w:val="uk-UA"/>
        </w:rPr>
        <w:t>ред</w:t>
      </w:r>
      <w:r w:rsidR="00876728" w:rsidRPr="00876728">
        <w:rPr>
          <w:rFonts w:ascii="Times New Roman" w:hAnsi="Times New Roman" w:cs="Times New Roman"/>
          <w:sz w:val="28"/>
          <w:szCs w:val="28"/>
          <w:shd w:val="clear" w:color="auto" w:fill="FFFFFF"/>
          <w:lang w:val="uk-UA"/>
        </w:rPr>
        <w:t>вигнання</w:t>
      </w:r>
      <w:proofErr w:type="spellEnd"/>
      <w:r w:rsidR="00A127FE" w:rsidRPr="006411CD">
        <w:rPr>
          <w:rFonts w:ascii="Times New Roman" w:hAnsi="Times New Roman" w:cs="Times New Roman"/>
          <w:sz w:val="28"/>
          <w:szCs w:val="28"/>
          <w:shd w:val="clear" w:color="auto" w:fill="FFFFFF"/>
          <w:lang w:val="uk-UA"/>
        </w:rPr>
        <w:t xml:space="preserve"> </w:t>
      </w:r>
      <w:r w:rsidR="00C80748">
        <w:rPr>
          <w:rFonts w:ascii="Times New Roman" w:hAnsi="Times New Roman" w:cs="Times New Roman"/>
          <w:sz w:val="28"/>
          <w:szCs w:val="28"/>
          <w:shd w:val="clear" w:color="auto" w:fill="FFFFFF"/>
          <w:lang w:val="uk-UA"/>
        </w:rPr>
        <w:t>до</w:t>
      </w:r>
      <w:r w:rsidR="00A127FE" w:rsidRPr="006411CD">
        <w:rPr>
          <w:rFonts w:ascii="Times New Roman" w:hAnsi="Times New Roman" w:cs="Times New Roman"/>
          <w:sz w:val="28"/>
          <w:szCs w:val="28"/>
          <w:shd w:val="clear" w:color="auto" w:fill="FFFFFF"/>
          <w:lang w:val="uk-UA"/>
        </w:rPr>
        <w:t xml:space="preserve"> аорт</w:t>
      </w:r>
      <w:r w:rsidR="00C80748">
        <w:rPr>
          <w:rFonts w:ascii="Times New Roman" w:hAnsi="Times New Roman" w:cs="Times New Roman"/>
          <w:sz w:val="28"/>
          <w:szCs w:val="28"/>
          <w:shd w:val="clear" w:color="auto" w:fill="FFFFFF"/>
          <w:lang w:val="uk-UA"/>
        </w:rPr>
        <w:t>и</w:t>
      </w:r>
      <w:r w:rsidR="007860DD">
        <w:rPr>
          <w:rFonts w:ascii="Times New Roman" w:hAnsi="Times New Roman" w:cs="Times New Roman"/>
          <w:sz w:val="28"/>
          <w:szCs w:val="28"/>
          <w:shd w:val="clear" w:color="auto" w:fill="FFFFFF"/>
          <w:lang w:val="uk-UA"/>
        </w:rPr>
        <w:t xml:space="preserve"> (APEI) та </w:t>
      </w:r>
      <w:r w:rsidR="00A127FE" w:rsidRPr="006411CD">
        <w:rPr>
          <w:rFonts w:ascii="Times New Roman" w:hAnsi="Times New Roman" w:cs="Times New Roman"/>
          <w:sz w:val="28"/>
          <w:szCs w:val="28"/>
          <w:shd w:val="clear" w:color="auto" w:fill="FFFFFF"/>
          <w:lang w:val="uk-UA"/>
        </w:rPr>
        <w:t>легенев</w:t>
      </w:r>
      <w:r w:rsidR="00C80748">
        <w:rPr>
          <w:rFonts w:ascii="Times New Roman" w:hAnsi="Times New Roman" w:cs="Times New Roman"/>
          <w:sz w:val="28"/>
          <w:szCs w:val="28"/>
          <w:shd w:val="clear" w:color="auto" w:fill="FFFFFF"/>
          <w:lang w:val="uk-UA"/>
        </w:rPr>
        <w:t>ої</w:t>
      </w:r>
      <w:r w:rsidR="00A127FE" w:rsidRPr="006411CD">
        <w:rPr>
          <w:rFonts w:ascii="Times New Roman" w:hAnsi="Times New Roman" w:cs="Times New Roman"/>
          <w:sz w:val="28"/>
          <w:szCs w:val="28"/>
          <w:shd w:val="clear" w:color="auto" w:fill="FFFFFF"/>
          <w:lang w:val="uk-UA"/>
        </w:rPr>
        <w:t xml:space="preserve"> артері</w:t>
      </w:r>
      <w:r w:rsidR="00C80748">
        <w:rPr>
          <w:rFonts w:ascii="Times New Roman" w:hAnsi="Times New Roman" w:cs="Times New Roman"/>
          <w:sz w:val="28"/>
          <w:szCs w:val="28"/>
          <w:shd w:val="clear" w:color="auto" w:fill="FFFFFF"/>
          <w:lang w:val="uk-UA"/>
        </w:rPr>
        <w:t>ї</w:t>
      </w:r>
      <w:r w:rsidR="00A127FE" w:rsidRPr="006411CD">
        <w:rPr>
          <w:rFonts w:ascii="Times New Roman" w:hAnsi="Times New Roman" w:cs="Times New Roman"/>
          <w:sz w:val="28"/>
          <w:szCs w:val="28"/>
          <w:shd w:val="clear" w:color="auto" w:fill="FFFFFF"/>
          <w:lang w:val="uk-UA"/>
        </w:rPr>
        <w:t xml:space="preserve"> (PPEI), </w:t>
      </w:r>
      <w:proofErr w:type="spellStart"/>
      <w:r w:rsidR="00A127FE" w:rsidRPr="006411CD">
        <w:rPr>
          <w:rFonts w:ascii="Times New Roman" w:hAnsi="Times New Roman" w:cs="Times New Roman"/>
          <w:sz w:val="28"/>
          <w:szCs w:val="28"/>
          <w:shd w:val="clear" w:color="auto" w:fill="FFFFFF"/>
          <w:lang w:val="uk-UA"/>
        </w:rPr>
        <w:t>інтервентрикулярн</w:t>
      </w:r>
      <w:r w:rsidR="00C80748">
        <w:rPr>
          <w:rFonts w:ascii="Times New Roman" w:hAnsi="Times New Roman" w:cs="Times New Roman"/>
          <w:sz w:val="28"/>
          <w:szCs w:val="28"/>
          <w:shd w:val="clear" w:color="auto" w:fill="FFFFFF"/>
          <w:lang w:val="uk-UA"/>
        </w:rPr>
        <w:t>у</w:t>
      </w:r>
      <w:proofErr w:type="spellEnd"/>
      <w:r w:rsidR="00A127FE" w:rsidRPr="006411CD">
        <w:rPr>
          <w:rFonts w:ascii="Times New Roman" w:hAnsi="Times New Roman" w:cs="Times New Roman"/>
          <w:sz w:val="28"/>
          <w:szCs w:val="28"/>
          <w:shd w:val="clear" w:color="auto" w:fill="FFFFFF"/>
          <w:lang w:val="uk-UA"/>
        </w:rPr>
        <w:t xml:space="preserve"> механічн</w:t>
      </w:r>
      <w:r w:rsidR="00C80748">
        <w:rPr>
          <w:rFonts w:ascii="Times New Roman" w:hAnsi="Times New Roman" w:cs="Times New Roman"/>
          <w:sz w:val="28"/>
          <w:szCs w:val="28"/>
          <w:shd w:val="clear" w:color="auto" w:fill="FFFFFF"/>
          <w:lang w:val="uk-UA"/>
        </w:rPr>
        <w:t>у</w:t>
      </w:r>
      <w:r w:rsidR="00A127FE" w:rsidRPr="006411CD">
        <w:rPr>
          <w:rFonts w:ascii="Times New Roman" w:hAnsi="Times New Roman" w:cs="Times New Roman"/>
          <w:sz w:val="28"/>
          <w:szCs w:val="28"/>
          <w:shd w:val="clear" w:color="auto" w:fill="FFFFFF"/>
          <w:lang w:val="uk-UA"/>
        </w:rPr>
        <w:t xml:space="preserve"> затримк</w:t>
      </w:r>
      <w:r w:rsidR="00C80748">
        <w:rPr>
          <w:rFonts w:ascii="Times New Roman" w:hAnsi="Times New Roman" w:cs="Times New Roman"/>
          <w:sz w:val="28"/>
          <w:szCs w:val="28"/>
          <w:shd w:val="clear" w:color="auto" w:fill="FFFFFF"/>
          <w:lang w:val="uk-UA"/>
        </w:rPr>
        <w:t>у</w:t>
      </w:r>
      <w:r w:rsidR="00A127FE" w:rsidRPr="006411CD">
        <w:rPr>
          <w:rFonts w:ascii="Times New Roman" w:hAnsi="Times New Roman" w:cs="Times New Roman"/>
          <w:sz w:val="28"/>
          <w:szCs w:val="28"/>
          <w:shd w:val="clear" w:color="auto" w:fill="FFFFFF"/>
          <w:lang w:val="uk-UA"/>
        </w:rPr>
        <w:t xml:space="preserve"> (IVМD), час наповнення лівого шлуночка (LVFT), час реєстрації хвиль Е і А, час вигнання з лівого шлуночка, (LVET), час </w:t>
      </w:r>
      <w:proofErr w:type="spellStart"/>
      <w:r w:rsidR="00A127FE" w:rsidRPr="006411CD">
        <w:rPr>
          <w:rFonts w:ascii="Times New Roman" w:hAnsi="Times New Roman" w:cs="Times New Roman"/>
          <w:sz w:val="28"/>
          <w:szCs w:val="28"/>
          <w:shd w:val="clear" w:color="auto" w:fill="FFFFFF"/>
          <w:lang w:val="uk-UA"/>
        </w:rPr>
        <w:t>ізоволюмічного</w:t>
      </w:r>
      <w:proofErr w:type="spellEnd"/>
      <w:r w:rsidR="00A127FE" w:rsidRPr="006411CD">
        <w:rPr>
          <w:rFonts w:ascii="Times New Roman" w:hAnsi="Times New Roman" w:cs="Times New Roman"/>
          <w:sz w:val="28"/>
          <w:szCs w:val="28"/>
          <w:shd w:val="clear" w:color="auto" w:fill="FFFFFF"/>
          <w:lang w:val="uk-UA"/>
        </w:rPr>
        <w:t xml:space="preserve"> розслаблення ЛШ (IVRT), час уповільнення потоку раннього наповнення шлуночків (DT), час від </w:t>
      </w:r>
      <w:r w:rsidR="00A127FE" w:rsidRPr="006411CD">
        <w:rPr>
          <w:rFonts w:ascii="Times New Roman" w:hAnsi="Times New Roman" w:cs="Times New Roman"/>
          <w:sz w:val="28"/>
          <w:szCs w:val="28"/>
          <w:shd w:val="clear" w:color="auto" w:fill="FFFFFF"/>
          <w:lang w:val="uk-UA"/>
        </w:rPr>
        <w:lastRenderedPageBreak/>
        <w:t>початку комплексу QRS до початку пікової систолічної швидкості, час до піку систолічної швидкості (</w:t>
      </w:r>
      <w:proofErr w:type="spellStart"/>
      <w:r w:rsidR="00A127FE" w:rsidRPr="006411CD">
        <w:rPr>
          <w:rFonts w:ascii="Times New Roman" w:hAnsi="Times New Roman" w:cs="Times New Roman"/>
          <w:sz w:val="28"/>
          <w:szCs w:val="28"/>
          <w:shd w:val="clear" w:color="auto" w:fill="FFFFFF"/>
          <w:lang w:val="uk-UA"/>
        </w:rPr>
        <w:t>Ts</w:t>
      </w:r>
      <w:proofErr w:type="spellEnd"/>
      <w:r w:rsidR="00A127FE" w:rsidRPr="006411CD">
        <w:rPr>
          <w:rFonts w:ascii="Times New Roman" w:hAnsi="Times New Roman" w:cs="Times New Roman"/>
          <w:sz w:val="28"/>
          <w:szCs w:val="28"/>
          <w:shd w:val="clear" w:color="auto" w:fill="FFFFFF"/>
          <w:lang w:val="uk-UA"/>
        </w:rPr>
        <w:t xml:space="preserve">), середньоквадратичне відхилення часу до піку систолічної швидкості ЛШ (Ts-SD). </w:t>
      </w:r>
    </w:p>
    <w:p w:rsidR="00A127FE" w:rsidRPr="007860DD" w:rsidRDefault="00A127FE" w:rsidP="007860DD">
      <w:pPr>
        <w:widowControl w:val="0"/>
        <w:autoSpaceDE w:val="0"/>
        <w:autoSpaceDN w:val="0"/>
        <w:adjustRightInd w:val="0"/>
        <w:spacing w:line="240" w:lineRule="auto"/>
        <w:ind w:right="282" w:firstLine="709"/>
        <w:contextualSpacing/>
        <w:jc w:val="both"/>
        <w:rPr>
          <w:rFonts w:ascii="Times New Roman" w:eastAsia="NevaC" w:hAnsi="Times New Roman" w:cs="Times New Roman"/>
          <w:b/>
          <w:sz w:val="28"/>
          <w:szCs w:val="28"/>
          <w:lang w:val="uk-UA"/>
        </w:rPr>
      </w:pPr>
      <w:r w:rsidRPr="006411CD">
        <w:rPr>
          <w:rFonts w:ascii="Times New Roman" w:eastAsia="NevaC" w:hAnsi="Times New Roman" w:cs="Times New Roman"/>
          <w:sz w:val="28"/>
          <w:szCs w:val="28"/>
          <w:lang w:val="uk-UA"/>
        </w:rPr>
        <w:t xml:space="preserve">ДМ розподіляли на </w:t>
      </w:r>
      <w:proofErr w:type="spellStart"/>
      <w:r w:rsidRPr="006411CD">
        <w:rPr>
          <w:rFonts w:ascii="Times New Roman" w:eastAsia="NevaC" w:hAnsi="Times New Roman" w:cs="Times New Roman"/>
          <w:sz w:val="28"/>
          <w:szCs w:val="28"/>
          <w:lang w:val="uk-UA"/>
        </w:rPr>
        <w:t>внутрішньошлуночкову</w:t>
      </w:r>
      <w:proofErr w:type="spellEnd"/>
      <w:r w:rsidRPr="006411CD">
        <w:rPr>
          <w:rFonts w:ascii="Times New Roman" w:eastAsia="NevaC" w:hAnsi="Times New Roman" w:cs="Times New Roman"/>
          <w:sz w:val="28"/>
          <w:szCs w:val="28"/>
          <w:lang w:val="uk-UA"/>
        </w:rPr>
        <w:t xml:space="preserve">, </w:t>
      </w:r>
      <w:proofErr w:type="spellStart"/>
      <w:r w:rsidRPr="006411CD">
        <w:rPr>
          <w:rFonts w:ascii="Times New Roman" w:eastAsia="NevaC" w:hAnsi="Times New Roman" w:cs="Times New Roman"/>
          <w:sz w:val="28"/>
          <w:szCs w:val="28"/>
          <w:lang w:val="uk-UA"/>
        </w:rPr>
        <w:t>міжшлуночкову</w:t>
      </w:r>
      <w:proofErr w:type="spellEnd"/>
      <w:r w:rsidRPr="006411CD">
        <w:rPr>
          <w:rFonts w:ascii="Times New Roman" w:eastAsia="NevaC" w:hAnsi="Times New Roman" w:cs="Times New Roman"/>
          <w:sz w:val="28"/>
          <w:szCs w:val="28"/>
          <w:lang w:val="uk-UA"/>
        </w:rPr>
        <w:t xml:space="preserve">, </w:t>
      </w:r>
      <w:proofErr w:type="spellStart"/>
      <w:r w:rsidRPr="006411CD">
        <w:rPr>
          <w:rFonts w:ascii="Times New Roman" w:eastAsia="NevaC" w:hAnsi="Times New Roman" w:cs="Times New Roman"/>
          <w:sz w:val="28"/>
          <w:szCs w:val="28"/>
          <w:lang w:val="uk-UA"/>
        </w:rPr>
        <w:t>п</w:t>
      </w:r>
      <w:r w:rsidR="00DA2DFC">
        <w:rPr>
          <w:rFonts w:ascii="Times New Roman" w:eastAsia="NevaC" w:hAnsi="Times New Roman" w:cs="Times New Roman"/>
          <w:sz w:val="28"/>
          <w:szCs w:val="28"/>
          <w:lang w:val="uk-UA"/>
        </w:rPr>
        <w:t>е</w:t>
      </w:r>
      <w:r w:rsidRPr="006411CD">
        <w:rPr>
          <w:rFonts w:ascii="Times New Roman" w:eastAsia="NevaC" w:hAnsi="Times New Roman" w:cs="Times New Roman"/>
          <w:sz w:val="28"/>
          <w:szCs w:val="28"/>
          <w:lang w:val="uk-UA"/>
        </w:rPr>
        <w:t>редсердно</w:t>
      </w:r>
      <w:r w:rsidR="00DB653A" w:rsidRPr="006411CD">
        <w:rPr>
          <w:rFonts w:ascii="Times New Roman" w:eastAsia="NevaC" w:hAnsi="Times New Roman" w:cs="Times New Roman"/>
          <w:sz w:val="28"/>
          <w:szCs w:val="28"/>
          <w:lang w:val="uk-UA"/>
        </w:rPr>
        <w:t>-</w:t>
      </w:r>
      <w:proofErr w:type="spellEnd"/>
      <w:r w:rsidR="00DB653A" w:rsidRPr="006411CD">
        <w:rPr>
          <w:rFonts w:ascii="Times New Roman" w:eastAsia="NevaC" w:hAnsi="Times New Roman" w:cs="Times New Roman"/>
          <w:sz w:val="28"/>
          <w:szCs w:val="28"/>
          <w:lang w:val="uk-UA"/>
        </w:rPr>
        <w:t xml:space="preserve"> </w:t>
      </w:r>
      <w:proofErr w:type="spellStart"/>
      <w:r w:rsidRPr="006411CD">
        <w:rPr>
          <w:rFonts w:ascii="Times New Roman" w:eastAsia="NevaC" w:hAnsi="Times New Roman" w:cs="Times New Roman"/>
          <w:sz w:val="28"/>
          <w:szCs w:val="28"/>
          <w:lang w:val="uk-UA"/>
        </w:rPr>
        <w:t>шлуночкову</w:t>
      </w:r>
      <w:proofErr w:type="spellEnd"/>
      <w:r w:rsidRPr="006411CD">
        <w:rPr>
          <w:rFonts w:ascii="Times New Roman" w:eastAsia="NevaC" w:hAnsi="Times New Roman" w:cs="Times New Roman"/>
          <w:sz w:val="28"/>
          <w:szCs w:val="28"/>
          <w:lang w:val="uk-UA"/>
        </w:rPr>
        <w:t xml:space="preserve"> (</w:t>
      </w:r>
      <w:proofErr w:type="spellStart"/>
      <w:r w:rsidRPr="006411CD">
        <w:rPr>
          <w:rFonts w:ascii="Times New Roman" w:eastAsia="NevaC" w:hAnsi="Times New Roman" w:cs="Times New Roman"/>
          <w:sz w:val="28"/>
          <w:szCs w:val="28"/>
          <w:lang w:val="uk-UA"/>
        </w:rPr>
        <w:t>атріовентрікулярну</w:t>
      </w:r>
      <w:proofErr w:type="spellEnd"/>
      <w:r w:rsidRPr="006411CD">
        <w:rPr>
          <w:rFonts w:ascii="Times New Roman" w:eastAsia="NevaC" w:hAnsi="Times New Roman" w:cs="Times New Roman"/>
          <w:sz w:val="28"/>
          <w:szCs w:val="28"/>
          <w:lang w:val="uk-UA"/>
        </w:rPr>
        <w:t>) та комбіновану.</w:t>
      </w:r>
    </w:p>
    <w:p w:rsidR="00A127FE" w:rsidRPr="006411CD" w:rsidRDefault="00DA2DFC" w:rsidP="00FF75E9">
      <w:pPr>
        <w:widowControl w:val="0"/>
        <w:autoSpaceDE w:val="0"/>
        <w:autoSpaceDN w:val="0"/>
        <w:adjustRightInd w:val="0"/>
        <w:spacing w:line="240" w:lineRule="auto"/>
        <w:ind w:right="282"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 </w:t>
      </w:r>
      <w:r w:rsidR="00A127FE" w:rsidRPr="006411CD">
        <w:rPr>
          <w:rFonts w:ascii="Times New Roman" w:hAnsi="Times New Roman" w:cs="Times New Roman"/>
          <w:sz w:val="28"/>
          <w:szCs w:val="28"/>
          <w:lang w:val="uk-UA"/>
        </w:rPr>
        <w:t xml:space="preserve">вуглеводного обміну </w:t>
      </w:r>
      <w:r>
        <w:rPr>
          <w:rFonts w:ascii="Times New Roman" w:hAnsi="Times New Roman" w:cs="Times New Roman"/>
          <w:sz w:val="28"/>
          <w:szCs w:val="28"/>
          <w:lang w:val="uk-UA"/>
        </w:rPr>
        <w:t>оцінювали за показниками</w:t>
      </w:r>
      <w:r w:rsidR="00A127FE" w:rsidRPr="006411CD">
        <w:rPr>
          <w:rFonts w:ascii="Times New Roman" w:hAnsi="Times New Roman" w:cs="Times New Roman"/>
          <w:sz w:val="28"/>
          <w:szCs w:val="28"/>
          <w:lang w:val="uk-UA"/>
        </w:rPr>
        <w:t xml:space="preserve"> глюкози сироватки крові натще</w:t>
      </w:r>
      <w:r>
        <w:rPr>
          <w:rFonts w:ascii="Times New Roman" w:hAnsi="Times New Roman" w:cs="Times New Roman"/>
          <w:sz w:val="28"/>
          <w:szCs w:val="28"/>
          <w:lang w:val="uk-UA"/>
        </w:rPr>
        <w:t xml:space="preserve"> -</w:t>
      </w:r>
      <w:r w:rsidR="00A127FE" w:rsidRPr="006411CD">
        <w:rPr>
          <w:rFonts w:ascii="Times New Roman" w:hAnsi="Times New Roman" w:cs="Times New Roman"/>
          <w:sz w:val="28"/>
          <w:szCs w:val="28"/>
          <w:lang w:val="uk-UA"/>
        </w:rPr>
        <w:t xml:space="preserve"> </w:t>
      </w:r>
      <w:proofErr w:type="spellStart"/>
      <w:r w:rsidR="00A127FE" w:rsidRPr="006411CD">
        <w:rPr>
          <w:rFonts w:ascii="Times New Roman" w:hAnsi="Times New Roman" w:cs="Times New Roman"/>
          <w:sz w:val="28"/>
          <w:szCs w:val="28"/>
          <w:lang w:val="uk-UA"/>
        </w:rPr>
        <w:t>глюкозооксидантни</w:t>
      </w:r>
      <w:r>
        <w:rPr>
          <w:rFonts w:ascii="Times New Roman" w:hAnsi="Times New Roman" w:cs="Times New Roman"/>
          <w:sz w:val="28"/>
          <w:szCs w:val="28"/>
          <w:lang w:val="uk-UA"/>
        </w:rPr>
        <w:t>й</w:t>
      </w:r>
      <w:proofErr w:type="spellEnd"/>
      <w:r w:rsidR="00A127FE" w:rsidRPr="006411CD">
        <w:rPr>
          <w:rFonts w:ascii="Times New Roman" w:hAnsi="Times New Roman" w:cs="Times New Roman"/>
          <w:sz w:val="28"/>
          <w:szCs w:val="28"/>
          <w:lang w:val="uk-UA"/>
        </w:rPr>
        <w:t xml:space="preserve"> метод</w:t>
      </w:r>
      <w:r w:rsidR="00F8021B">
        <w:rPr>
          <w:rFonts w:ascii="Times New Roman" w:hAnsi="Times New Roman" w:cs="Times New Roman"/>
          <w:sz w:val="28"/>
          <w:szCs w:val="28"/>
          <w:lang w:val="uk-UA"/>
        </w:rPr>
        <w:t xml:space="preserve">, – та вмісту </w:t>
      </w:r>
      <w:proofErr w:type="spellStart"/>
      <w:r w:rsidR="002B67B1">
        <w:rPr>
          <w:rFonts w:ascii="Times New Roman" w:hAnsi="Times New Roman" w:cs="Times New Roman"/>
          <w:sz w:val="28"/>
          <w:szCs w:val="28"/>
          <w:lang w:val="en-US"/>
        </w:rPr>
        <w:t>HbA</w:t>
      </w:r>
      <w:proofErr w:type="spellEnd"/>
      <w:r w:rsidR="002B67B1" w:rsidRPr="002B67B1">
        <w:rPr>
          <w:rFonts w:ascii="Times New Roman" w:hAnsi="Times New Roman" w:cs="Times New Roman"/>
          <w:sz w:val="28"/>
          <w:szCs w:val="28"/>
          <w:lang w:val="uk-UA"/>
        </w:rPr>
        <w:t>1</w:t>
      </w:r>
      <w:r w:rsidR="002B67B1">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r w:rsidR="000F1ECA">
        <w:rPr>
          <w:rFonts w:ascii="Times New Roman" w:hAnsi="Times New Roman" w:cs="Times New Roman"/>
          <w:sz w:val="28"/>
          <w:szCs w:val="28"/>
          <w:lang w:val="uk-UA"/>
        </w:rPr>
        <w:t>(</w:t>
      </w:r>
      <w:r w:rsidR="00A127FE" w:rsidRPr="006411CD">
        <w:rPr>
          <w:rFonts w:ascii="Times New Roman" w:hAnsi="Times New Roman" w:cs="Times New Roman"/>
          <w:sz w:val="28"/>
          <w:szCs w:val="28"/>
          <w:lang w:val="uk-UA"/>
        </w:rPr>
        <w:t>біохімічн</w:t>
      </w:r>
      <w:r w:rsidR="000F1ECA">
        <w:rPr>
          <w:rFonts w:ascii="Times New Roman" w:hAnsi="Times New Roman" w:cs="Times New Roman"/>
          <w:sz w:val="28"/>
          <w:szCs w:val="28"/>
          <w:lang w:val="uk-UA"/>
        </w:rPr>
        <w:t>ий</w:t>
      </w:r>
      <w:r w:rsidR="00A127FE" w:rsidRPr="006411CD">
        <w:rPr>
          <w:rFonts w:ascii="Times New Roman" w:hAnsi="Times New Roman" w:cs="Times New Roman"/>
          <w:sz w:val="28"/>
          <w:szCs w:val="28"/>
          <w:lang w:val="uk-UA"/>
        </w:rPr>
        <w:t xml:space="preserve"> аналізатор </w:t>
      </w:r>
      <w:proofErr w:type="spellStart"/>
      <w:r w:rsidR="00A127FE" w:rsidRPr="006411CD">
        <w:rPr>
          <w:rFonts w:ascii="Times New Roman" w:hAnsi="Times New Roman" w:cs="Times New Roman"/>
          <w:sz w:val="28"/>
          <w:szCs w:val="28"/>
          <w:lang w:val="uk-UA"/>
        </w:rPr>
        <w:t>Stat</w:t>
      </w:r>
      <w:proofErr w:type="spellEnd"/>
      <w:r w:rsidR="00A127FE" w:rsidRPr="006411CD">
        <w:rPr>
          <w:rFonts w:ascii="Times New Roman" w:hAnsi="Times New Roman" w:cs="Times New Roman"/>
          <w:sz w:val="28"/>
          <w:szCs w:val="28"/>
          <w:lang w:val="uk-UA"/>
        </w:rPr>
        <w:t xml:space="preserve"> </w:t>
      </w:r>
      <w:proofErr w:type="spellStart"/>
      <w:r w:rsidR="00A127FE" w:rsidRPr="006411CD">
        <w:rPr>
          <w:rFonts w:ascii="Times New Roman" w:hAnsi="Times New Roman" w:cs="Times New Roman"/>
          <w:sz w:val="28"/>
          <w:szCs w:val="28"/>
          <w:lang w:val="uk-UA"/>
        </w:rPr>
        <w:t>Fax</w:t>
      </w:r>
      <w:proofErr w:type="spellEnd"/>
      <w:r w:rsidR="000F1ECA">
        <w:rPr>
          <w:rFonts w:ascii="Times New Roman" w:hAnsi="Times New Roman" w:cs="Times New Roman"/>
          <w:sz w:val="28"/>
          <w:szCs w:val="28"/>
          <w:lang w:val="uk-UA"/>
        </w:rPr>
        <w:t xml:space="preserve">, </w:t>
      </w:r>
      <w:proofErr w:type="spellStart"/>
      <w:r w:rsidR="00A127FE" w:rsidRPr="006411CD">
        <w:rPr>
          <w:rFonts w:ascii="Times New Roman" w:hAnsi="Times New Roman" w:cs="Times New Roman"/>
          <w:sz w:val="28"/>
          <w:szCs w:val="28"/>
          <w:lang w:val="uk-UA"/>
        </w:rPr>
        <w:t>Awareness</w:t>
      </w:r>
      <w:proofErr w:type="spellEnd"/>
      <w:r w:rsidR="00A127FE" w:rsidRPr="006411CD">
        <w:rPr>
          <w:rFonts w:ascii="Times New Roman" w:hAnsi="Times New Roman" w:cs="Times New Roman"/>
          <w:sz w:val="28"/>
          <w:szCs w:val="28"/>
          <w:lang w:val="uk-UA"/>
        </w:rPr>
        <w:t xml:space="preserve"> </w:t>
      </w:r>
      <w:proofErr w:type="spellStart"/>
      <w:r w:rsidR="00A127FE" w:rsidRPr="006411CD">
        <w:rPr>
          <w:rFonts w:ascii="Times New Roman" w:hAnsi="Times New Roman" w:cs="Times New Roman"/>
          <w:sz w:val="28"/>
          <w:szCs w:val="28"/>
          <w:lang w:val="uk-UA"/>
        </w:rPr>
        <w:t>Technology</w:t>
      </w:r>
      <w:proofErr w:type="spellEnd"/>
      <w:r w:rsidR="00A127FE" w:rsidRPr="006411CD">
        <w:rPr>
          <w:rFonts w:ascii="Times New Roman" w:hAnsi="Times New Roman" w:cs="Times New Roman"/>
          <w:sz w:val="28"/>
          <w:szCs w:val="28"/>
          <w:lang w:val="uk-UA"/>
        </w:rPr>
        <w:t>). Ліпідний с</w:t>
      </w:r>
      <w:r>
        <w:rPr>
          <w:rFonts w:ascii="Times New Roman" w:hAnsi="Times New Roman" w:cs="Times New Roman"/>
          <w:sz w:val="28"/>
          <w:szCs w:val="28"/>
          <w:lang w:val="uk-UA"/>
        </w:rPr>
        <w:t>п</w:t>
      </w:r>
      <w:r w:rsidR="00A127FE" w:rsidRPr="006411CD">
        <w:rPr>
          <w:rFonts w:ascii="Times New Roman" w:hAnsi="Times New Roman" w:cs="Times New Roman"/>
          <w:sz w:val="28"/>
          <w:szCs w:val="28"/>
          <w:lang w:val="uk-UA"/>
        </w:rPr>
        <w:t xml:space="preserve">ектр крові </w:t>
      </w:r>
      <w:r w:rsidR="003B324A">
        <w:rPr>
          <w:rFonts w:ascii="Times New Roman" w:hAnsi="Times New Roman" w:cs="Times New Roman"/>
          <w:sz w:val="28"/>
          <w:szCs w:val="28"/>
          <w:lang w:val="uk-UA"/>
        </w:rPr>
        <w:t>досліджували</w:t>
      </w:r>
      <w:r w:rsidR="003B324A" w:rsidRPr="006411CD">
        <w:rPr>
          <w:rFonts w:ascii="Times New Roman" w:hAnsi="Times New Roman" w:cs="Times New Roman"/>
          <w:sz w:val="28"/>
          <w:szCs w:val="28"/>
          <w:lang w:val="uk-UA"/>
        </w:rPr>
        <w:t xml:space="preserve"> </w:t>
      </w:r>
      <w:r w:rsidR="00A127FE" w:rsidRPr="006411CD">
        <w:rPr>
          <w:rFonts w:ascii="Times New Roman" w:hAnsi="Times New Roman" w:cs="Times New Roman"/>
          <w:sz w:val="28"/>
          <w:szCs w:val="28"/>
          <w:lang w:val="uk-UA"/>
        </w:rPr>
        <w:t xml:space="preserve">за допомогою біохімічного аналізатора </w:t>
      </w:r>
      <w:r w:rsidR="00A127FE" w:rsidRPr="006411CD">
        <w:rPr>
          <w:rFonts w:ascii="Times New Roman" w:hAnsi="Times New Roman" w:cs="Times New Roman"/>
          <w:sz w:val="28"/>
          <w:szCs w:val="28"/>
          <w:lang w:val="en-US"/>
        </w:rPr>
        <w:t>RT</w:t>
      </w:r>
      <w:r w:rsidR="00A127FE" w:rsidRPr="006411CD">
        <w:rPr>
          <w:rFonts w:ascii="Times New Roman" w:hAnsi="Times New Roman" w:cs="Times New Roman"/>
          <w:sz w:val="28"/>
          <w:szCs w:val="28"/>
          <w:lang w:val="uk-UA"/>
        </w:rPr>
        <w:t xml:space="preserve"> – 9200.</w:t>
      </w:r>
    </w:p>
    <w:p w:rsidR="00A127FE" w:rsidRPr="007860DD" w:rsidRDefault="00F8021B" w:rsidP="00FF75E9">
      <w:pPr>
        <w:widowControl w:val="0"/>
        <w:autoSpaceDE w:val="0"/>
        <w:autoSpaceDN w:val="0"/>
        <w:adjustRightInd w:val="0"/>
        <w:spacing w:line="240" w:lineRule="auto"/>
        <w:ind w:right="282" w:firstLine="709"/>
        <w:contextualSpacing/>
        <w:jc w:val="both"/>
        <w:rPr>
          <w:rFonts w:ascii="Times New Roman" w:hAnsi="Times New Roman" w:cs="Times New Roman"/>
          <w:sz w:val="28"/>
          <w:szCs w:val="28"/>
          <w:shd w:val="clear" w:color="auto" w:fill="FFFFFF"/>
          <w:lang w:val="uk-UA"/>
        </w:rPr>
      </w:pPr>
      <w:r w:rsidRPr="007860DD">
        <w:rPr>
          <w:rFonts w:ascii="Times New Roman" w:hAnsi="Times New Roman" w:cs="Times New Roman"/>
          <w:bCs/>
          <w:sz w:val="28"/>
          <w:szCs w:val="28"/>
          <w:lang w:val="uk-UA"/>
        </w:rPr>
        <w:t>Наявність</w:t>
      </w:r>
      <w:r w:rsidR="00A127FE" w:rsidRPr="007860DD">
        <w:rPr>
          <w:rFonts w:ascii="Times New Roman" w:hAnsi="Times New Roman" w:cs="Times New Roman"/>
          <w:bCs/>
          <w:sz w:val="28"/>
          <w:szCs w:val="28"/>
          <w:lang w:val="uk-UA"/>
        </w:rPr>
        <w:t xml:space="preserve"> </w:t>
      </w:r>
      <w:proofErr w:type="spellStart"/>
      <w:r w:rsidR="00A127FE" w:rsidRPr="007860DD">
        <w:rPr>
          <w:rFonts w:ascii="Times New Roman" w:hAnsi="Times New Roman" w:cs="Times New Roman"/>
          <w:bCs/>
          <w:sz w:val="28"/>
          <w:szCs w:val="28"/>
          <w:lang w:val="uk-UA"/>
        </w:rPr>
        <w:t>міокардіального</w:t>
      </w:r>
      <w:proofErr w:type="spellEnd"/>
      <w:r w:rsidR="00A127FE" w:rsidRPr="007860DD">
        <w:rPr>
          <w:rFonts w:ascii="Times New Roman" w:hAnsi="Times New Roman" w:cs="Times New Roman"/>
          <w:bCs/>
          <w:sz w:val="28"/>
          <w:szCs w:val="28"/>
          <w:lang w:val="uk-UA"/>
        </w:rPr>
        <w:t xml:space="preserve"> фіброзу</w:t>
      </w:r>
      <w:r w:rsidR="00A127FE" w:rsidRPr="007860DD">
        <w:rPr>
          <w:rFonts w:ascii="Times New Roman" w:hAnsi="Times New Roman" w:cs="Times New Roman"/>
          <w:sz w:val="28"/>
          <w:szCs w:val="28"/>
          <w:lang w:val="uk-UA"/>
        </w:rPr>
        <w:t xml:space="preserve"> </w:t>
      </w:r>
      <w:r w:rsidRPr="007860DD">
        <w:rPr>
          <w:rFonts w:ascii="Times New Roman" w:hAnsi="Times New Roman" w:cs="Times New Roman"/>
          <w:sz w:val="28"/>
          <w:szCs w:val="28"/>
          <w:lang w:val="uk-UA"/>
        </w:rPr>
        <w:t>оцінювали</w:t>
      </w:r>
      <w:r w:rsidR="003B324A" w:rsidRPr="007860DD">
        <w:rPr>
          <w:rFonts w:ascii="Times New Roman" w:hAnsi="Times New Roman" w:cs="Times New Roman"/>
          <w:sz w:val="28"/>
          <w:szCs w:val="28"/>
          <w:lang w:val="uk-UA"/>
        </w:rPr>
        <w:t xml:space="preserve"> за</w:t>
      </w:r>
      <w:r w:rsidR="000F1ECA" w:rsidRPr="007860DD">
        <w:rPr>
          <w:rFonts w:ascii="Times New Roman" w:hAnsi="Times New Roman" w:cs="Times New Roman"/>
          <w:sz w:val="28"/>
          <w:szCs w:val="28"/>
          <w:lang w:val="uk-UA"/>
        </w:rPr>
        <w:t xml:space="preserve"> вміст</w:t>
      </w:r>
      <w:r w:rsidR="003B324A" w:rsidRPr="007860DD">
        <w:rPr>
          <w:rFonts w:ascii="Times New Roman" w:hAnsi="Times New Roman" w:cs="Times New Roman"/>
          <w:sz w:val="28"/>
          <w:szCs w:val="28"/>
          <w:lang w:val="uk-UA"/>
        </w:rPr>
        <w:t>ом</w:t>
      </w:r>
      <w:r w:rsidR="00A127FE" w:rsidRPr="007860DD">
        <w:rPr>
          <w:rFonts w:ascii="Times New Roman" w:hAnsi="Times New Roman" w:cs="Times New Roman"/>
          <w:sz w:val="28"/>
          <w:szCs w:val="28"/>
          <w:lang w:val="uk-UA"/>
        </w:rPr>
        <w:t xml:space="preserve"> </w:t>
      </w:r>
      <w:r w:rsidR="002B67B1">
        <w:rPr>
          <w:rFonts w:ascii="Times New Roman" w:hAnsi="Times New Roman" w:cs="Times New Roman"/>
          <w:sz w:val="28"/>
          <w:szCs w:val="28"/>
          <w:lang w:val="uk-UA"/>
        </w:rPr>
        <w:t>Гал</w:t>
      </w:r>
      <w:r w:rsidR="00A127FE" w:rsidRPr="007860DD">
        <w:rPr>
          <w:rFonts w:ascii="Times New Roman" w:hAnsi="Times New Roman" w:cs="Times New Roman"/>
          <w:sz w:val="28"/>
          <w:szCs w:val="28"/>
          <w:lang w:val="uk-UA"/>
        </w:rPr>
        <w:t xml:space="preserve">-3 в сироватці крові </w:t>
      </w:r>
      <w:proofErr w:type="spellStart"/>
      <w:r w:rsidR="00A127FE" w:rsidRPr="007860DD">
        <w:rPr>
          <w:rFonts w:ascii="Times New Roman" w:hAnsi="Times New Roman" w:cs="Times New Roman"/>
          <w:sz w:val="28"/>
          <w:szCs w:val="28"/>
          <w:lang w:val="uk-UA"/>
        </w:rPr>
        <w:t>імуноферментним</w:t>
      </w:r>
      <w:proofErr w:type="spellEnd"/>
      <w:r w:rsidR="00A127FE" w:rsidRPr="007860DD">
        <w:rPr>
          <w:rFonts w:ascii="Times New Roman" w:hAnsi="Times New Roman" w:cs="Times New Roman"/>
          <w:sz w:val="28"/>
          <w:szCs w:val="28"/>
          <w:lang w:val="uk-UA"/>
        </w:rPr>
        <w:t xml:space="preserve"> методом за набором «</w:t>
      </w:r>
      <w:proofErr w:type="spellStart"/>
      <w:r w:rsidR="00A127FE" w:rsidRPr="007860DD">
        <w:rPr>
          <w:rFonts w:ascii="Times New Roman" w:hAnsi="Times New Roman" w:cs="Times New Roman"/>
          <w:sz w:val="28"/>
          <w:szCs w:val="28"/>
          <w:lang w:val="uk-UA"/>
        </w:rPr>
        <w:t>Human</w:t>
      </w:r>
      <w:proofErr w:type="spellEnd"/>
      <w:r w:rsidR="00A127FE" w:rsidRPr="007860DD">
        <w:rPr>
          <w:rFonts w:ascii="Times New Roman" w:hAnsi="Times New Roman" w:cs="Times New Roman"/>
          <w:sz w:val="28"/>
          <w:szCs w:val="28"/>
          <w:lang w:val="uk-UA"/>
        </w:rPr>
        <w:t xml:space="preserve"> Galectin-3» (</w:t>
      </w:r>
      <w:proofErr w:type="spellStart"/>
      <w:r w:rsidR="00A127FE" w:rsidRPr="007860DD">
        <w:rPr>
          <w:rFonts w:ascii="Times New Roman" w:hAnsi="Times New Roman" w:cs="Times New Roman"/>
          <w:sz w:val="28"/>
          <w:szCs w:val="28"/>
          <w:lang w:val="uk-UA"/>
        </w:rPr>
        <w:t>Platinum</w:t>
      </w:r>
      <w:proofErr w:type="spellEnd"/>
      <w:r w:rsidR="00A127FE" w:rsidRPr="007860DD">
        <w:rPr>
          <w:rFonts w:ascii="Times New Roman" w:hAnsi="Times New Roman" w:cs="Times New Roman"/>
          <w:sz w:val="28"/>
          <w:szCs w:val="28"/>
          <w:lang w:val="uk-UA"/>
        </w:rPr>
        <w:t xml:space="preserve"> ELISA; </w:t>
      </w:r>
      <w:proofErr w:type="spellStart"/>
      <w:r w:rsidR="00A127FE" w:rsidRPr="007860DD">
        <w:rPr>
          <w:rFonts w:ascii="Times New Roman" w:hAnsi="Times New Roman" w:cs="Times New Roman"/>
          <w:sz w:val="28"/>
          <w:szCs w:val="28"/>
          <w:lang w:val="uk-UA"/>
        </w:rPr>
        <w:t>eBioscience</w:t>
      </w:r>
      <w:proofErr w:type="spellEnd"/>
      <w:r w:rsidR="00A127FE" w:rsidRPr="007860DD">
        <w:rPr>
          <w:rFonts w:ascii="Times New Roman" w:hAnsi="Times New Roman" w:cs="Times New Roman"/>
          <w:sz w:val="28"/>
          <w:szCs w:val="28"/>
          <w:lang w:val="uk-UA"/>
        </w:rPr>
        <w:t xml:space="preserve">, </w:t>
      </w:r>
      <w:proofErr w:type="spellStart"/>
      <w:r w:rsidR="00A127FE" w:rsidRPr="007860DD">
        <w:rPr>
          <w:rFonts w:ascii="Times New Roman" w:hAnsi="Times New Roman" w:cs="Times New Roman"/>
          <w:sz w:val="28"/>
          <w:szCs w:val="28"/>
          <w:lang w:val="uk-UA"/>
        </w:rPr>
        <w:t>Bender</w:t>
      </w:r>
      <w:proofErr w:type="spellEnd"/>
      <w:r w:rsidR="00A127FE" w:rsidRPr="007860DD">
        <w:rPr>
          <w:rFonts w:ascii="Times New Roman" w:hAnsi="Times New Roman" w:cs="Times New Roman"/>
          <w:sz w:val="28"/>
          <w:szCs w:val="28"/>
          <w:lang w:val="uk-UA"/>
        </w:rPr>
        <w:t xml:space="preserve"> </w:t>
      </w:r>
      <w:proofErr w:type="spellStart"/>
      <w:r w:rsidR="00A127FE" w:rsidRPr="007860DD">
        <w:rPr>
          <w:rFonts w:ascii="Times New Roman" w:hAnsi="Times New Roman" w:cs="Times New Roman"/>
          <w:sz w:val="28"/>
          <w:szCs w:val="28"/>
          <w:lang w:val="uk-UA"/>
        </w:rPr>
        <w:t>MedSystems</w:t>
      </w:r>
      <w:proofErr w:type="spellEnd"/>
      <w:r w:rsidR="00A127FE" w:rsidRPr="007860DD">
        <w:rPr>
          <w:rFonts w:ascii="Times New Roman" w:hAnsi="Times New Roman" w:cs="Times New Roman"/>
          <w:sz w:val="28"/>
          <w:szCs w:val="28"/>
          <w:lang w:val="uk-UA"/>
        </w:rPr>
        <w:t>, Австрія) та вміст</w:t>
      </w:r>
      <w:r w:rsidR="00D0228C" w:rsidRPr="007860DD">
        <w:rPr>
          <w:rFonts w:ascii="Times New Roman" w:hAnsi="Times New Roman" w:cs="Times New Roman"/>
          <w:sz w:val="28"/>
          <w:szCs w:val="28"/>
          <w:lang w:val="uk-UA"/>
        </w:rPr>
        <w:t>ом</w:t>
      </w:r>
      <w:r w:rsidR="00A127FE" w:rsidRPr="007860DD">
        <w:rPr>
          <w:rFonts w:ascii="Times New Roman" w:hAnsi="Times New Roman" w:cs="Times New Roman"/>
          <w:sz w:val="28"/>
          <w:szCs w:val="28"/>
          <w:lang w:val="uk-UA"/>
        </w:rPr>
        <w:t xml:space="preserve"> ММП-1 </w:t>
      </w:r>
      <w:r w:rsidR="00D0228C" w:rsidRPr="007860DD">
        <w:rPr>
          <w:rFonts w:ascii="Times New Roman" w:hAnsi="Times New Roman" w:cs="Times New Roman"/>
          <w:sz w:val="28"/>
          <w:szCs w:val="28"/>
          <w:lang w:val="uk-UA"/>
        </w:rPr>
        <w:t>(</w:t>
      </w:r>
      <w:r w:rsidR="00A127FE" w:rsidRPr="007860DD">
        <w:rPr>
          <w:rFonts w:ascii="Times New Roman" w:hAnsi="Times New Roman" w:cs="Times New Roman"/>
          <w:sz w:val="28"/>
          <w:szCs w:val="28"/>
          <w:lang w:val="uk-UA"/>
        </w:rPr>
        <w:t>набор «</w:t>
      </w:r>
      <w:proofErr w:type="spellStart"/>
      <w:r w:rsidR="00A127FE" w:rsidRPr="007860DD">
        <w:rPr>
          <w:rFonts w:ascii="Times New Roman" w:hAnsi="Times New Roman" w:cs="Times New Roman"/>
          <w:sz w:val="28"/>
          <w:szCs w:val="28"/>
          <w:lang w:val="uk-UA"/>
        </w:rPr>
        <w:t>Human</w:t>
      </w:r>
      <w:proofErr w:type="spellEnd"/>
      <w:r w:rsidR="00A127FE" w:rsidRPr="007860DD">
        <w:rPr>
          <w:rFonts w:ascii="Times New Roman" w:hAnsi="Times New Roman" w:cs="Times New Roman"/>
          <w:sz w:val="28"/>
          <w:szCs w:val="28"/>
          <w:lang w:val="uk-UA"/>
        </w:rPr>
        <w:t xml:space="preserve"> ММЗ-1»</w:t>
      </w:r>
      <w:r w:rsidR="00D0228C" w:rsidRPr="007860DD">
        <w:rPr>
          <w:rFonts w:ascii="Times New Roman" w:hAnsi="Times New Roman" w:cs="Times New Roman"/>
          <w:sz w:val="28"/>
          <w:szCs w:val="28"/>
          <w:lang w:val="uk-UA"/>
        </w:rPr>
        <w:t xml:space="preserve">, </w:t>
      </w:r>
      <w:r w:rsidR="00A127FE" w:rsidRPr="007860DD">
        <w:rPr>
          <w:rFonts w:ascii="Times New Roman" w:hAnsi="Times New Roman" w:cs="Times New Roman"/>
          <w:sz w:val="28"/>
          <w:szCs w:val="28"/>
          <w:lang w:val="uk-UA"/>
        </w:rPr>
        <w:t xml:space="preserve">ELISA; </w:t>
      </w:r>
      <w:proofErr w:type="spellStart"/>
      <w:r w:rsidR="00A127FE" w:rsidRPr="007860DD">
        <w:rPr>
          <w:rFonts w:ascii="Times New Roman" w:hAnsi="Times New Roman" w:cs="Times New Roman"/>
          <w:sz w:val="28"/>
          <w:szCs w:val="28"/>
          <w:lang w:val="uk-UA"/>
        </w:rPr>
        <w:t>Abfrontier</w:t>
      </w:r>
      <w:proofErr w:type="spellEnd"/>
      <w:r w:rsidR="00A127FE" w:rsidRPr="007860DD">
        <w:rPr>
          <w:rFonts w:ascii="Times New Roman" w:hAnsi="Times New Roman" w:cs="Times New Roman"/>
          <w:sz w:val="28"/>
          <w:szCs w:val="28"/>
          <w:lang w:val="uk-UA"/>
        </w:rPr>
        <w:t xml:space="preserve"> </w:t>
      </w:r>
      <w:proofErr w:type="spellStart"/>
      <w:r w:rsidR="00A127FE" w:rsidRPr="007860DD">
        <w:rPr>
          <w:rFonts w:ascii="Times New Roman" w:hAnsi="Times New Roman" w:cs="Times New Roman"/>
          <w:sz w:val="28"/>
          <w:szCs w:val="28"/>
          <w:lang w:val="uk-UA"/>
        </w:rPr>
        <w:t>Biotehnology</w:t>
      </w:r>
      <w:proofErr w:type="spellEnd"/>
      <w:r w:rsidR="00A127FE" w:rsidRPr="007860DD">
        <w:rPr>
          <w:rFonts w:ascii="Times New Roman" w:hAnsi="Times New Roman" w:cs="Times New Roman"/>
          <w:sz w:val="28"/>
          <w:szCs w:val="28"/>
          <w:lang w:val="uk-UA"/>
        </w:rPr>
        <w:t xml:space="preserve"> </w:t>
      </w:r>
      <w:proofErr w:type="spellStart"/>
      <w:r w:rsidR="00A127FE" w:rsidRPr="007860DD">
        <w:rPr>
          <w:rFonts w:ascii="Times New Roman" w:hAnsi="Times New Roman" w:cs="Times New Roman"/>
          <w:sz w:val="28"/>
          <w:szCs w:val="28"/>
          <w:lang w:val="uk-UA"/>
        </w:rPr>
        <w:t>supplier</w:t>
      </w:r>
      <w:proofErr w:type="spellEnd"/>
      <w:r w:rsidR="00A127FE" w:rsidRPr="007860DD">
        <w:rPr>
          <w:rFonts w:ascii="Times New Roman" w:hAnsi="Times New Roman" w:cs="Times New Roman"/>
          <w:sz w:val="28"/>
          <w:szCs w:val="28"/>
          <w:lang w:val="uk-UA"/>
        </w:rPr>
        <w:t xml:space="preserve">, Південна Корея). Об’ємну фракцію </w:t>
      </w:r>
      <w:proofErr w:type="spellStart"/>
      <w:r w:rsidR="00A127FE" w:rsidRPr="007860DD">
        <w:rPr>
          <w:rFonts w:ascii="Times New Roman" w:hAnsi="Times New Roman" w:cs="Times New Roman"/>
          <w:sz w:val="28"/>
          <w:szCs w:val="28"/>
          <w:lang w:val="uk-UA"/>
        </w:rPr>
        <w:t>інтерстиціального</w:t>
      </w:r>
      <w:proofErr w:type="spellEnd"/>
      <w:r w:rsidR="00A127FE" w:rsidRPr="007860DD">
        <w:rPr>
          <w:rFonts w:ascii="Times New Roman" w:hAnsi="Times New Roman" w:cs="Times New Roman"/>
          <w:sz w:val="28"/>
          <w:szCs w:val="28"/>
          <w:lang w:val="uk-UA"/>
        </w:rPr>
        <w:t xml:space="preserve"> колагену (ОФІК) розраховували за методикою J. </w:t>
      </w:r>
      <w:proofErr w:type="spellStart"/>
      <w:r w:rsidR="00A127FE" w:rsidRPr="007860DD">
        <w:rPr>
          <w:rFonts w:ascii="Times New Roman" w:hAnsi="Times New Roman" w:cs="Times New Roman"/>
          <w:sz w:val="28"/>
          <w:szCs w:val="28"/>
          <w:lang w:val="uk-UA"/>
        </w:rPr>
        <w:t>Shirani</w:t>
      </w:r>
      <w:proofErr w:type="spellEnd"/>
      <w:r w:rsidR="00A127FE" w:rsidRPr="007860DD">
        <w:rPr>
          <w:rFonts w:ascii="Times New Roman" w:hAnsi="Times New Roman" w:cs="Times New Roman"/>
          <w:sz w:val="28"/>
          <w:szCs w:val="28"/>
          <w:lang w:val="uk-UA"/>
        </w:rPr>
        <w:t xml:space="preserve">. </w:t>
      </w:r>
      <w:r w:rsidR="00A127FE" w:rsidRPr="007860DD">
        <w:rPr>
          <w:rStyle w:val="translation-chunk"/>
          <w:rFonts w:ascii="Times New Roman" w:hAnsi="Times New Roman" w:cs="Times New Roman"/>
          <w:sz w:val="28"/>
          <w:szCs w:val="28"/>
          <w:shd w:val="clear" w:color="auto" w:fill="FFFFFF"/>
          <w:lang w:val="uk-UA"/>
        </w:rPr>
        <w:t>Для визначення взаємозв’язку з маркерами фіброзу вивчали сироваткові рівні маркерів запалення</w:t>
      </w:r>
      <w:r w:rsidR="00D0228C" w:rsidRPr="007860DD">
        <w:rPr>
          <w:rStyle w:val="translation-chunk"/>
          <w:rFonts w:ascii="Times New Roman" w:hAnsi="Times New Roman" w:cs="Times New Roman"/>
          <w:sz w:val="28"/>
          <w:szCs w:val="28"/>
          <w:shd w:val="clear" w:color="auto" w:fill="FFFFFF"/>
          <w:lang w:val="uk-UA"/>
        </w:rPr>
        <w:t xml:space="preserve"> -</w:t>
      </w:r>
      <w:r w:rsidR="00A127FE" w:rsidRPr="007860DD">
        <w:rPr>
          <w:rFonts w:ascii="Times New Roman" w:eastAsia="TimesNewRoman" w:hAnsi="Times New Roman" w:cs="Times New Roman"/>
          <w:sz w:val="28"/>
          <w:szCs w:val="28"/>
          <w:lang w:val="uk-UA"/>
        </w:rPr>
        <w:t xml:space="preserve"> ІЛ-1</w:t>
      </w:r>
      <w:r w:rsidR="00D0228C" w:rsidRPr="007860DD">
        <w:rPr>
          <w:rFonts w:ascii="Times New Roman" w:eastAsia="TimesNewRoman" w:hAnsi="Times New Roman" w:cs="Times New Roman"/>
          <w:sz w:val="28"/>
          <w:szCs w:val="28"/>
          <w:lang w:val="uk-UA"/>
        </w:rPr>
        <w:t>β</w:t>
      </w:r>
      <w:r w:rsidR="00A127FE" w:rsidRPr="007860DD">
        <w:rPr>
          <w:rFonts w:ascii="Times New Roman" w:eastAsia="TimesNewRoman" w:hAnsi="Times New Roman" w:cs="Times New Roman"/>
          <w:sz w:val="28"/>
          <w:szCs w:val="28"/>
          <w:lang w:val="uk-UA"/>
        </w:rPr>
        <w:t xml:space="preserve"> та ІЛ</w:t>
      </w:r>
      <w:r w:rsidR="00D0228C" w:rsidRPr="007860DD">
        <w:rPr>
          <w:rFonts w:ascii="Times New Roman" w:eastAsia="TimesNewRoman" w:hAnsi="Times New Roman" w:cs="Times New Roman"/>
          <w:sz w:val="28"/>
          <w:szCs w:val="28"/>
          <w:lang w:val="uk-UA"/>
        </w:rPr>
        <w:t>-</w:t>
      </w:r>
      <w:r w:rsidR="00A127FE" w:rsidRPr="007860DD">
        <w:rPr>
          <w:rFonts w:ascii="Times New Roman" w:eastAsia="TimesNewRoman" w:hAnsi="Times New Roman" w:cs="Times New Roman"/>
          <w:sz w:val="28"/>
          <w:szCs w:val="28"/>
          <w:lang w:val="uk-UA"/>
        </w:rPr>
        <w:t>10</w:t>
      </w:r>
      <w:r w:rsidR="00D0228C" w:rsidRPr="007860DD">
        <w:rPr>
          <w:rFonts w:ascii="Times New Roman" w:eastAsia="TimesNewRoman" w:hAnsi="Times New Roman" w:cs="Times New Roman"/>
          <w:sz w:val="28"/>
          <w:szCs w:val="28"/>
          <w:lang w:val="uk-UA"/>
        </w:rPr>
        <w:t xml:space="preserve"> – метод ІФА</w:t>
      </w:r>
      <w:r w:rsidRPr="007860DD">
        <w:rPr>
          <w:rFonts w:ascii="Times New Roman" w:eastAsia="TimesNewRoman" w:hAnsi="Times New Roman" w:cs="Times New Roman"/>
          <w:sz w:val="28"/>
          <w:szCs w:val="28"/>
          <w:lang w:val="uk-UA"/>
        </w:rPr>
        <w:t xml:space="preserve">, </w:t>
      </w:r>
      <w:r w:rsidR="00A127FE" w:rsidRPr="007860DD">
        <w:rPr>
          <w:rFonts w:ascii="Times New Roman" w:hAnsi="Times New Roman" w:cs="Times New Roman"/>
          <w:sz w:val="28"/>
          <w:szCs w:val="28"/>
          <w:lang w:val="uk-UA"/>
        </w:rPr>
        <w:t>набор</w:t>
      </w:r>
      <w:r w:rsidR="00EC4D49" w:rsidRPr="007860DD">
        <w:rPr>
          <w:rFonts w:ascii="Times New Roman" w:hAnsi="Times New Roman" w:cs="Times New Roman"/>
          <w:sz w:val="28"/>
          <w:szCs w:val="28"/>
          <w:lang w:val="uk-UA"/>
        </w:rPr>
        <w:t>и</w:t>
      </w:r>
      <w:r w:rsidR="00A127FE" w:rsidRPr="007860DD">
        <w:rPr>
          <w:rFonts w:ascii="Times New Roman" w:hAnsi="Times New Roman" w:cs="Times New Roman"/>
          <w:sz w:val="28"/>
          <w:szCs w:val="28"/>
          <w:lang w:val="uk-UA"/>
        </w:rPr>
        <w:t xml:space="preserve"> </w:t>
      </w:r>
      <w:r w:rsidR="00EC4D49" w:rsidRPr="007860DD">
        <w:rPr>
          <w:rFonts w:ascii="Times New Roman" w:hAnsi="Times New Roman" w:cs="Times New Roman"/>
          <w:sz w:val="28"/>
          <w:szCs w:val="28"/>
          <w:lang w:val="uk-UA"/>
        </w:rPr>
        <w:t xml:space="preserve">реактивів </w:t>
      </w:r>
      <w:r w:rsidR="00A127FE" w:rsidRPr="007860DD">
        <w:rPr>
          <w:rFonts w:ascii="Times New Roman" w:hAnsi="Times New Roman" w:cs="Times New Roman"/>
          <w:sz w:val="28"/>
          <w:szCs w:val="28"/>
          <w:lang w:val="uk-UA"/>
        </w:rPr>
        <w:t xml:space="preserve">фірми </w:t>
      </w:r>
      <w:proofErr w:type="spellStart"/>
      <w:r w:rsidR="00A127FE" w:rsidRPr="007860DD">
        <w:rPr>
          <w:rFonts w:ascii="Times New Roman" w:hAnsi="Times New Roman" w:cs="Times New Roman"/>
          <w:sz w:val="28"/>
          <w:szCs w:val="28"/>
          <w:lang w:val="uk-UA"/>
        </w:rPr>
        <w:t>Bender</w:t>
      </w:r>
      <w:proofErr w:type="spellEnd"/>
      <w:r w:rsidRPr="007860DD">
        <w:rPr>
          <w:rFonts w:ascii="Times New Roman" w:hAnsi="Times New Roman" w:cs="Times New Roman"/>
          <w:sz w:val="28"/>
          <w:szCs w:val="28"/>
          <w:lang w:val="uk-UA"/>
        </w:rPr>
        <w:t xml:space="preserve"> </w:t>
      </w:r>
      <w:proofErr w:type="spellStart"/>
      <w:r w:rsidR="00A127FE" w:rsidRPr="007860DD">
        <w:rPr>
          <w:rFonts w:ascii="Times New Roman" w:hAnsi="Times New Roman" w:cs="Times New Roman"/>
          <w:sz w:val="28"/>
          <w:szCs w:val="28"/>
          <w:lang w:val="uk-UA"/>
        </w:rPr>
        <w:t>Med</w:t>
      </w:r>
      <w:proofErr w:type="spellEnd"/>
      <w:r w:rsidRPr="007860DD">
        <w:rPr>
          <w:rFonts w:ascii="Times New Roman" w:hAnsi="Times New Roman" w:cs="Times New Roman"/>
          <w:sz w:val="28"/>
          <w:szCs w:val="28"/>
          <w:lang w:val="uk-UA"/>
        </w:rPr>
        <w:t xml:space="preserve"> </w:t>
      </w:r>
      <w:proofErr w:type="spellStart"/>
      <w:r w:rsidR="00A127FE" w:rsidRPr="007860DD">
        <w:rPr>
          <w:rFonts w:ascii="Times New Roman" w:hAnsi="Times New Roman" w:cs="Times New Roman"/>
          <w:sz w:val="28"/>
          <w:szCs w:val="28"/>
          <w:lang w:val="uk-UA"/>
        </w:rPr>
        <w:t>Systems</w:t>
      </w:r>
      <w:proofErr w:type="spellEnd"/>
      <w:r w:rsidRPr="007860DD">
        <w:rPr>
          <w:rFonts w:ascii="Times New Roman" w:hAnsi="Times New Roman" w:cs="Times New Roman"/>
          <w:sz w:val="28"/>
          <w:szCs w:val="28"/>
          <w:lang w:val="uk-UA"/>
        </w:rPr>
        <w:t xml:space="preserve"> </w:t>
      </w:r>
      <w:proofErr w:type="spellStart"/>
      <w:r w:rsidR="00A127FE" w:rsidRPr="007860DD">
        <w:rPr>
          <w:rFonts w:ascii="Times New Roman" w:hAnsi="Times New Roman" w:cs="Times New Roman"/>
          <w:sz w:val="28"/>
          <w:szCs w:val="28"/>
          <w:lang w:val="uk-UA"/>
        </w:rPr>
        <w:t>GmbH</w:t>
      </w:r>
      <w:proofErr w:type="spellEnd"/>
      <w:r w:rsidR="00A127FE" w:rsidRPr="007860DD">
        <w:rPr>
          <w:rFonts w:ascii="Times New Roman" w:hAnsi="Times New Roman" w:cs="Times New Roman"/>
          <w:sz w:val="28"/>
          <w:szCs w:val="28"/>
          <w:lang w:val="uk-UA"/>
        </w:rPr>
        <w:t xml:space="preserve"> (Відень, Австрія). Калібрування виконували відповідно до заводських рекомендацій і нормалізували за стандартною кривою.</w:t>
      </w:r>
    </w:p>
    <w:p w:rsidR="00A127FE" w:rsidRPr="006411CD" w:rsidRDefault="00A127FE" w:rsidP="00FF75E9">
      <w:pPr>
        <w:spacing w:line="240" w:lineRule="auto"/>
        <w:ind w:right="282" w:firstLine="567"/>
        <w:contextualSpacing/>
        <w:jc w:val="both"/>
        <w:rPr>
          <w:rFonts w:ascii="Times New Roman" w:hAnsi="Times New Roman" w:cs="Times New Roman"/>
          <w:sz w:val="28"/>
          <w:szCs w:val="28"/>
          <w:shd w:val="clear" w:color="auto" w:fill="FFFFFF"/>
          <w:lang w:val="uk-UA"/>
        </w:rPr>
      </w:pPr>
      <w:r w:rsidRPr="006411CD">
        <w:rPr>
          <w:rFonts w:ascii="Times New Roman" w:hAnsi="Times New Roman" w:cs="Times New Roman"/>
          <w:bCs/>
          <w:sz w:val="28"/>
          <w:szCs w:val="28"/>
          <w:shd w:val="clear" w:color="auto" w:fill="FFFFFF"/>
          <w:lang w:val="uk-UA"/>
        </w:rPr>
        <w:t xml:space="preserve">Для розробки автоматизованого комплексу діагностики </w:t>
      </w:r>
      <w:r w:rsidR="002B67B1">
        <w:rPr>
          <w:rFonts w:ascii="Times New Roman" w:hAnsi="Times New Roman" w:cs="Times New Roman"/>
          <w:bCs/>
          <w:sz w:val="28"/>
          <w:szCs w:val="28"/>
          <w:shd w:val="clear" w:color="auto" w:fill="FFFFFF"/>
          <w:lang w:val="uk-UA"/>
        </w:rPr>
        <w:t>ДМ</w:t>
      </w:r>
      <w:r w:rsidRPr="006411CD">
        <w:rPr>
          <w:rFonts w:ascii="Times New Roman" w:hAnsi="Times New Roman" w:cs="Times New Roman"/>
          <w:bCs/>
          <w:sz w:val="28"/>
          <w:szCs w:val="28"/>
          <w:shd w:val="clear" w:color="auto" w:fill="FFFFFF"/>
          <w:lang w:val="uk-UA"/>
        </w:rPr>
        <w:t xml:space="preserve"> використовували</w:t>
      </w:r>
      <w:r w:rsidRPr="006411CD">
        <w:rPr>
          <w:rFonts w:ascii="Times New Roman" w:hAnsi="Times New Roman" w:cs="Times New Roman"/>
          <w:sz w:val="28"/>
          <w:szCs w:val="28"/>
          <w:shd w:val="clear" w:color="auto" w:fill="FFFFFF"/>
          <w:lang w:val="uk-UA"/>
        </w:rPr>
        <w:t xml:space="preserve">: в якості мови програмування  - </w:t>
      </w:r>
      <w:proofErr w:type="spellStart"/>
      <w:r w:rsidRPr="006411CD">
        <w:rPr>
          <w:rFonts w:ascii="Times New Roman" w:hAnsi="Times New Roman" w:cs="Times New Roman"/>
          <w:sz w:val="28"/>
          <w:szCs w:val="28"/>
          <w:shd w:val="clear" w:color="auto" w:fill="FFFFFF"/>
          <w:lang w:val="uk-UA"/>
        </w:rPr>
        <w:t>Visual</w:t>
      </w:r>
      <w:proofErr w:type="spellEnd"/>
      <w:r w:rsidRPr="006411CD">
        <w:rPr>
          <w:rFonts w:ascii="Times New Roman" w:hAnsi="Times New Roman" w:cs="Times New Roman"/>
          <w:sz w:val="28"/>
          <w:szCs w:val="28"/>
          <w:shd w:val="clear" w:color="auto" w:fill="FFFFFF"/>
          <w:lang w:val="uk-UA"/>
        </w:rPr>
        <w:t xml:space="preserve"> </w:t>
      </w:r>
      <w:proofErr w:type="spellStart"/>
      <w:r w:rsidRPr="006411CD">
        <w:rPr>
          <w:rFonts w:ascii="Times New Roman" w:hAnsi="Times New Roman" w:cs="Times New Roman"/>
          <w:sz w:val="28"/>
          <w:szCs w:val="28"/>
          <w:shd w:val="clear" w:color="auto" w:fill="FFFFFF"/>
          <w:lang w:val="uk-UA"/>
        </w:rPr>
        <w:t>Basic</w:t>
      </w:r>
      <w:proofErr w:type="spellEnd"/>
      <w:r w:rsidRPr="006411CD">
        <w:rPr>
          <w:rFonts w:ascii="Times New Roman" w:hAnsi="Times New Roman" w:cs="Times New Roman"/>
          <w:sz w:val="28"/>
          <w:szCs w:val="28"/>
          <w:shd w:val="clear" w:color="auto" w:fill="FFFFFF"/>
          <w:lang w:val="uk-UA"/>
        </w:rPr>
        <w:t>, а в якості середовища розробки - VBA (</w:t>
      </w:r>
      <w:proofErr w:type="spellStart"/>
      <w:r w:rsidRPr="006411CD">
        <w:rPr>
          <w:rFonts w:ascii="Times New Roman" w:hAnsi="Times New Roman" w:cs="Times New Roman"/>
          <w:sz w:val="28"/>
          <w:szCs w:val="28"/>
          <w:shd w:val="clear" w:color="auto" w:fill="FFFFFF"/>
          <w:lang w:val="uk-UA"/>
        </w:rPr>
        <w:t>Visual</w:t>
      </w:r>
      <w:proofErr w:type="spellEnd"/>
      <w:r w:rsidRPr="006411CD">
        <w:rPr>
          <w:rFonts w:ascii="Times New Roman" w:hAnsi="Times New Roman" w:cs="Times New Roman"/>
          <w:sz w:val="28"/>
          <w:szCs w:val="28"/>
          <w:shd w:val="clear" w:color="auto" w:fill="FFFFFF"/>
          <w:lang w:val="uk-UA"/>
        </w:rPr>
        <w:t xml:space="preserve"> </w:t>
      </w:r>
      <w:proofErr w:type="spellStart"/>
      <w:r w:rsidRPr="006411CD">
        <w:rPr>
          <w:rFonts w:ascii="Times New Roman" w:hAnsi="Times New Roman" w:cs="Times New Roman"/>
          <w:sz w:val="28"/>
          <w:szCs w:val="28"/>
          <w:shd w:val="clear" w:color="auto" w:fill="FFFFFF"/>
          <w:lang w:val="uk-UA"/>
        </w:rPr>
        <w:t>Basic</w:t>
      </w:r>
      <w:proofErr w:type="spellEnd"/>
      <w:r w:rsidRPr="006411CD">
        <w:rPr>
          <w:rFonts w:ascii="Times New Roman" w:hAnsi="Times New Roman" w:cs="Times New Roman"/>
          <w:sz w:val="28"/>
          <w:szCs w:val="28"/>
          <w:shd w:val="clear" w:color="auto" w:fill="FFFFFF"/>
          <w:lang w:val="uk-UA"/>
        </w:rPr>
        <w:t xml:space="preserve"> </w:t>
      </w:r>
      <w:proofErr w:type="spellStart"/>
      <w:r w:rsidRPr="006411CD">
        <w:rPr>
          <w:rFonts w:ascii="Times New Roman" w:hAnsi="Times New Roman" w:cs="Times New Roman"/>
          <w:sz w:val="28"/>
          <w:szCs w:val="28"/>
          <w:shd w:val="clear" w:color="auto" w:fill="FFFFFF"/>
          <w:lang w:val="uk-UA"/>
        </w:rPr>
        <w:t>for</w:t>
      </w:r>
      <w:proofErr w:type="spellEnd"/>
      <w:r w:rsidRPr="006411CD">
        <w:rPr>
          <w:rFonts w:ascii="Times New Roman" w:hAnsi="Times New Roman" w:cs="Times New Roman"/>
          <w:sz w:val="28"/>
          <w:szCs w:val="28"/>
          <w:shd w:val="clear" w:color="auto" w:fill="FFFFFF"/>
          <w:lang w:val="uk-UA"/>
        </w:rPr>
        <w:t xml:space="preserve"> </w:t>
      </w:r>
      <w:proofErr w:type="spellStart"/>
      <w:r w:rsidRPr="006411CD">
        <w:rPr>
          <w:rFonts w:ascii="Times New Roman" w:hAnsi="Times New Roman" w:cs="Times New Roman"/>
          <w:sz w:val="28"/>
          <w:szCs w:val="28"/>
          <w:shd w:val="clear" w:color="auto" w:fill="FFFFFF"/>
          <w:lang w:val="uk-UA"/>
        </w:rPr>
        <w:t>Applications</w:t>
      </w:r>
      <w:proofErr w:type="spellEnd"/>
      <w:r w:rsidRPr="006411CD">
        <w:rPr>
          <w:rFonts w:ascii="Times New Roman" w:hAnsi="Times New Roman" w:cs="Times New Roman"/>
          <w:sz w:val="28"/>
          <w:szCs w:val="28"/>
          <w:shd w:val="clear" w:color="auto" w:fill="FFFFFF"/>
          <w:lang w:val="uk-UA"/>
        </w:rPr>
        <w:t>, ВБА).</w:t>
      </w:r>
    </w:p>
    <w:p w:rsidR="0090397B" w:rsidRPr="006411CD" w:rsidRDefault="00A127FE" w:rsidP="00FF75E9">
      <w:pPr>
        <w:spacing w:line="240" w:lineRule="auto"/>
        <w:ind w:right="282" w:firstLine="567"/>
        <w:contextualSpacing/>
        <w:jc w:val="both"/>
        <w:rPr>
          <w:rFonts w:ascii="Times New Roman" w:hAnsi="Times New Roman" w:cs="Times New Roman"/>
          <w:sz w:val="28"/>
          <w:szCs w:val="28"/>
          <w:shd w:val="clear" w:color="auto" w:fill="FFFFFF"/>
          <w:lang w:val="uk-UA"/>
        </w:rPr>
      </w:pPr>
      <w:r w:rsidRPr="006411CD">
        <w:rPr>
          <w:rFonts w:ascii="Times New Roman" w:hAnsi="Times New Roman" w:cs="Times New Roman"/>
          <w:sz w:val="28"/>
          <w:szCs w:val="28"/>
          <w:shd w:val="clear" w:color="auto" w:fill="FFFFFF"/>
          <w:lang w:val="uk-UA"/>
        </w:rPr>
        <w:t>Статистичну обробку</w:t>
      </w:r>
      <w:r w:rsidR="00F75221">
        <w:rPr>
          <w:rFonts w:ascii="Times New Roman" w:hAnsi="Times New Roman" w:cs="Times New Roman"/>
          <w:sz w:val="28"/>
          <w:szCs w:val="28"/>
          <w:shd w:val="clear" w:color="auto" w:fill="FFFFFF"/>
          <w:lang w:val="uk-UA"/>
        </w:rPr>
        <w:t xml:space="preserve"> результатів дослідження здійснено</w:t>
      </w:r>
      <w:r w:rsidRPr="006411CD">
        <w:rPr>
          <w:rFonts w:ascii="Times New Roman" w:hAnsi="Times New Roman" w:cs="Times New Roman"/>
          <w:sz w:val="28"/>
          <w:szCs w:val="28"/>
          <w:shd w:val="clear" w:color="auto" w:fill="FFFFFF"/>
          <w:lang w:val="uk-UA"/>
        </w:rPr>
        <w:t xml:space="preserve"> за допомогою пакету програм загального призначення STATISTICA. Для </w:t>
      </w:r>
      <w:r w:rsidR="0098735C">
        <w:rPr>
          <w:rFonts w:ascii="Times New Roman" w:hAnsi="Times New Roman" w:cs="Times New Roman"/>
          <w:sz w:val="28"/>
          <w:szCs w:val="28"/>
          <w:shd w:val="clear" w:color="auto" w:fill="FFFFFF"/>
          <w:lang w:val="uk-UA"/>
        </w:rPr>
        <w:t>визначення</w:t>
      </w:r>
      <w:r w:rsidRPr="006411CD">
        <w:rPr>
          <w:rFonts w:ascii="Times New Roman" w:hAnsi="Times New Roman" w:cs="Times New Roman"/>
          <w:sz w:val="28"/>
          <w:szCs w:val="28"/>
          <w:shd w:val="clear" w:color="auto" w:fill="FFFFFF"/>
          <w:lang w:val="uk-UA"/>
        </w:rPr>
        <w:t xml:space="preserve"> неперервної шкали використовували середнє вибіркове та медіану</w:t>
      </w:r>
      <w:r w:rsidR="0098735C">
        <w:rPr>
          <w:rFonts w:ascii="Times New Roman" w:hAnsi="Times New Roman" w:cs="Times New Roman"/>
          <w:sz w:val="28"/>
          <w:szCs w:val="28"/>
          <w:shd w:val="clear" w:color="auto" w:fill="FFFFFF"/>
          <w:lang w:val="uk-UA"/>
        </w:rPr>
        <w:t>,</w:t>
      </w:r>
      <w:r w:rsidRPr="006411CD">
        <w:rPr>
          <w:rFonts w:ascii="Times New Roman" w:hAnsi="Times New Roman" w:cs="Times New Roman"/>
          <w:sz w:val="28"/>
          <w:szCs w:val="28"/>
          <w:shd w:val="clear" w:color="auto" w:fill="FFFFFF"/>
          <w:lang w:val="uk-UA"/>
        </w:rPr>
        <w:t xml:space="preserve"> як показники центральної тенденції</w:t>
      </w:r>
      <w:r w:rsidR="0098735C">
        <w:rPr>
          <w:rFonts w:ascii="Times New Roman" w:hAnsi="Times New Roman" w:cs="Times New Roman"/>
          <w:sz w:val="28"/>
          <w:szCs w:val="28"/>
          <w:shd w:val="clear" w:color="auto" w:fill="FFFFFF"/>
          <w:lang w:val="uk-UA"/>
        </w:rPr>
        <w:t>;</w:t>
      </w:r>
      <w:r w:rsidRPr="006411CD">
        <w:rPr>
          <w:rFonts w:ascii="Times New Roman" w:hAnsi="Times New Roman" w:cs="Times New Roman"/>
          <w:sz w:val="28"/>
          <w:szCs w:val="28"/>
          <w:shd w:val="clear" w:color="auto" w:fill="FFFFFF"/>
          <w:lang w:val="uk-UA"/>
        </w:rPr>
        <w:t xml:space="preserve"> </w:t>
      </w:r>
      <w:proofErr w:type="spellStart"/>
      <w:r w:rsidRPr="006411CD">
        <w:rPr>
          <w:rFonts w:ascii="Times New Roman" w:hAnsi="Times New Roman" w:cs="Times New Roman"/>
          <w:sz w:val="28"/>
          <w:szCs w:val="28"/>
          <w:shd w:val="clear" w:color="auto" w:fill="FFFFFF"/>
          <w:lang w:val="uk-UA"/>
        </w:rPr>
        <w:t>інтерквартильний</w:t>
      </w:r>
      <w:proofErr w:type="spellEnd"/>
      <w:r w:rsidRPr="006411CD">
        <w:rPr>
          <w:rFonts w:ascii="Times New Roman" w:hAnsi="Times New Roman" w:cs="Times New Roman"/>
          <w:sz w:val="28"/>
          <w:szCs w:val="28"/>
          <w:shd w:val="clear" w:color="auto" w:fill="FFFFFF"/>
          <w:lang w:val="uk-UA"/>
        </w:rPr>
        <w:t xml:space="preserve"> розмах, мінімальне та максимальне значення</w:t>
      </w:r>
      <w:r w:rsidR="00F75221">
        <w:rPr>
          <w:rFonts w:ascii="Times New Roman" w:hAnsi="Times New Roman" w:cs="Times New Roman"/>
          <w:sz w:val="28"/>
          <w:szCs w:val="28"/>
          <w:shd w:val="clear" w:color="auto" w:fill="FFFFFF"/>
          <w:lang w:val="uk-UA"/>
        </w:rPr>
        <w:t xml:space="preserve"> - </w:t>
      </w:r>
      <w:r w:rsidRPr="006411CD">
        <w:rPr>
          <w:rFonts w:ascii="Times New Roman" w:hAnsi="Times New Roman" w:cs="Times New Roman"/>
          <w:sz w:val="28"/>
          <w:szCs w:val="28"/>
          <w:shd w:val="clear" w:color="auto" w:fill="FFFFFF"/>
          <w:lang w:val="uk-UA"/>
        </w:rPr>
        <w:t xml:space="preserve">як міри розкиду. Зв'язок між непереривними величинами встановлювали за допомогою непараметричного коефіцієнта рангової кореляції </w:t>
      </w:r>
      <w:proofErr w:type="spellStart"/>
      <w:r w:rsidRPr="006411CD">
        <w:rPr>
          <w:rFonts w:ascii="Times New Roman" w:hAnsi="Times New Roman" w:cs="Times New Roman"/>
          <w:sz w:val="28"/>
          <w:szCs w:val="28"/>
          <w:shd w:val="clear" w:color="auto" w:fill="FFFFFF"/>
          <w:lang w:val="uk-UA"/>
        </w:rPr>
        <w:t>Спірмена</w:t>
      </w:r>
      <w:proofErr w:type="spellEnd"/>
      <w:r w:rsidRPr="006411CD">
        <w:rPr>
          <w:rFonts w:ascii="Times New Roman" w:hAnsi="Times New Roman" w:cs="Times New Roman"/>
          <w:sz w:val="28"/>
          <w:szCs w:val="28"/>
          <w:shd w:val="clear" w:color="auto" w:fill="FFFFFF"/>
          <w:lang w:val="uk-UA"/>
        </w:rPr>
        <w:t>. Для перевірки статистичної значущості рез</w:t>
      </w:r>
      <w:r w:rsidR="00012CAE" w:rsidRPr="006411CD">
        <w:rPr>
          <w:rFonts w:ascii="Times New Roman" w:hAnsi="Times New Roman" w:cs="Times New Roman"/>
          <w:sz w:val="28"/>
          <w:szCs w:val="28"/>
          <w:shd w:val="clear" w:color="auto" w:fill="FFFFFF"/>
          <w:lang w:val="uk-UA"/>
        </w:rPr>
        <w:t>ультатів використовували методів</w:t>
      </w:r>
      <w:r w:rsidRPr="006411CD">
        <w:rPr>
          <w:rFonts w:ascii="Times New Roman" w:hAnsi="Times New Roman" w:cs="Times New Roman"/>
          <w:sz w:val="28"/>
          <w:szCs w:val="28"/>
          <w:shd w:val="clear" w:color="auto" w:fill="FFFFFF"/>
          <w:lang w:val="uk-UA"/>
        </w:rPr>
        <w:t xml:space="preserve"> непараметричної статистики: медіанний тест, критерій </w:t>
      </w:r>
      <w:proofErr w:type="spellStart"/>
      <w:r w:rsidRPr="006411CD">
        <w:rPr>
          <w:rFonts w:ascii="Times New Roman" w:hAnsi="Times New Roman" w:cs="Times New Roman"/>
          <w:sz w:val="28"/>
          <w:szCs w:val="28"/>
          <w:shd w:val="clear" w:color="auto" w:fill="FFFFFF"/>
          <w:lang w:val="uk-UA"/>
        </w:rPr>
        <w:t>Краскела</w:t>
      </w:r>
      <w:proofErr w:type="spellEnd"/>
      <w:r w:rsidRPr="006411CD">
        <w:rPr>
          <w:rFonts w:ascii="Times New Roman" w:hAnsi="Times New Roman" w:cs="Times New Roman"/>
          <w:sz w:val="28"/>
          <w:szCs w:val="28"/>
          <w:shd w:val="clear" w:color="auto" w:fill="FFFFFF"/>
          <w:lang w:val="uk-UA"/>
        </w:rPr>
        <w:t xml:space="preserve"> – </w:t>
      </w:r>
      <w:proofErr w:type="spellStart"/>
      <w:r w:rsidRPr="006411CD">
        <w:rPr>
          <w:rFonts w:ascii="Times New Roman" w:hAnsi="Times New Roman" w:cs="Times New Roman"/>
          <w:sz w:val="28"/>
          <w:szCs w:val="28"/>
          <w:shd w:val="clear" w:color="auto" w:fill="FFFFFF"/>
          <w:lang w:val="uk-UA"/>
        </w:rPr>
        <w:t>Уолліса</w:t>
      </w:r>
      <w:proofErr w:type="spellEnd"/>
      <w:r w:rsidRPr="006411CD">
        <w:rPr>
          <w:rFonts w:ascii="Times New Roman" w:hAnsi="Times New Roman" w:cs="Times New Roman"/>
          <w:sz w:val="28"/>
          <w:szCs w:val="28"/>
          <w:shd w:val="clear" w:color="auto" w:fill="FFFFFF"/>
          <w:lang w:val="uk-UA"/>
        </w:rPr>
        <w:t>, як непараметричний аналог дисперсійного аналізу</w:t>
      </w:r>
      <w:r w:rsidR="00F75221">
        <w:rPr>
          <w:rFonts w:ascii="Times New Roman" w:hAnsi="Times New Roman" w:cs="Times New Roman"/>
          <w:sz w:val="28"/>
          <w:szCs w:val="28"/>
          <w:shd w:val="clear" w:color="auto" w:fill="FFFFFF"/>
          <w:lang w:val="uk-UA"/>
        </w:rPr>
        <w:t>;</w:t>
      </w:r>
      <w:r w:rsidRPr="006411CD">
        <w:rPr>
          <w:rFonts w:ascii="Times New Roman" w:hAnsi="Times New Roman" w:cs="Times New Roman"/>
          <w:sz w:val="28"/>
          <w:szCs w:val="28"/>
          <w:shd w:val="clear" w:color="auto" w:fill="FFFFFF"/>
          <w:lang w:val="uk-UA"/>
        </w:rPr>
        <w:t xml:space="preserve"> КМУ для порівняння незв’яза</w:t>
      </w:r>
      <w:r w:rsidR="007860DD">
        <w:rPr>
          <w:rFonts w:ascii="Times New Roman" w:hAnsi="Times New Roman" w:cs="Times New Roman"/>
          <w:sz w:val="28"/>
          <w:szCs w:val="28"/>
          <w:shd w:val="clear" w:color="auto" w:fill="FFFFFF"/>
          <w:lang w:val="uk-UA"/>
        </w:rPr>
        <w:t xml:space="preserve">них вибірок та для зв’язаних - </w:t>
      </w:r>
      <w:r w:rsidRPr="006411CD">
        <w:rPr>
          <w:rFonts w:ascii="Times New Roman" w:hAnsi="Times New Roman" w:cs="Times New Roman"/>
          <w:sz w:val="28"/>
          <w:szCs w:val="28"/>
          <w:shd w:val="clear" w:color="auto" w:fill="FFFFFF"/>
          <w:lang w:val="uk-UA"/>
        </w:rPr>
        <w:t xml:space="preserve">критерій </w:t>
      </w:r>
      <w:proofErr w:type="spellStart"/>
      <w:r w:rsidRPr="006411CD">
        <w:rPr>
          <w:rFonts w:ascii="Times New Roman" w:hAnsi="Times New Roman" w:cs="Times New Roman"/>
          <w:sz w:val="28"/>
          <w:szCs w:val="28"/>
          <w:shd w:val="clear" w:color="auto" w:fill="FFFFFF"/>
          <w:lang w:val="uk-UA"/>
        </w:rPr>
        <w:t>Вілкоксона</w:t>
      </w:r>
      <w:proofErr w:type="spellEnd"/>
      <w:r w:rsidRPr="006411CD">
        <w:rPr>
          <w:rFonts w:ascii="Times New Roman" w:hAnsi="Times New Roman" w:cs="Times New Roman"/>
          <w:sz w:val="28"/>
          <w:szCs w:val="28"/>
          <w:shd w:val="clear" w:color="auto" w:fill="FFFFFF"/>
          <w:lang w:val="uk-UA"/>
        </w:rPr>
        <w:t>. У багатовимірній площині користувалися багатовимірни</w:t>
      </w:r>
      <w:r w:rsidR="0098735C">
        <w:rPr>
          <w:rFonts w:ascii="Times New Roman" w:hAnsi="Times New Roman" w:cs="Times New Roman"/>
          <w:sz w:val="28"/>
          <w:szCs w:val="28"/>
          <w:shd w:val="clear" w:color="auto" w:fill="FFFFFF"/>
          <w:lang w:val="uk-UA"/>
        </w:rPr>
        <w:t>м</w:t>
      </w:r>
      <w:r w:rsidRPr="006411CD">
        <w:rPr>
          <w:rFonts w:ascii="Times New Roman" w:hAnsi="Times New Roman" w:cs="Times New Roman"/>
          <w:sz w:val="28"/>
          <w:szCs w:val="28"/>
          <w:shd w:val="clear" w:color="auto" w:fill="FFFFFF"/>
          <w:lang w:val="uk-UA"/>
        </w:rPr>
        <w:t xml:space="preserve"> регресійни</w:t>
      </w:r>
      <w:r w:rsidR="0098735C">
        <w:rPr>
          <w:rFonts w:ascii="Times New Roman" w:hAnsi="Times New Roman" w:cs="Times New Roman"/>
          <w:sz w:val="28"/>
          <w:szCs w:val="28"/>
          <w:shd w:val="clear" w:color="auto" w:fill="FFFFFF"/>
          <w:lang w:val="uk-UA"/>
        </w:rPr>
        <w:t>м</w:t>
      </w:r>
      <w:r w:rsidRPr="006411CD">
        <w:rPr>
          <w:rFonts w:ascii="Times New Roman" w:hAnsi="Times New Roman" w:cs="Times New Roman"/>
          <w:sz w:val="28"/>
          <w:szCs w:val="28"/>
          <w:shd w:val="clear" w:color="auto" w:fill="FFFFFF"/>
          <w:lang w:val="uk-UA"/>
        </w:rPr>
        <w:t xml:space="preserve"> аналіз</w:t>
      </w:r>
      <w:r w:rsidR="0098735C">
        <w:rPr>
          <w:rFonts w:ascii="Times New Roman" w:hAnsi="Times New Roman" w:cs="Times New Roman"/>
          <w:sz w:val="28"/>
          <w:szCs w:val="28"/>
          <w:shd w:val="clear" w:color="auto" w:fill="FFFFFF"/>
          <w:lang w:val="uk-UA"/>
        </w:rPr>
        <w:t>ом</w:t>
      </w:r>
      <w:r w:rsidRPr="006411CD">
        <w:rPr>
          <w:rFonts w:ascii="Times New Roman" w:hAnsi="Times New Roman" w:cs="Times New Roman"/>
          <w:sz w:val="28"/>
          <w:szCs w:val="28"/>
          <w:shd w:val="clear" w:color="auto" w:fill="FFFFFF"/>
          <w:lang w:val="uk-UA"/>
        </w:rPr>
        <w:t>, факторни</w:t>
      </w:r>
      <w:r w:rsidR="0098735C">
        <w:rPr>
          <w:rFonts w:ascii="Times New Roman" w:hAnsi="Times New Roman" w:cs="Times New Roman"/>
          <w:sz w:val="28"/>
          <w:szCs w:val="28"/>
          <w:shd w:val="clear" w:color="auto" w:fill="FFFFFF"/>
          <w:lang w:val="uk-UA"/>
        </w:rPr>
        <w:t>м</w:t>
      </w:r>
      <w:r w:rsidRPr="006411CD">
        <w:rPr>
          <w:rFonts w:ascii="Times New Roman" w:hAnsi="Times New Roman" w:cs="Times New Roman"/>
          <w:sz w:val="28"/>
          <w:szCs w:val="28"/>
          <w:shd w:val="clear" w:color="auto" w:fill="FFFFFF"/>
          <w:lang w:val="uk-UA"/>
        </w:rPr>
        <w:t xml:space="preserve"> аналіз</w:t>
      </w:r>
      <w:r w:rsidR="0098735C">
        <w:rPr>
          <w:rFonts w:ascii="Times New Roman" w:hAnsi="Times New Roman" w:cs="Times New Roman"/>
          <w:sz w:val="28"/>
          <w:szCs w:val="28"/>
          <w:shd w:val="clear" w:color="auto" w:fill="FFFFFF"/>
          <w:lang w:val="uk-UA"/>
        </w:rPr>
        <w:t>ом</w:t>
      </w:r>
      <w:r w:rsidRPr="006411CD">
        <w:rPr>
          <w:rFonts w:ascii="Times New Roman" w:hAnsi="Times New Roman" w:cs="Times New Roman"/>
          <w:sz w:val="28"/>
          <w:szCs w:val="28"/>
          <w:shd w:val="clear" w:color="auto" w:fill="FFFFFF"/>
          <w:lang w:val="uk-UA"/>
        </w:rPr>
        <w:t xml:space="preserve"> та аналіз</w:t>
      </w:r>
      <w:r w:rsidR="0098735C">
        <w:rPr>
          <w:rFonts w:ascii="Times New Roman" w:hAnsi="Times New Roman" w:cs="Times New Roman"/>
          <w:sz w:val="28"/>
          <w:szCs w:val="28"/>
          <w:shd w:val="clear" w:color="auto" w:fill="FFFFFF"/>
          <w:lang w:val="uk-UA"/>
        </w:rPr>
        <w:t>ом</w:t>
      </w:r>
      <w:r w:rsidRPr="006411CD">
        <w:rPr>
          <w:rFonts w:ascii="Times New Roman" w:hAnsi="Times New Roman" w:cs="Times New Roman"/>
          <w:sz w:val="28"/>
          <w:szCs w:val="28"/>
          <w:shd w:val="clear" w:color="auto" w:fill="FFFFFF"/>
          <w:lang w:val="uk-UA"/>
        </w:rPr>
        <w:t xml:space="preserve"> канонічних кореляцій (</w:t>
      </w:r>
      <w:proofErr w:type="spellStart"/>
      <w:r w:rsidRPr="006411CD">
        <w:rPr>
          <w:rFonts w:ascii="Times New Roman" w:hAnsi="Times New Roman" w:cs="Times New Roman"/>
          <w:sz w:val="28"/>
          <w:szCs w:val="28"/>
          <w:shd w:val="clear" w:color="auto" w:fill="FFFFFF"/>
          <w:lang w:val="uk-UA"/>
        </w:rPr>
        <w:t>Халафян</w:t>
      </w:r>
      <w:proofErr w:type="spellEnd"/>
      <w:r w:rsidRPr="006411CD">
        <w:rPr>
          <w:rFonts w:ascii="Times New Roman" w:hAnsi="Times New Roman" w:cs="Times New Roman"/>
          <w:sz w:val="28"/>
          <w:szCs w:val="28"/>
          <w:shd w:val="clear" w:color="auto" w:fill="FFFFFF"/>
          <w:lang w:val="uk-UA"/>
        </w:rPr>
        <w:t xml:space="preserve"> А.А., 2013).</w:t>
      </w:r>
    </w:p>
    <w:p w:rsidR="00206765" w:rsidRDefault="00373F48" w:rsidP="00FF75E9">
      <w:pPr>
        <w:spacing w:after="0" w:line="240" w:lineRule="auto"/>
        <w:ind w:right="282" w:firstLine="284"/>
        <w:contextualSpacing/>
        <w:jc w:val="both"/>
        <w:rPr>
          <w:rFonts w:ascii="Times New Roman" w:hAnsi="Times New Roman" w:cs="Times New Roman"/>
          <w:sz w:val="28"/>
          <w:szCs w:val="28"/>
          <w:lang w:val="uk-UA"/>
        </w:rPr>
      </w:pPr>
      <w:r w:rsidRPr="006411CD">
        <w:rPr>
          <w:rFonts w:ascii="Times New Roman" w:hAnsi="Times New Roman" w:cs="Times New Roman"/>
          <w:b/>
          <w:sz w:val="28"/>
          <w:szCs w:val="28"/>
          <w:lang w:val="uk-UA"/>
        </w:rPr>
        <w:t>Результати дослідження</w:t>
      </w:r>
      <w:r w:rsidR="00537759">
        <w:rPr>
          <w:rFonts w:ascii="Times New Roman" w:hAnsi="Times New Roman" w:cs="Times New Roman"/>
          <w:b/>
          <w:sz w:val="28"/>
          <w:szCs w:val="28"/>
          <w:lang w:val="uk-UA"/>
        </w:rPr>
        <w:t xml:space="preserve"> та їх обговорення</w:t>
      </w:r>
      <w:r w:rsidRPr="006411CD">
        <w:rPr>
          <w:rFonts w:ascii="Times New Roman" w:hAnsi="Times New Roman" w:cs="Times New Roman"/>
          <w:b/>
          <w:sz w:val="28"/>
          <w:szCs w:val="28"/>
          <w:lang w:val="uk-UA"/>
        </w:rPr>
        <w:t>.</w:t>
      </w:r>
      <w:r w:rsidR="00EE5935" w:rsidRPr="006411CD">
        <w:rPr>
          <w:rFonts w:ascii="Times New Roman" w:hAnsi="Times New Roman" w:cs="Times New Roman"/>
          <w:b/>
          <w:sz w:val="28"/>
          <w:szCs w:val="28"/>
          <w:lang w:val="uk-UA"/>
        </w:rPr>
        <w:t xml:space="preserve"> </w:t>
      </w:r>
      <w:r w:rsidR="0090397B" w:rsidRPr="006411CD">
        <w:rPr>
          <w:rFonts w:ascii="Times New Roman" w:hAnsi="Times New Roman" w:cs="Times New Roman"/>
          <w:sz w:val="28"/>
          <w:szCs w:val="28"/>
          <w:lang w:val="uk-UA"/>
        </w:rPr>
        <w:t xml:space="preserve">В залежності від наявності ураження </w:t>
      </w:r>
      <w:proofErr w:type="spellStart"/>
      <w:r w:rsidR="0090397B" w:rsidRPr="006411CD">
        <w:rPr>
          <w:rFonts w:ascii="Times New Roman" w:hAnsi="Times New Roman" w:cs="Times New Roman"/>
          <w:sz w:val="28"/>
          <w:szCs w:val="28"/>
          <w:lang w:val="uk-UA"/>
        </w:rPr>
        <w:t>органів–мішен</w:t>
      </w:r>
      <w:r w:rsidR="00537759">
        <w:rPr>
          <w:rFonts w:ascii="Times New Roman" w:hAnsi="Times New Roman" w:cs="Times New Roman"/>
          <w:sz w:val="28"/>
          <w:szCs w:val="28"/>
          <w:lang w:val="uk-UA"/>
        </w:rPr>
        <w:t>ів</w:t>
      </w:r>
      <w:proofErr w:type="spellEnd"/>
      <w:r w:rsidR="0090397B" w:rsidRPr="006411CD">
        <w:rPr>
          <w:rFonts w:ascii="Times New Roman" w:hAnsi="Times New Roman" w:cs="Times New Roman"/>
          <w:sz w:val="28"/>
          <w:szCs w:val="28"/>
          <w:lang w:val="uk-UA"/>
        </w:rPr>
        <w:t xml:space="preserve"> та асоційованих клінічних станів артері</w:t>
      </w:r>
      <w:r w:rsidR="00012CAE" w:rsidRPr="006411CD">
        <w:rPr>
          <w:rFonts w:ascii="Times New Roman" w:hAnsi="Times New Roman" w:cs="Times New Roman"/>
          <w:sz w:val="28"/>
          <w:szCs w:val="28"/>
          <w:lang w:val="uk-UA"/>
        </w:rPr>
        <w:t>альна гіпертензія</w:t>
      </w:r>
      <w:r w:rsidR="00537759">
        <w:rPr>
          <w:rFonts w:ascii="Times New Roman" w:hAnsi="Times New Roman" w:cs="Times New Roman"/>
          <w:sz w:val="28"/>
          <w:szCs w:val="28"/>
          <w:lang w:val="uk-UA"/>
        </w:rPr>
        <w:t xml:space="preserve"> </w:t>
      </w:r>
      <w:r w:rsidR="00537759" w:rsidRPr="006411CD">
        <w:rPr>
          <w:rFonts w:ascii="Times New Roman" w:hAnsi="Times New Roman" w:cs="Times New Roman"/>
          <w:sz w:val="28"/>
          <w:szCs w:val="28"/>
          <w:lang w:val="uk-UA"/>
        </w:rPr>
        <w:t xml:space="preserve">(АГ) </w:t>
      </w:r>
      <w:r w:rsidR="004E7323">
        <w:rPr>
          <w:rFonts w:ascii="Times New Roman" w:hAnsi="Times New Roman" w:cs="Times New Roman"/>
          <w:sz w:val="28"/>
          <w:szCs w:val="28"/>
          <w:lang w:val="uk-UA"/>
        </w:rPr>
        <w:t xml:space="preserve">була </w:t>
      </w:r>
      <w:proofErr w:type="spellStart"/>
      <w:r w:rsidR="00012CAE" w:rsidRPr="006411CD">
        <w:rPr>
          <w:rFonts w:ascii="Times New Roman" w:hAnsi="Times New Roman" w:cs="Times New Roman"/>
          <w:sz w:val="28"/>
          <w:szCs w:val="28"/>
          <w:lang w:val="uk-UA"/>
        </w:rPr>
        <w:t>діагностован</w:t>
      </w:r>
      <w:r w:rsidR="00537759">
        <w:rPr>
          <w:rFonts w:ascii="Times New Roman" w:hAnsi="Times New Roman" w:cs="Times New Roman"/>
          <w:sz w:val="28"/>
          <w:szCs w:val="28"/>
          <w:lang w:val="uk-UA"/>
        </w:rPr>
        <w:t>а</w:t>
      </w:r>
      <w:proofErr w:type="spellEnd"/>
      <w:r w:rsidR="00012CAE" w:rsidRPr="006411CD">
        <w:rPr>
          <w:rFonts w:ascii="Times New Roman" w:hAnsi="Times New Roman" w:cs="Times New Roman"/>
          <w:sz w:val="28"/>
          <w:szCs w:val="28"/>
          <w:lang w:val="uk-UA"/>
        </w:rPr>
        <w:t xml:space="preserve"> </w:t>
      </w:r>
      <w:r w:rsidR="0090397B" w:rsidRPr="006411CD">
        <w:rPr>
          <w:rFonts w:ascii="Times New Roman" w:hAnsi="Times New Roman" w:cs="Times New Roman"/>
          <w:sz w:val="28"/>
          <w:szCs w:val="28"/>
          <w:lang w:val="uk-UA"/>
        </w:rPr>
        <w:t>у 102 обстежених (96</w:t>
      </w:r>
      <w:r w:rsidR="00537759">
        <w:rPr>
          <w:rFonts w:ascii="Times New Roman" w:hAnsi="Times New Roman" w:cs="Times New Roman"/>
          <w:sz w:val="28"/>
          <w:szCs w:val="28"/>
          <w:lang w:val="uk-UA"/>
        </w:rPr>
        <w:t>,2</w:t>
      </w:r>
      <w:r w:rsidR="0090397B" w:rsidRPr="006411CD">
        <w:rPr>
          <w:rFonts w:ascii="Times New Roman" w:hAnsi="Times New Roman" w:cs="Times New Roman"/>
          <w:sz w:val="28"/>
          <w:szCs w:val="28"/>
          <w:lang w:val="uk-UA"/>
        </w:rPr>
        <w:t xml:space="preserve"> %). З них 1 ступень</w:t>
      </w:r>
      <w:r w:rsidR="00537759">
        <w:rPr>
          <w:rFonts w:ascii="Times New Roman" w:hAnsi="Times New Roman" w:cs="Times New Roman"/>
          <w:sz w:val="28"/>
          <w:szCs w:val="28"/>
          <w:lang w:val="uk-UA"/>
        </w:rPr>
        <w:t xml:space="preserve"> захворювання визначали у</w:t>
      </w:r>
      <w:r w:rsidR="0090397B" w:rsidRPr="006411CD">
        <w:rPr>
          <w:rFonts w:ascii="Times New Roman" w:hAnsi="Times New Roman" w:cs="Times New Roman"/>
          <w:sz w:val="28"/>
          <w:szCs w:val="28"/>
          <w:lang w:val="uk-UA"/>
        </w:rPr>
        <w:t xml:space="preserve"> 9 осіб (8</w:t>
      </w:r>
      <w:r w:rsidR="00537759">
        <w:rPr>
          <w:rFonts w:ascii="Times New Roman" w:hAnsi="Times New Roman" w:cs="Times New Roman"/>
          <w:sz w:val="28"/>
          <w:szCs w:val="28"/>
          <w:lang w:val="uk-UA"/>
        </w:rPr>
        <w:t>,8</w:t>
      </w:r>
      <w:r w:rsidR="0090397B" w:rsidRPr="006411CD">
        <w:rPr>
          <w:rFonts w:ascii="Times New Roman" w:hAnsi="Times New Roman" w:cs="Times New Roman"/>
          <w:sz w:val="28"/>
          <w:szCs w:val="28"/>
          <w:lang w:val="uk-UA"/>
        </w:rPr>
        <w:t xml:space="preserve"> % ), 2 ступень </w:t>
      </w:r>
      <w:r w:rsidR="00537759">
        <w:rPr>
          <w:rFonts w:ascii="Times New Roman" w:hAnsi="Times New Roman" w:cs="Times New Roman"/>
          <w:sz w:val="28"/>
          <w:szCs w:val="28"/>
          <w:lang w:val="uk-UA"/>
        </w:rPr>
        <w:t xml:space="preserve">- </w:t>
      </w:r>
      <w:r w:rsidR="0090397B" w:rsidRPr="006411CD">
        <w:rPr>
          <w:rFonts w:ascii="Times New Roman" w:hAnsi="Times New Roman" w:cs="Times New Roman"/>
          <w:sz w:val="28"/>
          <w:szCs w:val="28"/>
          <w:lang w:val="uk-UA"/>
        </w:rPr>
        <w:t>у 3</w:t>
      </w:r>
      <w:r w:rsidR="00537759">
        <w:rPr>
          <w:rFonts w:ascii="Times New Roman" w:hAnsi="Times New Roman" w:cs="Times New Roman"/>
          <w:sz w:val="28"/>
          <w:szCs w:val="28"/>
          <w:lang w:val="uk-UA"/>
        </w:rPr>
        <w:t>4</w:t>
      </w:r>
      <w:r w:rsidR="0090397B" w:rsidRPr="006411CD">
        <w:rPr>
          <w:rFonts w:ascii="Times New Roman" w:hAnsi="Times New Roman" w:cs="Times New Roman"/>
          <w:sz w:val="28"/>
          <w:szCs w:val="28"/>
          <w:lang w:val="uk-UA"/>
        </w:rPr>
        <w:t xml:space="preserve"> (3</w:t>
      </w:r>
      <w:r w:rsidR="00537759">
        <w:rPr>
          <w:rFonts w:ascii="Times New Roman" w:hAnsi="Times New Roman" w:cs="Times New Roman"/>
          <w:sz w:val="28"/>
          <w:szCs w:val="28"/>
          <w:lang w:val="uk-UA"/>
        </w:rPr>
        <w:t>3,4</w:t>
      </w:r>
      <w:r w:rsidR="0090397B" w:rsidRPr="006411CD">
        <w:rPr>
          <w:rFonts w:ascii="Times New Roman" w:hAnsi="Times New Roman" w:cs="Times New Roman"/>
          <w:sz w:val="28"/>
          <w:szCs w:val="28"/>
          <w:lang w:val="uk-UA"/>
        </w:rPr>
        <w:t>%)</w:t>
      </w:r>
      <w:r w:rsidR="004E7323">
        <w:rPr>
          <w:rFonts w:ascii="Times New Roman" w:hAnsi="Times New Roman" w:cs="Times New Roman"/>
          <w:sz w:val="28"/>
          <w:szCs w:val="28"/>
          <w:lang w:val="uk-UA"/>
        </w:rPr>
        <w:t xml:space="preserve"> і</w:t>
      </w:r>
      <w:r w:rsidR="0090397B" w:rsidRPr="006411CD">
        <w:rPr>
          <w:rFonts w:ascii="Times New Roman" w:hAnsi="Times New Roman" w:cs="Times New Roman"/>
          <w:sz w:val="28"/>
          <w:szCs w:val="28"/>
          <w:lang w:val="uk-UA"/>
        </w:rPr>
        <w:t xml:space="preserve"> 3 ступень</w:t>
      </w:r>
      <w:r w:rsidR="00537759">
        <w:rPr>
          <w:rFonts w:ascii="Times New Roman" w:hAnsi="Times New Roman" w:cs="Times New Roman"/>
          <w:sz w:val="28"/>
          <w:szCs w:val="28"/>
          <w:lang w:val="uk-UA"/>
        </w:rPr>
        <w:t xml:space="preserve"> </w:t>
      </w:r>
      <w:r w:rsidR="004E7323">
        <w:rPr>
          <w:rFonts w:ascii="Times New Roman" w:hAnsi="Times New Roman" w:cs="Times New Roman"/>
          <w:sz w:val="28"/>
          <w:szCs w:val="28"/>
          <w:lang w:val="uk-UA"/>
        </w:rPr>
        <w:t>–</w:t>
      </w:r>
      <w:r w:rsidR="0090397B" w:rsidRPr="006411CD">
        <w:rPr>
          <w:rFonts w:ascii="Times New Roman" w:hAnsi="Times New Roman" w:cs="Times New Roman"/>
          <w:sz w:val="28"/>
          <w:szCs w:val="28"/>
          <w:lang w:val="uk-UA"/>
        </w:rPr>
        <w:t xml:space="preserve"> </w:t>
      </w:r>
      <w:r w:rsidR="004E7323">
        <w:rPr>
          <w:rFonts w:ascii="Times New Roman" w:hAnsi="Times New Roman" w:cs="Times New Roman"/>
          <w:sz w:val="28"/>
          <w:szCs w:val="28"/>
          <w:lang w:val="uk-UA"/>
        </w:rPr>
        <w:t xml:space="preserve">у </w:t>
      </w:r>
      <w:r w:rsidR="0090397B" w:rsidRPr="006411CD">
        <w:rPr>
          <w:rFonts w:ascii="Times New Roman" w:hAnsi="Times New Roman" w:cs="Times New Roman"/>
          <w:sz w:val="28"/>
          <w:szCs w:val="28"/>
          <w:lang w:val="uk-UA"/>
        </w:rPr>
        <w:t xml:space="preserve">59 </w:t>
      </w:r>
      <w:r w:rsidR="004E7323">
        <w:rPr>
          <w:rFonts w:ascii="Times New Roman" w:hAnsi="Times New Roman" w:cs="Times New Roman"/>
          <w:sz w:val="28"/>
          <w:szCs w:val="28"/>
          <w:lang w:val="uk-UA"/>
        </w:rPr>
        <w:t>пацієнтів</w:t>
      </w:r>
      <w:r w:rsidR="0090397B" w:rsidRPr="006411CD">
        <w:rPr>
          <w:rFonts w:ascii="Times New Roman" w:hAnsi="Times New Roman" w:cs="Times New Roman"/>
          <w:sz w:val="28"/>
          <w:szCs w:val="28"/>
          <w:lang w:val="uk-UA"/>
        </w:rPr>
        <w:t xml:space="preserve"> (5</w:t>
      </w:r>
      <w:r w:rsidR="00537759">
        <w:rPr>
          <w:rFonts w:ascii="Times New Roman" w:hAnsi="Times New Roman" w:cs="Times New Roman"/>
          <w:sz w:val="28"/>
          <w:szCs w:val="28"/>
          <w:lang w:val="uk-UA"/>
        </w:rPr>
        <w:t>7,8</w:t>
      </w:r>
      <w:r w:rsidR="0090397B" w:rsidRPr="006411CD">
        <w:rPr>
          <w:rFonts w:ascii="Times New Roman" w:hAnsi="Times New Roman" w:cs="Times New Roman"/>
          <w:sz w:val="28"/>
          <w:szCs w:val="28"/>
          <w:lang w:val="uk-UA"/>
        </w:rPr>
        <w:t>%). Середній систолічний артеріальний тиск (САТ)</w:t>
      </w:r>
      <w:r w:rsidR="004E7323">
        <w:rPr>
          <w:rFonts w:ascii="Times New Roman" w:hAnsi="Times New Roman" w:cs="Times New Roman"/>
          <w:sz w:val="28"/>
          <w:szCs w:val="28"/>
          <w:lang w:val="uk-UA"/>
        </w:rPr>
        <w:t xml:space="preserve"> по групі</w:t>
      </w:r>
      <w:r w:rsidR="0090397B" w:rsidRPr="006411CD">
        <w:rPr>
          <w:rFonts w:ascii="Times New Roman" w:hAnsi="Times New Roman" w:cs="Times New Roman"/>
          <w:sz w:val="28"/>
          <w:szCs w:val="28"/>
          <w:lang w:val="uk-UA"/>
        </w:rPr>
        <w:t xml:space="preserve"> скла</w:t>
      </w:r>
      <w:r w:rsidR="004E7323">
        <w:rPr>
          <w:rFonts w:ascii="Times New Roman" w:hAnsi="Times New Roman" w:cs="Times New Roman"/>
          <w:sz w:val="28"/>
          <w:szCs w:val="28"/>
          <w:lang w:val="uk-UA"/>
        </w:rPr>
        <w:t>да</w:t>
      </w:r>
      <w:r w:rsidR="0090397B" w:rsidRPr="006411CD">
        <w:rPr>
          <w:rFonts w:ascii="Times New Roman" w:hAnsi="Times New Roman" w:cs="Times New Roman"/>
          <w:sz w:val="28"/>
          <w:szCs w:val="28"/>
          <w:lang w:val="uk-UA"/>
        </w:rPr>
        <w:t>в (144,7</w:t>
      </w:r>
      <w:r w:rsidR="0090397B" w:rsidRPr="006411CD">
        <w:rPr>
          <w:rFonts w:ascii="Times New Roman" w:hAnsi="Times New Roman" w:cs="Times New Roman"/>
          <w:sz w:val="28"/>
          <w:szCs w:val="28"/>
          <w:u w:val="single"/>
          <w:lang w:val="uk-UA"/>
        </w:rPr>
        <w:t>+</w:t>
      </w:r>
      <w:r w:rsidR="0090397B" w:rsidRPr="006411CD">
        <w:rPr>
          <w:rFonts w:ascii="Times New Roman" w:hAnsi="Times New Roman" w:cs="Times New Roman"/>
          <w:sz w:val="28"/>
          <w:szCs w:val="28"/>
          <w:lang w:val="uk-UA"/>
        </w:rPr>
        <w:t xml:space="preserve">17,82) </w:t>
      </w:r>
      <w:proofErr w:type="spellStart"/>
      <w:r w:rsidR="0090397B" w:rsidRPr="006411CD">
        <w:rPr>
          <w:rFonts w:ascii="Times New Roman" w:hAnsi="Times New Roman" w:cs="Times New Roman"/>
          <w:sz w:val="28"/>
          <w:szCs w:val="28"/>
          <w:lang w:val="uk-UA"/>
        </w:rPr>
        <w:t>мм.рт.ст</w:t>
      </w:r>
      <w:proofErr w:type="spellEnd"/>
      <w:r w:rsidR="0090397B" w:rsidRPr="006411CD">
        <w:rPr>
          <w:rFonts w:ascii="Times New Roman" w:hAnsi="Times New Roman" w:cs="Times New Roman"/>
          <w:sz w:val="28"/>
          <w:szCs w:val="28"/>
          <w:lang w:val="uk-UA"/>
        </w:rPr>
        <w:t xml:space="preserve">., </w:t>
      </w:r>
      <w:proofErr w:type="spellStart"/>
      <w:r w:rsidR="0090397B" w:rsidRPr="006411CD">
        <w:rPr>
          <w:rFonts w:ascii="Times New Roman" w:hAnsi="Times New Roman" w:cs="Times New Roman"/>
          <w:sz w:val="28"/>
          <w:szCs w:val="28"/>
          <w:lang w:val="uk-UA"/>
        </w:rPr>
        <w:t>діастолічний</w:t>
      </w:r>
      <w:proofErr w:type="spellEnd"/>
      <w:r w:rsidR="0090397B" w:rsidRPr="006411CD">
        <w:rPr>
          <w:rFonts w:ascii="Times New Roman" w:hAnsi="Times New Roman" w:cs="Times New Roman"/>
          <w:sz w:val="28"/>
          <w:szCs w:val="28"/>
          <w:lang w:val="uk-UA"/>
        </w:rPr>
        <w:t xml:space="preserve"> артеріальний тиск (ДАТ) – (76,7</w:t>
      </w:r>
      <w:r w:rsidR="0090397B" w:rsidRPr="006411CD">
        <w:rPr>
          <w:rFonts w:ascii="Times New Roman" w:hAnsi="Times New Roman" w:cs="Times New Roman"/>
          <w:sz w:val="28"/>
          <w:szCs w:val="28"/>
          <w:u w:val="single"/>
          <w:lang w:val="uk-UA"/>
        </w:rPr>
        <w:t>+</w:t>
      </w:r>
      <w:r w:rsidR="0090397B" w:rsidRPr="006411CD">
        <w:rPr>
          <w:rFonts w:ascii="Times New Roman" w:hAnsi="Times New Roman" w:cs="Times New Roman"/>
          <w:sz w:val="28"/>
          <w:szCs w:val="28"/>
          <w:lang w:val="uk-UA"/>
        </w:rPr>
        <w:t xml:space="preserve">11,16) </w:t>
      </w:r>
      <w:proofErr w:type="spellStart"/>
      <w:r w:rsidR="0090397B" w:rsidRPr="006411CD">
        <w:rPr>
          <w:rFonts w:ascii="Times New Roman" w:hAnsi="Times New Roman" w:cs="Times New Roman"/>
          <w:sz w:val="28"/>
          <w:szCs w:val="28"/>
          <w:lang w:val="uk-UA"/>
        </w:rPr>
        <w:t>мм.рт.ст</w:t>
      </w:r>
      <w:proofErr w:type="spellEnd"/>
      <w:r w:rsidR="0090397B" w:rsidRPr="006411CD">
        <w:rPr>
          <w:rFonts w:ascii="Times New Roman" w:hAnsi="Times New Roman" w:cs="Times New Roman"/>
          <w:sz w:val="28"/>
          <w:szCs w:val="28"/>
          <w:lang w:val="uk-UA"/>
        </w:rPr>
        <w:t xml:space="preserve">. </w:t>
      </w:r>
      <w:r w:rsidR="004E7323">
        <w:rPr>
          <w:rFonts w:ascii="Times New Roman" w:hAnsi="Times New Roman" w:cs="Times New Roman"/>
          <w:sz w:val="28"/>
          <w:szCs w:val="28"/>
          <w:lang w:val="uk-UA"/>
        </w:rPr>
        <w:t>Т</w:t>
      </w:r>
      <w:r w:rsidR="00012CAE" w:rsidRPr="006411CD">
        <w:rPr>
          <w:rFonts w:ascii="Times New Roman" w:hAnsi="Times New Roman" w:cs="Times New Roman"/>
          <w:sz w:val="28"/>
          <w:szCs w:val="28"/>
          <w:lang w:val="uk-UA"/>
        </w:rPr>
        <w:t xml:space="preserve">ривалість захворювання </w:t>
      </w:r>
      <w:r w:rsidR="00537759">
        <w:rPr>
          <w:rFonts w:ascii="Times New Roman" w:hAnsi="Times New Roman" w:cs="Times New Roman"/>
          <w:sz w:val="28"/>
          <w:szCs w:val="28"/>
          <w:lang w:val="uk-UA"/>
        </w:rPr>
        <w:t>в середньому по групі дорівнювала</w:t>
      </w:r>
      <w:r w:rsidR="00012CAE" w:rsidRPr="006411CD">
        <w:rPr>
          <w:rFonts w:ascii="Times New Roman" w:hAnsi="Times New Roman" w:cs="Times New Roman"/>
          <w:sz w:val="28"/>
          <w:szCs w:val="28"/>
          <w:lang w:val="uk-UA"/>
        </w:rPr>
        <w:t xml:space="preserve"> </w:t>
      </w:r>
      <w:r w:rsidR="0090397B" w:rsidRPr="006411CD">
        <w:rPr>
          <w:rFonts w:ascii="Times New Roman" w:hAnsi="Times New Roman" w:cs="Times New Roman"/>
          <w:sz w:val="28"/>
          <w:szCs w:val="28"/>
          <w:lang w:val="uk-UA"/>
        </w:rPr>
        <w:t>(16,84</w:t>
      </w:r>
      <w:r w:rsidR="0090397B" w:rsidRPr="006411CD">
        <w:rPr>
          <w:rFonts w:ascii="Times New Roman" w:hAnsi="Times New Roman" w:cs="Times New Roman"/>
          <w:sz w:val="28"/>
          <w:szCs w:val="28"/>
          <w:u w:val="single"/>
          <w:lang w:val="uk-UA"/>
        </w:rPr>
        <w:t>+</w:t>
      </w:r>
      <w:r w:rsidR="0090397B" w:rsidRPr="006411CD">
        <w:rPr>
          <w:rFonts w:ascii="Times New Roman" w:hAnsi="Times New Roman" w:cs="Times New Roman"/>
          <w:sz w:val="28"/>
          <w:szCs w:val="28"/>
          <w:lang w:val="uk-UA"/>
        </w:rPr>
        <w:t xml:space="preserve">9,81) роки. </w:t>
      </w:r>
      <w:r w:rsidR="00012CAE" w:rsidRPr="006411CD">
        <w:rPr>
          <w:rFonts w:ascii="Times New Roman" w:hAnsi="Times New Roman" w:cs="Times New Roman"/>
          <w:sz w:val="28"/>
          <w:szCs w:val="28"/>
          <w:lang w:val="uk-UA"/>
        </w:rPr>
        <w:t>В анамнезі перенесли інфаркт міокарда (ІМ)</w:t>
      </w:r>
      <w:r w:rsidR="0090397B" w:rsidRPr="006411CD">
        <w:rPr>
          <w:rFonts w:ascii="Times New Roman" w:hAnsi="Times New Roman" w:cs="Times New Roman"/>
          <w:sz w:val="28"/>
          <w:szCs w:val="28"/>
          <w:lang w:val="uk-UA"/>
        </w:rPr>
        <w:t xml:space="preserve"> 66 хворих (62</w:t>
      </w:r>
      <w:r w:rsidR="00206765">
        <w:rPr>
          <w:rFonts w:ascii="Times New Roman" w:hAnsi="Times New Roman" w:cs="Times New Roman"/>
          <w:sz w:val="28"/>
          <w:szCs w:val="28"/>
          <w:lang w:val="uk-UA"/>
        </w:rPr>
        <w:t>,3</w:t>
      </w:r>
      <w:r w:rsidR="0090397B" w:rsidRPr="006411CD">
        <w:rPr>
          <w:rFonts w:ascii="Times New Roman" w:hAnsi="Times New Roman" w:cs="Times New Roman"/>
          <w:sz w:val="28"/>
          <w:szCs w:val="28"/>
          <w:lang w:val="uk-UA"/>
        </w:rPr>
        <w:t>%)</w:t>
      </w:r>
      <w:r w:rsidR="00206765">
        <w:rPr>
          <w:rFonts w:ascii="Times New Roman" w:hAnsi="Times New Roman" w:cs="Times New Roman"/>
          <w:sz w:val="28"/>
          <w:szCs w:val="28"/>
          <w:lang w:val="uk-UA"/>
        </w:rPr>
        <w:t>; вісім (12,2%) з них мали повторні епізоди</w:t>
      </w:r>
      <w:r w:rsidR="0090397B" w:rsidRPr="006411CD">
        <w:rPr>
          <w:rFonts w:ascii="Times New Roman" w:hAnsi="Times New Roman" w:cs="Times New Roman"/>
          <w:sz w:val="28"/>
          <w:szCs w:val="28"/>
          <w:lang w:val="uk-UA"/>
        </w:rPr>
        <w:t xml:space="preserve"> ІМ. </w:t>
      </w:r>
    </w:p>
    <w:p w:rsidR="0090397B" w:rsidRPr="006411CD" w:rsidRDefault="0090397B" w:rsidP="00FF75E9">
      <w:pPr>
        <w:spacing w:after="0" w:line="240" w:lineRule="auto"/>
        <w:ind w:right="282" w:firstLine="284"/>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Ожиріння </w:t>
      </w:r>
      <w:r w:rsidR="00206765">
        <w:rPr>
          <w:rFonts w:ascii="Times New Roman" w:hAnsi="Times New Roman" w:cs="Times New Roman"/>
          <w:sz w:val="28"/>
          <w:szCs w:val="28"/>
          <w:lang w:val="uk-UA"/>
        </w:rPr>
        <w:t xml:space="preserve">було встановлено </w:t>
      </w:r>
      <w:r w:rsidRPr="006411CD">
        <w:rPr>
          <w:rFonts w:ascii="Times New Roman" w:hAnsi="Times New Roman" w:cs="Times New Roman"/>
          <w:sz w:val="28"/>
          <w:szCs w:val="28"/>
          <w:lang w:val="uk-UA"/>
        </w:rPr>
        <w:t>у 37 пацієнтів</w:t>
      </w:r>
      <w:r w:rsidR="00206765">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(3</w:t>
      </w:r>
      <w:r w:rsidR="00206765">
        <w:rPr>
          <w:rFonts w:ascii="Times New Roman" w:hAnsi="Times New Roman" w:cs="Times New Roman"/>
          <w:sz w:val="28"/>
          <w:szCs w:val="28"/>
          <w:lang w:val="uk-UA"/>
        </w:rPr>
        <w:t xml:space="preserve">4,9 </w:t>
      </w:r>
      <w:r w:rsidRPr="006411CD">
        <w:rPr>
          <w:rFonts w:ascii="Times New Roman" w:hAnsi="Times New Roman" w:cs="Times New Roman"/>
          <w:sz w:val="28"/>
          <w:szCs w:val="28"/>
          <w:lang w:val="uk-UA"/>
        </w:rPr>
        <w:t>%)</w:t>
      </w:r>
      <w:r w:rsidR="00206765">
        <w:rPr>
          <w:rFonts w:ascii="Times New Roman" w:hAnsi="Times New Roman" w:cs="Times New Roman"/>
          <w:sz w:val="28"/>
          <w:szCs w:val="28"/>
          <w:lang w:val="uk-UA"/>
        </w:rPr>
        <w:t xml:space="preserve">, серед них </w:t>
      </w:r>
      <w:r w:rsidRPr="006411CD">
        <w:rPr>
          <w:rFonts w:ascii="Times New Roman" w:hAnsi="Times New Roman" w:cs="Times New Roman"/>
          <w:sz w:val="28"/>
          <w:szCs w:val="28"/>
          <w:lang w:val="uk-UA"/>
        </w:rPr>
        <w:t xml:space="preserve">І ступінь </w:t>
      </w:r>
      <w:r w:rsidR="00206765">
        <w:rPr>
          <w:rFonts w:ascii="Times New Roman" w:hAnsi="Times New Roman" w:cs="Times New Roman"/>
          <w:sz w:val="28"/>
          <w:szCs w:val="28"/>
          <w:lang w:val="uk-UA"/>
        </w:rPr>
        <w:t>вирахували</w:t>
      </w:r>
      <w:r w:rsidRPr="006411CD">
        <w:rPr>
          <w:rFonts w:ascii="Times New Roman" w:hAnsi="Times New Roman" w:cs="Times New Roman"/>
          <w:sz w:val="28"/>
          <w:szCs w:val="28"/>
          <w:lang w:val="uk-UA"/>
        </w:rPr>
        <w:t xml:space="preserve"> у 20 осіб, </w:t>
      </w:r>
      <w:r w:rsidR="000804BA">
        <w:rPr>
          <w:rFonts w:ascii="Times New Roman" w:hAnsi="Times New Roman" w:cs="Times New Roman"/>
          <w:sz w:val="28"/>
          <w:szCs w:val="28"/>
          <w:lang w:val="uk-UA"/>
        </w:rPr>
        <w:t>2</w:t>
      </w:r>
      <w:r w:rsidR="00206765">
        <w:rPr>
          <w:rFonts w:ascii="Times New Roman" w:hAnsi="Times New Roman" w:cs="Times New Roman"/>
          <w:sz w:val="28"/>
          <w:szCs w:val="28"/>
          <w:lang w:val="uk-UA"/>
        </w:rPr>
        <w:t>-</w:t>
      </w:r>
      <w:r w:rsidR="00CB37A1">
        <w:rPr>
          <w:rFonts w:ascii="Times New Roman" w:hAnsi="Times New Roman" w:cs="Times New Roman"/>
          <w:sz w:val="28"/>
          <w:szCs w:val="28"/>
          <w:lang w:val="uk-UA"/>
        </w:rPr>
        <w:t>й</w:t>
      </w:r>
      <w:r w:rsidRPr="006411CD">
        <w:rPr>
          <w:rFonts w:ascii="Times New Roman" w:hAnsi="Times New Roman" w:cs="Times New Roman"/>
          <w:sz w:val="28"/>
          <w:szCs w:val="28"/>
          <w:lang w:val="uk-UA"/>
        </w:rPr>
        <w:t xml:space="preserve"> </w:t>
      </w:r>
      <w:r w:rsidR="00206765">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у 14 </w:t>
      </w:r>
      <w:r w:rsidR="00206765">
        <w:rPr>
          <w:rFonts w:ascii="Times New Roman" w:hAnsi="Times New Roman" w:cs="Times New Roman"/>
          <w:sz w:val="28"/>
          <w:szCs w:val="28"/>
          <w:lang w:val="uk-UA"/>
        </w:rPr>
        <w:t>та</w:t>
      </w:r>
      <w:r w:rsidRPr="006411CD">
        <w:rPr>
          <w:rFonts w:ascii="Times New Roman" w:hAnsi="Times New Roman" w:cs="Times New Roman"/>
          <w:sz w:val="28"/>
          <w:szCs w:val="28"/>
          <w:lang w:val="uk-UA"/>
        </w:rPr>
        <w:t xml:space="preserve"> </w:t>
      </w:r>
      <w:r w:rsidR="000804BA">
        <w:rPr>
          <w:rFonts w:ascii="Times New Roman" w:hAnsi="Times New Roman" w:cs="Times New Roman"/>
          <w:sz w:val="28"/>
          <w:szCs w:val="28"/>
          <w:lang w:val="uk-UA"/>
        </w:rPr>
        <w:t>3</w:t>
      </w:r>
      <w:r w:rsidR="00206765">
        <w:rPr>
          <w:rFonts w:ascii="Times New Roman" w:hAnsi="Times New Roman" w:cs="Times New Roman"/>
          <w:sz w:val="28"/>
          <w:szCs w:val="28"/>
          <w:lang w:val="uk-UA"/>
        </w:rPr>
        <w:t>-</w:t>
      </w:r>
      <w:r w:rsidR="00CB37A1">
        <w:rPr>
          <w:rFonts w:ascii="Times New Roman" w:hAnsi="Times New Roman" w:cs="Times New Roman"/>
          <w:sz w:val="28"/>
          <w:szCs w:val="28"/>
          <w:lang w:val="uk-UA"/>
        </w:rPr>
        <w:t>й</w:t>
      </w:r>
      <w:r w:rsidR="00206765">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 у 3-х</w:t>
      </w:r>
      <w:r w:rsidR="000804BA">
        <w:rPr>
          <w:rFonts w:ascii="Times New Roman" w:hAnsi="Times New Roman" w:cs="Times New Roman"/>
          <w:sz w:val="28"/>
          <w:szCs w:val="28"/>
          <w:lang w:val="uk-UA"/>
        </w:rPr>
        <w:t xml:space="preserve"> хворих</w:t>
      </w:r>
      <w:r w:rsidRPr="006411CD">
        <w:rPr>
          <w:rFonts w:ascii="Times New Roman" w:hAnsi="Times New Roman" w:cs="Times New Roman"/>
          <w:sz w:val="28"/>
          <w:szCs w:val="28"/>
          <w:lang w:val="uk-UA"/>
        </w:rPr>
        <w:t xml:space="preserve">. </w:t>
      </w:r>
      <w:r w:rsidR="00206765">
        <w:rPr>
          <w:rFonts w:ascii="Times New Roman" w:hAnsi="Times New Roman" w:cs="Times New Roman"/>
          <w:sz w:val="28"/>
          <w:szCs w:val="28"/>
          <w:lang w:val="uk-UA"/>
        </w:rPr>
        <w:t xml:space="preserve">Надлишкова вага була </w:t>
      </w:r>
      <w:r w:rsidR="00206765">
        <w:rPr>
          <w:rFonts w:ascii="Times New Roman" w:hAnsi="Times New Roman" w:cs="Times New Roman"/>
          <w:sz w:val="28"/>
          <w:szCs w:val="28"/>
          <w:lang w:val="uk-UA"/>
        </w:rPr>
        <w:lastRenderedPageBreak/>
        <w:t>притаманна</w:t>
      </w:r>
      <w:r w:rsidRPr="006411CD">
        <w:rPr>
          <w:rFonts w:ascii="Times New Roman" w:hAnsi="Times New Roman" w:cs="Times New Roman"/>
          <w:sz w:val="28"/>
          <w:szCs w:val="28"/>
          <w:lang w:val="uk-UA"/>
        </w:rPr>
        <w:t xml:space="preserve"> 55 </w:t>
      </w:r>
      <w:r w:rsidR="00206765">
        <w:rPr>
          <w:rFonts w:ascii="Times New Roman" w:hAnsi="Times New Roman" w:cs="Times New Roman"/>
          <w:sz w:val="28"/>
          <w:szCs w:val="28"/>
          <w:lang w:val="uk-UA"/>
        </w:rPr>
        <w:t>пацієнтам</w:t>
      </w:r>
      <w:r w:rsidRPr="006411CD">
        <w:rPr>
          <w:rFonts w:ascii="Times New Roman" w:hAnsi="Times New Roman" w:cs="Times New Roman"/>
          <w:sz w:val="28"/>
          <w:szCs w:val="28"/>
          <w:lang w:val="uk-UA"/>
        </w:rPr>
        <w:t xml:space="preserve"> (5</w:t>
      </w:r>
      <w:r w:rsidR="00206765">
        <w:rPr>
          <w:rFonts w:ascii="Times New Roman" w:hAnsi="Times New Roman" w:cs="Times New Roman"/>
          <w:sz w:val="28"/>
          <w:szCs w:val="28"/>
          <w:lang w:val="uk-UA"/>
        </w:rPr>
        <w:t>1,9</w:t>
      </w:r>
      <w:r w:rsidRPr="006411CD">
        <w:rPr>
          <w:rFonts w:ascii="Times New Roman" w:hAnsi="Times New Roman" w:cs="Times New Roman"/>
          <w:sz w:val="28"/>
          <w:szCs w:val="28"/>
          <w:lang w:val="uk-UA"/>
        </w:rPr>
        <w:t xml:space="preserve">%). </w:t>
      </w:r>
      <w:r w:rsidR="00AF72AE">
        <w:rPr>
          <w:rFonts w:ascii="Times New Roman" w:hAnsi="Times New Roman" w:cs="Times New Roman"/>
          <w:sz w:val="28"/>
          <w:szCs w:val="28"/>
          <w:lang w:val="uk-UA"/>
        </w:rPr>
        <w:t>ЦД</w:t>
      </w:r>
      <w:r w:rsidRPr="006411CD">
        <w:rPr>
          <w:rFonts w:ascii="Times New Roman" w:hAnsi="Times New Roman" w:cs="Times New Roman"/>
          <w:sz w:val="28"/>
          <w:szCs w:val="28"/>
          <w:lang w:val="uk-UA"/>
        </w:rPr>
        <w:t xml:space="preserve"> 2-го типу </w:t>
      </w:r>
      <w:r w:rsidR="00206765">
        <w:rPr>
          <w:rFonts w:ascii="Times New Roman" w:hAnsi="Times New Roman" w:cs="Times New Roman"/>
          <w:sz w:val="28"/>
          <w:szCs w:val="28"/>
          <w:lang w:val="uk-UA"/>
        </w:rPr>
        <w:t>мало</w:t>
      </w:r>
      <w:r w:rsidRPr="006411CD">
        <w:rPr>
          <w:rFonts w:ascii="Times New Roman" w:hAnsi="Times New Roman" w:cs="Times New Roman"/>
          <w:sz w:val="28"/>
          <w:szCs w:val="28"/>
          <w:lang w:val="uk-UA"/>
        </w:rPr>
        <w:t xml:space="preserve"> 59 хворих</w:t>
      </w:r>
      <w:r w:rsidR="001F3A32">
        <w:rPr>
          <w:rFonts w:ascii="Times New Roman" w:hAnsi="Times New Roman" w:cs="Times New Roman"/>
          <w:sz w:val="28"/>
          <w:szCs w:val="28"/>
          <w:lang w:val="uk-UA"/>
        </w:rPr>
        <w:t xml:space="preserve"> (55,7%)</w:t>
      </w:r>
      <w:r w:rsidR="00206765">
        <w:rPr>
          <w:rFonts w:ascii="Times New Roman" w:hAnsi="Times New Roman" w:cs="Times New Roman"/>
          <w:sz w:val="28"/>
          <w:szCs w:val="28"/>
          <w:lang w:val="uk-UA"/>
        </w:rPr>
        <w:t xml:space="preserve"> з тривалістю анамнезу по групі</w:t>
      </w:r>
      <w:r w:rsidRPr="006411CD">
        <w:rPr>
          <w:rFonts w:ascii="Times New Roman" w:hAnsi="Times New Roman" w:cs="Times New Roman"/>
          <w:sz w:val="28"/>
          <w:szCs w:val="28"/>
          <w:lang w:val="uk-UA"/>
        </w:rPr>
        <w:t xml:space="preserve"> (10</w:t>
      </w:r>
      <w:r w:rsidR="00CB37A1">
        <w:rPr>
          <w:rFonts w:ascii="Times New Roman" w:hAnsi="Times New Roman" w:cs="Times New Roman"/>
          <w:sz w:val="28"/>
          <w:szCs w:val="28"/>
          <w:lang w:val="uk-UA"/>
        </w:rPr>
        <w:t>,1</w:t>
      </w:r>
      <w:r w:rsidRPr="006411CD">
        <w:rPr>
          <w:rFonts w:ascii="Times New Roman" w:hAnsi="Times New Roman" w:cs="Times New Roman"/>
          <w:sz w:val="28"/>
          <w:szCs w:val="28"/>
          <w:u w:val="single"/>
          <w:lang w:val="uk-UA"/>
        </w:rPr>
        <w:t>+</w:t>
      </w:r>
      <w:r w:rsidRPr="006411CD">
        <w:rPr>
          <w:rFonts w:ascii="Times New Roman" w:hAnsi="Times New Roman" w:cs="Times New Roman"/>
          <w:sz w:val="28"/>
          <w:szCs w:val="28"/>
          <w:lang w:val="uk-UA"/>
        </w:rPr>
        <w:t>7,4) рок</w:t>
      </w:r>
      <w:r w:rsidR="00B22C6F">
        <w:rPr>
          <w:rFonts w:ascii="Times New Roman" w:hAnsi="Times New Roman" w:cs="Times New Roman"/>
          <w:sz w:val="28"/>
          <w:szCs w:val="28"/>
          <w:lang w:val="uk-UA"/>
        </w:rPr>
        <w:t>и</w:t>
      </w:r>
      <w:r w:rsidR="001F3A32">
        <w:rPr>
          <w:rFonts w:ascii="Times New Roman" w:hAnsi="Times New Roman" w:cs="Times New Roman"/>
          <w:sz w:val="28"/>
          <w:szCs w:val="28"/>
          <w:lang w:val="uk-UA"/>
        </w:rPr>
        <w:t xml:space="preserve"> та с</w:t>
      </w:r>
      <w:r w:rsidRPr="006411CD">
        <w:rPr>
          <w:rFonts w:ascii="Times New Roman" w:hAnsi="Times New Roman" w:cs="Times New Roman"/>
          <w:sz w:val="28"/>
          <w:szCs w:val="28"/>
          <w:lang w:val="uk-UA"/>
        </w:rPr>
        <w:t>ередні</w:t>
      </w:r>
      <w:r w:rsidR="001F3A32">
        <w:rPr>
          <w:rFonts w:ascii="Times New Roman" w:hAnsi="Times New Roman" w:cs="Times New Roman"/>
          <w:sz w:val="28"/>
          <w:szCs w:val="28"/>
          <w:lang w:val="uk-UA"/>
        </w:rPr>
        <w:t>м</w:t>
      </w:r>
      <w:r w:rsidRPr="006411CD">
        <w:rPr>
          <w:rFonts w:ascii="Times New Roman" w:hAnsi="Times New Roman" w:cs="Times New Roman"/>
          <w:sz w:val="28"/>
          <w:szCs w:val="28"/>
          <w:lang w:val="uk-UA"/>
        </w:rPr>
        <w:t xml:space="preserve"> рівн</w:t>
      </w:r>
      <w:r w:rsidR="001F3A32">
        <w:rPr>
          <w:rFonts w:ascii="Times New Roman" w:hAnsi="Times New Roman" w:cs="Times New Roman"/>
          <w:sz w:val="28"/>
          <w:szCs w:val="28"/>
          <w:lang w:val="uk-UA"/>
        </w:rPr>
        <w:t>ем</w:t>
      </w:r>
      <w:r w:rsidRPr="006411CD">
        <w:rPr>
          <w:rFonts w:ascii="Times New Roman" w:hAnsi="Times New Roman" w:cs="Times New Roman"/>
          <w:sz w:val="28"/>
          <w:szCs w:val="28"/>
          <w:lang w:val="uk-UA"/>
        </w:rPr>
        <w:t xml:space="preserve"> глюкози сироватки крові</w:t>
      </w:r>
      <w:r w:rsidR="00B22C6F">
        <w:rPr>
          <w:rFonts w:ascii="Times New Roman" w:hAnsi="Times New Roman" w:cs="Times New Roman"/>
          <w:sz w:val="28"/>
          <w:szCs w:val="28"/>
          <w:lang w:val="uk-UA"/>
        </w:rPr>
        <w:t xml:space="preserve"> </w:t>
      </w:r>
      <w:r w:rsidR="001F3A32">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(8,4</w:t>
      </w:r>
      <w:r w:rsidRPr="006411CD">
        <w:rPr>
          <w:rFonts w:ascii="Times New Roman" w:hAnsi="Times New Roman" w:cs="Times New Roman"/>
          <w:sz w:val="28"/>
          <w:szCs w:val="28"/>
          <w:u w:val="single"/>
          <w:lang w:val="uk-UA"/>
        </w:rPr>
        <w:t>+</w:t>
      </w:r>
      <w:r w:rsidRPr="006411CD">
        <w:rPr>
          <w:rFonts w:ascii="Times New Roman" w:hAnsi="Times New Roman" w:cs="Times New Roman"/>
          <w:sz w:val="28"/>
          <w:szCs w:val="28"/>
          <w:lang w:val="uk-UA"/>
        </w:rPr>
        <w:t xml:space="preserve">2,26) </w:t>
      </w:r>
      <w:proofErr w:type="spellStart"/>
      <w:r w:rsidRPr="006411CD">
        <w:rPr>
          <w:rFonts w:ascii="Times New Roman" w:hAnsi="Times New Roman" w:cs="Times New Roman"/>
          <w:sz w:val="28"/>
          <w:szCs w:val="28"/>
          <w:lang w:val="uk-UA"/>
        </w:rPr>
        <w:t>ммоль</w:t>
      </w:r>
      <w:proofErr w:type="spellEnd"/>
      <w:r w:rsidRPr="006411CD">
        <w:rPr>
          <w:rFonts w:ascii="Times New Roman" w:hAnsi="Times New Roman" w:cs="Times New Roman"/>
          <w:sz w:val="28"/>
          <w:szCs w:val="28"/>
          <w:lang w:val="uk-UA"/>
        </w:rPr>
        <w:t xml:space="preserve">/л. Прояви </w:t>
      </w:r>
      <w:r w:rsidR="00012CAE" w:rsidRPr="006411CD">
        <w:rPr>
          <w:rFonts w:ascii="Times New Roman" w:hAnsi="Times New Roman" w:cs="Times New Roman"/>
          <w:sz w:val="28"/>
          <w:szCs w:val="28"/>
          <w:lang w:val="uk-UA"/>
        </w:rPr>
        <w:t>хронічної хвороби нирок</w:t>
      </w:r>
      <w:r w:rsidR="00B22C6F">
        <w:rPr>
          <w:rFonts w:ascii="Times New Roman" w:hAnsi="Times New Roman" w:cs="Times New Roman"/>
          <w:sz w:val="28"/>
          <w:szCs w:val="28"/>
          <w:lang w:val="uk-UA"/>
        </w:rPr>
        <w:t xml:space="preserve"> діагностовано у 27</w:t>
      </w:r>
      <w:r w:rsidR="001F3A32">
        <w:rPr>
          <w:rFonts w:ascii="Times New Roman" w:hAnsi="Times New Roman" w:cs="Times New Roman"/>
          <w:sz w:val="28"/>
          <w:szCs w:val="28"/>
          <w:lang w:val="uk-UA"/>
        </w:rPr>
        <w:t xml:space="preserve"> осіб; а</w:t>
      </w:r>
      <w:r w:rsidRPr="006411CD">
        <w:rPr>
          <w:rFonts w:ascii="Times New Roman" w:hAnsi="Times New Roman" w:cs="Times New Roman"/>
          <w:sz w:val="28"/>
          <w:szCs w:val="28"/>
          <w:lang w:val="uk-UA"/>
        </w:rPr>
        <w:t>т</w:t>
      </w:r>
      <w:r w:rsidR="007860DD">
        <w:rPr>
          <w:rFonts w:ascii="Times New Roman" w:hAnsi="Times New Roman" w:cs="Times New Roman"/>
          <w:sz w:val="28"/>
          <w:szCs w:val="28"/>
          <w:lang w:val="uk-UA"/>
        </w:rPr>
        <w:t>еросклероз периферичних артерій</w:t>
      </w:r>
      <w:r w:rsidR="001F3A32">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 </w:t>
      </w:r>
      <w:r w:rsidR="00B22C6F">
        <w:rPr>
          <w:rFonts w:ascii="Times New Roman" w:hAnsi="Times New Roman" w:cs="Times New Roman"/>
          <w:sz w:val="28"/>
          <w:szCs w:val="28"/>
          <w:lang w:val="uk-UA"/>
        </w:rPr>
        <w:t xml:space="preserve">у </w:t>
      </w:r>
      <w:r w:rsidRPr="006411CD">
        <w:rPr>
          <w:rFonts w:ascii="Times New Roman" w:hAnsi="Times New Roman" w:cs="Times New Roman"/>
          <w:sz w:val="28"/>
          <w:szCs w:val="28"/>
          <w:lang w:val="uk-UA"/>
        </w:rPr>
        <w:t>44</w:t>
      </w:r>
      <w:r w:rsidR="001F3A32">
        <w:rPr>
          <w:rFonts w:ascii="Times New Roman" w:hAnsi="Times New Roman" w:cs="Times New Roman"/>
          <w:sz w:val="28"/>
          <w:szCs w:val="28"/>
          <w:lang w:val="uk-UA"/>
        </w:rPr>
        <w:t xml:space="preserve"> пацієнт</w:t>
      </w:r>
      <w:r w:rsidR="00B22C6F">
        <w:rPr>
          <w:rFonts w:ascii="Times New Roman" w:hAnsi="Times New Roman" w:cs="Times New Roman"/>
          <w:sz w:val="28"/>
          <w:szCs w:val="28"/>
          <w:lang w:val="uk-UA"/>
        </w:rPr>
        <w:t>ів</w:t>
      </w:r>
      <w:r w:rsidRPr="006411CD">
        <w:rPr>
          <w:rFonts w:ascii="Times New Roman" w:hAnsi="Times New Roman" w:cs="Times New Roman"/>
          <w:sz w:val="28"/>
          <w:szCs w:val="28"/>
          <w:lang w:val="uk-UA"/>
        </w:rPr>
        <w:t>.</w:t>
      </w:r>
    </w:p>
    <w:p w:rsidR="00171244" w:rsidRPr="003A5241" w:rsidRDefault="0090397B" w:rsidP="00FF75E9">
      <w:pPr>
        <w:pStyle w:val="21"/>
        <w:widowControl w:val="0"/>
        <w:spacing w:after="0" w:line="240" w:lineRule="auto"/>
        <w:ind w:left="0" w:right="282" w:firstLine="567"/>
        <w:contextualSpacing/>
        <w:jc w:val="both"/>
        <w:rPr>
          <w:rFonts w:ascii="Times New Roman" w:hAnsi="Times New Roman" w:cs="Times New Roman"/>
          <w:sz w:val="28"/>
          <w:szCs w:val="28"/>
        </w:rPr>
      </w:pPr>
      <w:r w:rsidRPr="006411CD">
        <w:rPr>
          <w:rFonts w:ascii="Times New Roman" w:hAnsi="Times New Roman" w:cs="Times New Roman"/>
          <w:sz w:val="28"/>
          <w:szCs w:val="28"/>
        </w:rPr>
        <w:t xml:space="preserve">Механічну </w:t>
      </w:r>
      <w:r w:rsidR="00AF72AE">
        <w:rPr>
          <w:rFonts w:ascii="Times New Roman" w:hAnsi="Times New Roman" w:cs="Times New Roman"/>
          <w:sz w:val="28"/>
          <w:szCs w:val="28"/>
        </w:rPr>
        <w:t>ДМ</w:t>
      </w:r>
      <w:r w:rsidR="00012CAE" w:rsidRPr="006411CD">
        <w:rPr>
          <w:rFonts w:ascii="Times New Roman" w:hAnsi="Times New Roman" w:cs="Times New Roman"/>
          <w:sz w:val="28"/>
          <w:szCs w:val="28"/>
        </w:rPr>
        <w:t xml:space="preserve"> виявлено у 83 </w:t>
      </w:r>
      <w:r w:rsidR="001D55EA">
        <w:rPr>
          <w:rFonts w:ascii="Times New Roman" w:hAnsi="Times New Roman" w:cs="Times New Roman"/>
          <w:sz w:val="28"/>
          <w:szCs w:val="28"/>
        </w:rPr>
        <w:t xml:space="preserve">хворих </w:t>
      </w:r>
      <w:r w:rsidR="00012CAE" w:rsidRPr="006411CD">
        <w:rPr>
          <w:rFonts w:ascii="Times New Roman" w:hAnsi="Times New Roman" w:cs="Times New Roman"/>
          <w:sz w:val="28"/>
          <w:szCs w:val="28"/>
        </w:rPr>
        <w:t>(78</w:t>
      </w:r>
      <w:r w:rsidR="001D55EA">
        <w:rPr>
          <w:rFonts w:ascii="Times New Roman" w:hAnsi="Times New Roman" w:cs="Times New Roman"/>
          <w:sz w:val="28"/>
          <w:szCs w:val="28"/>
        </w:rPr>
        <w:t>,3</w:t>
      </w:r>
      <w:r w:rsidR="00012CAE" w:rsidRPr="006411CD">
        <w:rPr>
          <w:rFonts w:ascii="Times New Roman" w:hAnsi="Times New Roman" w:cs="Times New Roman"/>
          <w:sz w:val="28"/>
          <w:szCs w:val="28"/>
        </w:rPr>
        <w:t xml:space="preserve"> %)</w:t>
      </w:r>
      <w:r w:rsidR="001D55EA">
        <w:rPr>
          <w:rFonts w:ascii="Times New Roman" w:hAnsi="Times New Roman" w:cs="Times New Roman"/>
          <w:sz w:val="28"/>
          <w:szCs w:val="28"/>
        </w:rPr>
        <w:t>.</w:t>
      </w:r>
      <w:r w:rsidR="00012CAE" w:rsidRPr="006411CD">
        <w:rPr>
          <w:rFonts w:ascii="Times New Roman" w:hAnsi="Times New Roman" w:cs="Times New Roman"/>
          <w:sz w:val="28"/>
          <w:szCs w:val="28"/>
        </w:rPr>
        <w:t xml:space="preserve"> З</w:t>
      </w:r>
      <w:r w:rsidRPr="006411CD">
        <w:rPr>
          <w:rFonts w:ascii="Times New Roman" w:hAnsi="Times New Roman" w:cs="Times New Roman"/>
          <w:sz w:val="28"/>
          <w:szCs w:val="28"/>
        </w:rPr>
        <w:t xml:space="preserve"> них ізольований тип </w:t>
      </w:r>
      <w:r w:rsidR="002B67B1">
        <w:rPr>
          <w:rFonts w:ascii="Times New Roman" w:hAnsi="Times New Roman" w:cs="Times New Roman"/>
          <w:sz w:val="28"/>
          <w:szCs w:val="28"/>
        </w:rPr>
        <w:t>ДМ</w:t>
      </w:r>
      <w:r w:rsidRPr="006411CD">
        <w:rPr>
          <w:rFonts w:ascii="Times New Roman" w:hAnsi="Times New Roman" w:cs="Times New Roman"/>
          <w:sz w:val="28"/>
          <w:szCs w:val="28"/>
        </w:rPr>
        <w:t xml:space="preserve"> </w:t>
      </w:r>
      <w:r w:rsidR="001D55EA" w:rsidRPr="006411CD">
        <w:rPr>
          <w:rFonts w:ascii="Times New Roman" w:hAnsi="Times New Roman" w:cs="Times New Roman"/>
          <w:sz w:val="28"/>
          <w:szCs w:val="28"/>
        </w:rPr>
        <w:t xml:space="preserve">діагностовано </w:t>
      </w:r>
      <w:r w:rsidRPr="006411CD">
        <w:rPr>
          <w:rFonts w:ascii="Times New Roman" w:hAnsi="Times New Roman" w:cs="Times New Roman"/>
          <w:sz w:val="28"/>
          <w:szCs w:val="28"/>
        </w:rPr>
        <w:t xml:space="preserve">у 52 </w:t>
      </w:r>
      <w:r w:rsidR="001D55EA">
        <w:rPr>
          <w:rFonts w:ascii="Times New Roman" w:hAnsi="Times New Roman" w:cs="Times New Roman"/>
          <w:sz w:val="28"/>
          <w:szCs w:val="28"/>
        </w:rPr>
        <w:t xml:space="preserve">пацієнтів </w:t>
      </w:r>
      <w:r w:rsidRPr="00633FC0">
        <w:rPr>
          <w:rFonts w:ascii="Times New Roman" w:hAnsi="Times New Roman" w:cs="Times New Roman"/>
          <w:sz w:val="28"/>
          <w:szCs w:val="28"/>
        </w:rPr>
        <w:t>(</w:t>
      </w:r>
      <w:r w:rsidR="00633FC0" w:rsidRPr="00633FC0">
        <w:rPr>
          <w:rFonts w:ascii="Times New Roman" w:hAnsi="Times New Roman" w:cs="Times New Roman"/>
          <w:sz w:val="28"/>
          <w:szCs w:val="28"/>
        </w:rPr>
        <w:t>62,7</w:t>
      </w:r>
      <w:r w:rsidRPr="00633FC0">
        <w:rPr>
          <w:rFonts w:ascii="Times New Roman" w:hAnsi="Times New Roman" w:cs="Times New Roman"/>
          <w:sz w:val="28"/>
          <w:szCs w:val="28"/>
        </w:rPr>
        <w:t>%)</w:t>
      </w:r>
      <w:r w:rsidR="000804BA">
        <w:rPr>
          <w:rFonts w:ascii="Times New Roman" w:hAnsi="Times New Roman" w:cs="Times New Roman"/>
          <w:sz w:val="28"/>
          <w:szCs w:val="28"/>
        </w:rPr>
        <w:t>,</w:t>
      </w:r>
      <w:r w:rsidRPr="0081656A">
        <w:rPr>
          <w:rFonts w:ascii="Times New Roman" w:hAnsi="Times New Roman" w:cs="Times New Roman"/>
          <w:sz w:val="28"/>
          <w:szCs w:val="28"/>
        </w:rPr>
        <w:t xml:space="preserve"> </w:t>
      </w:r>
      <w:proofErr w:type="spellStart"/>
      <w:r w:rsidRPr="003A5241">
        <w:rPr>
          <w:rFonts w:ascii="Times New Roman" w:hAnsi="Times New Roman" w:cs="Times New Roman"/>
          <w:sz w:val="28"/>
          <w:szCs w:val="28"/>
        </w:rPr>
        <w:t>внутрішньошлуночков</w:t>
      </w:r>
      <w:r w:rsidR="000804BA">
        <w:rPr>
          <w:rFonts w:ascii="Times New Roman" w:hAnsi="Times New Roman" w:cs="Times New Roman"/>
          <w:sz w:val="28"/>
          <w:szCs w:val="28"/>
        </w:rPr>
        <w:t>ий</w:t>
      </w:r>
      <w:proofErr w:type="spellEnd"/>
      <w:r w:rsidRPr="003A5241">
        <w:rPr>
          <w:rFonts w:ascii="Times New Roman" w:hAnsi="Times New Roman" w:cs="Times New Roman"/>
          <w:sz w:val="28"/>
          <w:szCs w:val="28"/>
        </w:rPr>
        <w:t xml:space="preserve"> </w:t>
      </w:r>
      <w:r w:rsidR="00B22C6F">
        <w:rPr>
          <w:rFonts w:ascii="Times New Roman" w:hAnsi="Times New Roman" w:cs="Times New Roman"/>
          <w:sz w:val="28"/>
          <w:szCs w:val="28"/>
        </w:rPr>
        <w:t xml:space="preserve">- </w:t>
      </w:r>
      <w:r w:rsidRPr="003A5241">
        <w:rPr>
          <w:rFonts w:ascii="Times New Roman" w:hAnsi="Times New Roman" w:cs="Times New Roman"/>
          <w:sz w:val="28"/>
          <w:szCs w:val="28"/>
        </w:rPr>
        <w:t xml:space="preserve">у 49 </w:t>
      </w:r>
      <w:r w:rsidR="00633FC0">
        <w:rPr>
          <w:rFonts w:ascii="Times New Roman" w:hAnsi="Times New Roman" w:cs="Times New Roman"/>
          <w:sz w:val="28"/>
          <w:szCs w:val="28"/>
        </w:rPr>
        <w:t>(59,0%),</w:t>
      </w:r>
      <w:r w:rsidRPr="000804BA">
        <w:rPr>
          <w:rFonts w:ascii="Times New Roman" w:hAnsi="Times New Roman" w:cs="Times New Roman"/>
          <w:sz w:val="28"/>
          <w:szCs w:val="28"/>
        </w:rPr>
        <w:t xml:space="preserve"> </w:t>
      </w:r>
      <w:proofErr w:type="spellStart"/>
      <w:r w:rsidRPr="003A5241">
        <w:rPr>
          <w:rFonts w:ascii="Times New Roman" w:hAnsi="Times New Roman" w:cs="Times New Roman"/>
          <w:sz w:val="28"/>
          <w:szCs w:val="28"/>
        </w:rPr>
        <w:t>атріовентрикулярн</w:t>
      </w:r>
      <w:r w:rsidR="000804BA">
        <w:rPr>
          <w:rFonts w:ascii="Times New Roman" w:hAnsi="Times New Roman" w:cs="Times New Roman"/>
          <w:sz w:val="28"/>
          <w:szCs w:val="28"/>
        </w:rPr>
        <w:t>ий</w:t>
      </w:r>
      <w:proofErr w:type="spellEnd"/>
      <w:r w:rsidR="003A5241">
        <w:rPr>
          <w:rFonts w:ascii="Times New Roman" w:hAnsi="Times New Roman" w:cs="Times New Roman"/>
          <w:sz w:val="28"/>
          <w:szCs w:val="28"/>
        </w:rPr>
        <w:t xml:space="preserve"> -</w:t>
      </w:r>
      <w:r w:rsidR="007860DD">
        <w:rPr>
          <w:rFonts w:ascii="Times New Roman" w:hAnsi="Times New Roman" w:cs="Times New Roman"/>
          <w:sz w:val="28"/>
          <w:szCs w:val="28"/>
        </w:rPr>
        <w:t xml:space="preserve"> у 2-х</w:t>
      </w:r>
      <w:r w:rsidR="00633FC0">
        <w:rPr>
          <w:rFonts w:ascii="Times New Roman" w:hAnsi="Times New Roman" w:cs="Times New Roman"/>
          <w:sz w:val="28"/>
          <w:szCs w:val="28"/>
        </w:rPr>
        <w:t xml:space="preserve"> (2,4%) </w:t>
      </w:r>
      <w:r w:rsidR="003A5241" w:rsidRPr="003A5241">
        <w:rPr>
          <w:rFonts w:ascii="Times New Roman" w:hAnsi="Times New Roman" w:cs="Times New Roman"/>
          <w:sz w:val="28"/>
          <w:szCs w:val="28"/>
        </w:rPr>
        <w:t>та</w:t>
      </w:r>
      <w:r w:rsidRPr="003A5241">
        <w:rPr>
          <w:rFonts w:ascii="Times New Roman" w:hAnsi="Times New Roman" w:cs="Times New Roman"/>
          <w:sz w:val="28"/>
          <w:szCs w:val="28"/>
        </w:rPr>
        <w:t xml:space="preserve"> </w:t>
      </w:r>
      <w:proofErr w:type="spellStart"/>
      <w:r w:rsidRPr="003A5241">
        <w:rPr>
          <w:rFonts w:ascii="Times New Roman" w:hAnsi="Times New Roman" w:cs="Times New Roman"/>
          <w:sz w:val="28"/>
          <w:szCs w:val="28"/>
        </w:rPr>
        <w:t>міжшлуночков</w:t>
      </w:r>
      <w:r w:rsidR="000804BA">
        <w:rPr>
          <w:rFonts w:ascii="Times New Roman" w:hAnsi="Times New Roman" w:cs="Times New Roman"/>
          <w:sz w:val="28"/>
          <w:szCs w:val="28"/>
        </w:rPr>
        <w:t>ий</w:t>
      </w:r>
      <w:proofErr w:type="spellEnd"/>
      <w:r w:rsidRPr="003A5241">
        <w:rPr>
          <w:rFonts w:ascii="Times New Roman" w:hAnsi="Times New Roman" w:cs="Times New Roman"/>
          <w:sz w:val="28"/>
          <w:szCs w:val="28"/>
        </w:rPr>
        <w:t xml:space="preserve"> </w:t>
      </w:r>
      <w:r w:rsidR="003A5241">
        <w:rPr>
          <w:rFonts w:ascii="Times New Roman" w:hAnsi="Times New Roman" w:cs="Times New Roman"/>
          <w:sz w:val="28"/>
          <w:szCs w:val="28"/>
        </w:rPr>
        <w:t>– в одному випадку</w:t>
      </w:r>
      <w:r w:rsidRPr="00B22C6F">
        <w:rPr>
          <w:rFonts w:ascii="Times New Roman" w:hAnsi="Times New Roman" w:cs="Times New Roman"/>
          <w:sz w:val="28"/>
          <w:szCs w:val="28"/>
        </w:rPr>
        <w:t xml:space="preserve"> </w:t>
      </w:r>
      <w:r w:rsidR="00633FC0" w:rsidRPr="00633FC0">
        <w:rPr>
          <w:rFonts w:ascii="Times New Roman" w:hAnsi="Times New Roman" w:cs="Times New Roman"/>
          <w:sz w:val="28"/>
          <w:szCs w:val="28"/>
        </w:rPr>
        <w:t xml:space="preserve">(1,2%). </w:t>
      </w:r>
      <w:r w:rsidRPr="003A5241">
        <w:rPr>
          <w:rFonts w:ascii="Times New Roman" w:hAnsi="Times New Roman" w:cs="Times New Roman"/>
          <w:sz w:val="28"/>
          <w:szCs w:val="28"/>
        </w:rPr>
        <w:t xml:space="preserve">Комбінований тип </w:t>
      </w:r>
      <w:r w:rsidR="003A5241">
        <w:rPr>
          <w:rFonts w:ascii="Times New Roman" w:hAnsi="Times New Roman" w:cs="Times New Roman"/>
          <w:sz w:val="28"/>
          <w:szCs w:val="28"/>
        </w:rPr>
        <w:t xml:space="preserve">ДМ мав </w:t>
      </w:r>
      <w:r w:rsidRPr="003A5241">
        <w:rPr>
          <w:rFonts w:ascii="Times New Roman" w:hAnsi="Times New Roman" w:cs="Times New Roman"/>
          <w:sz w:val="28"/>
          <w:szCs w:val="28"/>
        </w:rPr>
        <w:t xml:space="preserve">31 </w:t>
      </w:r>
      <w:r w:rsidR="003A5241" w:rsidRPr="00633FC0">
        <w:rPr>
          <w:rFonts w:ascii="Times New Roman" w:hAnsi="Times New Roman" w:cs="Times New Roman"/>
          <w:sz w:val="28"/>
          <w:szCs w:val="28"/>
        </w:rPr>
        <w:t>хворий</w:t>
      </w:r>
      <w:r w:rsidRPr="00633FC0">
        <w:rPr>
          <w:rFonts w:ascii="Times New Roman" w:hAnsi="Times New Roman" w:cs="Times New Roman"/>
          <w:sz w:val="28"/>
          <w:szCs w:val="28"/>
        </w:rPr>
        <w:t xml:space="preserve"> (</w:t>
      </w:r>
      <w:r w:rsidR="00633FC0" w:rsidRPr="00633FC0">
        <w:rPr>
          <w:rFonts w:ascii="Times New Roman" w:hAnsi="Times New Roman" w:cs="Times New Roman"/>
          <w:sz w:val="28"/>
          <w:szCs w:val="28"/>
        </w:rPr>
        <w:t>37,3</w:t>
      </w:r>
      <w:r w:rsidRPr="00633FC0">
        <w:rPr>
          <w:rFonts w:ascii="Times New Roman" w:hAnsi="Times New Roman" w:cs="Times New Roman"/>
          <w:sz w:val="28"/>
          <w:szCs w:val="28"/>
        </w:rPr>
        <w:t>%).</w:t>
      </w:r>
      <w:r w:rsidR="00EE5935" w:rsidRPr="00633FC0">
        <w:rPr>
          <w:rFonts w:ascii="Times New Roman" w:hAnsi="Times New Roman" w:cs="Times New Roman"/>
          <w:sz w:val="28"/>
          <w:szCs w:val="28"/>
        </w:rPr>
        <w:t xml:space="preserve"> </w:t>
      </w:r>
      <w:r w:rsidRPr="003A5241">
        <w:rPr>
          <w:rFonts w:ascii="Times New Roman" w:eastAsia="NevaC" w:hAnsi="Times New Roman" w:cs="Times New Roman"/>
          <w:sz w:val="28"/>
          <w:szCs w:val="28"/>
        </w:rPr>
        <w:t xml:space="preserve">Електрична </w:t>
      </w:r>
      <w:r w:rsidR="00AF72AE">
        <w:rPr>
          <w:rFonts w:ascii="Times New Roman" w:eastAsia="NevaC" w:hAnsi="Times New Roman" w:cs="Times New Roman"/>
          <w:sz w:val="28"/>
          <w:szCs w:val="28"/>
        </w:rPr>
        <w:t>ДМ</w:t>
      </w:r>
      <w:r w:rsidRPr="003A5241">
        <w:rPr>
          <w:rFonts w:ascii="Times New Roman" w:eastAsia="NevaC" w:hAnsi="Times New Roman" w:cs="Times New Roman"/>
          <w:sz w:val="28"/>
          <w:szCs w:val="28"/>
        </w:rPr>
        <w:t xml:space="preserve"> за розширеним комплексом QRS зустрічалась у 49 обстеж</w:t>
      </w:r>
      <w:r w:rsidR="003A5241" w:rsidRPr="003A5241">
        <w:rPr>
          <w:rFonts w:ascii="Times New Roman" w:eastAsia="NevaC" w:hAnsi="Times New Roman" w:cs="Times New Roman"/>
          <w:sz w:val="28"/>
          <w:szCs w:val="28"/>
        </w:rPr>
        <w:t>ених</w:t>
      </w:r>
      <w:r w:rsidRPr="003A5241">
        <w:rPr>
          <w:rFonts w:ascii="Times New Roman" w:eastAsia="NevaC" w:hAnsi="Times New Roman" w:cs="Times New Roman"/>
          <w:sz w:val="28"/>
          <w:szCs w:val="28"/>
        </w:rPr>
        <w:t xml:space="preserve">, </w:t>
      </w:r>
      <w:r w:rsidR="003A5241" w:rsidRPr="003A5241">
        <w:rPr>
          <w:rFonts w:ascii="Times New Roman" w:eastAsia="NevaC" w:hAnsi="Times New Roman" w:cs="Times New Roman"/>
          <w:sz w:val="28"/>
          <w:szCs w:val="28"/>
        </w:rPr>
        <w:t>що склало</w:t>
      </w:r>
      <w:r w:rsidRPr="003A5241">
        <w:rPr>
          <w:rFonts w:ascii="Times New Roman" w:eastAsia="NevaC" w:hAnsi="Times New Roman" w:cs="Times New Roman"/>
          <w:sz w:val="28"/>
          <w:szCs w:val="28"/>
        </w:rPr>
        <w:t xml:space="preserve"> 46</w:t>
      </w:r>
      <w:r w:rsidR="003A5241" w:rsidRPr="003A5241">
        <w:rPr>
          <w:rFonts w:ascii="Times New Roman" w:eastAsia="NevaC" w:hAnsi="Times New Roman" w:cs="Times New Roman"/>
          <w:sz w:val="28"/>
          <w:szCs w:val="28"/>
        </w:rPr>
        <w:t>,2</w:t>
      </w:r>
      <w:r w:rsidRPr="003A5241">
        <w:rPr>
          <w:rFonts w:ascii="Times New Roman" w:eastAsia="NevaC" w:hAnsi="Times New Roman" w:cs="Times New Roman"/>
          <w:sz w:val="28"/>
          <w:szCs w:val="28"/>
        </w:rPr>
        <w:t xml:space="preserve">% від загальної кількості </w:t>
      </w:r>
      <w:r w:rsidR="003A5241" w:rsidRPr="003A5241">
        <w:rPr>
          <w:rFonts w:ascii="Times New Roman" w:eastAsia="NevaC" w:hAnsi="Times New Roman" w:cs="Times New Roman"/>
          <w:sz w:val="28"/>
          <w:szCs w:val="28"/>
        </w:rPr>
        <w:t>пацієнтів</w:t>
      </w:r>
      <w:r w:rsidRPr="003A5241">
        <w:rPr>
          <w:rFonts w:ascii="Times New Roman" w:hAnsi="Times New Roman" w:cs="Times New Roman"/>
          <w:sz w:val="28"/>
          <w:szCs w:val="28"/>
        </w:rPr>
        <w:t>.</w:t>
      </w:r>
      <w:r w:rsidR="00012CAE" w:rsidRPr="003A5241">
        <w:rPr>
          <w:rFonts w:ascii="Times New Roman" w:eastAsia="NevaC" w:hAnsi="Times New Roman" w:cs="Times New Roman"/>
          <w:sz w:val="28"/>
          <w:szCs w:val="28"/>
        </w:rPr>
        <w:t xml:space="preserve"> Середній показник QRS</w:t>
      </w:r>
      <w:r w:rsidR="003A5241">
        <w:rPr>
          <w:rFonts w:ascii="Times New Roman" w:eastAsia="NevaC" w:hAnsi="Times New Roman" w:cs="Times New Roman"/>
          <w:sz w:val="28"/>
          <w:szCs w:val="28"/>
        </w:rPr>
        <w:t xml:space="preserve"> </w:t>
      </w:r>
      <w:r w:rsidRPr="003A5241">
        <w:rPr>
          <w:rFonts w:ascii="Times New Roman" w:hAnsi="Times New Roman" w:cs="Times New Roman"/>
          <w:sz w:val="28"/>
          <w:szCs w:val="28"/>
        </w:rPr>
        <w:t>(</w:t>
      </w:r>
      <w:r w:rsidRPr="003A5241">
        <w:rPr>
          <w:rFonts w:ascii="Times New Roman" w:hAnsi="Times New Roman" w:cs="Times New Roman"/>
          <w:sz w:val="28"/>
          <w:szCs w:val="28"/>
          <w:lang w:val="en-US"/>
        </w:rPr>
        <w:t>n</w:t>
      </w:r>
      <w:r w:rsidRPr="003A5241">
        <w:rPr>
          <w:rFonts w:ascii="Times New Roman" w:hAnsi="Times New Roman" w:cs="Times New Roman"/>
          <w:sz w:val="28"/>
          <w:szCs w:val="28"/>
        </w:rPr>
        <w:t>=49)</w:t>
      </w:r>
      <w:r w:rsidRPr="003A5241">
        <w:rPr>
          <w:rFonts w:ascii="Times New Roman" w:eastAsia="NevaC" w:hAnsi="Times New Roman" w:cs="Times New Roman"/>
          <w:sz w:val="28"/>
          <w:szCs w:val="28"/>
        </w:rPr>
        <w:t xml:space="preserve"> </w:t>
      </w:r>
      <w:r w:rsidR="003A5241">
        <w:rPr>
          <w:rFonts w:ascii="Times New Roman" w:eastAsia="NevaC" w:hAnsi="Times New Roman" w:cs="Times New Roman"/>
          <w:sz w:val="28"/>
          <w:szCs w:val="28"/>
        </w:rPr>
        <w:t>дорівнював</w:t>
      </w:r>
      <w:r w:rsidRPr="003A5241">
        <w:rPr>
          <w:rFonts w:ascii="Times New Roman" w:eastAsia="NevaC" w:hAnsi="Times New Roman" w:cs="Times New Roman"/>
          <w:sz w:val="28"/>
          <w:szCs w:val="28"/>
        </w:rPr>
        <w:t xml:space="preserve"> (</w:t>
      </w:r>
      <w:r w:rsidR="00EE5935" w:rsidRPr="003A5241">
        <w:rPr>
          <w:rFonts w:ascii="Times New Roman" w:hAnsi="Times New Roman" w:cs="Times New Roman"/>
          <w:sz w:val="28"/>
          <w:szCs w:val="28"/>
        </w:rPr>
        <w:t xml:space="preserve">173,87+45,66) </w:t>
      </w:r>
      <w:proofErr w:type="spellStart"/>
      <w:r w:rsidR="00EE5935" w:rsidRPr="003A5241">
        <w:rPr>
          <w:rFonts w:ascii="Times New Roman" w:hAnsi="Times New Roman" w:cs="Times New Roman"/>
          <w:sz w:val="28"/>
          <w:szCs w:val="28"/>
        </w:rPr>
        <w:t>мс</w:t>
      </w:r>
      <w:proofErr w:type="spellEnd"/>
      <w:r w:rsidR="00EE5935" w:rsidRPr="003A5241">
        <w:rPr>
          <w:rFonts w:ascii="Times New Roman" w:hAnsi="Times New Roman" w:cs="Times New Roman"/>
          <w:sz w:val="28"/>
          <w:szCs w:val="28"/>
        </w:rPr>
        <w:t>.</w:t>
      </w:r>
    </w:p>
    <w:p w:rsidR="0090397B" w:rsidRPr="006411CD" w:rsidRDefault="0090397B" w:rsidP="002B67B1">
      <w:pPr>
        <w:pStyle w:val="21"/>
        <w:widowControl w:val="0"/>
        <w:spacing w:after="0" w:line="240" w:lineRule="auto"/>
        <w:ind w:left="0" w:right="282" w:firstLine="567"/>
        <w:contextualSpacing/>
        <w:jc w:val="both"/>
        <w:rPr>
          <w:rFonts w:ascii="Times New Roman" w:hAnsi="Times New Roman" w:cs="Times New Roman"/>
          <w:sz w:val="28"/>
          <w:szCs w:val="28"/>
        </w:rPr>
      </w:pPr>
      <w:r w:rsidRPr="006411CD">
        <w:rPr>
          <w:rFonts w:ascii="Times New Roman" w:hAnsi="Times New Roman" w:cs="Times New Roman"/>
          <w:sz w:val="28"/>
          <w:szCs w:val="28"/>
        </w:rPr>
        <w:t>І ФК бу</w:t>
      </w:r>
      <w:r w:rsidR="00B22C6F">
        <w:rPr>
          <w:rFonts w:ascii="Times New Roman" w:hAnsi="Times New Roman" w:cs="Times New Roman"/>
          <w:sz w:val="28"/>
          <w:szCs w:val="28"/>
        </w:rPr>
        <w:t>ло</w:t>
      </w:r>
      <w:r w:rsidRPr="006411CD">
        <w:rPr>
          <w:rFonts w:ascii="Times New Roman" w:hAnsi="Times New Roman" w:cs="Times New Roman"/>
          <w:sz w:val="28"/>
          <w:szCs w:val="28"/>
        </w:rPr>
        <w:t xml:space="preserve"> визначен</w:t>
      </w:r>
      <w:r w:rsidR="00B22C6F">
        <w:rPr>
          <w:rFonts w:ascii="Times New Roman" w:hAnsi="Times New Roman" w:cs="Times New Roman"/>
          <w:sz w:val="28"/>
          <w:szCs w:val="28"/>
        </w:rPr>
        <w:t>о</w:t>
      </w:r>
      <w:r w:rsidRPr="006411CD">
        <w:rPr>
          <w:rFonts w:ascii="Times New Roman" w:hAnsi="Times New Roman" w:cs="Times New Roman"/>
          <w:sz w:val="28"/>
          <w:szCs w:val="28"/>
        </w:rPr>
        <w:t xml:space="preserve"> у 6 хворих (5</w:t>
      </w:r>
      <w:r w:rsidR="00443C84">
        <w:rPr>
          <w:rFonts w:ascii="Times New Roman" w:hAnsi="Times New Roman" w:cs="Times New Roman"/>
          <w:sz w:val="28"/>
          <w:szCs w:val="28"/>
        </w:rPr>
        <w:t>,7</w:t>
      </w:r>
      <w:r w:rsidRPr="006411CD">
        <w:rPr>
          <w:rFonts w:ascii="Times New Roman" w:hAnsi="Times New Roman" w:cs="Times New Roman"/>
          <w:sz w:val="28"/>
          <w:szCs w:val="28"/>
        </w:rPr>
        <w:t xml:space="preserve">%), ІІ ФК </w:t>
      </w:r>
      <w:r w:rsidR="00B22C6F">
        <w:rPr>
          <w:rFonts w:ascii="Times New Roman" w:hAnsi="Times New Roman" w:cs="Times New Roman"/>
          <w:sz w:val="28"/>
          <w:szCs w:val="28"/>
        </w:rPr>
        <w:t>–</w:t>
      </w:r>
      <w:r w:rsidRPr="006411CD">
        <w:rPr>
          <w:rFonts w:ascii="Times New Roman" w:hAnsi="Times New Roman" w:cs="Times New Roman"/>
          <w:sz w:val="28"/>
          <w:szCs w:val="28"/>
        </w:rPr>
        <w:t xml:space="preserve"> </w:t>
      </w:r>
      <w:r w:rsidR="00B22C6F">
        <w:rPr>
          <w:rFonts w:ascii="Times New Roman" w:hAnsi="Times New Roman" w:cs="Times New Roman"/>
          <w:sz w:val="28"/>
          <w:szCs w:val="28"/>
        </w:rPr>
        <w:t xml:space="preserve">у </w:t>
      </w:r>
      <w:r w:rsidRPr="006411CD">
        <w:rPr>
          <w:rFonts w:ascii="Times New Roman" w:hAnsi="Times New Roman" w:cs="Times New Roman"/>
          <w:sz w:val="28"/>
          <w:szCs w:val="28"/>
        </w:rPr>
        <w:t>48 (45</w:t>
      </w:r>
      <w:r w:rsidR="00443C84">
        <w:rPr>
          <w:rFonts w:ascii="Times New Roman" w:hAnsi="Times New Roman" w:cs="Times New Roman"/>
          <w:sz w:val="28"/>
          <w:szCs w:val="28"/>
        </w:rPr>
        <w:t>,3</w:t>
      </w:r>
      <w:r w:rsidRPr="006411CD">
        <w:rPr>
          <w:rFonts w:ascii="Times New Roman" w:hAnsi="Times New Roman" w:cs="Times New Roman"/>
          <w:sz w:val="28"/>
          <w:szCs w:val="28"/>
        </w:rPr>
        <w:t xml:space="preserve">%) , ІІІ ФК </w:t>
      </w:r>
      <w:r w:rsidR="00443C84">
        <w:rPr>
          <w:rFonts w:ascii="Times New Roman" w:hAnsi="Times New Roman" w:cs="Times New Roman"/>
          <w:sz w:val="28"/>
          <w:szCs w:val="28"/>
        </w:rPr>
        <w:t>–</w:t>
      </w:r>
      <w:r w:rsidRPr="006411CD">
        <w:rPr>
          <w:rFonts w:ascii="Times New Roman" w:hAnsi="Times New Roman" w:cs="Times New Roman"/>
          <w:sz w:val="28"/>
          <w:szCs w:val="28"/>
        </w:rPr>
        <w:t xml:space="preserve"> </w:t>
      </w:r>
      <w:r w:rsidR="00B22C6F">
        <w:rPr>
          <w:rFonts w:ascii="Times New Roman" w:hAnsi="Times New Roman" w:cs="Times New Roman"/>
          <w:sz w:val="28"/>
          <w:szCs w:val="28"/>
        </w:rPr>
        <w:t xml:space="preserve">у </w:t>
      </w:r>
      <w:r w:rsidRPr="006411CD">
        <w:rPr>
          <w:rFonts w:ascii="Times New Roman" w:hAnsi="Times New Roman" w:cs="Times New Roman"/>
          <w:sz w:val="28"/>
          <w:szCs w:val="28"/>
        </w:rPr>
        <w:t>3</w:t>
      </w:r>
      <w:r w:rsidR="00443C84">
        <w:rPr>
          <w:rFonts w:ascii="Times New Roman" w:hAnsi="Times New Roman" w:cs="Times New Roman"/>
          <w:sz w:val="28"/>
          <w:szCs w:val="28"/>
        </w:rPr>
        <w:t>5</w:t>
      </w:r>
      <w:r w:rsidRPr="006411CD">
        <w:rPr>
          <w:rFonts w:ascii="Times New Roman" w:hAnsi="Times New Roman" w:cs="Times New Roman"/>
          <w:sz w:val="28"/>
          <w:szCs w:val="28"/>
        </w:rPr>
        <w:t xml:space="preserve"> (33%)</w:t>
      </w:r>
      <w:r w:rsidR="00B22C6F">
        <w:rPr>
          <w:rFonts w:ascii="Times New Roman" w:hAnsi="Times New Roman" w:cs="Times New Roman"/>
          <w:sz w:val="28"/>
          <w:szCs w:val="28"/>
        </w:rPr>
        <w:t xml:space="preserve"> та </w:t>
      </w:r>
      <w:r w:rsidRPr="006411CD">
        <w:rPr>
          <w:rFonts w:ascii="Times New Roman" w:hAnsi="Times New Roman" w:cs="Times New Roman"/>
          <w:sz w:val="28"/>
          <w:szCs w:val="28"/>
        </w:rPr>
        <w:t>І</w:t>
      </w:r>
      <w:r w:rsidRPr="006411CD">
        <w:rPr>
          <w:rFonts w:ascii="Times New Roman" w:hAnsi="Times New Roman" w:cs="Times New Roman"/>
          <w:sz w:val="28"/>
          <w:szCs w:val="28"/>
          <w:lang w:val="en-US"/>
        </w:rPr>
        <w:t>V</w:t>
      </w:r>
      <w:r w:rsidR="003B1A78">
        <w:rPr>
          <w:rFonts w:ascii="Times New Roman" w:hAnsi="Times New Roman" w:cs="Times New Roman"/>
          <w:sz w:val="28"/>
          <w:szCs w:val="28"/>
        </w:rPr>
        <w:t xml:space="preserve"> ФК</w:t>
      </w:r>
      <w:r w:rsidRPr="006411CD">
        <w:rPr>
          <w:rFonts w:ascii="Times New Roman" w:hAnsi="Times New Roman" w:cs="Times New Roman"/>
          <w:sz w:val="28"/>
          <w:szCs w:val="28"/>
        </w:rPr>
        <w:t xml:space="preserve"> - </w:t>
      </w:r>
      <w:r w:rsidR="00B22C6F">
        <w:rPr>
          <w:rFonts w:ascii="Times New Roman" w:hAnsi="Times New Roman" w:cs="Times New Roman"/>
          <w:sz w:val="28"/>
          <w:szCs w:val="28"/>
        </w:rPr>
        <w:t xml:space="preserve">у </w:t>
      </w:r>
      <w:r w:rsidR="003B1A78">
        <w:rPr>
          <w:rFonts w:ascii="Times New Roman" w:hAnsi="Times New Roman" w:cs="Times New Roman"/>
          <w:sz w:val="28"/>
          <w:szCs w:val="28"/>
        </w:rPr>
        <w:t>17</w:t>
      </w:r>
      <w:r w:rsidRPr="006411CD">
        <w:rPr>
          <w:rFonts w:ascii="Times New Roman" w:hAnsi="Times New Roman" w:cs="Times New Roman"/>
          <w:sz w:val="28"/>
          <w:szCs w:val="28"/>
        </w:rPr>
        <w:t xml:space="preserve"> (16%).</w:t>
      </w:r>
    </w:p>
    <w:p w:rsidR="008E5129" w:rsidRPr="006411CD" w:rsidRDefault="00844984" w:rsidP="002B67B1">
      <w:pPr>
        <w:spacing w:line="240" w:lineRule="auto"/>
        <w:ind w:right="282" w:firstLine="567"/>
        <w:contextualSpacing/>
        <w:jc w:val="both"/>
        <w:rPr>
          <w:rFonts w:ascii="Times New Roman" w:hAnsi="Times New Roman" w:cs="Times New Roman"/>
          <w:sz w:val="28"/>
          <w:szCs w:val="28"/>
          <w:shd w:val="clear" w:color="auto" w:fill="FFFFFF"/>
          <w:lang w:val="uk-UA"/>
        </w:rPr>
      </w:pPr>
      <w:r w:rsidRPr="006411CD">
        <w:rPr>
          <w:rFonts w:ascii="Times New Roman" w:hAnsi="Times New Roman" w:cs="Times New Roman"/>
          <w:sz w:val="28"/>
          <w:szCs w:val="28"/>
          <w:lang w:val="uk-UA"/>
        </w:rPr>
        <w:t>У 47,8 % обстеж</w:t>
      </w:r>
      <w:r w:rsidR="000C431F">
        <w:rPr>
          <w:rFonts w:ascii="Times New Roman" w:hAnsi="Times New Roman" w:cs="Times New Roman"/>
          <w:sz w:val="28"/>
          <w:szCs w:val="28"/>
          <w:lang w:val="uk-UA"/>
        </w:rPr>
        <w:t>ених</w:t>
      </w:r>
      <w:r w:rsidRPr="006411CD">
        <w:rPr>
          <w:rFonts w:ascii="Times New Roman" w:hAnsi="Times New Roman" w:cs="Times New Roman"/>
          <w:sz w:val="28"/>
          <w:szCs w:val="28"/>
          <w:lang w:val="uk-UA"/>
        </w:rPr>
        <w:t xml:space="preserve"> з розширеним комплексом </w:t>
      </w:r>
      <w:r w:rsidRPr="006411CD">
        <w:rPr>
          <w:rFonts w:ascii="Times New Roman" w:eastAsia="NevaC" w:hAnsi="Times New Roman" w:cs="Times New Roman"/>
          <w:sz w:val="28"/>
          <w:szCs w:val="28"/>
        </w:rPr>
        <w:t>QRS</w:t>
      </w:r>
      <w:r w:rsidR="003B1A78">
        <w:rPr>
          <w:rFonts w:ascii="Times New Roman" w:eastAsia="NevaC" w:hAnsi="Times New Roman" w:cs="Times New Roman"/>
          <w:sz w:val="28"/>
          <w:szCs w:val="28"/>
          <w:lang w:val="uk-UA"/>
        </w:rPr>
        <w:t xml:space="preserve"> не відмічено ознак </w:t>
      </w:r>
      <w:r w:rsidRPr="006411CD">
        <w:rPr>
          <w:rFonts w:ascii="Times New Roman" w:eastAsia="NevaC" w:hAnsi="Times New Roman" w:cs="Times New Roman"/>
          <w:sz w:val="28"/>
          <w:szCs w:val="28"/>
          <w:lang w:val="uk-UA"/>
        </w:rPr>
        <w:t xml:space="preserve">механічної </w:t>
      </w:r>
      <w:r w:rsidR="0080141E">
        <w:rPr>
          <w:rFonts w:ascii="Times New Roman" w:eastAsia="NevaC" w:hAnsi="Times New Roman" w:cs="Times New Roman"/>
          <w:sz w:val="28"/>
          <w:szCs w:val="28"/>
          <w:lang w:val="uk-UA"/>
        </w:rPr>
        <w:t>ДМ</w:t>
      </w:r>
      <w:r w:rsidR="00B22C6F">
        <w:rPr>
          <w:rFonts w:ascii="Times New Roman" w:eastAsia="NevaC" w:hAnsi="Times New Roman" w:cs="Times New Roman"/>
          <w:sz w:val="28"/>
          <w:szCs w:val="28"/>
          <w:lang w:val="uk-UA"/>
        </w:rPr>
        <w:t>. Це доводить, що</w:t>
      </w:r>
      <w:r w:rsidRPr="006411CD">
        <w:rPr>
          <w:rFonts w:ascii="Times New Roman" w:eastAsia="NevaC" w:hAnsi="Times New Roman" w:cs="Times New Roman"/>
          <w:sz w:val="28"/>
          <w:szCs w:val="28"/>
          <w:lang w:val="uk-UA"/>
        </w:rPr>
        <w:t xml:space="preserve">  наявність електричної </w:t>
      </w:r>
      <w:r w:rsidR="0090397B" w:rsidRPr="006411CD">
        <w:rPr>
          <w:rFonts w:ascii="Times New Roman" w:eastAsia="NevaC" w:hAnsi="Times New Roman" w:cs="Times New Roman"/>
          <w:sz w:val="28"/>
          <w:szCs w:val="28"/>
          <w:lang w:val="uk-UA"/>
        </w:rPr>
        <w:t>ДМ</w:t>
      </w:r>
      <w:r w:rsidRPr="006411CD">
        <w:rPr>
          <w:rFonts w:ascii="Times New Roman" w:eastAsia="NevaC" w:hAnsi="Times New Roman" w:cs="Times New Roman"/>
          <w:sz w:val="28"/>
          <w:szCs w:val="28"/>
          <w:lang w:val="uk-UA"/>
        </w:rPr>
        <w:t xml:space="preserve"> не є озна</w:t>
      </w:r>
      <w:r w:rsidR="0090397B" w:rsidRPr="006411CD">
        <w:rPr>
          <w:rFonts w:ascii="Times New Roman" w:eastAsia="NevaC" w:hAnsi="Times New Roman" w:cs="Times New Roman"/>
          <w:sz w:val="28"/>
          <w:szCs w:val="28"/>
          <w:lang w:val="uk-UA"/>
        </w:rPr>
        <w:t xml:space="preserve">кою механічних змін у міокарді </w:t>
      </w:r>
      <w:r w:rsidRPr="006411CD">
        <w:rPr>
          <w:rFonts w:ascii="Times New Roman" w:eastAsia="NevaC" w:hAnsi="Times New Roman" w:cs="Times New Roman"/>
          <w:sz w:val="28"/>
          <w:szCs w:val="28"/>
          <w:lang w:val="uk-UA"/>
        </w:rPr>
        <w:t>та потребує д</w:t>
      </w:r>
      <w:r w:rsidR="008E5129" w:rsidRPr="006411CD">
        <w:rPr>
          <w:rFonts w:ascii="Times New Roman" w:eastAsia="NevaC" w:hAnsi="Times New Roman" w:cs="Times New Roman"/>
          <w:sz w:val="28"/>
          <w:szCs w:val="28"/>
          <w:lang w:val="uk-UA"/>
        </w:rPr>
        <w:t xml:space="preserve">одаткових діагностичних методик та </w:t>
      </w:r>
      <w:r w:rsidR="00EE5935" w:rsidRPr="006411CD">
        <w:rPr>
          <w:rFonts w:ascii="Times New Roman" w:eastAsia="NevaC" w:hAnsi="Times New Roman" w:cs="Times New Roman"/>
          <w:sz w:val="28"/>
          <w:szCs w:val="28"/>
          <w:lang w:val="uk-UA"/>
        </w:rPr>
        <w:t>необхідність виявлення ас</w:t>
      </w:r>
      <w:r w:rsidRPr="006411CD">
        <w:rPr>
          <w:rFonts w:ascii="Times New Roman" w:eastAsia="NevaC" w:hAnsi="Times New Roman" w:cs="Times New Roman"/>
          <w:sz w:val="28"/>
          <w:szCs w:val="28"/>
          <w:lang w:val="uk-UA"/>
        </w:rPr>
        <w:t xml:space="preserve">инхронного скорочення методом </w:t>
      </w:r>
      <w:proofErr w:type="spellStart"/>
      <w:r w:rsidR="00A2560D">
        <w:rPr>
          <w:rFonts w:ascii="Times New Roman" w:eastAsia="NevaC" w:hAnsi="Times New Roman" w:cs="Times New Roman"/>
          <w:sz w:val="28"/>
          <w:szCs w:val="28"/>
          <w:lang w:val="uk-UA"/>
        </w:rPr>
        <w:t>Ехо</w:t>
      </w:r>
      <w:r w:rsidR="002B67B1">
        <w:rPr>
          <w:rFonts w:ascii="Times New Roman" w:eastAsia="NevaC" w:hAnsi="Times New Roman" w:cs="Times New Roman"/>
          <w:sz w:val="28"/>
          <w:szCs w:val="28"/>
          <w:lang w:val="uk-UA"/>
        </w:rPr>
        <w:t>КГ</w:t>
      </w:r>
      <w:proofErr w:type="spellEnd"/>
      <w:r w:rsidRPr="006411CD">
        <w:rPr>
          <w:rFonts w:ascii="Times New Roman" w:eastAsia="NevaC" w:hAnsi="Times New Roman" w:cs="Times New Roman"/>
          <w:sz w:val="28"/>
          <w:szCs w:val="28"/>
          <w:lang w:val="uk-UA"/>
        </w:rPr>
        <w:t>.</w:t>
      </w:r>
    </w:p>
    <w:p w:rsidR="00F43B10" w:rsidRDefault="00844984" w:rsidP="00F43B10">
      <w:pPr>
        <w:spacing w:line="240" w:lineRule="auto"/>
        <w:ind w:right="282" w:firstLine="567"/>
        <w:contextualSpacing/>
        <w:jc w:val="both"/>
        <w:rPr>
          <w:rFonts w:ascii="Times New Roman" w:hAnsi="Times New Roman" w:cs="Times New Roman"/>
          <w:sz w:val="28"/>
          <w:szCs w:val="28"/>
          <w:lang w:val="uk-UA"/>
        </w:rPr>
      </w:pPr>
      <w:r w:rsidRPr="003B1A78">
        <w:rPr>
          <w:rFonts w:ascii="Times New Roman" w:hAnsi="Times New Roman" w:cs="Times New Roman"/>
          <w:sz w:val="28"/>
          <w:szCs w:val="28"/>
          <w:lang w:val="uk-UA"/>
        </w:rPr>
        <w:t>У вс</w:t>
      </w:r>
      <w:r w:rsidR="003B1A78" w:rsidRPr="003B1A78">
        <w:rPr>
          <w:rFonts w:ascii="Times New Roman" w:hAnsi="Times New Roman" w:cs="Times New Roman"/>
          <w:sz w:val="28"/>
          <w:szCs w:val="28"/>
          <w:lang w:val="uk-UA"/>
        </w:rPr>
        <w:t>і</w:t>
      </w:r>
      <w:r w:rsidR="00FA1BF4" w:rsidRPr="003B1A78">
        <w:rPr>
          <w:rFonts w:ascii="Times New Roman" w:hAnsi="Times New Roman" w:cs="Times New Roman"/>
          <w:sz w:val="28"/>
          <w:szCs w:val="28"/>
          <w:lang w:val="uk-UA"/>
        </w:rPr>
        <w:t>х</w:t>
      </w:r>
      <w:r w:rsidR="00EE5935" w:rsidRPr="003B1A78">
        <w:rPr>
          <w:rFonts w:ascii="Times New Roman" w:hAnsi="Times New Roman" w:cs="Times New Roman"/>
          <w:sz w:val="28"/>
          <w:szCs w:val="28"/>
          <w:lang w:val="uk-UA"/>
        </w:rPr>
        <w:t xml:space="preserve"> </w:t>
      </w:r>
      <w:r w:rsidR="00B22C6F" w:rsidRPr="003B1A78">
        <w:rPr>
          <w:rFonts w:ascii="Times New Roman" w:hAnsi="Times New Roman" w:cs="Times New Roman"/>
          <w:sz w:val="28"/>
          <w:szCs w:val="28"/>
          <w:lang w:val="uk-UA"/>
        </w:rPr>
        <w:t xml:space="preserve">обстежених </w:t>
      </w:r>
      <w:r w:rsidRPr="003B1A78">
        <w:rPr>
          <w:rFonts w:ascii="Times New Roman" w:hAnsi="Times New Roman" w:cs="Times New Roman"/>
          <w:sz w:val="28"/>
          <w:szCs w:val="28"/>
          <w:lang w:val="uk-UA"/>
        </w:rPr>
        <w:t>спостерігал</w:t>
      </w:r>
      <w:r w:rsidR="00816942" w:rsidRPr="003B1A78">
        <w:rPr>
          <w:rFonts w:ascii="Times New Roman" w:hAnsi="Times New Roman" w:cs="Times New Roman"/>
          <w:sz w:val="28"/>
          <w:szCs w:val="28"/>
          <w:lang w:val="uk-UA"/>
        </w:rPr>
        <w:t>ося</w:t>
      </w:r>
      <w:r w:rsidRPr="003B1A78">
        <w:rPr>
          <w:rFonts w:ascii="Times New Roman" w:hAnsi="Times New Roman" w:cs="Times New Roman"/>
          <w:sz w:val="28"/>
          <w:szCs w:val="28"/>
          <w:lang w:val="uk-UA"/>
        </w:rPr>
        <w:t xml:space="preserve"> порушення </w:t>
      </w:r>
      <w:proofErr w:type="spellStart"/>
      <w:r w:rsidRPr="003B1A78">
        <w:rPr>
          <w:rFonts w:ascii="Times New Roman" w:hAnsi="Times New Roman" w:cs="Times New Roman"/>
          <w:sz w:val="28"/>
          <w:szCs w:val="28"/>
          <w:lang w:val="uk-UA"/>
        </w:rPr>
        <w:t>діастолічної</w:t>
      </w:r>
      <w:proofErr w:type="spellEnd"/>
      <w:r w:rsidRPr="003B1A78">
        <w:rPr>
          <w:rFonts w:ascii="Times New Roman" w:hAnsi="Times New Roman" w:cs="Times New Roman"/>
          <w:sz w:val="28"/>
          <w:szCs w:val="28"/>
          <w:lang w:val="uk-UA"/>
        </w:rPr>
        <w:t xml:space="preserve"> функції серця. У</w:t>
      </w:r>
      <w:r w:rsidR="00FA1BF4" w:rsidRPr="003B1A78">
        <w:rPr>
          <w:rFonts w:ascii="Times New Roman" w:hAnsi="Times New Roman" w:cs="Times New Roman"/>
          <w:sz w:val="28"/>
          <w:szCs w:val="28"/>
          <w:lang w:val="uk-UA"/>
        </w:rPr>
        <w:t xml:space="preserve"> пацієнтів з ЦД</w:t>
      </w:r>
      <w:r w:rsidR="00F43B10">
        <w:rPr>
          <w:rFonts w:ascii="Times New Roman" w:hAnsi="Times New Roman" w:cs="Times New Roman"/>
          <w:sz w:val="28"/>
          <w:szCs w:val="28"/>
          <w:lang w:val="uk-UA"/>
        </w:rPr>
        <w:t xml:space="preserve"> </w:t>
      </w:r>
      <w:r w:rsidR="00FA1BF4" w:rsidRPr="003B1A78">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FA1BF4" w:rsidRPr="003B1A78">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FA1BF4" w:rsidRPr="003B1A78">
        <w:rPr>
          <w:rFonts w:ascii="Times New Roman" w:hAnsi="Times New Roman" w:cs="Times New Roman"/>
          <w:sz w:val="28"/>
          <w:szCs w:val="28"/>
          <w:lang w:val="uk-UA"/>
        </w:rPr>
        <w:t xml:space="preserve"> </w:t>
      </w:r>
      <w:r w:rsidR="0016432A" w:rsidRPr="003B1A78">
        <w:rPr>
          <w:rFonts w:ascii="Times New Roman" w:hAnsi="Times New Roman" w:cs="Times New Roman"/>
          <w:sz w:val="28"/>
          <w:szCs w:val="28"/>
          <w:lang w:val="uk-UA"/>
        </w:rPr>
        <w:t>і</w:t>
      </w:r>
      <w:r w:rsidR="00FA1BF4" w:rsidRPr="003B1A78">
        <w:rPr>
          <w:rFonts w:ascii="Times New Roman" w:hAnsi="Times New Roman" w:cs="Times New Roman"/>
          <w:sz w:val="28"/>
          <w:szCs w:val="28"/>
          <w:lang w:val="uk-UA"/>
        </w:rPr>
        <w:t xml:space="preserve"> ДМ</w:t>
      </w:r>
      <w:r w:rsidRPr="003B1A78">
        <w:rPr>
          <w:rFonts w:ascii="Times New Roman" w:hAnsi="Times New Roman" w:cs="Times New Roman"/>
          <w:sz w:val="28"/>
          <w:szCs w:val="28"/>
          <w:lang w:val="uk-UA"/>
        </w:rPr>
        <w:t xml:space="preserve"> </w:t>
      </w:r>
      <w:r w:rsidR="00816942" w:rsidRPr="003B1A78">
        <w:rPr>
          <w:rFonts w:ascii="Times New Roman" w:hAnsi="Times New Roman" w:cs="Times New Roman"/>
          <w:sz w:val="28"/>
          <w:szCs w:val="28"/>
          <w:lang w:val="uk-UA"/>
        </w:rPr>
        <w:t>та в</w:t>
      </w:r>
      <w:r w:rsidRPr="003B1A78">
        <w:rPr>
          <w:rFonts w:ascii="Times New Roman" w:hAnsi="Times New Roman" w:cs="Times New Roman"/>
          <w:sz w:val="28"/>
          <w:szCs w:val="28"/>
          <w:lang w:val="uk-UA"/>
        </w:rPr>
        <w:t xml:space="preserve"> групі з ЦД</w:t>
      </w:r>
      <w:r w:rsidR="00F43B10">
        <w:rPr>
          <w:rFonts w:ascii="Times New Roman" w:hAnsi="Times New Roman" w:cs="Times New Roman"/>
          <w:sz w:val="28"/>
          <w:szCs w:val="28"/>
          <w:lang w:val="uk-UA"/>
        </w:rPr>
        <w:t xml:space="preserve"> </w:t>
      </w:r>
      <w:r w:rsidR="00FA1BF4" w:rsidRPr="003B1A78">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FA1BF4" w:rsidRPr="003B1A78">
        <w:rPr>
          <w:rFonts w:ascii="Times New Roman" w:hAnsi="Times New Roman" w:cs="Times New Roman"/>
          <w:sz w:val="28"/>
          <w:szCs w:val="28"/>
          <w:lang w:val="uk-UA"/>
        </w:rPr>
        <w:t>т</w:t>
      </w:r>
      <w:r w:rsidR="00F43B10">
        <w:rPr>
          <w:rFonts w:ascii="Times New Roman" w:hAnsi="Times New Roman" w:cs="Times New Roman"/>
          <w:sz w:val="28"/>
          <w:szCs w:val="28"/>
          <w:lang w:val="uk-UA"/>
        </w:rPr>
        <w:t>ипу без ДМ</w:t>
      </w:r>
      <w:r w:rsidRPr="006411CD">
        <w:rPr>
          <w:rFonts w:ascii="Times New Roman" w:hAnsi="Times New Roman" w:cs="Times New Roman"/>
          <w:sz w:val="28"/>
          <w:szCs w:val="28"/>
          <w:lang w:val="uk-UA"/>
        </w:rPr>
        <w:t xml:space="preserve"> відміча</w:t>
      </w:r>
      <w:r w:rsidR="00E2077A" w:rsidRPr="006411CD">
        <w:rPr>
          <w:rFonts w:ascii="Times New Roman" w:hAnsi="Times New Roman" w:cs="Times New Roman"/>
          <w:sz w:val="28"/>
          <w:szCs w:val="28"/>
          <w:lang w:val="uk-UA"/>
        </w:rPr>
        <w:t xml:space="preserve">лися початкові ознаки типу </w:t>
      </w:r>
      <w:r w:rsidR="00FA1BF4" w:rsidRPr="006411CD">
        <w:rPr>
          <w:rFonts w:ascii="Times New Roman" w:hAnsi="Times New Roman" w:cs="Times New Roman"/>
          <w:sz w:val="28"/>
          <w:szCs w:val="28"/>
          <w:lang w:val="uk-UA"/>
        </w:rPr>
        <w:t xml:space="preserve">сповільнення релаксації. </w:t>
      </w:r>
      <w:r w:rsidRPr="006411CD">
        <w:rPr>
          <w:rFonts w:ascii="Times New Roman" w:hAnsi="Times New Roman" w:cs="Times New Roman"/>
          <w:sz w:val="28"/>
          <w:szCs w:val="28"/>
          <w:lang w:val="uk-UA"/>
        </w:rPr>
        <w:t xml:space="preserve">Виражені ознаки типу сповільнення релаксації відмічено у </w:t>
      </w:r>
      <w:r w:rsidR="00FA1BF4" w:rsidRPr="006411CD">
        <w:rPr>
          <w:rFonts w:ascii="Times New Roman" w:hAnsi="Times New Roman" w:cs="Times New Roman"/>
          <w:sz w:val="28"/>
          <w:szCs w:val="28"/>
          <w:lang w:val="uk-UA"/>
        </w:rPr>
        <w:t>пацієнтів</w:t>
      </w:r>
      <w:r w:rsidRPr="006411CD">
        <w:rPr>
          <w:rFonts w:ascii="Times New Roman" w:hAnsi="Times New Roman" w:cs="Times New Roman"/>
          <w:sz w:val="28"/>
          <w:szCs w:val="28"/>
          <w:lang w:val="uk-UA"/>
        </w:rPr>
        <w:t xml:space="preserve"> з ДМ без ЦД</w:t>
      </w:r>
      <w:r w:rsidR="00F43B10">
        <w:rPr>
          <w:rFonts w:ascii="Times New Roman" w:hAnsi="Times New Roman" w:cs="Times New Roman"/>
          <w:sz w:val="28"/>
          <w:szCs w:val="28"/>
          <w:lang w:val="uk-UA"/>
        </w:rPr>
        <w:t xml:space="preserve"> </w:t>
      </w:r>
      <w:r w:rsidR="00FA1BF4"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FA1BF4"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Pr="006411CD">
        <w:rPr>
          <w:rFonts w:ascii="Times New Roman" w:hAnsi="Times New Roman" w:cs="Times New Roman"/>
          <w:sz w:val="28"/>
          <w:szCs w:val="28"/>
          <w:lang w:val="uk-UA"/>
        </w:rPr>
        <w:t xml:space="preserve"> за рахунок підвищення піку </w:t>
      </w:r>
      <w:proofErr w:type="spellStart"/>
      <w:r w:rsidRPr="006411CD">
        <w:rPr>
          <w:rFonts w:ascii="Times New Roman" w:hAnsi="Times New Roman" w:cs="Times New Roman"/>
          <w:sz w:val="28"/>
          <w:szCs w:val="28"/>
          <w:lang w:val="uk-UA"/>
        </w:rPr>
        <w:t>діастолічного</w:t>
      </w:r>
      <w:proofErr w:type="spellEnd"/>
      <w:r w:rsidRPr="006411CD">
        <w:rPr>
          <w:rFonts w:ascii="Times New Roman" w:hAnsi="Times New Roman" w:cs="Times New Roman"/>
          <w:sz w:val="28"/>
          <w:szCs w:val="28"/>
          <w:lang w:val="uk-UA"/>
        </w:rPr>
        <w:t xml:space="preserve"> наповнення ЛШ за час систоли</w:t>
      </w:r>
      <w:r w:rsidR="00847441">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w:t>
      </w:r>
      <w:r w:rsidR="001004B5">
        <w:rPr>
          <w:rFonts w:ascii="Times New Roman" w:hAnsi="Times New Roman" w:cs="Times New Roman"/>
          <w:sz w:val="28"/>
          <w:szCs w:val="28"/>
          <w:lang w:val="uk-UA"/>
        </w:rPr>
        <w:t>збільшення</w:t>
      </w:r>
      <w:r w:rsidRPr="006411CD">
        <w:rPr>
          <w:rFonts w:ascii="Times New Roman" w:hAnsi="Times New Roman" w:cs="Times New Roman"/>
          <w:sz w:val="28"/>
          <w:szCs w:val="28"/>
          <w:lang w:val="uk-UA"/>
        </w:rPr>
        <w:t xml:space="preserve"> показників </w:t>
      </w:r>
      <w:proofErr w:type="spellStart"/>
      <w:r w:rsidRPr="006411CD">
        <w:rPr>
          <w:rFonts w:ascii="Times New Roman" w:hAnsi="Times New Roman" w:cs="Times New Roman"/>
          <w:sz w:val="28"/>
          <w:szCs w:val="28"/>
          <w:lang w:val="uk-UA"/>
        </w:rPr>
        <w:t>ізоволюмічного</w:t>
      </w:r>
      <w:proofErr w:type="spellEnd"/>
      <w:r w:rsidRPr="006411CD">
        <w:rPr>
          <w:rFonts w:ascii="Times New Roman" w:hAnsi="Times New Roman" w:cs="Times New Roman"/>
          <w:sz w:val="28"/>
          <w:szCs w:val="28"/>
          <w:lang w:val="uk-UA"/>
        </w:rPr>
        <w:t xml:space="preserve"> розслаблення та підвищення часу сповільнення раннього </w:t>
      </w:r>
      <w:proofErr w:type="spellStart"/>
      <w:r w:rsidRPr="006411CD">
        <w:rPr>
          <w:rFonts w:ascii="Times New Roman" w:hAnsi="Times New Roman" w:cs="Times New Roman"/>
          <w:sz w:val="28"/>
          <w:szCs w:val="28"/>
          <w:lang w:val="uk-UA"/>
        </w:rPr>
        <w:t>діастолічного</w:t>
      </w:r>
      <w:proofErr w:type="spellEnd"/>
      <w:r w:rsidRPr="006411CD">
        <w:rPr>
          <w:rFonts w:ascii="Times New Roman" w:hAnsi="Times New Roman" w:cs="Times New Roman"/>
          <w:sz w:val="28"/>
          <w:szCs w:val="28"/>
          <w:lang w:val="uk-UA"/>
        </w:rPr>
        <w:t xml:space="preserve"> наповнення. У хворих без ЦД</w:t>
      </w:r>
      <w:r w:rsidR="00F43B10">
        <w:rPr>
          <w:rFonts w:ascii="Times New Roman" w:hAnsi="Times New Roman" w:cs="Times New Roman"/>
          <w:sz w:val="28"/>
          <w:szCs w:val="28"/>
          <w:lang w:val="uk-UA"/>
        </w:rPr>
        <w:t xml:space="preserve"> </w:t>
      </w:r>
      <w:r w:rsidR="00FA1BF4"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FA1BF4"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FA1BF4" w:rsidRPr="006411CD">
        <w:rPr>
          <w:rFonts w:ascii="Times New Roman" w:hAnsi="Times New Roman" w:cs="Times New Roman"/>
          <w:sz w:val="28"/>
          <w:szCs w:val="28"/>
          <w:lang w:val="uk-UA"/>
        </w:rPr>
        <w:t xml:space="preserve"> та ДМ </w:t>
      </w:r>
      <w:r w:rsidR="00847441">
        <w:rPr>
          <w:rFonts w:ascii="Times New Roman" w:hAnsi="Times New Roman" w:cs="Times New Roman"/>
          <w:sz w:val="28"/>
          <w:szCs w:val="28"/>
          <w:lang w:val="uk-UA"/>
        </w:rPr>
        <w:t>визначали</w:t>
      </w:r>
      <w:r w:rsidR="00FA1BF4"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рестриктивн</w:t>
      </w:r>
      <w:r w:rsidR="00FA1BF4" w:rsidRPr="006411CD">
        <w:rPr>
          <w:rFonts w:ascii="Times New Roman" w:hAnsi="Times New Roman" w:cs="Times New Roman"/>
          <w:sz w:val="28"/>
          <w:szCs w:val="28"/>
          <w:lang w:val="uk-UA"/>
        </w:rPr>
        <w:t>ий</w:t>
      </w:r>
      <w:proofErr w:type="spellEnd"/>
      <w:r w:rsidRPr="006411CD">
        <w:rPr>
          <w:rFonts w:ascii="Times New Roman" w:hAnsi="Times New Roman" w:cs="Times New Roman"/>
          <w:sz w:val="28"/>
          <w:szCs w:val="28"/>
          <w:lang w:val="uk-UA"/>
        </w:rPr>
        <w:t xml:space="preserve"> тип </w:t>
      </w:r>
      <w:proofErr w:type="spellStart"/>
      <w:r w:rsidRPr="006411CD">
        <w:rPr>
          <w:rFonts w:ascii="Times New Roman" w:hAnsi="Times New Roman" w:cs="Times New Roman"/>
          <w:sz w:val="28"/>
          <w:szCs w:val="28"/>
          <w:lang w:val="uk-UA"/>
        </w:rPr>
        <w:t>діастолічної</w:t>
      </w:r>
      <w:proofErr w:type="spellEnd"/>
      <w:r w:rsidRPr="006411CD">
        <w:rPr>
          <w:rFonts w:ascii="Times New Roman" w:hAnsi="Times New Roman" w:cs="Times New Roman"/>
          <w:sz w:val="28"/>
          <w:szCs w:val="28"/>
          <w:lang w:val="uk-UA"/>
        </w:rPr>
        <w:t xml:space="preserve"> </w:t>
      </w:r>
      <w:proofErr w:type="spellStart"/>
      <w:r w:rsidR="00FA1BF4" w:rsidRPr="006411CD">
        <w:rPr>
          <w:rFonts w:ascii="Times New Roman" w:hAnsi="Times New Roman" w:cs="Times New Roman"/>
          <w:sz w:val="28"/>
          <w:szCs w:val="28"/>
          <w:lang w:val="uk-UA"/>
        </w:rPr>
        <w:t>дисфункції</w:t>
      </w:r>
      <w:proofErr w:type="spellEnd"/>
      <w:r w:rsidR="00FA1BF4" w:rsidRPr="006411CD">
        <w:rPr>
          <w:rFonts w:ascii="Times New Roman" w:hAnsi="Times New Roman" w:cs="Times New Roman"/>
          <w:sz w:val="28"/>
          <w:szCs w:val="28"/>
          <w:lang w:val="uk-UA"/>
        </w:rPr>
        <w:t>.</w:t>
      </w:r>
    </w:p>
    <w:p w:rsidR="00C153FB" w:rsidRPr="006411CD" w:rsidRDefault="00F43B10" w:rsidP="00F43B10">
      <w:pPr>
        <w:spacing w:line="240" w:lineRule="auto"/>
        <w:ind w:right="282"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w:t>
      </w:r>
      <w:r w:rsidR="00E2077A" w:rsidRPr="006411CD">
        <w:rPr>
          <w:rFonts w:ascii="Times New Roman" w:hAnsi="Times New Roman" w:cs="Times New Roman"/>
          <w:sz w:val="28"/>
          <w:szCs w:val="28"/>
          <w:lang w:val="uk-UA"/>
        </w:rPr>
        <w:t xml:space="preserve"> структурно-функціональн</w:t>
      </w:r>
      <w:r w:rsidR="001004B5">
        <w:rPr>
          <w:rFonts w:ascii="Times New Roman" w:hAnsi="Times New Roman" w:cs="Times New Roman"/>
          <w:sz w:val="28"/>
          <w:szCs w:val="28"/>
          <w:lang w:val="uk-UA"/>
        </w:rPr>
        <w:t>их</w:t>
      </w:r>
      <w:r w:rsidR="00E2077A" w:rsidRPr="006411CD">
        <w:rPr>
          <w:rFonts w:ascii="Times New Roman" w:hAnsi="Times New Roman" w:cs="Times New Roman"/>
          <w:sz w:val="28"/>
          <w:szCs w:val="28"/>
          <w:lang w:val="uk-UA"/>
        </w:rPr>
        <w:t xml:space="preserve"> параметр</w:t>
      </w:r>
      <w:r w:rsidR="001004B5">
        <w:rPr>
          <w:rFonts w:ascii="Times New Roman" w:hAnsi="Times New Roman" w:cs="Times New Roman"/>
          <w:sz w:val="28"/>
          <w:szCs w:val="28"/>
          <w:lang w:val="uk-UA"/>
        </w:rPr>
        <w:t>ів</w:t>
      </w:r>
      <w:r w:rsidR="00E2077A" w:rsidRPr="006411CD">
        <w:rPr>
          <w:rFonts w:ascii="Times New Roman" w:hAnsi="Times New Roman" w:cs="Times New Roman"/>
          <w:sz w:val="28"/>
          <w:szCs w:val="28"/>
          <w:lang w:val="uk-UA"/>
        </w:rPr>
        <w:t xml:space="preserve"> серця </w:t>
      </w:r>
      <w:r w:rsidR="00C153FB" w:rsidRPr="006411CD">
        <w:rPr>
          <w:rFonts w:ascii="Times New Roman" w:hAnsi="Times New Roman" w:cs="Times New Roman"/>
          <w:sz w:val="28"/>
          <w:szCs w:val="28"/>
          <w:lang w:val="uk-UA"/>
        </w:rPr>
        <w:t xml:space="preserve">у пацієнтів </w:t>
      </w:r>
      <w:r w:rsidR="001405A0">
        <w:rPr>
          <w:rFonts w:ascii="Times New Roman" w:hAnsi="Times New Roman" w:cs="Times New Roman"/>
          <w:sz w:val="28"/>
          <w:szCs w:val="28"/>
          <w:lang w:val="uk-UA"/>
        </w:rPr>
        <w:t xml:space="preserve">з поєднанням </w:t>
      </w:r>
      <w:r w:rsidR="00012CAE" w:rsidRPr="006411CD">
        <w:rPr>
          <w:rFonts w:ascii="Times New Roman" w:hAnsi="Times New Roman" w:cs="Times New Roman"/>
          <w:sz w:val="28"/>
          <w:szCs w:val="28"/>
          <w:lang w:val="uk-UA"/>
        </w:rPr>
        <w:t xml:space="preserve">ХСН ішемічного походження </w:t>
      </w:r>
      <w:r w:rsidR="001405A0">
        <w:rPr>
          <w:rFonts w:ascii="Times New Roman" w:hAnsi="Times New Roman" w:cs="Times New Roman"/>
          <w:sz w:val="28"/>
          <w:szCs w:val="28"/>
          <w:lang w:val="uk-UA"/>
        </w:rPr>
        <w:t>і</w:t>
      </w:r>
      <w:r w:rsidR="00012CAE" w:rsidRPr="006411CD">
        <w:rPr>
          <w:rFonts w:ascii="Times New Roman" w:hAnsi="Times New Roman" w:cs="Times New Roman"/>
          <w:sz w:val="28"/>
          <w:szCs w:val="28"/>
          <w:lang w:val="uk-UA"/>
        </w:rPr>
        <w:t xml:space="preserve"> ЦД</w:t>
      </w:r>
      <w:r>
        <w:rPr>
          <w:rFonts w:ascii="Times New Roman" w:hAnsi="Times New Roman" w:cs="Times New Roman"/>
          <w:sz w:val="28"/>
          <w:szCs w:val="28"/>
          <w:lang w:val="uk-UA"/>
        </w:rPr>
        <w:t xml:space="preserve"> </w:t>
      </w:r>
      <w:r w:rsidR="00C153FB" w:rsidRPr="006411CD">
        <w:rPr>
          <w:rFonts w:ascii="Times New Roman" w:hAnsi="Times New Roman" w:cs="Times New Roman"/>
          <w:sz w:val="28"/>
          <w:szCs w:val="28"/>
          <w:lang w:val="uk-UA"/>
        </w:rPr>
        <w:t>2</w:t>
      </w:r>
      <w:r>
        <w:rPr>
          <w:rFonts w:ascii="Times New Roman" w:hAnsi="Times New Roman" w:cs="Times New Roman"/>
          <w:sz w:val="28"/>
          <w:szCs w:val="28"/>
          <w:lang w:val="uk-UA"/>
        </w:rPr>
        <w:t xml:space="preserve">-го </w:t>
      </w:r>
      <w:r w:rsidR="00C153FB" w:rsidRPr="006411CD">
        <w:rPr>
          <w:rFonts w:ascii="Times New Roman" w:hAnsi="Times New Roman" w:cs="Times New Roman"/>
          <w:sz w:val="28"/>
          <w:szCs w:val="28"/>
          <w:lang w:val="uk-UA"/>
        </w:rPr>
        <w:t>т</w:t>
      </w:r>
      <w:r>
        <w:rPr>
          <w:rFonts w:ascii="Times New Roman" w:hAnsi="Times New Roman" w:cs="Times New Roman"/>
          <w:sz w:val="28"/>
          <w:szCs w:val="28"/>
          <w:lang w:val="uk-UA"/>
        </w:rPr>
        <w:t>ипу</w:t>
      </w:r>
      <w:r w:rsidR="001405A0">
        <w:rPr>
          <w:rFonts w:ascii="Times New Roman" w:hAnsi="Times New Roman" w:cs="Times New Roman"/>
          <w:sz w:val="28"/>
          <w:szCs w:val="28"/>
          <w:lang w:val="uk-UA"/>
        </w:rPr>
        <w:t xml:space="preserve"> в разі наявності</w:t>
      </w:r>
      <w:r w:rsidR="00C153FB" w:rsidRPr="006411CD">
        <w:rPr>
          <w:rFonts w:ascii="Times New Roman" w:hAnsi="Times New Roman" w:cs="Times New Roman"/>
          <w:sz w:val="28"/>
          <w:szCs w:val="28"/>
          <w:lang w:val="uk-UA"/>
        </w:rPr>
        <w:t xml:space="preserve"> ДМ</w:t>
      </w:r>
      <w:r w:rsidR="001004B5">
        <w:rPr>
          <w:rFonts w:ascii="Times New Roman" w:hAnsi="Times New Roman" w:cs="Times New Roman"/>
          <w:sz w:val="28"/>
          <w:szCs w:val="28"/>
          <w:lang w:val="uk-UA"/>
        </w:rPr>
        <w:t xml:space="preserve"> було</w:t>
      </w:r>
      <w:r w:rsidR="00C153FB" w:rsidRPr="006411CD">
        <w:rPr>
          <w:rFonts w:ascii="Times New Roman" w:hAnsi="Times New Roman" w:cs="Times New Roman"/>
          <w:sz w:val="28"/>
          <w:szCs w:val="28"/>
          <w:lang w:val="uk-UA"/>
        </w:rPr>
        <w:t xml:space="preserve"> </w:t>
      </w:r>
      <w:r w:rsidR="00E2077A" w:rsidRPr="006411CD">
        <w:rPr>
          <w:rFonts w:ascii="Times New Roman" w:hAnsi="Times New Roman" w:cs="Times New Roman"/>
          <w:sz w:val="28"/>
          <w:szCs w:val="28"/>
          <w:lang w:val="uk-UA"/>
        </w:rPr>
        <w:t xml:space="preserve">визначено збільшення розмірів </w:t>
      </w:r>
      <w:r w:rsidR="00C153FB" w:rsidRPr="006411CD">
        <w:rPr>
          <w:rFonts w:ascii="Times New Roman" w:hAnsi="Times New Roman" w:cs="Times New Roman"/>
          <w:sz w:val="28"/>
          <w:szCs w:val="28"/>
          <w:lang w:val="uk-UA"/>
        </w:rPr>
        <w:t xml:space="preserve">та об’ємних показників </w:t>
      </w:r>
      <w:r w:rsidR="00E2077A" w:rsidRPr="006411CD">
        <w:rPr>
          <w:rFonts w:ascii="Times New Roman" w:hAnsi="Times New Roman" w:cs="Times New Roman"/>
          <w:sz w:val="28"/>
          <w:szCs w:val="28"/>
          <w:lang w:val="uk-UA"/>
        </w:rPr>
        <w:t>з підвищення</w:t>
      </w:r>
      <w:r w:rsidR="00C153FB" w:rsidRPr="006411CD">
        <w:rPr>
          <w:rFonts w:ascii="Times New Roman" w:hAnsi="Times New Roman" w:cs="Times New Roman"/>
          <w:sz w:val="28"/>
          <w:szCs w:val="28"/>
          <w:lang w:val="uk-UA"/>
        </w:rPr>
        <w:t>м ФК ХСН</w:t>
      </w:r>
      <w:r w:rsidR="001405A0">
        <w:rPr>
          <w:rFonts w:ascii="Times New Roman" w:hAnsi="Times New Roman" w:cs="Times New Roman"/>
          <w:sz w:val="28"/>
          <w:szCs w:val="28"/>
          <w:lang w:val="uk-UA"/>
        </w:rPr>
        <w:t>. Т</w:t>
      </w:r>
      <w:r w:rsidR="00C153FB" w:rsidRPr="006411CD">
        <w:rPr>
          <w:rFonts w:ascii="Times New Roman" w:hAnsi="Times New Roman" w:cs="Times New Roman"/>
          <w:sz w:val="28"/>
          <w:szCs w:val="28"/>
          <w:lang w:val="uk-UA"/>
        </w:rPr>
        <w:t>ак</w:t>
      </w:r>
      <w:r w:rsidR="001004B5">
        <w:rPr>
          <w:rFonts w:ascii="Times New Roman" w:hAnsi="Times New Roman" w:cs="Times New Roman"/>
          <w:sz w:val="28"/>
          <w:szCs w:val="28"/>
          <w:lang w:val="uk-UA"/>
        </w:rPr>
        <w:t>,</w:t>
      </w:r>
      <w:r w:rsidR="00C153FB" w:rsidRPr="006411CD">
        <w:rPr>
          <w:rFonts w:ascii="Times New Roman" w:hAnsi="Times New Roman" w:cs="Times New Roman"/>
          <w:sz w:val="28"/>
          <w:szCs w:val="28"/>
          <w:lang w:val="uk-UA"/>
        </w:rPr>
        <w:t xml:space="preserve"> у хворих з IV ФК </w:t>
      </w:r>
      <w:r w:rsidR="00E2077A" w:rsidRPr="006411CD">
        <w:rPr>
          <w:rFonts w:ascii="Times New Roman" w:hAnsi="Times New Roman" w:cs="Times New Roman"/>
          <w:sz w:val="28"/>
          <w:szCs w:val="28"/>
          <w:lang w:val="uk-UA"/>
        </w:rPr>
        <w:t>виявлен</w:t>
      </w:r>
      <w:r w:rsidR="00C153FB" w:rsidRPr="006411CD">
        <w:rPr>
          <w:rFonts w:ascii="Times New Roman" w:hAnsi="Times New Roman" w:cs="Times New Roman"/>
          <w:sz w:val="28"/>
          <w:szCs w:val="28"/>
          <w:lang w:val="uk-UA"/>
        </w:rPr>
        <w:t>о</w:t>
      </w:r>
      <w:r w:rsidR="00E2077A" w:rsidRPr="006411CD">
        <w:rPr>
          <w:rFonts w:ascii="Times New Roman" w:hAnsi="Times New Roman" w:cs="Times New Roman"/>
          <w:sz w:val="28"/>
          <w:szCs w:val="28"/>
          <w:lang w:val="uk-UA"/>
        </w:rPr>
        <w:t xml:space="preserve"> достовір</w:t>
      </w:r>
      <w:r w:rsidR="00C153FB" w:rsidRPr="006411CD">
        <w:rPr>
          <w:rFonts w:ascii="Times New Roman" w:hAnsi="Times New Roman" w:cs="Times New Roman"/>
          <w:sz w:val="28"/>
          <w:szCs w:val="28"/>
          <w:lang w:val="uk-UA"/>
        </w:rPr>
        <w:t>не збільшення лівого п</w:t>
      </w:r>
      <w:r w:rsidR="001004B5">
        <w:rPr>
          <w:rFonts w:ascii="Times New Roman" w:hAnsi="Times New Roman" w:cs="Times New Roman"/>
          <w:sz w:val="28"/>
          <w:szCs w:val="28"/>
          <w:lang w:val="uk-UA"/>
        </w:rPr>
        <w:t>е</w:t>
      </w:r>
      <w:r w:rsidR="00C153FB" w:rsidRPr="006411CD">
        <w:rPr>
          <w:rFonts w:ascii="Times New Roman" w:hAnsi="Times New Roman" w:cs="Times New Roman"/>
          <w:sz w:val="28"/>
          <w:szCs w:val="28"/>
          <w:lang w:val="uk-UA"/>
        </w:rPr>
        <w:t>редсердя (</w:t>
      </w:r>
      <w:r w:rsidR="00C153FB" w:rsidRPr="006411CD">
        <w:rPr>
          <w:rFonts w:ascii="Times New Roman" w:hAnsi="Times New Roman" w:cs="Times New Roman"/>
          <w:sz w:val="28"/>
          <w:szCs w:val="28"/>
        </w:rPr>
        <w:t>p</w:t>
      </w:r>
      <w:r w:rsidR="00C153FB" w:rsidRPr="006411CD">
        <w:rPr>
          <w:rFonts w:ascii="Times New Roman" w:hAnsi="Times New Roman" w:cs="Times New Roman"/>
          <w:sz w:val="28"/>
          <w:szCs w:val="28"/>
          <w:u w:val="single"/>
          <w:lang w:val="uk-UA"/>
        </w:rPr>
        <w:t>&lt;</w:t>
      </w:r>
      <w:r w:rsidR="00C153FB" w:rsidRPr="006411CD">
        <w:rPr>
          <w:rFonts w:ascii="Times New Roman" w:hAnsi="Times New Roman" w:cs="Times New Roman"/>
          <w:sz w:val="28"/>
          <w:szCs w:val="28"/>
          <w:lang w:val="uk-UA"/>
        </w:rPr>
        <w:t>0,000015), правого передсердя (р</w:t>
      </w:r>
      <w:r w:rsidR="00C153FB" w:rsidRPr="006411CD">
        <w:rPr>
          <w:rFonts w:ascii="Times New Roman" w:hAnsi="Times New Roman" w:cs="Times New Roman"/>
          <w:sz w:val="28"/>
          <w:szCs w:val="28"/>
          <w:u w:val="single"/>
          <w:lang w:val="uk-UA"/>
        </w:rPr>
        <w:t>&lt;</w:t>
      </w:r>
      <w:r w:rsidR="00C153FB" w:rsidRPr="006411CD">
        <w:rPr>
          <w:rFonts w:ascii="Times New Roman" w:hAnsi="Times New Roman" w:cs="Times New Roman"/>
          <w:sz w:val="28"/>
          <w:szCs w:val="28"/>
          <w:lang w:val="uk-UA"/>
        </w:rPr>
        <w:t>0,014), КДО (р</w:t>
      </w:r>
      <w:r w:rsidR="00C153FB" w:rsidRPr="006411CD">
        <w:rPr>
          <w:rFonts w:ascii="Times New Roman" w:hAnsi="Times New Roman" w:cs="Times New Roman"/>
          <w:sz w:val="28"/>
          <w:szCs w:val="28"/>
          <w:u w:val="single"/>
          <w:lang w:val="uk-UA"/>
        </w:rPr>
        <w:t>&lt;</w:t>
      </w:r>
      <w:r w:rsidR="00C153FB" w:rsidRPr="006411CD">
        <w:rPr>
          <w:rFonts w:ascii="Times New Roman" w:hAnsi="Times New Roman" w:cs="Times New Roman"/>
          <w:sz w:val="28"/>
          <w:szCs w:val="28"/>
          <w:lang w:val="uk-UA"/>
        </w:rPr>
        <w:t>0,006), КСД (р</w:t>
      </w:r>
      <w:r w:rsidR="00C153FB" w:rsidRPr="006411CD">
        <w:rPr>
          <w:rFonts w:ascii="Times New Roman" w:hAnsi="Times New Roman" w:cs="Times New Roman"/>
          <w:sz w:val="28"/>
          <w:szCs w:val="28"/>
          <w:u w:val="single"/>
          <w:lang w:val="uk-UA"/>
        </w:rPr>
        <w:t>&lt;</w:t>
      </w:r>
      <w:r w:rsidR="00C153FB" w:rsidRPr="006411CD">
        <w:rPr>
          <w:rFonts w:ascii="Times New Roman" w:hAnsi="Times New Roman" w:cs="Times New Roman"/>
          <w:sz w:val="28"/>
          <w:szCs w:val="28"/>
          <w:lang w:val="uk-UA"/>
        </w:rPr>
        <w:t>0,0001)</w:t>
      </w:r>
      <w:r w:rsidR="001405A0">
        <w:rPr>
          <w:rFonts w:ascii="Times New Roman" w:hAnsi="Times New Roman" w:cs="Times New Roman"/>
          <w:sz w:val="28"/>
          <w:szCs w:val="28"/>
          <w:lang w:val="uk-UA"/>
        </w:rPr>
        <w:t xml:space="preserve"> і</w:t>
      </w:r>
      <w:r w:rsidR="00C153FB" w:rsidRPr="006411CD">
        <w:rPr>
          <w:rFonts w:ascii="Times New Roman" w:hAnsi="Times New Roman" w:cs="Times New Roman"/>
          <w:sz w:val="28"/>
          <w:szCs w:val="28"/>
          <w:lang w:val="uk-UA"/>
        </w:rPr>
        <w:t xml:space="preserve"> КСО (р</w:t>
      </w:r>
      <w:r w:rsidR="00C153FB" w:rsidRPr="006411CD">
        <w:rPr>
          <w:rFonts w:ascii="Times New Roman" w:hAnsi="Times New Roman" w:cs="Times New Roman"/>
          <w:sz w:val="28"/>
          <w:szCs w:val="28"/>
          <w:u w:val="single"/>
          <w:lang w:val="uk-UA"/>
        </w:rPr>
        <w:t>&lt;</w:t>
      </w:r>
      <w:r w:rsidR="00C153FB" w:rsidRPr="006411CD">
        <w:rPr>
          <w:rFonts w:ascii="Times New Roman" w:hAnsi="Times New Roman" w:cs="Times New Roman"/>
          <w:sz w:val="28"/>
          <w:szCs w:val="28"/>
          <w:lang w:val="uk-UA"/>
        </w:rPr>
        <w:t>0,000006).</w:t>
      </w:r>
    </w:p>
    <w:p w:rsidR="00AC5AB4" w:rsidRDefault="001405A0" w:rsidP="00FF75E9">
      <w:pPr>
        <w:spacing w:line="240" w:lineRule="auto"/>
        <w:ind w:right="282" w:firstLine="567"/>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При дослідженні вмісту </w:t>
      </w:r>
      <w:r w:rsidR="002B67B1">
        <w:rPr>
          <w:rFonts w:ascii="Times New Roman" w:hAnsi="Times New Roman" w:cs="Times New Roman"/>
          <w:bCs/>
          <w:sz w:val="28"/>
          <w:szCs w:val="28"/>
          <w:lang w:val="uk-UA"/>
        </w:rPr>
        <w:t>Гал</w:t>
      </w:r>
      <w:r>
        <w:rPr>
          <w:rFonts w:ascii="Times New Roman" w:hAnsi="Times New Roman" w:cs="Times New Roman"/>
          <w:bCs/>
          <w:sz w:val="28"/>
          <w:szCs w:val="28"/>
          <w:lang w:val="uk-UA"/>
        </w:rPr>
        <w:t>-3 б</w:t>
      </w:r>
      <w:r w:rsidR="004C590D" w:rsidRPr="006411CD">
        <w:rPr>
          <w:rFonts w:ascii="Times New Roman" w:hAnsi="Times New Roman" w:cs="Times New Roman"/>
          <w:bCs/>
          <w:sz w:val="28"/>
          <w:szCs w:val="28"/>
          <w:lang w:val="uk-UA"/>
        </w:rPr>
        <w:t>ул</w:t>
      </w:r>
      <w:r>
        <w:rPr>
          <w:rFonts w:ascii="Times New Roman" w:hAnsi="Times New Roman" w:cs="Times New Roman"/>
          <w:bCs/>
          <w:sz w:val="28"/>
          <w:szCs w:val="28"/>
          <w:lang w:val="uk-UA"/>
        </w:rPr>
        <w:t>и</w:t>
      </w:r>
      <w:r w:rsidR="004C590D" w:rsidRPr="006411CD">
        <w:rPr>
          <w:rFonts w:ascii="Times New Roman" w:hAnsi="Times New Roman" w:cs="Times New Roman"/>
          <w:bCs/>
          <w:sz w:val="28"/>
          <w:szCs w:val="28"/>
          <w:lang w:val="uk-UA"/>
        </w:rPr>
        <w:t xml:space="preserve"> виявлен</w:t>
      </w:r>
      <w:r>
        <w:rPr>
          <w:rFonts w:ascii="Times New Roman" w:hAnsi="Times New Roman" w:cs="Times New Roman"/>
          <w:bCs/>
          <w:sz w:val="28"/>
          <w:szCs w:val="28"/>
          <w:lang w:val="uk-UA"/>
        </w:rPr>
        <w:t>і</w:t>
      </w:r>
      <w:r w:rsidR="004C590D" w:rsidRPr="006411CD">
        <w:rPr>
          <w:rFonts w:ascii="Times New Roman" w:hAnsi="Times New Roman" w:cs="Times New Roman"/>
          <w:bCs/>
          <w:sz w:val="28"/>
          <w:szCs w:val="28"/>
          <w:lang w:val="uk-UA"/>
        </w:rPr>
        <w:t xml:space="preserve"> гендерні відмінності сироваткових рівнів</w:t>
      </w:r>
      <w:r>
        <w:rPr>
          <w:rFonts w:ascii="Times New Roman" w:hAnsi="Times New Roman" w:cs="Times New Roman"/>
          <w:bCs/>
          <w:sz w:val="28"/>
          <w:szCs w:val="28"/>
          <w:lang w:val="uk-UA"/>
        </w:rPr>
        <w:t>:</w:t>
      </w:r>
      <w:r w:rsidR="004C590D" w:rsidRPr="006411CD">
        <w:rPr>
          <w:rFonts w:ascii="Times New Roman" w:hAnsi="Times New Roman" w:cs="Times New Roman"/>
          <w:bCs/>
          <w:sz w:val="28"/>
          <w:szCs w:val="28"/>
          <w:lang w:val="uk-UA"/>
        </w:rPr>
        <w:t xml:space="preserve"> у чоловіків</w:t>
      </w:r>
      <w:r w:rsidR="00F43B10">
        <w:rPr>
          <w:rFonts w:ascii="Times New Roman" w:hAnsi="Times New Roman" w:cs="Times New Roman"/>
          <w:bCs/>
          <w:sz w:val="28"/>
          <w:szCs w:val="28"/>
          <w:lang w:val="uk-UA"/>
        </w:rPr>
        <w:t xml:space="preserve"> рівень Г</w:t>
      </w:r>
      <w:r>
        <w:rPr>
          <w:rFonts w:ascii="Times New Roman" w:hAnsi="Times New Roman" w:cs="Times New Roman"/>
          <w:bCs/>
          <w:sz w:val="28"/>
          <w:szCs w:val="28"/>
          <w:lang w:val="uk-UA"/>
        </w:rPr>
        <w:t xml:space="preserve">ал-3 складав </w:t>
      </w:r>
      <w:r w:rsidR="004C590D" w:rsidRPr="006411CD">
        <w:rPr>
          <w:rFonts w:ascii="Times New Roman" w:hAnsi="Times New Roman" w:cs="Times New Roman"/>
          <w:bCs/>
          <w:sz w:val="28"/>
          <w:szCs w:val="28"/>
          <w:lang w:val="uk-UA"/>
        </w:rPr>
        <w:t>(8,13±4,72)</w:t>
      </w:r>
      <w:r>
        <w:rPr>
          <w:rFonts w:ascii="Times New Roman" w:hAnsi="Times New Roman" w:cs="Times New Roman"/>
          <w:bCs/>
          <w:sz w:val="28"/>
          <w:szCs w:val="28"/>
          <w:lang w:val="uk-UA"/>
        </w:rPr>
        <w:t xml:space="preserve"> </w:t>
      </w:r>
      <w:proofErr w:type="spellStart"/>
      <w:r w:rsidR="004C590D" w:rsidRPr="006411CD">
        <w:rPr>
          <w:rFonts w:ascii="Times New Roman" w:hAnsi="Times New Roman" w:cs="Times New Roman"/>
          <w:bCs/>
          <w:sz w:val="28"/>
          <w:szCs w:val="28"/>
          <w:lang w:val="uk-UA"/>
        </w:rPr>
        <w:t>нг</w:t>
      </w:r>
      <w:proofErr w:type="spellEnd"/>
      <w:r w:rsidR="004C590D" w:rsidRPr="006411CD">
        <w:rPr>
          <w:rFonts w:ascii="Times New Roman" w:hAnsi="Times New Roman" w:cs="Times New Roman"/>
          <w:bCs/>
          <w:sz w:val="28"/>
          <w:szCs w:val="28"/>
          <w:lang w:val="uk-UA"/>
        </w:rPr>
        <w:t>/</w:t>
      </w:r>
      <w:proofErr w:type="spellStart"/>
      <w:r w:rsidR="004C590D" w:rsidRPr="006411CD">
        <w:rPr>
          <w:rFonts w:ascii="Times New Roman" w:hAnsi="Times New Roman" w:cs="Times New Roman"/>
          <w:bCs/>
          <w:sz w:val="28"/>
          <w:szCs w:val="28"/>
          <w:lang w:val="uk-UA"/>
        </w:rPr>
        <w:t>мл</w:t>
      </w:r>
      <w:proofErr w:type="spellEnd"/>
      <w:r>
        <w:rPr>
          <w:rFonts w:ascii="Times New Roman" w:hAnsi="Times New Roman" w:cs="Times New Roman"/>
          <w:bCs/>
          <w:sz w:val="28"/>
          <w:szCs w:val="28"/>
          <w:lang w:val="uk-UA"/>
        </w:rPr>
        <w:t>,</w:t>
      </w:r>
      <w:r w:rsidR="004C590D" w:rsidRPr="006411CD">
        <w:rPr>
          <w:rFonts w:ascii="Times New Roman" w:hAnsi="Times New Roman" w:cs="Times New Roman"/>
          <w:bCs/>
          <w:sz w:val="28"/>
          <w:szCs w:val="28"/>
          <w:lang w:val="uk-UA"/>
        </w:rPr>
        <w:t xml:space="preserve"> у жінок</w:t>
      </w:r>
      <w:r>
        <w:rPr>
          <w:rFonts w:ascii="Times New Roman" w:hAnsi="Times New Roman" w:cs="Times New Roman"/>
          <w:bCs/>
          <w:sz w:val="28"/>
          <w:szCs w:val="28"/>
          <w:lang w:val="uk-UA"/>
        </w:rPr>
        <w:t xml:space="preserve"> -</w:t>
      </w:r>
      <w:r w:rsidR="004C590D" w:rsidRPr="006411CD">
        <w:rPr>
          <w:rFonts w:ascii="Times New Roman" w:hAnsi="Times New Roman" w:cs="Times New Roman"/>
          <w:bCs/>
          <w:sz w:val="28"/>
          <w:szCs w:val="28"/>
          <w:lang w:val="uk-UA"/>
        </w:rPr>
        <w:t xml:space="preserve"> (6,68±4,62) </w:t>
      </w:r>
      <w:proofErr w:type="spellStart"/>
      <w:r w:rsidR="004C590D" w:rsidRPr="006411CD">
        <w:rPr>
          <w:rFonts w:ascii="Times New Roman" w:hAnsi="Times New Roman" w:cs="Times New Roman"/>
          <w:bCs/>
          <w:sz w:val="28"/>
          <w:szCs w:val="28"/>
          <w:lang w:val="uk-UA"/>
        </w:rPr>
        <w:t>нг</w:t>
      </w:r>
      <w:proofErr w:type="spellEnd"/>
      <w:r w:rsidR="004C590D" w:rsidRPr="006411CD">
        <w:rPr>
          <w:rFonts w:ascii="Times New Roman" w:hAnsi="Times New Roman" w:cs="Times New Roman"/>
          <w:bCs/>
          <w:sz w:val="28"/>
          <w:szCs w:val="28"/>
          <w:lang w:val="uk-UA"/>
        </w:rPr>
        <w:t>/</w:t>
      </w:r>
      <w:proofErr w:type="spellStart"/>
      <w:r w:rsidR="004C590D" w:rsidRPr="006411CD">
        <w:rPr>
          <w:rFonts w:ascii="Times New Roman" w:hAnsi="Times New Roman" w:cs="Times New Roman"/>
          <w:bCs/>
          <w:sz w:val="28"/>
          <w:szCs w:val="28"/>
          <w:lang w:val="uk-UA"/>
        </w:rPr>
        <w:t>мл</w:t>
      </w:r>
      <w:proofErr w:type="spellEnd"/>
      <w:r w:rsidR="004C590D" w:rsidRPr="006411CD">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Також було встановлено </w:t>
      </w:r>
      <w:r w:rsidR="004C590D" w:rsidRPr="006411CD">
        <w:rPr>
          <w:rFonts w:ascii="Times New Roman" w:hAnsi="Times New Roman" w:cs="Times New Roman"/>
          <w:sz w:val="28"/>
          <w:szCs w:val="28"/>
          <w:lang w:val="uk-UA"/>
        </w:rPr>
        <w:t xml:space="preserve">зростання рівня Гал-3 з підвищенням ФК ХСН ішемічного </w:t>
      </w:r>
      <w:proofErr w:type="spellStart"/>
      <w:r w:rsidR="004C590D" w:rsidRPr="006411CD">
        <w:rPr>
          <w:rFonts w:ascii="Times New Roman" w:hAnsi="Times New Roman" w:cs="Times New Roman"/>
          <w:sz w:val="28"/>
          <w:szCs w:val="28"/>
          <w:lang w:val="uk-UA"/>
        </w:rPr>
        <w:t>генезу</w:t>
      </w:r>
      <w:proofErr w:type="spellEnd"/>
      <w:r w:rsidR="004C590D" w:rsidRPr="006411CD">
        <w:rPr>
          <w:rFonts w:ascii="Times New Roman" w:hAnsi="Times New Roman" w:cs="Times New Roman"/>
          <w:sz w:val="28"/>
          <w:szCs w:val="28"/>
          <w:lang w:val="uk-UA"/>
        </w:rPr>
        <w:t xml:space="preserve"> зі збереженою ФВ ЛШ та супутнім ЦД</w:t>
      </w:r>
      <w:r w:rsidR="00F43B10">
        <w:rPr>
          <w:rFonts w:ascii="Times New Roman" w:hAnsi="Times New Roman" w:cs="Times New Roman"/>
          <w:sz w:val="28"/>
          <w:szCs w:val="28"/>
          <w:lang w:val="uk-UA"/>
        </w:rPr>
        <w:t xml:space="preserve"> </w:t>
      </w:r>
      <w:r w:rsidR="004C590D"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4C590D"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4C590D" w:rsidRPr="006411CD">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4C590D" w:rsidRPr="006411CD">
        <w:rPr>
          <w:rFonts w:ascii="Times New Roman" w:hAnsi="Times New Roman" w:cs="Times New Roman"/>
          <w:sz w:val="28"/>
          <w:szCs w:val="28"/>
          <w:lang w:val="uk-UA"/>
        </w:rPr>
        <w:t xml:space="preserve">айбільші показники </w:t>
      </w:r>
      <w:r w:rsidR="002B67B1">
        <w:rPr>
          <w:rFonts w:ascii="Times New Roman" w:hAnsi="Times New Roman" w:cs="Times New Roman"/>
          <w:sz w:val="28"/>
          <w:szCs w:val="28"/>
          <w:lang w:val="uk-UA"/>
        </w:rPr>
        <w:t>ОФІК</w:t>
      </w:r>
      <w:r w:rsidR="004C590D" w:rsidRPr="006411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були визначені </w:t>
      </w:r>
      <w:r w:rsidR="004C590D" w:rsidRPr="006411CD">
        <w:rPr>
          <w:rFonts w:ascii="Times New Roman" w:hAnsi="Times New Roman" w:cs="Times New Roman"/>
          <w:sz w:val="28"/>
          <w:szCs w:val="28"/>
          <w:lang w:val="uk-UA"/>
        </w:rPr>
        <w:t>у хворих з ІІ</w:t>
      </w:r>
      <w:r w:rsidR="006E01EC" w:rsidRPr="006411CD">
        <w:rPr>
          <w:rFonts w:ascii="Times New Roman" w:hAnsi="Times New Roman" w:cs="Times New Roman"/>
          <w:sz w:val="28"/>
          <w:szCs w:val="28"/>
          <w:lang w:val="uk-UA"/>
        </w:rPr>
        <w:t>І</w:t>
      </w:r>
      <w:r w:rsidR="004C590D" w:rsidRPr="006411CD">
        <w:rPr>
          <w:rFonts w:ascii="Times New Roman" w:hAnsi="Times New Roman" w:cs="Times New Roman"/>
          <w:sz w:val="28"/>
          <w:szCs w:val="28"/>
          <w:lang w:val="uk-UA"/>
        </w:rPr>
        <w:t xml:space="preserve"> ФК ХСН.</w:t>
      </w:r>
      <w:r>
        <w:rPr>
          <w:rFonts w:ascii="Times New Roman" w:hAnsi="Times New Roman" w:cs="Times New Roman"/>
          <w:sz w:val="28"/>
          <w:szCs w:val="28"/>
          <w:lang w:val="uk-UA"/>
        </w:rPr>
        <w:t xml:space="preserve"> </w:t>
      </w:r>
      <w:r w:rsidR="006E01EC" w:rsidRPr="006411CD">
        <w:rPr>
          <w:rFonts w:ascii="Times New Roman" w:hAnsi="Times New Roman" w:cs="Times New Roman"/>
          <w:iCs/>
          <w:sz w:val="28"/>
          <w:szCs w:val="28"/>
          <w:lang w:val="uk-UA"/>
        </w:rPr>
        <w:t xml:space="preserve">У пацієнтів з </w:t>
      </w:r>
      <w:r w:rsidR="002B67B1">
        <w:rPr>
          <w:rFonts w:ascii="Times New Roman" w:hAnsi="Times New Roman" w:cs="Times New Roman"/>
          <w:iCs/>
          <w:sz w:val="28"/>
          <w:szCs w:val="28"/>
          <w:lang w:val="uk-UA"/>
        </w:rPr>
        <w:t>ДМ</w:t>
      </w:r>
      <w:r w:rsidR="006E01EC" w:rsidRPr="006411CD">
        <w:rPr>
          <w:rFonts w:ascii="Times New Roman" w:hAnsi="Times New Roman" w:cs="Times New Roman"/>
          <w:iCs/>
          <w:sz w:val="28"/>
          <w:szCs w:val="28"/>
          <w:lang w:val="uk-UA"/>
        </w:rPr>
        <w:t xml:space="preserve"> на тлі ЦД</w:t>
      </w:r>
      <w:r w:rsidR="00F43B10">
        <w:rPr>
          <w:rFonts w:ascii="Times New Roman" w:hAnsi="Times New Roman" w:cs="Times New Roman"/>
          <w:iCs/>
          <w:sz w:val="28"/>
          <w:szCs w:val="28"/>
          <w:lang w:val="uk-UA"/>
        </w:rPr>
        <w:t xml:space="preserve"> </w:t>
      </w:r>
      <w:r w:rsidR="00012CAE" w:rsidRPr="006411CD">
        <w:rPr>
          <w:rFonts w:ascii="Times New Roman" w:hAnsi="Times New Roman" w:cs="Times New Roman"/>
          <w:iCs/>
          <w:sz w:val="28"/>
          <w:szCs w:val="28"/>
          <w:lang w:val="uk-UA"/>
        </w:rPr>
        <w:t>2</w:t>
      </w:r>
      <w:r w:rsidR="00F43B10">
        <w:rPr>
          <w:rFonts w:ascii="Times New Roman" w:hAnsi="Times New Roman" w:cs="Times New Roman"/>
          <w:iCs/>
          <w:sz w:val="28"/>
          <w:szCs w:val="28"/>
          <w:lang w:val="uk-UA"/>
        </w:rPr>
        <w:t xml:space="preserve">-го </w:t>
      </w:r>
      <w:r w:rsidR="00012CAE" w:rsidRPr="006411CD">
        <w:rPr>
          <w:rFonts w:ascii="Times New Roman" w:hAnsi="Times New Roman" w:cs="Times New Roman"/>
          <w:iCs/>
          <w:sz w:val="28"/>
          <w:szCs w:val="28"/>
          <w:lang w:val="uk-UA"/>
        </w:rPr>
        <w:t>т</w:t>
      </w:r>
      <w:r w:rsidR="00F43B10">
        <w:rPr>
          <w:rFonts w:ascii="Times New Roman" w:hAnsi="Times New Roman" w:cs="Times New Roman"/>
          <w:iCs/>
          <w:sz w:val="28"/>
          <w:szCs w:val="28"/>
          <w:lang w:val="uk-UA"/>
        </w:rPr>
        <w:t>ипу</w:t>
      </w:r>
      <w:r w:rsidR="00012CAE" w:rsidRPr="006411CD">
        <w:rPr>
          <w:rFonts w:ascii="Times New Roman" w:hAnsi="Times New Roman" w:cs="Times New Roman"/>
          <w:iCs/>
          <w:sz w:val="28"/>
          <w:szCs w:val="28"/>
          <w:lang w:val="uk-UA"/>
        </w:rPr>
        <w:t xml:space="preserve"> </w:t>
      </w:r>
      <w:r w:rsidR="006E01EC" w:rsidRPr="006411CD">
        <w:rPr>
          <w:rFonts w:ascii="Times New Roman" w:hAnsi="Times New Roman" w:cs="Times New Roman"/>
          <w:iCs/>
          <w:sz w:val="28"/>
          <w:szCs w:val="28"/>
          <w:lang w:val="uk-UA"/>
        </w:rPr>
        <w:t>у порівнянні з групою без ДМ було</w:t>
      </w:r>
      <w:r>
        <w:rPr>
          <w:rFonts w:ascii="Times New Roman" w:hAnsi="Times New Roman" w:cs="Times New Roman"/>
          <w:iCs/>
          <w:sz w:val="28"/>
          <w:szCs w:val="28"/>
          <w:lang w:val="uk-UA"/>
        </w:rPr>
        <w:t xml:space="preserve"> доведено</w:t>
      </w:r>
      <w:r w:rsidR="006E01EC" w:rsidRPr="006411CD">
        <w:rPr>
          <w:rFonts w:ascii="Times New Roman" w:hAnsi="Times New Roman" w:cs="Times New Roman"/>
          <w:iCs/>
          <w:sz w:val="28"/>
          <w:szCs w:val="28"/>
          <w:lang w:val="uk-UA"/>
        </w:rPr>
        <w:t xml:space="preserve"> збільшення показника Гал-3 (</w:t>
      </w:r>
      <w:r w:rsidR="006E01EC" w:rsidRPr="006411CD">
        <w:rPr>
          <w:rFonts w:ascii="Times New Roman" w:hAnsi="Times New Roman" w:cs="Times New Roman"/>
          <w:sz w:val="28"/>
          <w:szCs w:val="28"/>
          <w:lang w:val="uk-UA"/>
        </w:rPr>
        <w:t>7,49</w:t>
      </w:r>
      <w:r w:rsidR="006E01EC" w:rsidRPr="006411CD">
        <w:rPr>
          <w:rFonts w:ascii="Times New Roman" w:hAnsi="Times New Roman" w:cs="Times New Roman"/>
          <w:sz w:val="28"/>
          <w:szCs w:val="28"/>
          <w:u w:val="single"/>
          <w:lang w:val="uk-UA"/>
        </w:rPr>
        <w:t>+</w:t>
      </w:r>
      <w:r w:rsidR="006E01EC" w:rsidRPr="006411CD">
        <w:rPr>
          <w:rFonts w:ascii="Times New Roman" w:hAnsi="Times New Roman" w:cs="Times New Roman"/>
          <w:sz w:val="28"/>
          <w:szCs w:val="28"/>
          <w:lang w:val="uk-UA"/>
        </w:rPr>
        <w:t xml:space="preserve">0,6) </w:t>
      </w:r>
      <w:proofErr w:type="spellStart"/>
      <w:r w:rsidR="006E01EC" w:rsidRPr="006411CD">
        <w:rPr>
          <w:rFonts w:ascii="Times New Roman" w:hAnsi="Times New Roman" w:cs="Times New Roman"/>
          <w:sz w:val="28"/>
          <w:szCs w:val="28"/>
          <w:lang w:val="uk-UA"/>
        </w:rPr>
        <w:t>нг</w:t>
      </w:r>
      <w:proofErr w:type="spellEnd"/>
      <w:r w:rsidR="006E01EC" w:rsidRPr="006411CD">
        <w:rPr>
          <w:rFonts w:ascii="Times New Roman" w:hAnsi="Times New Roman" w:cs="Times New Roman"/>
          <w:sz w:val="28"/>
          <w:szCs w:val="28"/>
          <w:lang w:val="uk-UA"/>
        </w:rPr>
        <w:t>/</w:t>
      </w:r>
      <w:proofErr w:type="spellStart"/>
      <w:r w:rsidR="006E01EC" w:rsidRPr="006411CD">
        <w:rPr>
          <w:rFonts w:ascii="Times New Roman" w:hAnsi="Times New Roman" w:cs="Times New Roman"/>
          <w:sz w:val="28"/>
          <w:szCs w:val="28"/>
          <w:lang w:val="uk-UA"/>
        </w:rPr>
        <w:t>мл</w:t>
      </w:r>
      <w:proofErr w:type="spellEnd"/>
      <w:r w:rsidR="006E01EC" w:rsidRPr="006411CD">
        <w:rPr>
          <w:rFonts w:ascii="Times New Roman" w:hAnsi="Times New Roman" w:cs="Times New Roman"/>
          <w:sz w:val="28"/>
          <w:szCs w:val="28"/>
          <w:lang w:val="uk-UA"/>
        </w:rPr>
        <w:t xml:space="preserve"> </w:t>
      </w:r>
      <w:r w:rsidR="006E01EC" w:rsidRPr="006411CD">
        <w:rPr>
          <w:rFonts w:ascii="Times New Roman" w:hAnsi="Times New Roman" w:cs="Times New Roman"/>
          <w:iCs/>
          <w:sz w:val="28"/>
          <w:szCs w:val="28"/>
          <w:lang w:val="uk-UA"/>
        </w:rPr>
        <w:t>та ОФІК (</w:t>
      </w:r>
      <w:r w:rsidR="006E01EC" w:rsidRPr="006411CD">
        <w:rPr>
          <w:rFonts w:ascii="Times New Roman" w:hAnsi="Times New Roman" w:cs="Times New Roman"/>
          <w:sz w:val="28"/>
          <w:szCs w:val="28"/>
          <w:lang w:val="uk-UA"/>
        </w:rPr>
        <w:t>7,6±4,03)%</w:t>
      </w:r>
      <w:r w:rsidR="006E01EC" w:rsidRPr="006411CD">
        <w:rPr>
          <w:rFonts w:ascii="Times New Roman" w:hAnsi="Times New Roman" w:cs="Times New Roman"/>
          <w:iCs/>
          <w:sz w:val="28"/>
          <w:szCs w:val="28"/>
          <w:lang w:val="uk-UA"/>
        </w:rPr>
        <w:t xml:space="preserve"> і зменшення ММП-1 (</w:t>
      </w:r>
      <w:r w:rsidR="006E01EC" w:rsidRPr="006411CD">
        <w:rPr>
          <w:rFonts w:ascii="Times New Roman" w:hAnsi="Times New Roman" w:cs="Times New Roman"/>
          <w:sz w:val="28"/>
          <w:szCs w:val="28"/>
          <w:lang w:val="uk-UA"/>
        </w:rPr>
        <w:t>0,46</w:t>
      </w:r>
      <w:r w:rsidR="006E01EC" w:rsidRPr="006411CD">
        <w:rPr>
          <w:rFonts w:ascii="Times New Roman" w:hAnsi="Times New Roman" w:cs="Times New Roman"/>
          <w:sz w:val="28"/>
          <w:szCs w:val="28"/>
          <w:u w:val="single"/>
          <w:lang w:val="uk-UA"/>
        </w:rPr>
        <w:t>+</w:t>
      </w:r>
      <w:r w:rsidR="006E01EC" w:rsidRPr="006411CD">
        <w:rPr>
          <w:rFonts w:ascii="Times New Roman" w:hAnsi="Times New Roman" w:cs="Times New Roman"/>
          <w:sz w:val="28"/>
          <w:szCs w:val="28"/>
          <w:lang w:val="uk-UA"/>
        </w:rPr>
        <w:t>0,2)</w:t>
      </w:r>
      <w:r>
        <w:rPr>
          <w:rFonts w:ascii="Times New Roman" w:hAnsi="Times New Roman" w:cs="Times New Roman"/>
          <w:sz w:val="28"/>
          <w:szCs w:val="28"/>
          <w:lang w:val="uk-UA"/>
        </w:rPr>
        <w:t xml:space="preserve"> </w:t>
      </w:r>
      <w:proofErr w:type="spellStart"/>
      <w:r w:rsidR="006E01EC" w:rsidRPr="006411CD">
        <w:rPr>
          <w:rFonts w:ascii="Times New Roman" w:hAnsi="Times New Roman" w:cs="Times New Roman"/>
          <w:sz w:val="28"/>
          <w:szCs w:val="28"/>
          <w:lang w:val="uk-UA"/>
        </w:rPr>
        <w:t>нг</w:t>
      </w:r>
      <w:proofErr w:type="spellEnd"/>
      <w:r w:rsidR="006E01EC" w:rsidRPr="006411CD">
        <w:rPr>
          <w:rFonts w:ascii="Times New Roman" w:hAnsi="Times New Roman" w:cs="Times New Roman"/>
          <w:sz w:val="28"/>
          <w:szCs w:val="28"/>
          <w:lang w:val="uk-UA"/>
        </w:rPr>
        <w:t>/</w:t>
      </w:r>
      <w:proofErr w:type="spellStart"/>
      <w:r w:rsidR="006E01EC" w:rsidRPr="006411CD">
        <w:rPr>
          <w:rFonts w:ascii="Times New Roman" w:hAnsi="Times New Roman" w:cs="Times New Roman"/>
          <w:sz w:val="28"/>
          <w:szCs w:val="28"/>
          <w:lang w:val="uk-UA"/>
        </w:rPr>
        <w:t>мл</w:t>
      </w:r>
      <w:proofErr w:type="spellEnd"/>
      <w:r w:rsidR="006E01EC" w:rsidRPr="006411CD">
        <w:rPr>
          <w:rFonts w:ascii="Times New Roman" w:hAnsi="Times New Roman" w:cs="Times New Roman"/>
          <w:iCs/>
          <w:sz w:val="28"/>
          <w:szCs w:val="28"/>
          <w:lang w:val="uk-UA"/>
        </w:rPr>
        <w:t xml:space="preserve"> (р</w:t>
      </w:r>
      <w:r w:rsidR="006E01EC" w:rsidRPr="006411CD">
        <w:rPr>
          <w:rFonts w:ascii="Times New Roman" w:hAnsi="Times New Roman" w:cs="Times New Roman"/>
          <w:iCs/>
          <w:sz w:val="28"/>
          <w:szCs w:val="28"/>
          <w:u w:val="single"/>
          <w:lang w:val="uk-UA"/>
        </w:rPr>
        <w:t>&lt;</w:t>
      </w:r>
      <w:r w:rsidR="006E01EC" w:rsidRPr="006411CD">
        <w:rPr>
          <w:rFonts w:ascii="Times New Roman" w:hAnsi="Times New Roman" w:cs="Times New Roman"/>
          <w:iCs/>
          <w:sz w:val="28"/>
          <w:szCs w:val="28"/>
          <w:lang w:val="uk-UA"/>
        </w:rPr>
        <w:t>0,05).</w:t>
      </w:r>
      <w:r w:rsidR="006E01EC" w:rsidRPr="006411CD">
        <w:rPr>
          <w:rFonts w:ascii="Times New Roman" w:hAnsi="Times New Roman" w:cs="Times New Roman"/>
          <w:sz w:val="28"/>
          <w:szCs w:val="28"/>
          <w:lang w:val="uk-UA"/>
        </w:rPr>
        <w:t xml:space="preserve"> </w:t>
      </w:r>
      <w:r>
        <w:rPr>
          <w:rFonts w:ascii="Times New Roman" w:hAnsi="Times New Roman" w:cs="Times New Roman"/>
          <w:sz w:val="28"/>
          <w:szCs w:val="28"/>
          <w:lang w:val="uk-UA"/>
        </w:rPr>
        <w:t>Одночасно с</w:t>
      </w:r>
      <w:r w:rsidR="006E01EC" w:rsidRPr="006411CD">
        <w:rPr>
          <w:rFonts w:ascii="Times New Roman" w:hAnsi="Times New Roman" w:cs="Times New Roman"/>
          <w:sz w:val="28"/>
          <w:szCs w:val="28"/>
          <w:lang w:val="uk-UA"/>
        </w:rPr>
        <w:t>постерігалос</w:t>
      </w:r>
      <w:r w:rsidR="00743D02">
        <w:rPr>
          <w:rFonts w:ascii="Times New Roman" w:hAnsi="Times New Roman" w:cs="Times New Roman"/>
          <w:sz w:val="28"/>
          <w:szCs w:val="28"/>
          <w:lang w:val="uk-UA"/>
        </w:rPr>
        <w:t>я</w:t>
      </w:r>
      <w:r w:rsidR="006E01EC" w:rsidRPr="006411CD">
        <w:rPr>
          <w:rFonts w:ascii="Times New Roman" w:hAnsi="Times New Roman" w:cs="Times New Roman"/>
          <w:sz w:val="28"/>
          <w:szCs w:val="28"/>
          <w:lang w:val="uk-UA"/>
        </w:rPr>
        <w:t xml:space="preserve"> зростання рівнів Гал-3 за умови наявності поєднаних форм механічної ДМ. Так</w:t>
      </w:r>
      <w:r>
        <w:rPr>
          <w:rFonts w:ascii="Times New Roman" w:hAnsi="Times New Roman" w:cs="Times New Roman"/>
          <w:sz w:val="28"/>
          <w:szCs w:val="28"/>
          <w:lang w:val="uk-UA"/>
        </w:rPr>
        <w:t>,</w:t>
      </w:r>
      <w:r w:rsidR="006E01EC" w:rsidRPr="006411CD">
        <w:rPr>
          <w:rFonts w:ascii="Times New Roman" w:hAnsi="Times New Roman" w:cs="Times New Roman"/>
          <w:sz w:val="28"/>
          <w:szCs w:val="28"/>
          <w:lang w:val="uk-UA"/>
        </w:rPr>
        <w:t xml:space="preserve"> </w:t>
      </w:r>
      <w:r>
        <w:rPr>
          <w:rFonts w:ascii="Times New Roman" w:hAnsi="Times New Roman" w:cs="Times New Roman"/>
          <w:sz w:val="28"/>
          <w:szCs w:val="28"/>
          <w:lang w:val="uk-UA"/>
        </w:rPr>
        <w:t>при</w:t>
      </w:r>
      <w:r w:rsidR="006E01EC" w:rsidRPr="006411CD">
        <w:rPr>
          <w:rFonts w:ascii="Times New Roman" w:hAnsi="Times New Roman" w:cs="Times New Roman"/>
          <w:sz w:val="28"/>
          <w:szCs w:val="28"/>
          <w:lang w:val="uk-UA"/>
        </w:rPr>
        <w:t xml:space="preserve"> одночасно</w:t>
      </w:r>
      <w:r>
        <w:rPr>
          <w:rFonts w:ascii="Times New Roman" w:hAnsi="Times New Roman" w:cs="Times New Roman"/>
          <w:sz w:val="28"/>
          <w:szCs w:val="28"/>
          <w:lang w:val="uk-UA"/>
        </w:rPr>
        <w:t>му</w:t>
      </w:r>
      <w:r w:rsidR="006E01EC" w:rsidRPr="006411CD">
        <w:rPr>
          <w:rFonts w:ascii="Times New Roman" w:hAnsi="Times New Roman" w:cs="Times New Roman"/>
          <w:sz w:val="28"/>
          <w:szCs w:val="28"/>
          <w:lang w:val="uk-UA"/>
        </w:rPr>
        <w:t xml:space="preserve"> комбінуванн</w:t>
      </w:r>
      <w:r>
        <w:rPr>
          <w:rFonts w:ascii="Times New Roman" w:hAnsi="Times New Roman" w:cs="Times New Roman"/>
          <w:sz w:val="28"/>
          <w:szCs w:val="28"/>
          <w:lang w:val="uk-UA"/>
        </w:rPr>
        <w:t>і</w:t>
      </w:r>
      <w:r w:rsidR="006E01EC" w:rsidRPr="006411CD">
        <w:rPr>
          <w:rFonts w:ascii="Times New Roman" w:hAnsi="Times New Roman" w:cs="Times New Roman"/>
          <w:sz w:val="28"/>
          <w:szCs w:val="28"/>
          <w:lang w:val="uk-UA"/>
        </w:rPr>
        <w:t xml:space="preserve"> </w:t>
      </w:r>
      <w:proofErr w:type="spellStart"/>
      <w:r w:rsidR="006E01EC" w:rsidRPr="006411CD">
        <w:rPr>
          <w:rFonts w:ascii="Times New Roman" w:hAnsi="Times New Roman" w:cs="Times New Roman"/>
          <w:sz w:val="28"/>
          <w:szCs w:val="28"/>
          <w:lang w:val="uk-UA"/>
        </w:rPr>
        <w:t>внутрішньо</w:t>
      </w:r>
      <w:r>
        <w:rPr>
          <w:rFonts w:ascii="Times New Roman" w:hAnsi="Times New Roman" w:cs="Times New Roman"/>
          <w:sz w:val="28"/>
          <w:szCs w:val="28"/>
          <w:lang w:val="uk-UA"/>
        </w:rPr>
        <w:t>-</w:t>
      </w:r>
      <w:r w:rsidR="006E01EC" w:rsidRPr="006411CD">
        <w:rPr>
          <w:rFonts w:ascii="Times New Roman" w:hAnsi="Times New Roman" w:cs="Times New Roman"/>
          <w:sz w:val="28"/>
          <w:szCs w:val="28"/>
          <w:lang w:val="uk-UA"/>
        </w:rPr>
        <w:t>шлуночкової</w:t>
      </w:r>
      <w:proofErr w:type="spellEnd"/>
      <w:r w:rsidR="006E01EC" w:rsidRPr="006411CD">
        <w:rPr>
          <w:rFonts w:ascii="Times New Roman" w:hAnsi="Times New Roman" w:cs="Times New Roman"/>
          <w:sz w:val="28"/>
          <w:szCs w:val="28"/>
          <w:lang w:val="uk-UA"/>
        </w:rPr>
        <w:t xml:space="preserve"> та </w:t>
      </w:r>
      <w:proofErr w:type="spellStart"/>
      <w:r w:rsidR="006E01EC" w:rsidRPr="006411CD">
        <w:rPr>
          <w:rFonts w:ascii="Times New Roman" w:hAnsi="Times New Roman" w:cs="Times New Roman"/>
          <w:sz w:val="28"/>
          <w:szCs w:val="28"/>
          <w:lang w:val="uk-UA"/>
        </w:rPr>
        <w:t>міжшлуночкової</w:t>
      </w:r>
      <w:proofErr w:type="spellEnd"/>
      <w:r w:rsidR="006E01EC" w:rsidRPr="006411CD">
        <w:rPr>
          <w:rFonts w:ascii="Times New Roman" w:hAnsi="Times New Roman" w:cs="Times New Roman"/>
          <w:sz w:val="28"/>
          <w:szCs w:val="28"/>
          <w:lang w:val="uk-UA"/>
        </w:rPr>
        <w:t xml:space="preserve"> або </w:t>
      </w:r>
      <w:proofErr w:type="spellStart"/>
      <w:r w:rsidR="006E01EC" w:rsidRPr="006411CD">
        <w:rPr>
          <w:rFonts w:ascii="Times New Roman" w:hAnsi="Times New Roman" w:cs="Times New Roman"/>
          <w:sz w:val="28"/>
          <w:szCs w:val="28"/>
          <w:lang w:val="uk-UA"/>
        </w:rPr>
        <w:t>атріовентрикулярної</w:t>
      </w:r>
      <w:proofErr w:type="spellEnd"/>
      <w:r w:rsidR="006E01EC" w:rsidRPr="006411CD">
        <w:rPr>
          <w:rFonts w:ascii="Times New Roman" w:hAnsi="Times New Roman" w:cs="Times New Roman"/>
          <w:sz w:val="28"/>
          <w:szCs w:val="28"/>
          <w:lang w:val="uk-UA"/>
        </w:rPr>
        <w:t xml:space="preserve"> ДМ</w:t>
      </w:r>
      <w:r w:rsidR="002B67B1">
        <w:rPr>
          <w:rFonts w:ascii="Times New Roman" w:hAnsi="Times New Roman" w:cs="Times New Roman"/>
          <w:sz w:val="28"/>
          <w:szCs w:val="28"/>
          <w:lang w:val="uk-UA"/>
        </w:rPr>
        <w:t>,</w:t>
      </w:r>
      <w:r w:rsidR="006E01EC" w:rsidRPr="006411CD">
        <w:rPr>
          <w:rFonts w:ascii="Times New Roman" w:hAnsi="Times New Roman" w:cs="Times New Roman"/>
          <w:sz w:val="28"/>
          <w:szCs w:val="28"/>
          <w:lang w:val="uk-UA"/>
        </w:rPr>
        <w:t xml:space="preserve"> рівень Гал-3 був найбільшим (9,03</w:t>
      </w:r>
      <w:r w:rsidR="006E01EC" w:rsidRPr="006411CD">
        <w:rPr>
          <w:rFonts w:ascii="Times New Roman" w:hAnsi="Times New Roman" w:cs="Times New Roman"/>
          <w:sz w:val="28"/>
          <w:szCs w:val="28"/>
          <w:u w:val="single"/>
          <w:lang w:val="uk-UA"/>
        </w:rPr>
        <w:t>+</w:t>
      </w:r>
      <w:r w:rsidR="006E01EC" w:rsidRPr="006411CD">
        <w:rPr>
          <w:rFonts w:ascii="Times New Roman" w:hAnsi="Times New Roman" w:cs="Times New Roman"/>
          <w:sz w:val="28"/>
          <w:szCs w:val="28"/>
          <w:lang w:val="uk-UA"/>
        </w:rPr>
        <w:t>4,63)</w:t>
      </w:r>
      <w:r w:rsidR="006E01EC" w:rsidRPr="006411CD">
        <w:rPr>
          <w:rFonts w:ascii="Times New Roman" w:hAnsi="Times New Roman" w:cs="Times New Roman"/>
          <w:sz w:val="28"/>
          <w:szCs w:val="28"/>
          <w:shd w:val="clear" w:color="auto" w:fill="FFFFFF"/>
          <w:lang w:val="uk-UA"/>
        </w:rPr>
        <w:t xml:space="preserve"> </w:t>
      </w:r>
      <w:proofErr w:type="spellStart"/>
      <w:r w:rsidR="006E01EC" w:rsidRPr="006411CD">
        <w:rPr>
          <w:rFonts w:ascii="Times New Roman" w:hAnsi="Times New Roman" w:cs="Times New Roman"/>
          <w:sz w:val="28"/>
          <w:szCs w:val="28"/>
          <w:shd w:val="clear" w:color="auto" w:fill="FFFFFF"/>
          <w:lang w:val="uk-UA"/>
        </w:rPr>
        <w:t>нг</w:t>
      </w:r>
      <w:proofErr w:type="spellEnd"/>
      <w:r w:rsidR="006E01EC" w:rsidRPr="006411CD">
        <w:rPr>
          <w:rFonts w:ascii="Times New Roman" w:hAnsi="Times New Roman" w:cs="Times New Roman"/>
          <w:sz w:val="28"/>
          <w:szCs w:val="28"/>
          <w:shd w:val="clear" w:color="auto" w:fill="FFFFFF"/>
          <w:lang w:val="uk-UA"/>
        </w:rPr>
        <w:t>/</w:t>
      </w:r>
      <w:proofErr w:type="spellStart"/>
      <w:r w:rsidR="006E01EC" w:rsidRPr="006411CD">
        <w:rPr>
          <w:rFonts w:ascii="Times New Roman" w:hAnsi="Times New Roman" w:cs="Times New Roman"/>
          <w:sz w:val="28"/>
          <w:szCs w:val="28"/>
          <w:shd w:val="clear" w:color="auto" w:fill="FFFFFF"/>
          <w:lang w:val="uk-UA"/>
        </w:rPr>
        <w:t>мл</w:t>
      </w:r>
      <w:proofErr w:type="spellEnd"/>
      <w:r w:rsidR="006E01EC" w:rsidRPr="006411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тлі зменшення вмісту</w:t>
      </w:r>
      <w:r w:rsidR="006E01EC" w:rsidRPr="006411CD">
        <w:rPr>
          <w:rFonts w:ascii="Times New Roman" w:hAnsi="Times New Roman" w:cs="Times New Roman"/>
          <w:sz w:val="28"/>
          <w:szCs w:val="28"/>
          <w:lang w:val="uk-UA"/>
        </w:rPr>
        <w:t xml:space="preserve"> ММП-1 (0,2±1,7) </w:t>
      </w:r>
      <w:proofErr w:type="spellStart"/>
      <w:r w:rsidR="006E01EC" w:rsidRPr="006411CD">
        <w:rPr>
          <w:rFonts w:ascii="Times New Roman" w:hAnsi="Times New Roman" w:cs="Times New Roman"/>
          <w:sz w:val="28"/>
          <w:szCs w:val="28"/>
          <w:lang w:val="uk-UA"/>
        </w:rPr>
        <w:t>нг</w:t>
      </w:r>
      <w:proofErr w:type="spellEnd"/>
      <w:r w:rsidR="006E01EC" w:rsidRPr="006411CD">
        <w:rPr>
          <w:rFonts w:ascii="Times New Roman" w:hAnsi="Times New Roman" w:cs="Times New Roman"/>
          <w:sz w:val="28"/>
          <w:szCs w:val="28"/>
          <w:lang w:val="uk-UA"/>
        </w:rPr>
        <w:t>/</w:t>
      </w:r>
      <w:proofErr w:type="spellStart"/>
      <w:r w:rsidR="006E01EC" w:rsidRPr="006411CD">
        <w:rPr>
          <w:rFonts w:ascii="Times New Roman" w:hAnsi="Times New Roman" w:cs="Times New Roman"/>
          <w:sz w:val="28"/>
          <w:szCs w:val="28"/>
          <w:lang w:val="uk-UA"/>
        </w:rPr>
        <w:t>мл</w:t>
      </w:r>
      <w:proofErr w:type="spellEnd"/>
      <w:r w:rsidR="006E01EC" w:rsidRPr="006411CD">
        <w:rPr>
          <w:rFonts w:ascii="Times New Roman" w:hAnsi="Times New Roman" w:cs="Times New Roman"/>
          <w:sz w:val="28"/>
          <w:szCs w:val="28"/>
          <w:lang w:val="uk-UA"/>
        </w:rPr>
        <w:t>. У хворих з опосередкованими проявами ДМ, тобто наявності однієї з форм</w:t>
      </w:r>
      <w:r>
        <w:rPr>
          <w:rFonts w:ascii="Times New Roman" w:hAnsi="Times New Roman" w:cs="Times New Roman"/>
          <w:sz w:val="28"/>
          <w:szCs w:val="28"/>
          <w:lang w:val="uk-UA"/>
        </w:rPr>
        <w:t>,</w:t>
      </w:r>
      <w:r w:rsidR="006E01EC" w:rsidRPr="006411CD">
        <w:rPr>
          <w:rFonts w:ascii="Times New Roman" w:hAnsi="Times New Roman" w:cs="Times New Roman"/>
          <w:sz w:val="28"/>
          <w:szCs w:val="28"/>
          <w:lang w:val="uk-UA"/>
        </w:rPr>
        <w:t xml:space="preserve"> Гал-3 був значно меншим </w:t>
      </w:r>
      <w:r w:rsidR="006E01EC" w:rsidRPr="006411CD">
        <w:rPr>
          <w:rFonts w:ascii="Times New Roman" w:hAnsi="Times New Roman" w:cs="Times New Roman"/>
          <w:sz w:val="28"/>
          <w:szCs w:val="28"/>
          <w:lang w:val="uk-UA"/>
        </w:rPr>
        <w:lastRenderedPageBreak/>
        <w:t>(6,67</w:t>
      </w:r>
      <w:r w:rsidR="006E01EC" w:rsidRPr="006411CD">
        <w:rPr>
          <w:rFonts w:ascii="Times New Roman" w:hAnsi="Times New Roman" w:cs="Times New Roman"/>
          <w:sz w:val="28"/>
          <w:szCs w:val="28"/>
          <w:u w:val="single"/>
          <w:lang w:val="uk-UA"/>
        </w:rPr>
        <w:t>+</w:t>
      </w:r>
      <w:r w:rsidR="006E01EC" w:rsidRPr="006411CD">
        <w:rPr>
          <w:rFonts w:ascii="Times New Roman" w:hAnsi="Times New Roman" w:cs="Times New Roman"/>
          <w:sz w:val="28"/>
          <w:szCs w:val="28"/>
          <w:lang w:val="uk-UA"/>
        </w:rPr>
        <w:t>5,14)</w:t>
      </w:r>
      <w:r w:rsidR="006E01EC" w:rsidRPr="006411CD">
        <w:rPr>
          <w:rFonts w:ascii="Times New Roman" w:hAnsi="Times New Roman" w:cs="Times New Roman"/>
          <w:sz w:val="28"/>
          <w:szCs w:val="28"/>
          <w:shd w:val="clear" w:color="auto" w:fill="FFFFFF"/>
          <w:lang w:val="uk-UA"/>
        </w:rPr>
        <w:t xml:space="preserve"> </w:t>
      </w:r>
      <w:proofErr w:type="spellStart"/>
      <w:r w:rsidR="006E01EC" w:rsidRPr="006411CD">
        <w:rPr>
          <w:rFonts w:ascii="Times New Roman" w:hAnsi="Times New Roman" w:cs="Times New Roman"/>
          <w:sz w:val="28"/>
          <w:szCs w:val="28"/>
          <w:shd w:val="clear" w:color="auto" w:fill="FFFFFF"/>
          <w:lang w:val="uk-UA"/>
        </w:rPr>
        <w:t>нг</w:t>
      </w:r>
      <w:proofErr w:type="spellEnd"/>
      <w:r w:rsidR="006E01EC" w:rsidRPr="006411CD">
        <w:rPr>
          <w:rFonts w:ascii="Times New Roman" w:hAnsi="Times New Roman" w:cs="Times New Roman"/>
          <w:sz w:val="28"/>
          <w:szCs w:val="28"/>
          <w:shd w:val="clear" w:color="auto" w:fill="FFFFFF"/>
          <w:lang w:val="uk-UA"/>
        </w:rPr>
        <w:t>/</w:t>
      </w:r>
      <w:proofErr w:type="spellStart"/>
      <w:r w:rsidR="006E01EC" w:rsidRPr="006411CD">
        <w:rPr>
          <w:rFonts w:ascii="Times New Roman" w:hAnsi="Times New Roman" w:cs="Times New Roman"/>
          <w:sz w:val="28"/>
          <w:szCs w:val="28"/>
          <w:shd w:val="clear" w:color="auto" w:fill="FFFFFF"/>
          <w:lang w:val="uk-UA"/>
        </w:rPr>
        <w:t>мл</w:t>
      </w:r>
      <w:proofErr w:type="spellEnd"/>
      <w:r w:rsidR="00743D02">
        <w:rPr>
          <w:rFonts w:ascii="Times New Roman" w:hAnsi="Times New Roman" w:cs="Times New Roman"/>
          <w:sz w:val="28"/>
          <w:szCs w:val="28"/>
          <w:shd w:val="clear" w:color="auto" w:fill="FFFFFF"/>
          <w:lang w:val="uk-UA"/>
        </w:rPr>
        <w:t>, однак</w:t>
      </w:r>
      <w:r w:rsidR="006E01EC" w:rsidRPr="006411CD">
        <w:rPr>
          <w:rFonts w:ascii="Times New Roman" w:hAnsi="Times New Roman" w:cs="Times New Roman"/>
          <w:sz w:val="28"/>
          <w:szCs w:val="28"/>
          <w:lang w:val="uk-UA"/>
        </w:rPr>
        <w:t xml:space="preserve"> підвищувався рівень ММП-1 (0,78</w:t>
      </w:r>
      <w:r w:rsidR="006E01EC" w:rsidRPr="006411CD">
        <w:rPr>
          <w:rFonts w:ascii="Times New Roman" w:hAnsi="Times New Roman" w:cs="Times New Roman"/>
          <w:sz w:val="28"/>
          <w:szCs w:val="28"/>
          <w:u w:val="single"/>
          <w:lang w:val="uk-UA"/>
        </w:rPr>
        <w:t>+</w:t>
      </w:r>
      <w:r w:rsidR="006E01EC" w:rsidRPr="006411CD">
        <w:rPr>
          <w:rFonts w:ascii="Times New Roman" w:hAnsi="Times New Roman" w:cs="Times New Roman"/>
          <w:sz w:val="28"/>
          <w:szCs w:val="28"/>
          <w:lang w:val="uk-UA"/>
        </w:rPr>
        <w:t xml:space="preserve">1,55) </w:t>
      </w:r>
      <w:proofErr w:type="spellStart"/>
      <w:r w:rsidR="006E01EC" w:rsidRPr="006411CD">
        <w:rPr>
          <w:rFonts w:ascii="Times New Roman" w:hAnsi="Times New Roman" w:cs="Times New Roman"/>
          <w:sz w:val="28"/>
          <w:szCs w:val="28"/>
          <w:lang w:val="uk-UA"/>
        </w:rPr>
        <w:t>нг</w:t>
      </w:r>
      <w:proofErr w:type="spellEnd"/>
      <w:r w:rsidR="006E01EC" w:rsidRPr="006411CD">
        <w:rPr>
          <w:rFonts w:ascii="Times New Roman" w:hAnsi="Times New Roman" w:cs="Times New Roman"/>
          <w:sz w:val="28"/>
          <w:szCs w:val="28"/>
          <w:lang w:val="uk-UA"/>
        </w:rPr>
        <w:t>/</w:t>
      </w:r>
      <w:proofErr w:type="spellStart"/>
      <w:r w:rsidR="006E01EC" w:rsidRPr="006411CD">
        <w:rPr>
          <w:rFonts w:ascii="Times New Roman" w:hAnsi="Times New Roman" w:cs="Times New Roman"/>
          <w:sz w:val="28"/>
          <w:szCs w:val="28"/>
          <w:lang w:val="uk-UA"/>
        </w:rPr>
        <w:t>мл</w:t>
      </w:r>
      <w:proofErr w:type="spellEnd"/>
      <w:r w:rsidR="006E01EC" w:rsidRPr="006411CD">
        <w:rPr>
          <w:rFonts w:ascii="Times New Roman" w:hAnsi="Times New Roman" w:cs="Times New Roman"/>
          <w:iCs/>
          <w:sz w:val="28"/>
          <w:szCs w:val="28"/>
          <w:lang w:val="uk-UA"/>
        </w:rPr>
        <w:t xml:space="preserve"> (р</w:t>
      </w:r>
      <w:r w:rsidR="006E01EC" w:rsidRPr="006411CD">
        <w:rPr>
          <w:rFonts w:ascii="Times New Roman" w:hAnsi="Times New Roman" w:cs="Times New Roman"/>
          <w:iCs/>
          <w:sz w:val="28"/>
          <w:szCs w:val="28"/>
          <w:u w:val="single"/>
          <w:lang w:val="uk-UA"/>
        </w:rPr>
        <w:t>&lt;</w:t>
      </w:r>
      <w:r w:rsidR="006E01EC" w:rsidRPr="006411CD">
        <w:rPr>
          <w:rFonts w:ascii="Times New Roman" w:hAnsi="Times New Roman" w:cs="Times New Roman"/>
          <w:iCs/>
          <w:sz w:val="28"/>
          <w:szCs w:val="28"/>
          <w:lang w:val="uk-UA"/>
        </w:rPr>
        <w:t>0,05).</w:t>
      </w:r>
      <w:r w:rsidR="006E01EC" w:rsidRPr="006411CD">
        <w:rPr>
          <w:rFonts w:ascii="Times New Roman" w:hAnsi="Times New Roman" w:cs="Times New Roman"/>
          <w:sz w:val="28"/>
          <w:szCs w:val="28"/>
          <w:lang w:val="uk-UA"/>
        </w:rPr>
        <w:t xml:space="preserve"> У пацієнт</w:t>
      </w:r>
      <w:r>
        <w:rPr>
          <w:rFonts w:ascii="Times New Roman" w:hAnsi="Times New Roman" w:cs="Times New Roman"/>
          <w:sz w:val="28"/>
          <w:szCs w:val="28"/>
          <w:lang w:val="uk-UA"/>
        </w:rPr>
        <w:t>ів</w:t>
      </w:r>
      <w:r w:rsidR="006E01EC" w:rsidRPr="006411CD">
        <w:rPr>
          <w:rFonts w:ascii="Times New Roman" w:hAnsi="Times New Roman" w:cs="Times New Roman"/>
          <w:sz w:val="28"/>
          <w:szCs w:val="28"/>
          <w:lang w:val="uk-UA"/>
        </w:rPr>
        <w:t xml:space="preserve"> з ХСН ішемічного</w:t>
      </w:r>
      <w:r w:rsidR="00012CAE" w:rsidRPr="006411CD">
        <w:rPr>
          <w:rFonts w:ascii="Times New Roman" w:hAnsi="Times New Roman" w:cs="Times New Roman"/>
          <w:sz w:val="28"/>
          <w:szCs w:val="28"/>
          <w:lang w:val="uk-UA"/>
        </w:rPr>
        <w:t xml:space="preserve"> </w:t>
      </w:r>
      <w:proofErr w:type="spellStart"/>
      <w:r w:rsidR="00012CAE" w:rsidRPr="006411CD">
        <w:rPr>
          <w:rFonts w:ascii="Times New Roman" w:hAnsi="Times New Roman" w:cs="Times New Roman"/>
          <w:sz w:val="28"/>
          <w:szCs w:val="28"/>
          <w:lang w:val="uk-UA"/>
        </w:rPr>
        <w:t>генезу</w:t>
      </w:r>
      <w:proofErr w:type="spellEnd"/>
      <w:r w:rsidR="00012CAE" w:rsidRPr="006411CD">
        <w:rPr>
          <w:rFonts w:ascii="Times New Roman" w:hAnsi="Times New Roman" w:cs="Times New Roman"/>
          <w:sz w:val="28"/>
          <w:szCs w:val="28"/>
          <w:lang w:val="uk-UA"/>
        </w:rPr>
        <w:t xml:space="preserve"> без ЦД</w:t>
      </w:r>
      <w:r w:rsidR="00F43B10">
        <w:rPr>
          <w:rFonts w:ascii="Times New Roman" w:hAnsi="Times New Roman" w:cs="Times New Roman"/>
          <w:sz w:val="28"/>
          <w:szCs w:val="28"/>
          <w:lang w:val="uk-UA"/>
        </w:rPr>
        <w:t xml:space="preserve"> </w:t>
      </w:r>
      <w:r w:rsidR="00012CAE"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012CAE"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6E01EC" w:rsidRPr="006411CD">
        <w:rPr>
          <w:rFonts w:ascii="Times New Roman" w:hAnsi="Times New Roman" w:cs="Times New Roman"/>
          <w:sz w:val="28"/>
          <w:szCs w:val="28"/>
          <w:lang w:val="uk-UA"/>
        </w:rPr>
        <w:t xml:space="preserve"> та ДМ </w:t>
      </w:r>
      <w:r>
        <w:rPr>
          <w:rFonts w:ascii="Times New Roman" w:hAnsi="Times New Roman" w:cs="Times New Roman"/>
          <w:sz w:val="28"/>
          <w:szCs w:val="28"/>
          <w:lang w:val="uk-UA"/>
        </w:rPr>
        <w:t xml:space="preserve">рівень </w:t>
      </w:r>
      <w:r w:rsidR="006E01EC" w:rsidRPr="006411CD">
        <w:rPr>
          <w:rFonts w:ascii="Times New Roman" w:hAnsi="Times New Roman" w:cs="Times New Roman"/>
          <w:sz w:val="28"/>
          <w:szCs w:val="28"/>
          <w:lang w:val="uk-UA"/>
        </w:rPr>
        <w:t>Гал-3</w:t>
      </w:r>
      <w:r>
        <w:rPr>
          <w:rFonts w:ascii="Times New Roman" w:hAnsi="Times New Roman" w:cs="Times New Roman"/>
          <w:sz w:val="28"/>
          <w:szCs w:val="28"/>
          <w:lang w:val="uk-UA"/>
        </w:rPr>
        <w:t xml:space="preserve"> був найменшим</w:t>
      </w:r>
      <w:r w:rsidR="006E01EC" w:rsidRPr="006411CD">
        <w:rPr>
          <w:rFonts w:ascii="Times New Roman" w:hAnsi="Times New Roman" w:cs="Times New Roman"/>
          <w:sz w:val="28"/>
          <w:szCs w:val="28"/>
          <w:lang w:val="uk-UA"/>
        </w:rPr>
        <w:t xml:space="preserve"> (5,13±0,37)</w:t>
      </w:r>
      <w:r>
        <w:rPr>
          <w:rFonts w:ascii="Times New Roman" w:hAnsi="Times New Roman" w:cs="Times New Roman"/>
          <w:sz w:val="28"/>
          <w:szCs w:val="28"/>
          <w:lang w:val="uk-UA"/>
        </w:rPr>
        <w:t xml:space="preserve"> </w:t>
      </w:r>
      <w:proofErr w:type="spellStart"/>
      <w:r w:rsidR="006E01EC" w:rsidRPr="006411CD">
        <w:rPr>
          <w:rFonts w:ascii="Times New Roman" w:hAnsi="Times New Roman" w:cs="Times New Roman"/>
          <w:sz w:val="28"/>
          <w:szCs w:val="28"/>
          <w:lang w:val="uk-UA"/>
        </w:rPr>
        <w:t>нг</w:t>
      </w:r>
      <w:proofErr w:type="spellEnd"/>
      <w:r w:rsidR="006E01EC" w:rsidRPr="006411CD">
        <w:rPr>
          <w:rFonts w:ascii="Times New Roman" w:hAnsi="Times New Roman" w:cs="Times New Roman"/>
          <w:sz w:val="28"/>
          <w:szCs w:val="28"/>
          <w:lang w:val="uk-UA"/>
        </w:rPr>
        <w:t>/</w:t>
      </w:r>
      <w:proofErr w:type="spellStart"/>
      <w:r w:rsidR="006E01EC" w:rsidRPr="006411CD">
        <w:rPr>
          <w:rFonts w:ascii="Times New Roman" w:hAnsi="Times New Roman" w:cs="Times New Roman"/>
          <w:sz w:val="28"/>
          <w:szCs w:val="28"/>
          <w:lang w:val="uk-UA"/>
        </w:rPr>
        <w:t>мл</w:t>
      </w:r>
      <w:proofErr w:type="spellEnd"/>
      <w:r w:rsidR="006E01EC" w:rsidRPr="006411CD">
        <w:rPr>
          <w:rFonts w:ascii="Times New Roman" w:hAnsi="Times New Roman" w:cs="Times New Roman"/>
          <w:sz w:val="28"/>
          <w:szCs w:val="28"/>
          <w:lang w:val="uk-UA"/>
        </w:rPr>
        <w:t>. Найвищ</w:t>
      </w:r>
      <w:r w:rsidR="0090100B" w:rsidRPr="006411CD">
        <w:rPr>
          <w:rFonts w:ascii="Times New Roman" w:hAnsi="Times New Roman" w:cs="Times New Roman"/>
          <w:sz w:val="28"/>
          <w:szCs w:val="28"/>
          <w:lang w:val="uk-UA"/>
        </w:rPr>
        <w:t>и</w:t>
      </w:r>
      <w:r>
        <w:rPr>
          <w:rFonts w:ascii="Times New Roman" w:hAnsi="Times New Roman" w:cs="Times New Roman"/>
          <w:sz w:val="28"/>
          <w:szCs w:val="28"/>
          <w:lang w:val="uk-UA"/>
        </w:rPr>
        <w:t>й вміст Гал-3 спостерігали</w:t>
      </w:r>
      <w:r w:rsidR="0090100B" w:rsidRPr="006411CD">
        <w:rPr>
          <w:rFonts w:ascii="Times New Roman" w:hAnsi="Times New Roman" w:cs="Times New Roman"/>
          <w:sz w:val="28"/>
          <w:szCs w:val="28"/>
          <w:lang w:val="uk-UA"/>
        </w:rPr>
        <w:t xml:space="preserve"> у хворих без ЦД</w:t>
      </w:r>
      <w:r w:rsidR="00F43B10">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90100B"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90100B" w:rsidRPr="006411CD">
        <w:rPr>
          <w:rFonts w:ascii="Times New Roman" w:hAnsi="Times New Roman" w:cs="Times New Roman"/>
          <w:sz w:val="28"/>
          <w:szCs w:val="28"/>
          <w:lang w:val="uk-UA"/>
        </w:rPr>
        <w:t xml:space="preserve"> </w:t>
      </w:r>
      <w:r w:rsidR="006E01EC" w:rsidRPr="006411CD">
        <w:rPr>
          <w:rFonts w:ascii="Times New Roman" w:hAnsi="Times New Roman" w:cs="Times New Roman"/>
          <w:sz w:val="28"/>
          <w:szCs w:val="28"/>
          <w:lang w:val="uk-UA"/>
        </w:rPr>
        <w:t xml:space="preserve">з проявами </w:t>
      </w:r>
      <w:r w:rsidR="0090100B" w:rsidRPr="006411CD">
        <w:rPr>
          <w:rFonts w:ascii="Times New Roman" w:hAnsi="Times New Roman" w:cs="Times New Roman"/>
          <w:sz w:val="28"/>
          <w:szCs w:val="28"/>
          <w:lang w:val="uk-UA"/>
        </w:rPr>
        <w:t xml:space="preserve">ДМ (7,92±0,95) </w:t>
      </w:r>
      <w:proofErr w:type="spellStart"/>
      <w:r w:rsidR="0090100B" w:rsidRPr="006411CD">
        <w:rPr>
          <w:rFonts w:ascii="Times New Roman" w:hAnsi="Times New Roman" w:cs="Times New Roman"/>
          <w:sz w:val="28"/>
          <w:szCs w:val="28"/>
          <w:lang w:val="uk-UA"/>
        </w:rPr>
        <w:t>нг</w:t>
      </w:r>
      <w:proofErr w:type="spellEnd"/>
      <w:r w:rsidR="0090100B" w:rsidRPr="006411CD">
        <w:rPr>
          <w:rFonts w:ascii="Times New Roman" w:hAnsi="Times New Roman" w:cs="Times New Roman"/>
          <w:sz w:val="28"/>
          <w:szCs w:val="28"/>
          <w:lang w:val="uk-UA"/>
        </w:rPr>
        <w:t>/</w:t>
      </w:r>
      <w:proofErr w:type="spellStart"/>
      <w:r w:rsidR="0090100B" w:rsidRPr="006411CD">
        <w:rPr>
          <w:rFonts w:ascii="Times New Roman" w:hAnsi="Times New Roman" w:cs="Times New Roman"/>
          <w:sz w:val="28"/>
          <w:szCs w:val="28"/>
          <w:lang w:val="uk-UA"/>
        </w:rPr>
        <w:t>мл</w:t>
      </w:r>
      <w:proofErr w:type="spellEnd"/>
      <w:r w:rsidR="0090100B" w:rsidRPr="006411CD">
        <w:rPr>
          <w:rFonts w:ascii="Times New Roman" w:hAnsi="Times New Roman" w:cs="Times New Roman"/>
          <w:sz w:val="28"/>
          <w:szCs w:val="28"/>
          <w:lang w:val="uk-UA"/>
        </w:rPr>
        <w:t>. При</w:t>
      </w:r>
      <w:r w:rsidR="006E01EC" w:rsidRPr="006411CD">
        <w:rPr>
          <w:rFonts w:ascii="Times New Roman" w:hAnsi="Times New Roman" w:cs="Times New Roman"/>
          <w:sz w:val="28"/>
          <w:szCs w:val="28"/>
          <w:lang w:val="uk-UA"/>
        </w:rPr>
        <w:t xml:space="preserve"> наявності ЦД</w:t>
      </w:r>
      <w:r w:rsidR="00F43B10">
        <w:rPr>
          <w:rFonts w:ascii="Times New Roman" w:hAnsi="Times New Roman" w:cs="Times New Roman"/>
          <w:sz w:val="28"/>
          <w:szCs w:val="28"/>
          <w:lang w:val="uk-UA"/>
        </w:rPr>
        <w:t xml:space="preserve"> </w:t>
      </w:r>
      <w:r w:rsidR="007D3D67"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7D3D67"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6E01EC" w:rsidRPr="006411CD">
        <w:rPr>
          <w:rFonts w:ascii="Times New Roman" w:hAnsi="Times New Roman" w:cs="Times New Roman"/>
          <w:sz w:val="28"/>
          <w:szCs w:val="28"/>
          <w:lang w:val="uk-UA"/>
        </w:rPr>
        <w:t xml:space="preserve"> кількісні</w:t>
      </w:r>
      <w:r w:rsidR="00F43B10">
        <w:rPr>
          <w:rFonts w:ascii="Times New Roman" w:hAnsi="Times New Roman" w:cs="Times New Roman"/>
          <w:sz w:val="28"/>
          <w:szCs w:val="28"/>
          <w:lang w:val="uk-UA"/>
        </w:rPr>
        <w:t xml:space="preserve"> показники Гал-3 були більшими у</w:t>
      </w:r>
      <w:r w:rsidR="006E01EC" w:rsidRPr="006411CD">
        <w:rPr>
          <w:rFonts w:ascii="Times New Roman" w:hAnsi="Times New Roman" w:cs="Times New Roman"/>
          <w:sz w:val="28"/>
          <w:szCs w:val="28"/>
          <w:lang w:val="uk-UA"/>
        </w:rPr>
        <w:t xml:space="preserve"> порівнянні з хворими </w:t>
      </w:r>
      <w:r w:rsidR="0090100B" w:rsidRPr="006411CD">
        <w:rPr>
          <w:rFonts w:ascii="Times New Roman" w:hAnsi="Times New Roman" w:cs="Times New Roman"/>
          <w:sz w:val="28"/>
          <w:szCs w:val="28"/>
          <w:lang w:val="uk-UA"/>
        </w:rPr>
        <w:t>без ЦД</w:t>
      </w:r>
      <w:r w:rsidR="00F43B10">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90100B"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AC5AB4">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та</w:t>
      </w:r>
      <w:r w:rsidR="00AC5AB4">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 xml:space="preserve">ДМ. </w:t>
      </w:r>
    </w:p>
    <w:p w:rsidR="009435FD" w:rsidRDefault="00743D02" w:rsidP="00FF75E9">
      <w:pPr>
        <w:spacing w:line="240" w:lineRule="auto"/>
        <w:ind w:right="282"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Рівень</w:t>
      </w:r>
      <w:r w:rsidR="00AC5AB4">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ММП-1 знижува</w:t>
      </w:r>
      <w:r w:rsidR="00AC5AB4">
        <w:rPr>
          <w:rFonts w:ascii="Times New Roman" w:hAnsi="Times New Roman" w:cs="Times New Roman"/>
          <w:sz w:val="28"/>
          <w:szCs w:val="28"/>
          <w:lang w:val="uk-UA"/>
        </w:rPr>
        <w:t>вся</w:t>
      </w:r>
      <w:r w:rsidR="0090100B" w:rsidRPr="006411CD">
        <w:rPr>
          <w:rFonts w:ascii="Times New Roman" w:hAnsi="Times New Roman" w:cs="Times New Roman"/>
          <w:sz w:val="28"/>
          <w:szCs w:val="28"/>
          <w:lang w:val="uk-UA"/>
        </w:rPr>
        <w:t xml:space="preserve"> з прояв</w:t>
      </w:r>
      <w:r w:rsidR="00F43B10">
        <w:rPr>
          <w:rFonts w:ascii="Times New Roman" w:hAnsi="Times New Roman" w:cs="Times New Roman"/>
          <w:sz w:val="28"/>
          <w:szCs w:val="28"/>
          <w:lang w:val="uk-UA"/>
        </w:rPr>
        <w:t>ами</w:t>
      </w:r>
      <w:r w:rsidR="0090100B" w:rsidRPr="006411CD">
        <w:rPr>
          <w:rFonts w:ascii="Times New Roman" w:hAnsi="Times New Roman" w:cs="Times New Roman"/>
          <w:sz w:val="28"/>
          <w:szCs w:val="28"/>
          <w:lang w:val="uk-UA"/>
        </w:rPr>
        <w:t xml:space="preserve"> супутньої патології</w:t>
      </w:r>
      <w:r w:rsidR="00AC5AB4">
        <w:rPr>
          <w:rFonts w:ascii="Times New Roman" w:hAnsi="Times New Roman" w:cs="Times New Roman"/>
          <w:sz w:val="28"/>
          <w:szCs w:val="28"/>
          <w:lang w:val="uk-UA"/>
        </w:rPr>
        <w:t>: н</w:t>
      </w:r>
      <w:r w:rsidR="0090100B" w:rsidRPr="006411CD">
        <w:rPr>
          <w:rFonts w:ascii="Times New Roman" w:hAnsi="Times New Roman" w:cs="Times New Roman"/>
          <w:sz w:val="28"/>
          <w:szCs w:val="28"/>
          <w:lang w:val="uk-UA"/>
        </w:rPr>
        <w:t>айменш</w:t>
      </w:r>
      <w:r w:rsidR="00AC5AB4">
        <w:rPr>
          <w:rFonts w:ascii="Times New Roman" w:hAnsi="Times New Roman" w:cs="Times New Roman"/>
          <w:sz w:val="28"/>
          <w:szCs w:val="28"/>
          <w:lang w:val="uk-UA"/>
        </w:rPr>
        <w:t>і його значення</w:t>
      </w:r>
      <w:r w:rsidR="0090100B" w:rsidRPr="006411CD">
        <w:rPr>
          <w:rFonts w:ascii="Times New Roman" w:hAnsi="Times New Roman" w:cs="Times New Roman"/>
          <w:sz w:val="28"/>
          <w:szCs w:val="28"/>
          <w:lang w:val="uk-UA"/>
        </w:rPr>
        <w:t xml:space="preserve"> відміча</w:t>
      </w:r>
      <w:r w:rsidR="00AC5AB4">
        <w:rPr>
          <w:rFonts w:ascii="Times New Roman" w:hAnsi="Times New Roman" w:cs="Times New Roman"/>
          <w:sz w:val="28"/>
          <w:szCs w:val="28"/>
          <w:lang w:val="uk-UA"/>
        </w:rPr>
        <w:t>ли</w:t>
      </w:r>
      <w:r w:rsidR="0090100B" w:rsidRPr="006411CD">
        <w:rPr>
          <w:rFonts w:ascii="Times New Roman" w:hAnsi="Times New Roman" w:cs="Times New Roman"/>
          <w:sz w:val="28"/>
          <w:szCs w:val="28"/>
          <w:lang w:val="uk-UA"/>
        </w:rPr>
        <w:t>ся у хворих на ЦД</w:t>
      </w:r>
      <w:r w:rsidR="00F43B10">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90100B"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90100B" w:rsidRPr="006411CD">
        <w:rPr>
          <w:rFonts w:ascii="Times New Roman" w:hAnsi="Times New Roman" w:cs="Times New Roman"/>
          <w:sz w:val="28"/>
          <w:szCs w:val="28"/>
          <w:lang w:val="uk-UA"/>
        </w:rPr>
        <w:t xml:space="preserve"> та ДМ (0,33±0,06) </w:t>
      </w:r>
      <w:proofErr w:type="spellStart"/>
      <w:r w:rsidR="0090100B" w:rsidRPr="006411CD">
        <w:rPr>
          <w:rFonts w:ascii="Times New Roman" w:hAnsi="Times New Roman" w:cs="Times New Roman"/>
          <w:sz w:val="28"/>
          <w:szCs w:val="28"/>
          <w:lang w:val="uk-UA"/>
        </w:rPr>
        <w:t>нг</w:t>
      </w:r>
      <w:proofErr w:type="spellEnd"/>
      <w:r w:rsidR="0090100B" w:rsidRPr="006411CD">
        <w:rPr>
          <w:rFonts w:ascii="Times New Roman" w:hAnsi="Times New Roman" w:cs="Times New Roman"/>
          <w:sz w:val="28"/>
          <w:szCs w:val="28"/>
          <w:lang w:val="uk-UA"/>
        </w:rPr>
        <w:t>/</w:t>
      </w:r>
      <w:proofErr w:type="spellStart"/>
      <w:r w:rsidR="0090100B" w:rsidRPr="006411CD">
        <w:rPr>
          <w:rFonts w:ascii="Times New Roman" w:hAnsi="Times New Roman" w:cs="Times New Roman"/>
          <w:sz w:val="28"/>
          <w:szCs w:val="28"/>
          <w:lang w:val="uk-UA"/>
        </w:rPr>
        <w:t>мл</w:t>
      </w:r>
      <w:proofErr w:type="spellEnd"/>
      <w:r w:rsidR="00AC5AB4">
        <w:rPr>
          <w:rFonts w:ascii="Times New Roman" w:hAnsi="Times New Roman" w:cs="Times New Roman"/>
          <w:sz w:val="28"/>
          <w:szCs w:val="28"/>
          <w:lang w:val="uk-UA"/>
        </w:rPr>
        <w:t>; н</w:t>
      </w:r>
      <w:r w:rsidR="0090100B" w:rsidRPr="006411CD">
        <w:rPr>
          <w:rFonts w:ascii="Times New Roman" w:hAnsi="Times New Roman" w:cs="Times New Roman"/>
          <w:sz w:val="28"/>
          <w:szCs w:val="28"/>
          <w:lang w:val="uk-UA"/>
        </w:rPr>
        <w:t>айбільш</w:t>
      </w:r>
      <w:r w:rsidR="00AC5AB4">
        <w:rPr>
          <w:rFonts w:ascii="Times New Roman" w:hAnsi="Times New Roman" w:cs="Times New Roman"/>
          <w:sz w:val="28"/>
          <w:szCs w:val="28"/>
          <w:lang w:val="uk-UA"/>
        </w:rPr>
        <w:t>і -</w:t>
      </w:r>
      <w:r w:rsidR="0090100B" w:rsidRPr="006411CD">
        <w:rPr>
          <w:rFonts w:ascii="Times New Roman" w:hAnsi="Times New Roman" w:cs="Times New Roman"/>
          <w:sz w:val="28"/>
          <w:szCs w:val="28"/>
          <w:lang w:val="uk-UA"/>
        </w:rPr>
        <w:t xml:space="preserve"> у </w:t>
      </w:r>
      <w:r w:rsidR="00AC5AB4">
        <w:rPr>
          <w:rFonts w:ascii="Times New Roman" w:hAnsi="Times New Roman" w:cs="Times New Roman"/>
          <w:sz w:val="28"/>
          <w:szCs w:val="28"/>
          <w:lang w:val="uk-UA"/>
        </w:rPr>
        <w:t>пацієнтів</w:t>
      </w:r>
      <w:r w:rsidR="0090100B" w:rsidRPr="006411CD">
        <w:rPr>
          <w:rFonts w:ascii="Times New Roman" w:hAnsi="Times New Roman" w:cs="Times New Roman"/>
          <w:sz w:val="28"/>
          <w:szCs w:val="28"/>
          <w:lang w:val="uk-UA"/>
        </w:rPr>
        <w:t xml:space="preserve"> без ДМ та ЦД</w:t>
      </w:r>
      <w:r w:rsidR="00F43B10">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90100B"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90100B" w:rsidRPr="006411CD">
        <w:rPr>
          <w:rFonts w:ascii="Times New Roman" w:hAnsi="Times New Roman" w:cs="Times New Roman"/>
          <w:sz w:val="28"/>
          <w:szCs w:val="28"/>
          <w:lang w:val="uk-UA"/>
        </w:rPr>
        <w:t xml:space="preserve"> (1,46±0,81) </w:t>
      </w:r>
      <w:proofErr w:type="spellStart"/>
      <w:r w:rsidR="0090100B" w:rsidRPr="006411CD">
        <w:rPr>
          <w:rFonts w:ascii="Times New Roman" w:hAnsi="Times New Roman" w:cs="Times New Roman"/>
          <w:sz w:val="28"/>
          <w:szCs w:val="28"/>
          <w:lang w:val="uk-UA"/>
        </w:rPr>
        <w:t>нг</w:t>
      </w:r>
      <w:proofErr w:type="spellEnd"/>
      <w:r w:rsidR="0090100B" w:rsidRPr="006411CD">
        <w:rPr>
          <w:rFonts w:ascii="Times New Roman" w:hAnsi="Times New Roman" w:cs="Times New Roman"/>
          <w:sz w:val="28"/>
          <w:szCs w:val="28"/>
          <w:lang w:val="uk-UA"/>
        </w:rPr>
        <w:t>/</w:t>
      </w:r>
      <w:proofErr w:type="spellStart"/>
      <w:r w:rsidR="0090100B" w:rsidRPr="006411CD">
        <w:rPr>
          <w:rFonts w:ascii="Times New Roman" w:hAnsi="Times New Roman" w:cs="Times New Roman"/>
          <w:sz w:val="28"/>
          <w:szCs w:val="28"/>
          <w:lang w:val="uk-UA"/>
        </w:rPr>
        <w:t>мл</w:t>
      </w:r>
      <w:proofErr w:type="spellEnd"/>
      <w:r w:rsidR="0090100B" w:rsidRPr="006411CD">
        <w:rPr>
          <w:rFonts w:ascii="Times New Roman" w:hAnsi="Times New Roman" w:cs="Times New Roman"/>
          <w:sz w:val="28"/>
          <w:szCs w:val="28"/>
          <w:lang w:val="uk-UA"/>
        </w:rPr>
        <w:t xml:space="preserve">. Дані результати можуть свідчити про </w:t>
      </w:r>
      <w:r w:rsidR="009435FD">
        <w:rPr>
          <w:rFonts w:ascii="Times New Roman" w:hAnsi="Times New Roman" w:cs="Times New Roman"/>
          <w:sz w:val="28"/>
          <w:szCs w:val="28"/>
          <w:lang w:val="uk-UA"/>
        </w:rPr>
        <w:t xml:space="preserve">посилення </w:t>
      </w:r>
      <w:proofErr w:type="spellStart"/>
      <w:r w:rsidR="0090100B" w:rsidRPr="006411CD">
        <w:rPr>
          <w:rFonts w:ascii="Times New Roman" w:hAnsi="Times New Roman" w:cs="Times New Roman"/>
          <w:sz w:val="28"/>
          <w:szCs w:val="28"/>
          <w:lang w:val="uk-UA"/>
        </w:rPr>
        <w:t>міокардіального</w:t>
      </w:r>
      <w:proofErr w:type="spellEnd"/>
      <w:r w:rsidR="0090100B" w:rsidRPr="006411CD">
        <w:rPr>
          <w:rFonts w:ascii="Times New Roman" w:hAnsi="Times New Roman" w:cs="Times New Roman"/>
          <w:sz w:val="28"/>
          <w:szCs w:val="28"/>
          <w:lang w:val="uk-UA"/>
        </w:rPr>
        <w:t xml:space="preserve"> фіброзу при приєднанні ДМ </w:t>
      </w:r>
      <w:r w:rsidR="009435FD">
        <w:rPr>
          <w:rFonts w:ascii="Times New Roman" w:hAnsi="Times New Roman" w:cs="Times New Roman"/>
          <w:sz w:val="28"/>
          <w:szCs w:val="28"/>
          <w:lang w:val="uk-UA"/>
        </w:rPr>
        <w:t>або</w:t>
      </w:r>
      <w:r w:rsidR="0090100B" w:rsidRPr="006411CD">
        <w:rPr>
          <w:rFonts w:ascii="Times New Roman" w:hAnsi="Times New Roman" w:cs="Times New Roman"/>
          <w:sz w:val="28"/>
          <w:szCs w:val="28"/>
          <w:lang w:val="uk-UA"/>
        </w:rPr>
        <w:t xml:space="preserve"> ЦД</w:t>
      </w:r>
      <w:r w:rsidR="00F43B10">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90100B"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9435FD">
        <w:rPr>
          <w:rFonts w:ascii="Times New Roman" w:hAnsi="Times New Roman" w:cs="Times New Roman"/>
          <w:sz w:val="28"/>
          <w:szCs w:val="28"/>
          <w:lang w:val="uk-UA"/>
        </w:rPr>
        <w:t>.</w:t>
      </w:r>
      <w:r w:rsidR="0090100B" w:rsidRPr="006411CD">
        <w:rPr>
          <w:rFonts w:ascii="Times New Roman" w:hAnsi="Times New Roman" w:cs="Times New Roman"/>
          <w:sz w:val="28"/>
          <w:szCs w:val="28"/>
          <w:lang w:val="uk-UA"/>
        </w:rPr>
        <w:t xml:space="preserve"> </w:t>
      </w:r>
    </w:p>
    <w:p w:rsidR="006E01EC" w:rsidRPr="006411CD" w:rsidRDefault="006E01EC" w:rsidP="00FF75E9">
      <w:pPr>
        <w:spacing w:line="240" w:lineRule="auto"/>
        <w:ind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Виявлено позитивний к</w:t>
      </w:r>
      <w:r w:rsidR="00057971" w:rsidRPr="006411CD">
        <w:rPr>
          <w:rFonts w:ascii="Times New Roman" w:hAnsi="Times New Roman" w:cs="Times New Roman"/>
          <w:sz w:val="28"/>
          <w:szCs w:val="28"/>
          <w:lang w:val="uk-UA"/>
        </w:rPr>
        <w:t xml:space="preserve">ореляційний зв'язок між рівнем </w:t>
      </w:r>
      <w:r w:rsidR="002B67B1">
        <w:rPr>
          <w:rFonts w:ascii="Times New Roman" w:hAnsi="Times New Roman" w:cs="Times New Roman"/>
          <w:sz w:val="28"/>
          <w:szCs w:val="28"/>
          <w:lang w:val="uk-UA"/>
        </w:rPr>
        <w:t>Гал</w:t>
      </w:r>
      <w:r w:rsidRPr="006411CD">
        <w:rPr>
          <w:rFonts w:ascii="Times New Roman" w:hAnsi="Times New Roman" w:cs="Times New Roman"/>
          <w:sz w:val="28"/>
          <w:szCs w:val="28"/>
          <w:lang w:val="uk-UA"/>
        </w:rPr>
        <w:t xml:space="preserve">-3 та </w:t>
      </w:r>
      <w:r w:rsidR="00F43B10">
        <w:rPr>
          <w:rFonts w:ascii="Times New Roman" w:hAnsi="Times New Roman" w:cs="Times New Roman"/>
          <w:sz w:val="28"/>
          <w:szCs w:val="28"/>
          <w:lang w:val="uk-UA"/>
        </w:rPr>
        <w:t>лактатдегідрогенази</w:t>
      </w:r>
      <w:r w:rsidRPr="006411CD">
        <w:rPr>
          <w:rFonts w:ascii="Times New Roman" w:hAnsi="Times New Roman" w:cs="Times New Roman"/>
          <w:sz w:val="28"/>
          <w:szCs w:val="28"/>
          <w:lang w:val="uk-UA"/>
        </w:rPr>
        <w:t xml:space="preserve"> </w:t>
      </w:r>
      <w:r w:rsidRPr="006411CD">
        <w:rPr>
          <w:rFonts w:ascii="Times New Roman" w:eastAsia="Calibri" w:hAnsi="Times New Roman" w:cs="Times New Roman"/>
          <w:bCs/>
          <w:sz w:val="28"/>
          <w:szCs w:val="28"/>
          <w:lang w:val="uk-UA"/>
        </w:rPr>
        <w:t>(</w:t>
      </w:r>
      <w:r w:rsidRPr="006411CD">
        <w:rPr>
          <w:rFonts w:ascii="Times New Roman" w:eastAsia="Calibri" w:hAnsi="Times New Roman" w:cs="Times New Roman"/>
          <w:bCs/>
          <w:sz w:val="28"/>
          <w:szCs w:val="28"/>
        </w:rPr>
        <w:t>r</w:t>
      </w:r>
      <w:r w:rsidRPr="006411CD">
        <w:rPr>
          <w:rFonts w:ascii="Times New Roman" w:eastAsia="Calibri" w:hAnsi="Times New Roman" w:cs="Times New Roman"/>
          <w:bCs/>
          <w:sz w:val="28"/>
          <w:szCs w:val="28"/>
          <w:lang w:val="uk-UA"/>
        </w:rPr>
        <w:t>=+0,</w:t>
      </w:r>
      <w:r w:rsidRPr="006411CD">
        <w:rPr>
          <w:rFonts w:ascii="Times New Roman" w:hAnsi="Times New Roman" w:cs="Times New Roman"/>
          <w:bCs/>
          <w:sz w:val="28"/>
          <w:szCs w:val="28"/>
          <w:lang w:val="uk-UA"/>
        </w:rPr>
        <w:t>67</w:t>
      </w:r>
      <w:r w:rsidRPr="006411CD">
        <w:rPr>
          <w:rFonts w:ascii="Times New Roman" w:eastAsia="Calibri" w:hAnsi="Times New Roman" w:cs="Times New Roman"/>
          <w:bCs/>
          <w:sz w:val="28"/>
          <w:szCs w:val="28"/>
          <w:lang w:val="uk-UA"/>
        </w:rPr>
        <w:t xml:space="preserve">; </w:t>
      </w:r>
      <w:r w:rsidRPr="006411CD">
        <w:rPr>
          <w:rFonts w:ascii="Times New Roman" w:eastAsia="Calibri" w:hAnsi="Times New Roman" w:cs="Times New Roman"/>
          <w:bCs/>
          <w:sz w:val="28"/>
          <w:szCs w:val="28"/>
        </w:rPr>
        <w:t>p</w:t>
      </w:r>
      <w:r w:rsidRPr="006411CD">
        <w:rPr>
          <w:rFonts w:ascii="Times New Roman" w:eastAsia="Calibri" w:hAnsi="Times New Roman" w:cs="Times New Roman"/>
          <w:bCs/>
          <w:sz w:val="28"/>
          <w:szCs w:val="28"/>
          <w:u w:val="single"/>
          <w:lang w:val="uk-UA"/>
        </w:rPr>
        <w:t>&lt;</w:t>
      </w:r>
      <w:r w:rsidRPr="006411CD">
        <w:rPr>
          <w:rFonts w:ascii="Times New Roman" w:eastAsia="Calibri" w:hAnsi="Times New Roman" w:cs="Times New Roman"/>
          <w:bCs/>
          <w:sz w:val="28"/>
          <w:szCs w:val="28"/>
          <w:lang w:val="uk-UA"/>
        </w:rPr>
        <w:t>0,05)</w:t>
      </w:r>
      <w:r w:rsidRPr="006411CD">
        <w:rPr>
          <w:rFonts w:ascii="Times New Roman" w:hAnsi="Times New Roman" w:cs="Times New Roman"/>
          <w:bCs/>
          <w:sz w:val="28"/>
          <w:szCs w:val="28"/>
          <w:lang w:val="uk-UA"/>
        </w:rPr>
        <w:t>.</w:t>
      </w:r>
      <w:r w:rsidR="009435FD">
        <w:rPr>
          <w:rFonts w:ascii="Times New Roman" w:hAnsi="Times New Roman" w:cs="Times New Roman"/>
          <w:bCs/>
          <w:sz w:val="28"/>
          <w:szCs w:val="28"/>
          <w:lang w:val="uk-UA"/>
        </w:rPr>
        <w:t xml:space="preserve"> </w:t>
      </w:r>
      <w:r w:rsidR="0090100B" w:rsidRPr="006411CD">
        <w:rPr>
          <w:rFonts w:ascii="Times New Roman" w:hAnsi="Times New Roman" w:cs="Times New Roman"/>
          <w:sz w:val="28"/>
          <w:szCs w:val="28"/>
          <w:shd w:val="clear" w:color="auto" w:fill="FFFFFF"/>
          <w:lang w:val="uk-UA"/>
        </w:rPr>
        <w:t>ОФІК</w:t>
      </w:r>
      <w:r w:rsidR="009435FD">
        <w:rPr>
          <w:rFonts w:ascii="Times New Roman" w:hAnsi="Times New Roman" w:cs="Times New Roman"/>
          <w:sz w:val="28"/>
          <w:szCs w:val="28"/>
          <w:shd w:val="clear" w:color="auto" w:fill="FFFFFF"/>
          <w:lang w:val="uk-UA"/>
        </w:rPr>
        <w:t>, отриманий при</w:t>
      </w:r>
      <w:r w:rsidR="0090100B" w:rsidRPr="006411CD">
        <w:rPr>
          <w:rFonts w:ascii="Times New Roman" w:hAnsi="Times New Roman" w:cs="Times New Roman"/>
          <w:sz w:val="28"/>
          <w:szCs w:val="28"/>
          <w:shd w:val="clear" w:color="auto" w:fill="FFFFFF"/>
          <w:lang w:val="uk-UA"/>
        </w:rPr>
        <w:t xml:space="preserve"> використанн</w:t>
      </w:r>
      <w:r w:rsidR="009435FD">
        <w:rPr>
          <w:rFonts w:ascii="Times New Roman" w:hAnsi="Times New Roman" w:cs="Times New Roman"/>
          <w:sz w:val="28"/>
          <w:szCs w:val="28"/>
          <w:shd w:val="clear" w:color="auto" w:fill="FFFFFF"/>
          <w:lang w:val="uk-UA"/>
        </w:rPr>
        <w:t>і</w:t>
      </w:r>
      <w:r w:rsidR="0090100B" w:rsidRPr="006411CD">
        <w:rPr>
          <w:rFonts w:ascii="Times New Roman" w:hAnsi="Times New Roman" w:cs="Times New Roman"/>
          <w:sz w:val="28"/>
          <w:szCs w:val="28"/>
          <w:shd w:val="clear" w:color="auto" w:fill="FFFFFF"/>
          <w:lang w:val="uk-UA"/>
        </w:rPr>
        <w:t xml:space="preserve"> методів </w:t>
      </w:r>
      <w:proofErr w:type="spellStart"/>
      <w:r w:rsidR="009435FD">
        <w:rPr>
          <w:rFonts w:ascii="Times New Roman" w:hAnsi="Times New Roman" w:cs="Times New Roman"/>
          <w:sz w:val="28"/>
          <w:szCs w:val="28"/>
          <w:shd w:val="clear" w:color="auto" w:fill="FFFFFF"/>
          <w:lang w:val="uk-UA"/>
        </w:rPr>
        <w:t>Е</w:t>
      </w:r>
      <w:r w:rsidR="00F43B10">
        <w:rPr>
          <w:rFonts w:ascii="Times New Roman" w:hAnsi="Times New Roman" w:cs="Times New Roman"/>
          <w:sz w:val="28"/>
          <w:szCs w:val="28"/>
          <w:shd w:val="clear" w:color="auto" w:fill="FFFFFF"/>
          <w:lang w:val="uk-UA"/>
        </w:rPr>
        <w:t>хоКГ</w:t>
      </w:r>
      <w:proofErr w:type="spellEnd"/>
      <w:r w:rsidR="0090100B" w:rsidRPr="006411CD">
        <w:rPr>
          <w:rFonts w:ascii="Times New Roman" w:hAnsi="Times New Roman" w:cs="Times New Roman"/>
          <w:sz w:val="28"/>
          <w:szCs w:val="28"/>
          <w:shd w:val="clear" w:color="auto" w:fill="FFFFFF"/>
          <w:lang w:val="uk-UA"/>
        </w:rPr>
        <w:t xml:space="preserve"> та </w:t>
      </w:r>
      <w:r w:rsidR="009435FD">
        <w:rPr>
          <w:rFonts w:ascii="Times New Roman" w:hAnsi="Times New Roman" w:cs="Times New Roman"/>
          <w:sz w:val="28"/>
          <w:szCs w:val="28"/>
          <w:shd w:val="clear" w:color="auto" w:fill="FFFFFF"/>
          <w:lang w:val="uk-UA"/>
        </w:rPr>
        <w:t>ЕКГ</w:t>
      </w:r>
      <w:r w:rsidR="0090100B" w:rsidRPr="006411CD">
        <w:rPr>
          <w:rFonts w:ascii="Times New Roman" w:hAnsi="Times New Roman" w:cs="Times New Roman"/>
          <w:sz w:val="28"/>
          <w:szCs w:val="28"/>
          <w:shd w:val="clear" w:color="auto" w:fill="FFFFFF"/>
          <w:lang w:val="uk-UA"/>
        </w:rPr>
        <w:t>, був вищий у пацієнтів з ЦД</w:t>
      </w:r>
      <w:r w:rsidR="00F43B10">
        <w:rPr>
          <w:rFonts w:ascii="Times New Roman" w:hAnsi="Times New Roman" w:cs="Times New Roman"/>
          <w:sz w:val="28"/>
          <w:szCs w:val="28"/>
          <w:shd w:val="clear" w:color="auto" w:fill="FFFFFF"/>
          <w:lang w:val="uk-UA"/>
        </w:rPr>
        <w:t xml:space="preserve"> </w:t>
      </w:r>
      <w:r w:rsidR="0090100B" w:rsidRPr="006411CD">
        <w:rPr>
          <w:rFonts w:ascii="Times New Roman" w:hAnsi="Times New Roman" w:cs="Times New Roman"/>
          <w:sz w:val="28"/>
          <w:szCs w:val="28"/>
          <w:shd w:val="clear" w:color="auto" w:fill="FFFFFF"/>
          <w:lang w:val="uk-UA"/>
        </w:rPr>
        <w:t>2</w:t>
      </w:r>
      <w:r w:rsidR="00F43B10">
        <w:rPr>
          <w:rFonts w:ascii="Times New Roman" w:hAnsi="Times New Roman" w:cs="Times New Roman"/>
          <w:sz w:val="28"/>
          <w:szCs w:val="28"/>
          <w:shd w:val="clear" w:color="auto" w:fill="FFFFFF"/>
          <w:lang w:val="uk-UA"/>
        </w:rPr>
        <w:t xml:space="preserve">-го </w:t>
      </w:r>
      <w:r w:rsidR="0090100B" w:rsidRPr="006411CD">
        <w:rPr>
          <w:rFonts w:ascii="Times New Roman" w:hAnsi="Times New Roman" w:cs="Times New Roman"/>
          <w:sz w:val="28"/>
          <w:szCs w:val="28"/>
          <w:shd w:val="clear" w:color="auto" w:fill="FFFFFF"/>
          <w:lang w:val="uk-UA"/>
        </w:rPr>
        <w:t>т</w:t>
      </w:r>
      <w:r w:rsidR="00F43B10">
        <w:rPr>
          <w:rFonts w:ascii="Times New Roman" w:hAnsi="Times New Roman" w:cs="Times New Roman"/>
          <w:sz w:val="28"/>
          <w:szCs w:val="28"/>
          <w:shd w:val="clear" w:color="auto" w:fill="FFFFFF"/>
          <w:lang w:val="uk-UA"/>
        </w:rPr>
        <w:t xml:space="preserve">ипу без проявів ДМ </w:t>
      </w:r>
      <w:r w:rsidR="0090100B" w:rsidRPr="006411CD">
        <w:rPr>
          <w:rFonts w:ascii="Times New Roman" w:hAnsi="Times New Roman" w:cs="Times New Roman"/>
          <w:sz w:val="28"/>
          <w:szCs w:val="28"/>
          <w:shd w:val="clear" w:color="auto" w:fill="FFFFFF"/>
          <w:lang w:val="uk-UA"/>
        </w:rPr>
        <w:t>(</w:t>
      </w:r>
      <w:r w:rsidR="0090100B" w:rsidRPr="006411CD">
        <w:rPr>
          <w:rFonts w:ascii="Times New Roman" w:hAnsi="Times New Roman" w:cs="Times New Roman"/>
          <w:sz w:val="28"/>
          <w:szCs w:val="28"/>
          <w:lang w:val="uk-UA"/>
        </w:rPr>
        <w:t xml:space="preserve">8,04±0,47) % (р&lt;0,05) </w:t>
      </w:r>
      <w:r w:rsidR="0090100B" w:rsidRPr="006411CD">
        <w:rPr>
          <w:rFonts w:ascii="Times New Roman" w:hAnsi="Times New Roman" w:cs="Times New Roman"/>
          <w:sz w:val="28"/>
          <w:szCs w:val="28"/>
          <w:shd w:val="clear" w:color="auto" w:fill="FFFFFF"/>
          <w:lang w:val="uk-UA"/>
        </w:rPr>
        <w:t>порівнян</w:t>
      </w:r>
      <w:r w:rsidR="00E5688F">
        <w:rPr>
          <w:rFonts w:ascii="Times New Roman" w:hAnsi="Times New Roman" w:cs="Times New Roman"/>
          <w:sz w:val="28"/>
          <w:szCs w:val="28"/>
          <w:shd w:val="clear" w:color="auto" w:fill="FFFFFF"/>
          <w:lang w:val="uk-UA"/>
        </w:rPr>
        <w:t>о</w:t>
      </w:r>
      <w:r w:rsidR="0090100B" w:rsidRPr="006411CD">
        <w:rPr>
          <w:rFonts w:ascii="Times New Roman" w:hAnsi="Times New Roman" w:cs="Times New Roman"/>
          <w:sz w:val="28"/>
          <w:szCs w:val="28"/>
          <w:shd w:val="clear" w:color="auto" w:fill="FFFFFF"/>
          <w:lang w:val="uk-UA"/>
        </w:rPr>
        <w:t xml:space="preserve"> з групою без ЦД</w:t>
      </w:r>
      <w:r w:rsidR="00F43B10">
        <w:rPr>
          <w:rFonts w:ascii="Times New Roman" w:hAnsi="Times New Roman" w:cs="Times New Roman"/>
          <w:sz w:val="28"/>
          <w:szCs w:val="28"/>
          <w:shd w:val="clear" w:color="auto" w:fill="FFFFFF"/>
          <w:lang w:val="uk-UA"/>
        </w:rPr>
        <w:t xml:space="preserve"> </w:t>
      </w:r>
      <w:r w:rsidR="0090100B" w:rsidRPr="006411CD">
        <w:rPr>
          <w:rFonts w:ascii="Times New Roman" w:hAnsi="Times New Roman" w:cs="Times New Roman"/>
          <w:sz w:val="28"/>
          <w:szCs w:val="28"/>
          <w:shd w:val="clear" w:color="auto" w:fill="FFFFFF"/>
          <w:lang w:val="uk-UA"/>
        </w:rPr>
        <w:t>2</w:t>
      </w:r>
      <w:r w:rsidR="00F43B10">
        <w:rPr>
          <w:rFonts w:ascii="Times New Roman" w:hAnsi="Times New Roman" w:cs="Times New Roman"/>
          <w:sz w:val="28"/>
          <w:szCs w:val="28"/>
          <w:shd w:val="clear" w:color="auto" w:fill="FFFFFF"/>
          <w:lang w:val="uk-UA"/>
        </w:rPr>
        <w:t xml:space="preserve">-го </w:t>
      </w:r>
      <w:r w:rsidR="0090100B" w:rsidRPr="006411CD">
        <w:rPr>
          <w:rFonts w:ascii="Times New Roman" w:hAnsi="Times New Roman" w:cs="Times New Roman"/>
          <w:sz w:val="28"/>
          <w:szCs w:val="28"/>
          <w:shd w:val="clear" w:color="auto" w:fill="FFFFFF"/>
          <w:lang w:val="uk-UA"/>
        </w:rPr>
        <w:t>т</w:t>
      </w:r>
      <w:r w:rsidR="00F43B10">
        <w:rPr>
          <w:rFonts w:ascii="Times New Roman" w:hAnsi="Times New Roman" w:cs="Times New Roman"/>
          <w:sz w:val="28"/>
          <w:szCs w:val="28"/>
          <w:shd w:val="clear" w:color="auto" w:fill="FFFFFF"/>
          <w:lang w:val="uk-UA"/>
        </w:rPr>
        <w:t>ипу</w:t>
      </w:r>
      <w:r w:rsidR="0090100B" w:rsidRPr="006411CD">
        <w:rPr>
          <w:rFonts w:ascii="Times New Roman" w:hAnsi="Times New Roman" w:cs="Times New Roman"/>
          <w:sz w:val="28"/>
          <w:szCs w:val="28"/>
          <w:shd w:val="clear" w:color="auto" w:fill="FFFFFF"/>
          <w:lang w:val="uk-UA"/>
        </w:rPr>
        <w:t xml:space="preserve"> та без ДМ (</w:t>
      </w:r>
      <w:r w:rsidR="0090100B" w:rsidRPr="006411CD">
        <w:rPr>
          <w:rFonts w:ascii="Times New Roman" w:hAnsi="Times New Roman" w:cs="Times New Roman"/>
          <w:sz w:val="28"/>
          <w:szCs w:val="28"/>
          <w:lang w:val="uk-UA"/>
        </w:rPr>
        <w:t xml:space="preserve">5,47±0,56)%, що </w:t>
      </w:r>
      <w:r w:rsidR="00E5688F">
        <w:rPr>
          <w:rFonts w:ascii="Times New Roman" w:hAnsi="Times New Roman" w:cs="Times New Roman"/>
          <w:sz w:val="28"/>
          <w:szCs w:val="28"/>
          <w:lang w:val="uk-UA"/>
        </w:rPr>
        <w:t xml:space="preserve">можна </w:t>
      </w:r>
      <w:r w:rsidR="00743D02">
        <w:rPr>
          <w:rFonts w:ascii="Times New Roman" w:hAnsi="Times New Roman" w:cs="Times New Roman"/>
          <w:sz w:val="28"/>
          <w:szCs w:val="28"/>
          <w:lang w:val="uk-UA"/>
        </w:rPr>
        <w:t>трактувати</w:t>
      </w:r>
      <w:r w:rsidR="00245B07">
        <w:rPr>
          <w:rFonts w:ascii="Times New Roman" w:hAnsi="Times New Roman" w:cs="Times New Roman"/>
          <w:sz w:val="28"/>
          <w:szCs w:val="28"/>
          <w:lang w:val="uk-UA"/>
        </w:rPr>
        <w:t xml:space="preserve"> як </w:t>
      </w:r>
      <w:r w:rsidR="0090100B" w:rsidRPr="006411CD">
        <w:rPr>
          <w:rFonts w:ascii="Times New Roman" w:hAnsi="Times New Roman" w:cs="Times New Roman"/>
          <w:sz w:val="28"/>
          <w:szCs w:val="28"/>
          <w:lang w:val="uk-UA"/>
        </w:rPr>
        <w:t xml:space="preserve">підвищення рівня </w:t>
      </w:r>
      <w:proofErr w:type="spellStart"/>
      <w:r w:rsidR="0090100B" w:rsidRPr="006411CD">
        <w:rPr>
          <w:rFonts w:ascii="Times New Roman" w:hAnsi="Times New Roman" w:cs="Times New Roman"/>
          <w:sz w:val="28"/>
          <w:szCs w:val="28"/>
          <w:lang w:val="uk-UA"/>
        </w:rPr>
        <w:t>інтерстиціального</w:t>
      </w:r>
      <w:proofErr w:type="spellEnd"/>
      <w:r w:rsidR="0090100B" w:rsidRPr="006411CD">
        <w:rPr>
          <w:rFonts w:ascii="Times New Roman" w:hAnsi="Times New Roman" w:cs="Times New Roman"/>
          <w:sz w:val="28"/>
          <w:szCs w:val="28"/>
          <w:lang w:val="uk-UA"/>
        </w:rPr>
        <w:t xml:space="preserve"> фіброзу у хворих з гіперглікемією. Спостеріга</w:t>
      </w:r>
      <w:r w:rsidR="00743D02">
        <w:rPr>
          <w:rFonts w:ascii="Times New Roman" w:hAnsi="Times New Roman" w:cs="Times New Roman"/>
          <w:sz w:val="28"/>
          <w:szCs w:val="28"/>
          <w:lang w:val="uk-UA"/>
        </w:rPr>
        <w:t>вся</w:t>
      </w:r>
      <w:r w:rsidR="0090100B" w:rsidRPr="006411CD">
        <w:rPr>
          <w:rFonts w:ascii="Times New Roman" w:hAnsi="Times New Roman" w:cs="Times New Roman"/>
          <w:sz w:val="28"/>
          <w:szCs w:val="28"/>
          <w:lang w:val="uk-UA"/>
        </w:rPr>
        <w:t xml:space="preserve"> </w:t>
      </w:r>
      <w:r w:rsidR="00245B07">
        <w:rPr>
          <w:rFonts w:ascii="Times New Roman" w:hAnsi="Times New Roman" w:cs="Times New Roman"/>
          <w:sz w:val="28"/>
          <w:szCs w:val="28"/>
          <w:lang w:val="uk-UA"/>
        </w:rPr>
        <w:t xml:space="preserve">зворотній </w:t>
      </w:r>
      <w:r w:rsidR="0090100B" w:rsidRPr="006411CD">
        <w:rPr>
          <w:rFonts w:ascii="Times New Roman" w:hAnsi="Times New Roman" w:cs="Times New Roman"/>
          <w:sz w:val="28"/>
          <w:szCs w:val="28"/>
          <w:lang w:val="uk-UA"/>
        </w:rPr>
        <w:t>зв’язок</w:t>
      </w:r>
      <w:r w:rsidR="00245B07">
        <w:rPr>
          <w:rFonts w:ascii="Times New Roman" w:hAnsi="Times New Roman" w:cs="Times New Roman"/>
          <w:sz w:val="28"/>
          <w:szCs w:val="28"/>
          <w:lang w:val="uk-UA"/>
        </w:rPr>
        <w:t xml:space="preserve"> між</w:t>
      </w:r>
      <w:r w:rsidR="0090100B" w:rsidRPr="006411CD">
        <w:rPr>
          <w:rFonts w:ascii="Times New Roman" w:hAnsi="Times New Roman" w:cs="Times New Roman"/>
          <w:sz w:val="28"/>
          <w:szCs w:val="28"/>
          <w:lang w:val="uk-UA"/>
        </w:rPr>
        <w:t xml:space="preserve"> ОФІК </w:t>
      </w:r>
      <w:r w:rsidR="00245B07">
        <w:rPr>
          <w:rFonts w:ascii="Times New Roman" w:hAnsi="Times New Roman" w:cs="Times New Roman"/>
          <w:sz w:val="28"/>
          <w:szCs w:val="28"/>
          <w:lang w:val="uk-UA"/>
        </w:rPr>
        <w:t>та</w:t>
      </w:r>
      <w:r w:rsidR="0090100B" w:rsidRPr="006411CD">
        <w:rPr>
          <w:rFonts w:ascii="Times New Roman" w:hAnsi="Times New Roman" w:cs="Times New Roman"/>
          <w:sz w:val="28"/>
          <w:szCs w:val="28"/>
          <w:lang w:val="uk-UA"/>
        </w:rPr>
        <w:t xml:space="preserve"> ММП-1</w:t>
      </w:r>
      <w:r w:rsidR="00245B07">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 xml:space="preserve">у </w:t>
      </w:r>
      <w:r w:rsidR="00245B07">
        <w:rPr>
          <w:rFonts w:ascii="Times New Roman" w:hAnsi="Times New Roman" w:cs="Times New Roman"/>
          <w:sz w:val="28"/>
          <w:szCs w:val="28"/>
          <w:lang w:val="uk-UA"/>
        </w:rPr>
        <w:t>хворих</w:t>
      </w:r>
      <w:r w:rsidR="0090100B" w:rsidRPr="006411CD">
        <w:rPr>
          <w:rFonts w:ascii="Times New Roman" w:hAnsi="Times New Roman" w:cs="Times New Roman"/>
          <w:sz w:val="28"/>
          <w:szCs w:val="28"/>
          <w:lang w:val="uk-UA"/>
        </w:rPr>
        <w:t xml:space="preserve"> без проявів ЦД</w:t>
      </w:r>
      <w:r w:rsidR="00F43B10">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90100B"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90100B" w:rsidRPr="006411CD">
        <w:rPr>
          <w:rFonts w:ascii="Times New Roman" w:hAnsi="Times New Roman" w:cs="Times New Roman"/>
          <w:sz w:val="28"/>
          <w:szCs w:val="28"/>
          <w:lang w:val="uk-UA"/>
        </w:rPr>
        <w:t xml:space="preserve"> та ДМ </w:t>
      </w:r>
      <w:r w:rsidR="00743D02">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 xml:space="preserve">ОФІК (5,47±0,56) % </w:t>
      </w:r>
      <w:r w:rsidR="00743D02">
        <w:rPr>
          <w:rFonts w:ascii="Times New Roman" w:hAnsi="Times New Roman" w:cs="Times New Roman"/>
          <w:sz w:val="28"/>
          <w:szCs w:val="28"/>
          <w:lang w:val="uk-UA"/>
        </w:rPr>
        <w:t xml:space="preserve">був </w:t>
      </w:r>
      <w:r w:rsidR="0090100B" w:rsidRPr="006411CD">
        <w:rPr>
          <w:rFonts w:ascii="Times New Roman" w:hAnsi="Times New Roman" w:cs="Times New Roman"/>
          <w:sz w:val="28"/>
          <w:szCs w:val="28"/>
          <w:lang w:val="uk-UA"/>
        </w:rPr>
        <w:t>найнижчий,</w:t>
      </w:r>
      <w:r w:rsidR="00245B07">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а показник ММП-1</w:t>
      </w:r>
      <w:r w:rsidR="00245B07">
        <w:rPr>
          <w:rFonts w:ascii="Times New Roman" w:hAnsi="Times New Roman" w:cs="Times New Roman"/>
          <w:sz w:val="28"/>
          <w:szCs w:val="28"/>
          <w:lang w:val="uk-UA"/>
        </w:rPr>
        <w:t xml:space="preserve"> </w:t>
      </w:r>
      <w:r w:rsidR="00743D02">
        <w:rPr>
          <w:rFonts w:ascii="Times New Roman" w:hAnsi="Times New Roman" w:cs="Times New Roman"/>
          <w:sz w:val="28"/>
          <w:szCs w:val="28"/>
          <w:lang w:val="uk-UA"/>
        </w:rPr>
        <w:t>-</w:t>
      </w:r>
      <w:r w:rsidR="00245B07">
        <w:rPr>
          <w:rFonts w:ascii="Times New Roman" w:hAnsi="Times New Roman" w:cs="Times New Roman"/>
          <w:sz w:val="28"/>
          <w:szCs w:val="28"/>
          <w:lang w:val="uk-UA"/>
        </w:rPr>
        <w:t xml:space="preserve"> </w:t>
      </w:r>
      <w:r w:rsidR="0090100B" w:rsidRPr="006411CD">
        <w:rPr>
          <w:rFonts w:ascii="Times New Roman" w:hAnsi="Times New Roman" w:cs="Times New Roman"/>
          <w:sz w:val="28"/>
          <w:szCs w:val="28"/>
          <w:lang w:val="uk-UA"/>
        </w:rPr>
        <w:t>найвищий</w:t>
      </w:r>
      <w:r w:rsidR="00245B07">
        <w:rPr>
          <w:rFonts w:ascii="Times New Roman" w:hAnsi="Times New Roman" w:cs="Times New Roman"/>
          <w:sz w:val="28"/>
          <w:szCs w:val="28"/>
          <w:lang w:val="uk-UA"/>
        </w:rPr>
        <w:t xml:space="preserve"> </w:t>
      </w:r>
      <w:r w:rsidR="00245B07" w:rsidRPr="006411CD">
        <w:rPr>
          <w:rFonts w:ascii="Times New Roman" w:hAnsi="Times New Roman" w:cs="Times New Roman"/>
          <w:sz w:val="28"/>
          <w:szCs w:val="28"/>
          <w:lang w:val="uk-UA"/>
        </w:rPr>
        <w:t xml:space="preserve">(1,46±0,81) </w:t>
      </w:r>
      <w:proofErr w:type="spellStart"/>
      <w:r w:rsidR="00245B07" w:rsidRPr="006411CD">
        <w:rPr>
          <w:rFonts w:ascii="Times New Roman" w:hAnsi="Times New Roman" w:cs="Times New Roman"/>
          <w:sz w:val="28"/>
          <w:szCs w:val="28"/>
          <w:lang w:val="uk-UA"/>
        </w:rPr>
        <w:t>нг</w:t>
      </w:r>
      <w:proofErr w:type="spellEnd"/>
      <w:r w:rsidR="00245B07" w:rsidRPr="006411CD">
        <w:rPr>
          <w:rFonts w:ascii="Times New Roman" w:hAnsi="Times New Roman" w:cs="Times New Roman"/>
          <w:sz w:val="28"/>
          <w:szCs w:val="28"/>
          <w:lang w:val="uk-UA"/>
        </w:rPr>
        <w:t>/</w:t>
      </w:r>
      <w:proofErr w:type="spellStart"/>
      <w:r w:rsidR="00245B07" w:rsidRPr="006411CD">
        <w:rPr>
          <w:rFonts w:ascii="Times New Roman" w:hAnsi="Times New Roman" w:cs="Times New Roman"/>
          <w:sz w:val="28"/>
          <w:szCs w:val="28"/>
          <w:lang w:val="uk-UA"/>
        </w:rPr>
        <w:t>мл</w:t>
      </w:r>
      <w:proofErr w:type="spellEnd"/>
      <w:r w:rsidR="0090100B" w:rsidRPr="006411CD">
        <w:rPr>
          <w:rFonts w:ascii="Times New Roman" w:hAnsi="Times New Roman" w:cs="Times New Roman"/>
          <w:sz w:val="28"/>
          <w:szCs w:val="28"/>
          <w:lang w:val="uk-UA"/>
        </w:rPr>
        <w:t>.</w:t>
      </w:r>
    </w:p>
    <w:p w:rsidR="00057971" w:rsidRPr="006411CD" w:rsidRDefault="0090100B" w:rsidP="00FF75E9">
      <w:pPr>
        <w:spacing w:line="240" w:lineRule="auto"/>
        <w:ind w:right="282" w:firstLine="426"/>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При вивченні </w:t>
      </w:r>
      <w:r w:rsidR="00A95485" w:rsidRPr="006411CD">
        <w:rPr>
          <w:rFonts w:ascii="Times New Roman" w:hAnsi="Times New Roman" w:cs="Times New Roman"/>
          <w:sz w:val="28"/>
          <w:szCs w:val="28"/>
          <w:lang w:val="uk-UA"/>
        </w:rPr>
        <w:t xml:space="preserve">зв’язків </w:t>
      </w:r>
      <w:r w:rsidRPr="006411CD">
        <w:rPr>
          <w:rFonts w:ascii="Times New Roman" w:hAnsi="Times New Roman" w:cs="Times New Roman"/>
          <w:sz w:val="28"/>
          <w:szCs w:val="28"/>
          <w:lang w:val="uk-UA"/>
        </w:rPr>
        <w:t xml:space="preserve">сироваткових рівнів маркерів запалення </w:t>
      </w:r>
      <w:r w:rsidR="00A95485" w:rsidRPr="006411CD">
        <w:rPr>
          <w:rFonts w:ascii="Times New Roman" w:hAnsi="Times New Roman" w:cs="Times New Roman"/>
          <w:sz w:val="28"/>
          <w:szCs w:val="28"/>
          <w:lang w:val="uk-UA"/>
        </w:rPr>
        <w:t xml:space="preserve">з </w:t>
      </w:r>
      <w:r w:rsidRPr="006411CD">
        <w:rPr>
          <w:rFonts w:ascii="Times New Roman" w:hAnsi="Times New Roman" w:cs="Times New Roman"/>
          <w:sz w:val="28"/>
          <w:szCs w:val="28"/>
          <w:lang w:val="uk-UA"/>
        </w:rPr>
        <w:t>маркерами фіброзу у хворих з ХСН ішемічно</w:t>
      </w:r>
      <w:r w:rsidR="00A95485" w:rsidRPr="006411CD">
        <w:rPr>
          <w:rFonts w:ascii="Times New Roman" w:hAnsi="Times New Roman" w:cs="Times New Roman"/>
          <w:sz w:val="28"/>
          <w:szCs w:val="28"/>
          <w:lang w:val="uk-UA"/>
        </w:rPr>
        <w:t xml:space="preserve">го </w:t>
      </w:r>
      <w:proofErr w:type="spellStart"/>
      <w:r w:rsidR="00A95485" w:rsidRPr="006411CD">
        <w:rPr>
          <w:rFonts w:ascii="Times New Roman" w:hAnsi="Times New Roman" w:cs="Times New Roman"/>
          <w:sz w:val="28"/>
          <w:szCs w:val="28"/>
          <w:lang w:val="uk-UA"/>
        </w:rPr>
        <w:t>генезу</w:t>
      </w:r>
      <w:proofErr w:type="spellEnd"/>
      <w:r w:rsidR="00A95485" w:rsidRPr="006411CD">
        <w:rPr>
          <w:rFonts w:ascii="Times New Roman" w:hAnsi="Times New Roman" w:cs="Times New Roman"/>
          <w:sz w:val="28"/>
          <w:szCs w:val="28"/>
          <w:lang w:val="uk-UA"/>
        </w:rPr>
        <w:t xml:space="preserve"> зі збереженою ФВ ЛШ на тлі</w:t>
      </w:r>
      <w:r w:rsidRPr="006411CD">
        <w:rPr>
          <w:rFonts w:ascii="Times New Roman" w:hAnsi="Times New Roman" w:cs="Times New Roman"/>
          <w:sz w:val="28"/>
          <w:szCs w:val="28"/>
          <w:lang w:val="uk-UA"/>
        </w:rPr>
        <w:t xml:space="preserve"> ЦД 2-го типу з проявами ДМ </w:t>
      </w:r>
      <w:r w:rsidR="00A95485" w:rsidRPr="006411CD">
        <w:rPr>
          <w:rFonts w:ascii="Times New Roman" w:hAnsi="Times New Roman" w:cs="Times New Roman"/>
          <w:sz w:val="28"/>
          <w:szCs w:val="28"/>
          <w:lang w:val="uk-UA"/>
        </w:rPr>
        <w:t xml:space="preserve">виявлено </w:t>
      </w:r>
      <w:r w:rsidRPr="006411CD">
        <w:rPr>
          <w:rFonts w:ascii="Times New Roman" w:hAnsi="Times New Roman" w:cs="Times New Roman"/>
          <w:sz w:val="28"/>
          <w:szCs w:val="28"/>
          <w:shd w:val="clear" w:color="auto" w:fill="FFFFFF"/>
          <w:lang w:val="uk-UA"/>
        </w:rPr>
        <w:t>підвищен</w:t>
      </w:r>
      <w:r w:rsidR="00A95485" w:rsidRPr="006411CD">
        <w:rPr>
          <w:rFonts w:ascii="Times New Roman" w:hAnsi="Times New Roman" w:cs="Times New Roman"/>
          <w:sz w:val="28"/>
          <w:szCs w:val="28"/>
          <w:shd w:val="clear" w:color="auto" w:fill="FFFFFF"/>
          <w:lang w:val="uk-UA"/>
        </w:rPr>
        <w:t>ня</w:t>
      </w:r>
      <w:r w:rsidRPr="006411CD">
        <w:rPr>
          <w:rFonts w:ascii="Times New Roman" w:hAnsi="Times New Roman" w:cs="Times New Roman"/>
          <w:sz w:val="28"/>
          <w:szCs w:val="28"/>
          <w:shd w:val="clear" w:color="auto" w:fill="FFFFFF"/>
          <w:lang w:val="uk-UA"/>
        </w:rPr>
        <w:t xml:space="preserve"> рів</w:t>
      </w:r>
      <w:r w:rsidR="00A95485" w:rsidRPr="006411CD">
        <w:rPr>
          <w:rFonts w:ascii="Times New Roman" w:hAnsi="Times New Roman" w:cs="Times New Roman"/>
          <w:sz w:val="28"/>
          <w:szCs w:val="28"/>
          <w:shd w:val="clear" w:color="auto" w:fill="FFFFFF"/>
          <w:lang w:val="uk-UA"/>
        </w:rPr>
        <w:t>ня ІЛ-1</w:t>
      </w:r>
      <w:r w:rsidR="0010427A">
        <w:rPr>
          <w:rFonts w:ascii="Times New Roman" w:hAnsi="Times New Roman" w:cs="Times New Roman"/>
          <w:sz w:val="28"/>
          <w:szCs w:val="28"/>
          <w:shd w:val="clear" w:color="auto" w:fill="FFFFFF"/>
          <w:lang w:val="uk-UA"/>
        </w:rPr>
        <w:t>β</w:t>
      </w:r>
      <w:r w:rsidR="00A95485" w:rsidRPr="006411CD">
        <w:rPr>
          <w:rFonts w:ascii="Times New Roman" w:hAnsi="Times New Roman" w:cs="Times New Roman"/>
          <w:sz w:val="28"/>
          <w:szCs w:val="28"/>
          <w:shd w:val="clear" w:color="auto" w:fill="FFFFFF"/>
          <w:lang w:val="uk-UA"/>
        </w:rPr>
        <w:t xml:space="preserve"> у всіх обстеж</w:t>
      </w:r>
      <w:r w:rsidR="004746A8">
        <w:rPr>
          <w:rFonts w:ascii="Times New Roman" w:hAnsi="Times New Roman" w:cs="Times New Roman"/>
          <w:sz w:val="28"/>
          <w:szCs w:val="28"/>
          <w:shd w:val="clear" w:color="auto" w:fill="FFFFFF"/>
          <w:lang w:val="uk-UA"/>
        </w:rPr>
        <w:t>ених</w:t>
      </w:r>
      <w:r w:rsidR="00A95485" w:rsidRPr="006411CD">
        <w:rPr>
          <w:rFonts w:ascii="Times New Roman" w:hAnsi="Times New Roman" w:cs="Times New Roman"/>
          <w:sz w:val="28"/>
          <w:szCs w:val="28"/>
          <w:shd w:val="clear" w:color="auto" w:fill="FFFFFF"/>
          <w:lang w:val="uk-UA"/>
        </w:rPr>
        <w:t>.</w:t>
      </w:r>
      <w:r w:rsidRPr="006411CD">
        <w:rPr>
          <w:rFonts w:ascii="Times New Roman" w:hAnsi="Times New Roman" w:cs="Times New Roman"/>
          <w:sz w:val="28"/>
          <w:szCs w:val="28"/>
          <w:shd w:val="clear" w:color="auto" w:fill="FFFFFF"/>
          <w:lang w:val="uk-UA"/>
        </w:rPr>
        <w:t xml:space="preserve"> Найбільший </w:t>
      </w:r>
      <w:r w:rsidR="004746A8">
        <w:rPr>
          <w:rFonts w:ascii="Times New Roman" w:hAnsi="Times New Roman" w:cs="Times New Roman"/>
          <w:sz w:val="28"/>
          <w:szCs w:val="28"/>
          <w:shd w:val="clear" w:color="auto" w:fill="FFFFFF"/>
          <w:lang w:val="uk-UA"/>
        </w:rPr>
        <w:t xml:space="preserve">вміст </w:t>
      </w:r>
      <w:r w:rsidRPr="006411CD">
        <w:rPr>
          <w:rFonts w:ascii="Times New Roman" w:hAnsi="Times New Roman" w:cs="Times New Roman"/>
          <w:sz w:val="28"/>
          <w:szCs w:val="28"/>
          <w:shd w:val="clear" w:color="auto" w:fill="FFFFFF"/>
          <w:lang w:val="uk-UA"/>
        </w:rPr>
        <w:t>ІЛ-1</w:t>
      </w:r>
      <w:r w:rsidR="004746A8">
        <w:rPr>
          <w:rFonts w:ascii="Times New Roman" w:hAnsi="Times New Roman" w:cs="Times New Roman"/>
          <w:sz w:val="28"/>
          <w:szCs w:val="28"/>
          <w:shd w:val="clear" w:color="auto" w:fill="FFFFFF"/>
          <w:lang w:val="uk-UA"/>
        </w:rPr>
        <w:t>-β</w:t>
      </w:r>
      <w:r w:rsidRPr="006411CD">
        <w:rPr>
          <w:rFonts w:ascii="Times New Roman" w:hAnsi="Times New Roman" w:cs="Times New Roman"/>
          <w:sz w:val="28"/>
          <w:szCs w:val="28"/>
          <w:shd w:val="clear" w:color="auto" w:fill="FFFFFF"/>
          <w:lang w:val="uk-UA"/>
        </w:rPr>
        <w:t xml:space="preserve"> відмічався у хворих з проявами ДМ без ЦД 2-го типу (</w:t>
      </w:r>
      <w:r w:rsidRPr="006411CD">
        <w:rPr>
          <w:rFonts w:ascii="Times New Roman" w:hAnsi="Times New Roman" w:cs="Times New Roman"/>
          <w:sz w:val="28"/>
          <w:szCs w:val="28"/>
          <w:lang w:val="uk-UA"/>
        </w:rPr>
        <w:t xml:space="preserve">32,86+23,84 ) </w:t>
      </w:r>
      <w:proofErr w:type="spellStart"/>
      <w:r w:rsidRPr="006411CD">
        <w:rPr>
          <w:rFonts w:ascii="Times New Roman" w:hAnsi="Times New Roman" w:cs="Times New Roman"/>
          <w:sz w:val="28"/>
          <w:szCs w:val="28"/>
          <w:lang w:val="uk-UA"/>
        </w:rPr>
        <w:t>пг</w:t>
      </w:r>
      <w:proofErr w:type="spellEnd"/>
      <w:r w:rsidRPr="006411CD">
        <w:rPr>
          <w:rFonts w:ascii="Times New Roman" w:hAnsi="Times New Roman" w:cs="Times New Roman"/>
          <w:sz w:val="28"/>
          <w:szCs w:val="28"/>
          <w:lang w:val="uk-UA"/>
        </w:rPr>
        <w:t>/</w:t>
      </w:r>
      <w:proofErr w:type="spellStart"/>
      <w:r w:rsidRPr="006411CD">
        <w:rPr>
          <w:rFonts w:ascii="Times New Roman" w:hAnsi="Times New Roman" w:cs="Times New Roman"/>
          <w:sz w:val="28"/>
          <w:szCs w:val="28"/>
          <w:lang w:val="uk-UA"/>
        </w:rPr>
        <w:t>мл</w:t>
      </w:r>
      <w:proofErr w:type="spellEnd"/>
      <w:r w:rsidR="004746A8">
        <w:rPr>
          <w:rFonts w:ascii="Times New Roman" w:hAnsi="Times New Roman" w:cs="Times New Roman"/>
          <w:sz w:val="28"/>
          <w:szCs w:val="28"/>
          <w:lang w:val="uk-UA"/>
        </w:rPr>
        <w:t>; н</w:t>
      </w:r>
      <w:r w:rsidRPr="006411CD">
        <w:rPr>
          <w:rFonts w:ascii="Times New Roman" w:hAnsi="Times New Roman" w:cs="Times New Roman"/>
          <w:sz w:val="28"/>
          <w:szCs w:val="28"/>
          <w:shd w:val="clear" w:color="auto" w:fill="FFFFFF"/>
          <w:lang w:val="uk-UA"/>
        </w:rPr>
        <w:t>айменший</w:t>
      </w:r>
      <w:r w:rsidR="0010427A">
        <w:rPr>
          <w:rFonts w:ascii="Times New Roman" w:hAnsi="Times New Roman" w:cs="Times New Roman"/>
          <w:sz w:val="28"/>
          <w:szCs w:val="28"/>
          <w:shd w:val="clear" w:color="auto" w:fill="FFFFFF"/>
          <w:lang w:val="uk-UA"/>
        </w:rPr>
        <w:t xml:space="preserve"> -</w:t>
      </w:r>
      <w:r w:rsidRPr="006411CD">
        <w:rPr>
          <w:rFonts w:ascii="Times New Roman" w:hAnsi="Times New Roman" w:cs="Times New Roman"/>
          <w:sz w:val="28"/>
          <w:szCs w:val="28"/>
          <w:shd w:val="clear" w:color="auto" w:fill="FFFFFF"/>
          <w:lang w:val="uk-UA"/>
        </w:rPr>
        <w:t xml:space="preserve"> з супутніми проявами ЦД 2-го типу та ДМ</w:t>
      </w:r>
      <w:r w:rsidR="0010427A">
        <w:rPr>
          <w:rFonts w:ascii="Times New Roman" w:hAnsi="Times New Roman" w:cs="Times New Roman"/>
          <w:sz w:val="28"/>
          <w:szCs w:val="28"/>
          <w:shd w:val="clear" w:color="auto" w:fill="FFFFFF"/>
          <w:lang w:val="uk-UA"/>
        </w:rPr>
        <w:t xml:space="preserve"> -</w:t>
      </w:r>
      <w:r w:rsidRPr="006411CD">
        <w:rPr>
          <w:rFonts w:ascii="Times New Roman" w:hAnsi="Times New Roman" w:cs="Times New Roman"/>
          <w:sz w:val="28"/>
          <w:szCs w:val="28"/>
          <w:shd w:val="clear" w:color="auto" w:fill="FFFFFF"/>
          <w:lang w:val="uk-UA"/>
        </w:rPr>
        <w:t xml:space="preserve"> (</w:t>
      </w:r>
      <w:r w:rsidRPr="006411CD">
        <w:rPr>
          <w:rFonts w:ascii="Times New Roman" w:hAnsi="Times New Roman" w:cs="Times New Roman"/>
          <w:sz w:val="28"/>
          <w:szCs w:val="28"/>
          <w:lang w:val="uk-UA"/>
        </w:rPr>
        <w:t xml:space="preserve">13,08+3,38) </w:t>
      </w:r>
      <w:proofErr w:type="spellStart"/>
      <w:r w:rsidRPr="006411CD">
        <w:rPr>
          <w:rFonts w:ascii="Times New Roman" w:hAnsi="Times New Roman" w:cs="Times New Roman"/>
          <w:sz w:val="28"/>
          <w:szCs w:val="28"/>
          <w:lang w:val="uk-UA"/>
        </w:rPr>
        <w:t>пг</w:t>
      </w:r>
      <w:proofErr w:type="spellEnd"/>
      <w:r w:rsidRPr="006411CD">
        <w:rPr>
          <w:rFonts w:ascii="Times New Roman" w:hAnsi="Times New Roman" w:cs="Times New Roman"/>
          <w:sz w:val="28"/>
          <w:szCs w:val="28"/>
          <w:lang w:val="uk-UA"/>
        </w:rPr>
        <w:t>/</w:t>
      </w:r>
      <w:proofErr w:type="spellStart"/>
      <w:r w:rsidRPr="006411CD">
        <w:rPr>
          <w:rFonts w:ascii="Times New Roman" w:hAnsi="Times New Roman" w:cs="Times New Roman"/>
          <w:sz w:val="28"/>
          <w:szCs w:val="28"/>
          <w:lang w:val="uk-UA"/>
        </w:rPr>
        <w:t>мл</w:t>
      </w:r>
      <w:proofErr w:type="spellEnd"/>
      <w:r w:rsidRPr="006411CD">
        <w:rPr>
          <w:rFonts w:ascii="Times New Roman" w:hAnsi="Times New Roman" w:cs="Times New Roman"/>
          <w:sz w:val="28"/>
          <w:szCs w:val="28"/>
          <w:lang w:val="uk-UA"/>
        </w:rPr>
        <w:t>.</w:t>
      </w:r>
      <w:r w:rsidR="00A95485" w:rsidRPr="006411CD">
        <w:rPr>
          <w:rFonts w:ascii="Times New Roman" w:hAnsi="Times New Roman" w:cs="Times New Roman"/>
          <w:sz w:val="28"/>
          <w:szCs w:val="28"/>
          <w:lang w:val="uk-UA"/>
        </w:rPr>
        <w:t xml:space="preserve"> Виявлено активність ІЛ-10 та ФНП</w:t>
      </w:r>
      <w:r w:rsidR="0010427A">
        <w:rPr>
          <w:rFonts w:ascii="Times New Roman" w:hAnsi="Times New Roman" w:cs="Times New Roman"/>
          <w:sz w:val="28"/>
          <w:szCs w:val="28"/>
          <w:lang w:val="uk-UA"/>
        </w:rPr>
        <w:t>-α</w:t>
      </w:r>
      <w:r w:rsidR="00A95485" w:rsidRPr="006411CD">
        <w:rPr>
          <w:rFonts w:ascii="Times New Roman" w:hAnsi="Times New Roman" w:cs="Times New Roman"/>
          <w:sz w:val="28"/>
          <w:szCs w:val="28"/>
          <w:lang w:val="uk-UA"/>
        </w:rPr>
        <w:t xml:space="preserve"> у групах з проявами ДМ</w:t>
      </w:r>
      <w:r w:rsidR="004746A8">
        <w:rPr>
          <w:rFonts w:ascii="Times New Roman" w:hAnsi="Times New Roman" w:cs="Times New Roman"/>
          <w:sz w:val="28"/>
          <w:szCs w:val="28"/>
          <w:lang w:val="uk-UA"/>
        </w:rPr>
        <w:t xml:space="preserve">: </w:t>
      </w:r>
      <w:r w:rsidR="00A95485" w:rsidRPr="006411CD">
        <w:rPr>
          <w:rFonts w:ascii="Times New Roman" w:hAnsi="Times New Roman" w:cs="Times New Roman"/>
          <w:sz w:val="28"/>
          <w:szCs w:val="28"/>
          <w:lang w:val="uk-UA"/>
        </w:rPr>
        <w:t xml:space="preserve"> </w:t>
      </w:r>
      <w:r w:rsidR="0010427A">
        <w:rPr>
          <w:rFonts w:ascii="Times New Roman" w:hAnsi="Times New Roman" w:cs="Times New Roman"/>
          <w:sz w:val="28"/>
          <w:szCs w:val="28"/>
          <w:lang w:val="uk-UA"/>
        </w:rPr>
        <w:t xml:space="preserve">рівні означених </w:t>
      </w:r>
      <w:proofErr w:type="spellStart"/>
      <w:r w:rsidR="0010427A">
        <w:rPr>
          <w:rFonts w:ascii="Times New Roman" w:hAnsi="Times New Roman" w:cs="Times New Roman"/>
          <w:sz w:val="28"/>
          <w:szCs w:val="28"/>
          <w:lang w:val="uk-UA"/>
        </w:rPr>
        <w:t>цитокінів</w:t>
      </w:r>
      <w:proofErr w:type="spellEnd"/>
      <w:r w:rsidR="0010427A">
        <w:rPr>
          <w:rFonts w:ascii="Times New Roman" w:hAnsi="Times New Roman" w:cs="Times New Roman"/>
          <w:sz w:val="28"/>
          <w:szCs w:val="28"/>
          <w:lang w:val="uk-UA"/>
        </w:rPr>
        <w:t xml:space="preserve"> мали </w:t>
      </w:r>
      <w:r w:rsidR="00A95485" w:rsidRPr="006411CD">
        <w:rPr>
          <w:rFonts w:ascii="Times New Roman" w:hAnsi="Times New Roman" w:cs="Times New Roman"/>
          <w:sz w:val="28"/>
          <w:szCs w:val="28"/>
          <w:lang w:val="uk-UA"/>
        </w:rPr>
        <w:t>найбільш</w:t>
      </w:r>
      <w:r w:rsidR="0010427A">
        <w:rPr>
          <w:rFonts w:ascii="Times New Roman" w:hAnsi="Times New Roman" w:cs="Times New Roman"/>
          <w:sz w:val="28"/>
          <w:szCs w:val="28"/>
          <w:lang w:val="uk-UA"/>
        </w:rPr>
        <w:t>і значення</w:t>
      </w:r>
      <w:r w:rsidR="004746A8">
        <w:rPr>
          <w:rFonts w:ascii="Times New Roman" w:hAnsi="Times New Roman" w:cs="Times New Roman"/>
          <w:sz w:val="28"/>
          <w:szCs w:val="28"/>
          <w:lang w:val="uk-UA"/>
        </w:rPr>
        <w:t xml:space="preserve"> у пацієнтів </w:t>
      </w:r>
      <w:r w:rsidR="00CB4A74">
        <w:rPr>
          <w:rFonts w:ascii="Times New Roman" w:hAnsi="Times New Roman" w:cs="Times New Roman"/>
          <w:sz w:val="28"/>
          <w:szCs w:val="28"/>
          <w:lang w:val="uk-UA"/>
        </w:rPr>
        <w:t>з</w:t>
      </w:r>
      <w:r w:rsidR="00A95485" w:rsidRPr="006411CD">
        <w:rPr>
          <w:rFonts w:ascii="Times New Roman" w:hAnsi="Times New Roman" w:cs="Times New Roman"/>
          <w:sz w:val="28"/>
          <w:szCs w:val="28"/>
          <w:lang w:val="uk-UA"/>
        </w:rPr>
        <w:t xml:space="preserve"> ЦД</w:t>
      </w:r>
      <w:r w:rsidR="00F43B10">
        <w:rPr>
          <w:rFonts w:ascii="Times New Roman" w:hAnsi="Times New Roman" w:cs="Times New Roman"/>
          <w:sz w:val="28"/>
          <w:szCs w:val="28"/>
          <w:lang w:val="uk-UA"/>
        </w:rPr>
        <w:t xml:space="preserve"> </w:t>
      </w:r>
      <w:r w:rsidR="00A95485"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A95485"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A95485" w:rsidRPr="006411CD">
        <w:rPr>
          <w:rFonts w:ascii="Times New Roman" w:hAnsi="Times New Roman" w:cs="Times New Roman"/>
          <w:sz w:val="28"/>
          <w:szCs w:val="28"/>
          <w:lang w:val="uk-UA"/>
        </w:rPr>
        <w:t xml:space="preserve"> </w:t>
      </w:r>
      <w:r w:rsidR="00CB4A74">
        <w:rPr>
          <w:rFonts w:ascii="Times New Roman" w:hAnsi="Times New Roman" w:cs="Times New Roman"/>
          <w:sz w:val="28"/>
          <w:szCs w:val="28"/>
          <w:lang w:val="uk-UA"/>
        </w:rPr>
        <w:t>та</w:t>
      </w:r>
      <w:r w:rsidR="00A95485" w:rsidRPr="006411CD">
        <w:rPr>
          <w:rFonts w:ascii="Times New Roman" w:hAnsi="Times New Roman" w:cs="Times New Roman"/>
          <w:sz w:val="28"/>
          <w:szCs w:val="28"/>
          <w:lang w:val="uk-UA"/>
        </w:rPr>
        <w:t xml:space="preserve"> ДМ</w:t>
      </w:r>
      <w:r w:rsidR="00CB4A74">
        <w:rPr>
          <w:rFonts w:ascii="Times New Roman" w:hAnsi="Times New Roman" w:cs="Times New Roman"/>
          <w:sz w:val="28"/>
          <w:szCs w:val="28"/>
          <w:lang w:val="uk-UA"/>
        </w:rPr>
        <w:t>:</w:t>
      </w:r>
      <w:r w:rsidR="00A95485" w:rsidRPr="006411CD">
        <w:rPr>
          <w:rFonts w:ascii="Times New Roman" w:hAnsi="Times New Roman" w:cs="Times New Roman"/>
          <w:sz w:val="28"/>
          <w:szCs w:val="28"/>
          <w:lang w:val="uk-UA"/>
        </w:rPr>
        <w:t xml:space="preserve"> (31,85</w:t>
      </w:r>
      <w:r w:rsidR="00A95485" w:rsidRPr="006411CD">
        <w:rPr>
          <w:rFonts w:ascii="Times New Roman" w:hAnsi="Times New Roman" w:cs="Times New Roman"/>
          <w:sz w:val="28"/>
          <w:szCs w:val="28"/>
          <w:u w:val="single"/>
          <w:lang w:val="uk-UA"/>
        </w:rPr>
        <w:t>+</w:t>
      </w:r>
      <w:r w:rsidR="00A95485" w:rsidRPr="006411CD">
        <w:rPr>
          <w:rFonts w:ascii="Times New Roman" w:hAnsi="Times New Roman" w:cs="Times New Roman"/>
          <w:sz w:val="28"/>
          <w:szCs w:val="28"/>
          <w:lang w:val="uk-UA"/>
        </w:rPr>
        <w:t xml:space="preserve">6,24) </w:t>
      </w:r>
      <w:proofErr w:type="spellStart"/>
      <w:r w:rsidR="00A95485" w:rsidRPr="006411CD">
        <w:rPr>
          <w:rFonts w:ascii="Times New Roman" w:hAnsi="Times New Roman" w:cs="Times New Roman"/>
          <w:sz w:val="28"/>
          <w:szCs w:val="28"/>
          <w:lang w:val="uk-UA"/>
        </w:rPr>
        <w:t>пг</w:t>
      </w:r>
      <w:proofErr w:type="spellEnd"/>
      <w:r w:rsidR="00A95485" w:rsidRPr="006411CD">
        <w:rPr>
          <w:rFonts w:ascii="Times New Roman" w:hAnsi="Times New Roman" w:cs="Times New Roman"/>
          <w:sz w:val="28"/>
          <w:szCs w:val="28"/>
          <w:lang w:val="uk-UA"/>
        </w:rPr>
        <w:t>/</w:t>
      </w:r>
      <w:proofErr w:type="spellStart"/>
      <w:r w:rsidR="00A95485" w:rsidRPr="006411CD">
        <w:rPr>
          <w:rFonts w:ascii="Times New Roman" w:hAnsi="Times New Roman" w:cs="Times New Roman"/>
          <w:sz w:val="28"/>
          <w:szCs w:val="28"/>
          <w:lang w:val="uk-UA"/>
        </w:rPr>
        <w:t>мл</w:t>
      </w:r>
      <w:proofErr w:type="spellEnd"/>
      <w:r w:rsidR="00A95485" w:rsidRPr="006411CD">
        <w:rPr>
          <w:rFonts w:ascii="Times New Roman" w:hAnsi="Times New Roman" w:cs="Times New Roman"/>
          <w:sz w:val="28"/>
          <w:szCs w:val="28"/>
          <w:lang w:val="uk-UA"/>
        </w:rPr>
        <w:t xml:space="preserve"> і (24,64</w:t>
      </w:r>
      <w:r w:rsidR="00A95485" w:rsidRPr="006411CD">
        <w:rPr>
          <w:rFonts w:ascii="Times New Roman" w:hAnsi="Times New Roman" w:cs="Times New Roman"/>
          <w:sz w:val="28"/>
          <w:szCs w:val="28"/>
          <w:u w:val="single"/>
          <w:lang w:val="uk-UA"/>
        </w:rPr>
        <w:t>+</w:t>
      </w:r>
      <w:r w:rsidR="00A95485" w:rsidRPr="006411CD">
        <w:rPr>
          <w:rFonts w:ascii="Times New Roman" w:hAnsi="Times New Roman" w:cs="Times New Roman"/>
          <w:sz w:val="28"/>
          <w:szCs w:val="28"/>
          <w:lang w:val="uk-UA"/>
        </w:rPr>
        <w:t xml:space="preserve">4,26) </w:t>
      </w:r>
      <w:proofErr w:type="spellStart"/>
      <w:r w:rsidR="00A95485" w:rsidRPr="006411CD">
        <w:rPr>
          <w:rFonts w:ascii="Times New Roman" w:hAnsi="Times New Roman" w:cs="Times New Roman"/>
          <w:sz w:val="28"/>
          <w:szCs w:val="28"/>
          <w:shd w:val="clear" w:color="auto" w:fill="FFFFFF"/>
          <w:lang w:val="uk-UA"/>
        </w:rPr>
        <w:t>пг</w:t>
      </w:r>
      <w:proofErr w:type="spellEnd"/>
      <w:r w:rsidR="00A95485" w:rsidRPr="006411CD">
        <w:rPr>
          <w:rFonts w:ascii="Times New Roman" w:hAnsi="Times New Roman" w:cs="Times New Roman"/>
          <w:sz w:val="28"/>
          <w:szCs w:val="28"/>
          <w:shd w:val="clear" w:color="auto" w:fill="FFFFFF"/>
          <w:lang w:val="uk-UA"/>
        </w:rPr>
        <w:t>/</w:t>
      </w:r>
      <w:proofErr w:type="spellStart"/>
      <w:r w:rsidR="00A95485" w:rsidRPr="006411CD">
        <w:rPr>
          <w:rFonts w:ascii="Times New Roman" w:hAnsi="Times New Roman" w:cs="Times New Roman"/>
          <w:sz w:val="28"/>
          <w:szCs w:val="28"/>
          <w:shd w:val="clear" w:color="auto" w:fill="FFFFFF"/>
          <w:lang w:val="uk-UA"/>
        </w:rPr>
        <w:t>мл</w:t>
      </w:r>
      <w:proofErr w:type="spellEnd"/>
      <w:r w:rsidR="00CB4A74">
        <w:rPr>
          <w:rFonts w:ascii="Times New Roman" w:hAnsi="Times New Roman" w:cs="Times New Roman"/>
          <w:sz w:val="28"/>
          <w:szCs w:val="28"/>
          <w:shd w:val="clear" w:color="auto" w:fill="FFFFFF"/>
          <w:lang w:val="uk-UA"/>
        </w:rPr>
        <w:t xml:space="preserve"> відповідно</w:t>
      </w:r>
      <w:r w:rsidR="00A95485" w:rsidRPr="006411CD">
        <w:rPr>
          <w:rFonts w:ascii="Times New Roman" w:hAnsi="Times New Roman" w:cs="Times New Roman"/>
          <w:sz w:val="28"/>
          <w:szCs w:val="28"/>
          <w:shd w:val="clear" w:color="auto" w:fill="FFFFFF"/>
          <w:lang w:val="uk-UA"/>
        </w:rPr>
        <w:t xml:space="preserve">. Відмічено </w:t>
      </w:r>
      <w:r w:rsidR="00CB4A74">
        <w:rPr>
          <w:rFonts w:ascii="Times New Roman" w:hAnsi="Times New Roman" w:cs="Times New Roman"/>
          <w:sz w:val="28"/>
          <w:szCs w:val="28"/>
          <w:shd w:val="clear" w:color="auto" w:fill="FFFFFF"/>
          <w:lang w:val="uk-UA"/>
        </w:rPr>
        <w:t>з</w:t>
      </w:r>
      <w:r w:rsidR="00A95485" w:rsidRPr="006411CD">
        <w:rPr>
          <w:rFonts w:ascii="Times New Roman" w:hAnsi="Times New Roman" w:cs="Times New Roman"/>
          <w:sz w:val="28"/>
          <w:szCs w:val="28"/>
          <w:shd w:val="clear" w:color="auto" w:fill="FFFFFF"/>
          <w:lang w:val="uk-UA"/>
        </w:rPr>
        <w:t>більш</w:t>
      </w:r>
      <w:r w:rsidR="00CB4A74">
        <w:rPr>
          <w:rFonts w:ascii="Times New Roman" w:hAnsi="Times New Roman" w:cs="Times New Roman"/>
          <w:sz w:val="28"/>
          <w:szCs w:val="28"/>
          <w:shd w:val="clear" w:color="auto" w:fill="FFFFFF"/>
          <w:lang w:val="uk-UA"/>
        </w:rPr>
        <w:t>ення</w:t>
      </w:r>
      <w:r w:rsidR="00A95485" w:rsidRPr="006411CD">
        <w:rPr>
          <w:rFonts w:ascii="Times New Roman" w:hAnsi="Times New Roman" w:cs="Times New Roman"/>
          <w:sz w:val="28"/>
          <w:szCs w:val="28"/>
          <w:shd w:val="clear" w:color="auto" w:fill="FFFFFF"/>
          <w:lang w:val="uk-UA"/>
        </w:rPr>
        <w:t xml:space="preserve"> </w:t>
      </w:r>
      <w:r w:rsidR="00CB4A74">
        <w:rPr>
          <w:rFonts w:ascii="Times New Roman" w:hAnsi="Times New Roman" w:cs="Times New Roman"/>
          <w:sz w:val="28"/>
          <w:szCs w:val="28"/>
          <w:shd w:val="clear" w:color="auto" w:fill="FFFFFF"/>
          <w:lang w:val="uk-UA"/>
        </w:rPr>
        <w:t xml:space="preserve">вмісту </w:t>
      </w:r>
      <w:r w:rsidR="00A95485" w:rsidRPr="006411CD">
        <w:rPr>
          <w:rFonts w:ascii="Times New Roman" w:hAnsi="Times New Roman" w:cs="Times New Roman"/>
          <w:sz w:val="28"/>
          <w:szCs w:val="28"/>
          <w:shd w:val="clear" w:color="auto" w:fill="FFFFFF"/>
          <w:lang w:val="uk-UA"/>
        </w:rPr>
        <w:t>ІЛ-10 та ФНО</w:t>
      </w:r>
      <w:r w:rsidR="00CB4A74">
        <w:rPr>
          <w:rFonts w:ascii="Times New Roman" w:hAnsi="Times New Roman" w:cs="Times New Roman"/>
          <w:sz w:val="28"/>
          <w:szCs w:val="28"/>
          <w:shd w:val="clear" w:color="auto" w:fill="FFFFFF"/>
          <w:lang w:val="uk-UA"/>
        </w:rPr>
        <w:t>-α</w:t>
      </w:r>
      <w:r w:rsidR="00A95485" w:rsidRPr="006411CD">
        <w:rPr>
          <w:rFonts w:ascii="Times New Roman" w:hAnsi="Times New Roman" w:cs="Times New Roman"/>
          <w:sz w:val="28"/>
          <w:szCs w:val="28"/>
          <w:shd w:val="clear" w:color="auto" w:fill="FFFFFF"/>
          <w:lang w:val="uk-UA"/>
        </w:rPr>
        <w:t xml:space="preserve"> при комбінованих формах ДМ</w:t>
      </w:r>
      <w:r w:rsidR="00CB4A74">
        <w:rPr>
          <w:rFonts w:ascii="Times New Roman" w:hAnsi="Times New Roman" w:cs="Times New Roman"/>
          <w:sz w:val="28"/>
          <w:szCs w:val="28"/>
          <w:shd w:val="clear" w:color="auto" w:fill="FFFFFF"/>
          <w:lang w:val="uk-UA"/>
        </w:rPr>
        <w:t xml:space="preserve"> </w:t>
      </w:r>
      <w:r w:rsidR="00A95485" w:rsidRPr="006411CD">
        <w:rPr>
          <w:rFonts w:ascii="Times New Roman" w:hAnsi="Times New Roman" w:cs="Times New Roman"/>
          <w:iCs/>
          <w:sz w:val="28"/>
          <w:szCs w:val="28"/>
          <w:lang w:val="uk-UA"/>
        </w:rPr>
        <w:t>(р</w:t>
      </w:r>
      <w:r w:rsidR="00A95485" w:rsidRPr="006411CD">
        <w:rPr>
          <w:rFonts w:ascii="Times New Roman" w:hAnsi="Times New Roman" w:cs="Times New Roman"/>
          <w:iCs/>
          <w:sz w:val="28"/>
          <w:szCs w:val="28"/>
          <w:u w:val="single"/>
          <w:lang w:val="uk-UA"/>
        </w:rPr>
        <w:t>&lt;</w:t>
      </w:r>
      <w:r w:rsidR="00A95485" w:rsidRPr="006411CD">
        <w:rPr>
          <w:rFonts w:ascii="Times New Roman" w:hAnsi="Times New Roman" w:cs="Times New Roman"/>
          <w:iCs/>
          <w:sz w:val="28"/>
          <w:szCs w:val="28"/>
          <w:lang w:val="uk-UA"/>
        </w:rPr>
        <w:t>0,05), тоді як</w:t>
      </w:r>
      <w:r w:rsidR="00CB4A74">
        <w:rPr>
          <w:rFonts w:ascii="Times New Roman" w:hAnsi="Times New Roman" w:cs="Times New Roman"/>
          <w:iCs/>
          <w:sz w:val="28"/>
          <w:szCs w:val="28"/>
          <w:lang w:val="uk-UA"/>
        </w:rPr>
        <w:t xml:space="preserve"> зміни</w:t>
      </w:r>
      <w:r w:rsidR="00A95485" w:rsidRPr="006411CD">
        <w:rPr>
          <w:rFonts w:ascii="Times New Roman" w:hAnsi="Times New Roman" w:cs="Times New Roman"/>
          <w:iCs/>
          <w:sz w:val="28"/>
          <w:szCs w:val="28"/>
          <w:lang w:val="uk-UA"/>
        </w:rPr>
        <w:t xml:space="preserve"> ІЛ-1</w:t>
      </w:r>
      <w:r w:rsidR="00CB4A74">
        <w:rPr>
          <w:rFonts w:ascii="Times New Roman" w:hAnsi="Times New Roman" w:cs="Times New Roman"/>
          <w:iCs/>
          <w:sz w:val="28"/>
          <w:szCs w:val="28"/>
          <w:lang w:val="uk-UA"/>
        </w:rPr>
        <w:t>β</w:t>
      </w:r>
      <w:r w:rsidR="00A95485" w:rsidRPr="006411CD">
        <w:rPr>
          <w:rFonts w:ascii="Times New Roman" w:hAnsi="Times New Roman" w:cs="Times New Roman"/>
          <w:iCs/>
          <w:sz w:val="28"/>
          <w:szCs w:val="28"/>
          <w:lang w:val="uk-UA"/>
        </w:rPr>
        <w:t xml:space="preserve"> бу</w:t>
      </w:r>
      <w:r w:rsidR="00CB4A74">
        <w:rPr>
          <w:rFonts w:ascii="Times New Roman" w:hAnsi="Times New Roman" w:cs="Times New Roman"/>
          <w:iCs/>
          <w:sz w:val="28"/>
          <w:szCs w:val="28"/>
          <w:lang w:val="uk-UA"/>
        </w:rPr>
        <w:t>ли</w:t>
      </w:r>
      <w:r w:rsidR="00A95485" w:rsidRPr="006411CD">
        <w:rPr>
          <w:rFonts w:ascii="Times New Roman" w:hAnsi="Times New Roman" w:cs="Times New Roman"/>
          <w:iCs/>
          <w:sz w:val="28"/>
          <w:szCs w:val="28"/>
          <w:lang w:val="uk-UA"/>
        </w:rPr>
        <w:t xml:space="preserve"> недостовірн</w:t>
      </w:r>
      <w:r w:rsidR="00CB4A74">
        <w:rPr>
          <w:rFonts w:ascii="Times New Roman" w:hAnsi="Times New Roman" w:cs="Times New Roman"/>
          <w:iCs/>
          <w:sz w:val="28"/>
          <w:szCs w:val="28"/>
          <w:lang w:val="uk-UA"/>
        </w:rPr>
        <w:t>ими</w:t>
      </w:r>
      <w:r w:rsidR="00A95485" w:rsidRPr="006411CD">
        <w:rPr>
          <w:rFonts w:ascii="Times New Roman" w:hAnsi="Times New Roman" w:cs="Times New Roman"/>
          <w:iCs/>
          <w:sz w:val="28"/>
          <w:szCs w:val="28"/>
          <w:lang w:val="uk-UA"/>
        </w:rPr>
        <w:t>.</w:t>
      </w:r>
      <w:r w:rsidR="00057971" w:rsidRPr="006411CD">
        <w:rPr>
          <w:rFonts w:ascii="Times New Roman" w:hAnsi="Times New Roman" w:cs="Times New Roman"/>
          <w:sz w:val="28"/>
          <w:szCs w:val="28"/>
          <w:lang w:val="uk-UA"/>
        </w:rPr>
        <w:t xml:space="preserve"> Виявлено позитивний кореляційний зв'язок між рівнем </w:t>
      </w:r>
      <w:r w:rsidR="007D3D67" w:rsidRPr="006411CD">
        <w:rPr>
          <w:rFonts w:ascii="Times New Roman" w:hAnsi="Times New Roman" w:cs="Times New Roman"/>
          <w:sz w:val="28"/>
          <w:szCs w:val="28"/>
          <w:lang w:val="uk-UA"/>
        </w:rPr>
        <w:t>Гал</w:t>
      </w:r>
      <w:r w:rsidR="00057971" w:rsidRPr="006411CD">
        <w:rPr>
          <w:rFonts w:ascii="Times New Roman" w:hAnsi="Times New Roman" w:cs="Times New Roman"/>
          <w:sz w:val="28"/>
          <w:szCs w:val="28"/>
          <w:lang w:val="uk-UA"/>
        </w:rPr>
        <w:t xml:space="preserve">-3 та ІЛ-10 </w:t>
      </w:r>
      <w:r w:rsidR="00057971" w:rsidRPr="006411CD">
        <w:rPr>
          <w:rFonts w:ascii="Times New Roman" w:eastAsia="Calibri" w:hAnsi="Times New Roman" w:cs="Times New Roman"/>
          <w:bCs/>
          <w:sz w:val="28"/>
          <w:szCs w:val="28"/>
        </w:rPr>
        <w:t>(r=+0,</w:t>
      </w:r>
      <w:r w:rsidR="00057971" w:rsidRPr="006411CD">
        <w:rPr>
          <w:rFonts w:ascii="Times New Roman" w:hAnsi="Times New Roman" w:cs="Times New Roman"/>
          <w:bCs/>
          <w:sz w:val="28"/>
          <w:szCs w:val="28"/>
          <w:lang w:val="uk-UA"/>
        </w:rPr>
        <w:t>59</w:t>
      </w:r>
      <w:r w:rsidR="00057971" w:rsidRPr="006411CD">
        <w:rPr>
          <w:rFonts w:ascii="Times New Roman" w:eastAsia="Calibri" w:hAnsi="Times New Roman" w:cs="Times New Roman"/>
          <w:bCs/>
          <w:sz w:val="28"/>
          <w:szCs w:val="28"/>
        </w:rPr>
        <w:t>; p</w:t>
      </w:r>
      <w:r w:rsidR="00057971" w:rsidRPr="006411CD">
        <w:rPr>
          <w:rFonts w:ascii="Times New Roman" w:eastAsia="Calibri" w:hAnsi="Times New Roman" w:cs="Times New Roman"/>
          <w:bCs/>
          <w:sz w:val="28"/>
          <w:szCs w:val="28"/>
          <w:u w:val="single"/>
        </w:rPr>
        <w:t>&lt;</w:t>
      </w:r>
      <w:r w:rsidR="00057971" w:rsidRPr="006411CD">
        <w:rPr>
          <w:rFonts w:ascii="Times New Roman" w:eastAsia="Calibri" w:hAnsi="Times New Roman" w:cs="Times New Roman"/>
          <w:bCs/>
          <w:sz w:val="28"/>
          <w:szCs w:val="28"/>
        </w:rPr>
        <w:t>0,05)</w:t>
      </w:r>
      <w:r w:rsidR="00057971" w:rsidRPr="006411CD">
        <w:rPr>
          <w:rFonts w:ascii="Times New Roman" w:hAnsi="Times New Roman" w:cs="Times New Roman"/>
          <w:bCs/>
          <w:sz w:val="28"/>
          <w:szCs w:val="28"/>
          <w:lang w:val="uk-UA"/>
        </w:rPr>
        <w:t>.</w:t>
      </w:r>
    </w:p>
    <w:p w:rsidR="00FB3156" w:rsidRPr="006411CD" w:rsidRDefault="00575EF5" w:rsidP="00FF75E9">
      <w:pPr>
        <w:spacing w:line="240" w:lineRule="auto"/>
        <w:ind w:right="282"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 р</w:t>
      </w:r>
      <w:r w:rsidR="00817947" w:rsidRPr="006411CD">
        <w:rPr>
          <w:rFonts w:ascii="Times New Roman" w:hAnsi="Times New Roman" w:cs="Times New Roman"/>
          <w:sz w:val="28"/>
          <w:szCs w:val="28"/>
          <w:lang w:val="uk-UA"/>
        </w:rPr>
        <w:t>езультати вносили до розробленого програмного комплексу автоматизованої системи діагности</w:t>
      </w:r>
      <w:r w:rsidR="005C0CCC">
        <w:rPr>
          <w:rFonts w:ascii="Times New Roman" w:hAnsi="Times New Roman" w:cs="Times New Roman"/>
          <w:sz w:val="28"/>
          <w:szCs w:val="28"/>
          <w:lang w:val="uk-UA"/>
        </w:rPr>
        <w:t xml:space="preserve">ки </w:t>
      </w:r>
      <w:proofErr w:type="spellStart"/>
      <w:r w:rsidR="005C0CCC">
        <w:rPr>
          <w:rFonts w:ascii="Times New Roman" w:hAnsi="Times New Roman" w:cs="Times New Roman"/>
          <w:sz w:val="28"/>
          <w:szCs w:val="28"/>
          <w:lang w:val="uk-UA"/>
        </w:rPr>
        <w:t>диссинхронії</w:t>
      </w:r>
      <w:proofErr w:type="spellEnd"/>
      <w:r w:rsidR="005C0CCC">
        <w:rPr>
          <w:rFonts w:ascii="Times New Roman" w:hAnsi="Times New Roman" w:cs="Times New Roman"/>
          <w:sz w:val="28"/>
          <w:szCs w:val="28"/>
          <w:lang w:val="uk-UA"/>
        </w:rPr>
        <w:t xml:space="preserve"> міокарда (АСД Д</w:t>
      </w:r>
      <w:r w:rsidR="00817947" w:rsidRPr="006411CD">
        <w:rPr>
          <w:rFonts w:ascii="Times New Roman" w:hAnsi="Times New Roman" w:cs="Times New Roman"/>
          <w:sz w:val="28"/>
          <w:szCs w:val="28"/>
          <w:lang w:val="uk-UA"/>
        </w:rPr>
        <w:t>М)</w:t>
      </w:r>
      <w:r>
        <w:rPr>
          <w:rFonts w:ascii="Times New Roman" w:hAnsi="Times New Roman" w:cs="Times New Roman"/>
          <w:sz w:val="28"/>
          <w:szCs w:val="28"/>
          <w:lang w:val="uk-UA"/>
        </w:rPr>
        <w:t>, в</w:t>
      </w:r>
      <w:r w:rsidR="009042CF" w:rsidRPr="006411CD">
        <w:rPr>
          <w:rFonts w:ascii="Times New Roman" w:hAnsi="Times New Roman" w:cs="Times New Roman"/>
          <w:sz w:val="28"/>
          <w:szCs w:val="28"/>
          <w:lang w:val="uk-UA"/>
        </w:rPr>
        <w:t xml:space="preserve"> основі якої використали нечіткі штучні нейронні мережі. Сімнадцять вхідних нейронів формують на своїх виходах нечіткі оцінки 17 вхідних параметрів, після чого ці оцінки надходять на вхід проміжних нейронів та після тимчасової роботи - на входи вихідного нейрона, що формує головну діагностичну гіпотезу у вигляді нечіткої оцінки ДМ. </w:t>
      </w:r>
      <w:r w:rsidR="005C0CCC">
        <w:rPr>
          <w:rFonts w:ascii="Times New Roman" w:hAnsi="Times New Roman" w:cs="Times New Roman"/>
          <w:sz w:val="28"/>
          <w:szCs w:val="28"/>
          <w:lang w:val="uk-UA"/>
        </w:rPr>
        <w:t>Структура АСД Д</w:t>
      </w:r>
      <w:r w:rsidR="00FB3156" w:rsidRPr="006411CD">
        <w:rPr>
          <w:rFonts w:ascii="Times New Roman" w:hAnsi="Times New Roman" w:cs="Times New Roman"/>
          <w:sz w:val="28"/>
          <w:szCs w:val="28"/>
          <w:lang w:val="uk-UA"/>
        </w:rPr>
        <w:t xml:space="preserve">М відповідає класичній структурі автоматизованої системи обробки даних і прийняття рішень вхідні параметри P1, P2 ... PN - результати ЕКГ, </w:t>
      </w:r>
      <w:proofErr w:type="spellStart"/>
      <w:r w:rsidR="00FB3156" w:rsidRPr="006411CD">
        <w:rPr>
          <w:rFonts w:ascii="Times New Roman" w:hAnsi="Times New Roman" w:cs="Times New Roman"/>
          <w:sz w:val="28"/>
          <w:szCs w:val="28"/>
          <w:lang w:val="uk-UA"/>
        </w:rPr>
        <w:t>ЕхоКГ</w:t>
      </w:r>
      <w:proofErr w:type="spellEnd"/>
      <w:r w:rsidR="00FB3156" w:rsidRPr="006411CD">
        <w:rPr>
          <w:rFonts w:ascii="Times New Roman" w:hAnsi="Times New Roman" w:cs="Times New Roman"/>
          <w:sz w:val="28"/>
          <w:szCs w:val="28"/>
          <w:lang w:val="uk-UA"/>
        </w:rPr>
        <w:t xml:space="preserve">, що надходять на </w:t>
      </w:r>
      <w:proofErr w:type="spellStart"/>
      <w:r w:rsidR="00FB3156" w:rsidRPr="006411CD">
        <w:rPr>
          <w:rFonts w:ascii="Times New Roman" w:hAnsi="Times New Roman" w:cs="Times New Roman"/>
          <w:sz w:val="28"/>
          <w:szCs w:val="28"/>
          <w:lang w:val="uk-UA"/>
        </w:rPr>
        <w:t>нормалізуючий</w:t>
      </w:r>
      <w:proofErr w:type="spellEnd"/>
      <w:r w:rsidR="00FB3156" w:rsidRPr="006411CD">
        <w:rPr>
          <w:rFonts w:ascii="Times New Roman" w:hAnsi="Times New Roman" w:cs="Times New Roman"/>
          <w:sz w:val="28"/>
          <w:szCs w:val="28"/>
          <w:lang w:val="uk-UA"/>
        </w:rPr>
        <w:t xml:space="preserve"> </w:t>
      </w:r>
      <w:proofErr w:type="spellStart"/>
      <w:r w:rsidR="00FB3156" w:rsidRPr="006411CD">
        <w:rPr>
          <w:rFonts w:ascii="Times New Roman" w:hAnsi="Times New Roman" w:cs="Times New Roman"/>
          <w:sz w:val="28"/>
          <w:szCs w:val="28"/>
          <w:lang w:val="uk-UA"/>
        </w:rPr>
        <w:t>фаззіфікатор</w:t>
      </w:r>
      <w:proofErr w:type="spellEnd"/>
      <w:r w:rsidR="00FB3156" w:rsidRPr="006411CD">
        <w:rPr>
          <w:rFonts w:ascii="Times New Roman" w:hAnsi="Times New Roman" w:cs="Times New Roman"/>
          <w:sz w:val="28"/>
          <w:szCs w:val="28"/>
          <w:lang w:val="uk-UA"/>
        </w:rPr>
        <w:t xml:space="preserve">, який виконує попередню обробку цих параметрів шляхом їх приведення до нечіткого виду та нормалізації показників. Для </w:t>
      </w:r>
      <w:proofErr w:type="spellStart"/>
      <w:r w:rsidR="00FB3156" w:rsidRPr="006411CD">
        <w:rPr>
          <w:rFonts w:ascii="Times New Roman" w:hAnsi="Times New Roman" w:cs="Times New Roman"/>
          <w:sz w:val="28"/>
          <w:szCs w:val="28"/>
          <w:lang w:val="uk-UA"/>
        </w:rPr>
        <w:t>фазифікації</w:t>
      </w:r>
      <w:proofErr w:type="spellEnd"/>
      <w:r w:rsidR="00FB3156" w:rsidRPr="006411CD">
        <w:rPr>
          <w:rFonts w:ascii="Times New Roman" w:hAnsi="Times New Roman" w:cs="Times New Roman"/>
          <w:sz w:val="28"/>
          <w:szCs w:val="28"/>
          <w:lang w:val="uk-UA"/>
        </w:rPr>
        <w:t xml:space="preserve"> кожного параметра використовується відповідна "функція приналежності", що може бути відображена </w:t>
      </w:r>
      <w:r>
        <w:rPr>
          <w:rFonts w:ascii="Times New Roman" w:hAnsi="Times New Roman" w:cs="Times New Roman"/>
          <w:sz w:val="28"/>
          <w:szCs w:val="28"/>
          <w:lang w:val="uk-UA"/>
        </w:rPr>
        <w:t>у вигляді таблиці</w:t>
      </w:r>
      <w:r w:rsidR="00FB3156" w:rsidRPr="006411CD">
        <w:rPr>
          <w:rFonts w:ascii="Times New Roman" w:hAnsi="Times New Roman" w:cs="Times New Roman"/>
          <w:sz w:val="28"/>
          <w:szCs w:val="28"/>
          <w:lang w:val="uk-UA"/>
        </w:rPr>
        <w:t xml:space="preserve">, аналітично (формулою) або графічно. На виході </w:t>
      </w:r>
      <w:proofErr w:type="spellStart"/>
      <w:r w:rsidR="00FB3156" w:rsidRPr="006411CD">
        <w:rPr>
          <w:rFonts w:ascii="Times New Roman" w:hAnsi="Times New Roman" w:cs="Times New Roman"/>
          <w:sz w:val="28"/>
          <w:szCs w:val="28"/>
          <w:lang w:val="uk-UA"/>
        </w:rPr>
        <w:t>фаззіфікатора</w:t>
      </w:r>
      <w:proofErr w:type="spellEnd"/>
      <w:r w:rsidR="00FB3156" w:rsidRPr="006411CD">
        <w:rPr>
          <w:rFonts w:ascii="Times New Roman" w:hAnsi="Times New Roman" w:cs="Times New Roman"/>
          <w:sz w:val="28"/>
          <w:szCs w:val="28"/>
          <w:lang w:val="uk-UA"/>
        </w:rPr>
        <w:t xml:space="preserve"> формуються нечіткі оцінки вхідних параметрів, причому, на </w:t>
      </w:r>
      <w:r w:rsidR="00FB3156" w:rsidRPr="006411CD">
        <w:rPr>
          <w:rFonts w:ascii="Times New Roman" w:hAnsi="Times New Roman" w:cs="Times New Roman"/>
          <w:sz w:val="28"/>
          <w:szCs w:val="28"/>
          <w:lang w:val="uk-UA"/>
        </w:rPr>
        <w:lastRenderedPageBreak/>
        <w:t xml:space="preserve">відміну від вхідних параметрів, їх можна порівняти між собою, оскільки є безрозмірними величинами з діапазону від 0 до 1. Значення 0 визначає норму, значення в діапазоні від 0 до 1/3 - незначну патологію, значення в діапазоні від 1/ 3 до 2/3 - помірну патологію, значення в діапазоні від 2/3 до 1 - значну патологію. Підсистема виведення на основі нечіткої штучної нейронної мережі формує діагностичні гіпотези, які надходять безпосередньо на вихід системи або на вхід </w:t>
      </w:r>
      <w:proofErr w:type="spellStart"/>
      <w:r w:rsidR="00FB3156" w:rsidRPr="006411CD">
        <w:rPr>
          <w:rFonts w:ascii="Times New Roman" w:hAnsi="Times New Roman" w:cs="Times New Roman"/>
          <w:sz w:val="28"/>
          <w:szCs w:val="28"/>
          <w:lang w:val="uk-UA"/>
        </w:rPr>
        <w:t>рефаззіфікатора</w:t>
      </w:r>
      <w:proofErr w:type="spellEnd"/>
      <w:r w:rsidR="00FB3156" w:rsidRPr="006411CD">
        <w:rPr>
          <w:rFonts w:ascii="Times New Roman" w:hAnsi="Times New Roman" w:cs="Times New Roman"/>
          <w:sz w:val="28"/>
          <w:szCs w:val="28"/>
          <w:lang w:val="uk-UA"/>
        </w:rPr>
        <w:t>, що перетворює значення неперервної нечіткої логіки в значення дискретної нечіткої логіки, видаються на ВИХІД 2. У першому випадку отримується діагностичні гіпотези в числовому вигляді, кожна гіпотеза представлена числом від 0 до 1. У другому випадку лікар отримує діагностичні гіпотези, виражені у вигляді лінгвістичних значень «норма», «незначна патологія», «помірна патологія» аб</w:t>
      </w:r>
      <w:r w:rsidR="00171244" w:rsidRPr="006411CD">
        <w:rPr>
          <w:rFonts w:ascii="Times New Roman" w:hAnsi="Times New Roman" w:cs="Times New Roman"/>
          <w:sz w:val="28"/>
          <w:szCs w:val="28"/>
          <w:lang w:val="uk-UA"/>
        </w:rPr>
        <w:t>о «значна патологія» (</w:t>
      </w:r>
      <w:r>
        <w:rPr>
          <w:rFonts w:ascii="Times New Roman" w:hAnsi="Times New Roman" w:cs="Times New Roman"/>
          <w:sz w:val="28"/>
          <w:szCs w:val="28"/>
          <w:lang w:val="uk-UA"/>
        </w:rPr>
        <w:t>рисунок</w:t>
      </w:r>
      <w:r w:rsidR="00FB3156" w:rsidRPr="006411CD">
        <w:rPr>
          <w:rFonts w:ascii="Times New Roman" w:hAnsi="Times New Roman" w:cs="Times New Roman"/>
          <w:sz w:val="28"/>
          <w:szCs w:val="28"/>
          <w:lang w:val="uk-UA"/>
        </w:rPr>
        <w:t>).</w:t>
      </w:r>
    </w:p>
    <w:p w:rsidR="009042CF" w:rsidRPr="006411CD" w:rsidRDefault="009042CF" w:rsidP="00FF75E9">
      <w:pPr>
        <w:spacing w:line="240" w:lineRule="auto"/>
        <w:ind w:firstLine="709"/>
        <w:contextualSpacing/>
        <w:jc w:val="both"/>
        <w:rPr>
          <w:rFonts w:ascii="Times New Roman" w:hAnsi="Times New Roman" w:cs="Times New Roman"/>
          <w:sz w:val="28"/>
          <w:szCs w:val="28"/>
          <w:lang w:val="uk-UA"/>
        </w:rPr>
      </w:pPr>
    </w:p>
    <w:p w:rsidR="009042CF" w:rsidRPr="006411CD" w:rsidRDefault="009042CF" w:rsidP="00FF75E9">
      <w:pPr>
        <w:spacing w:line="240" w:lineRule="auto"/>
        <w:contextualSpacing/>
        <w:jc w:val="both"/>
        <w:rPr>
          <w:rFonts w:ascii="Times New Roman" w:hAnsi="Times New Roman" w:cs="Times New Roman"/>
          <w:sz w:val="28"/>
          <w:szCs w:val="28"/>
          <w:lang w:val="uk-UA"/>
        </w:rPr>
      </w:pPr>
      <w:r w:rsidRPr="006411CD">
        <w:rPr>
          <w:rFonts w:ascii="Times New Roman" w:hAnsi="Times New Roman" w:cs="Times New Roman"/>
          <w:noProof/>
          <w:sz w:val="28"/>
          <w:szCs w:val="28"/>
          <w:lang w:eastAsia="ru-RU"/>
        </w:rPr>
        <w:drawing>
          <wp:inline distT="0" distB="0" distL="0" distR="0">
            <wp:extent cx="6134100" cy="1895475"/>
            <wp:effectExtent l="19050" t="0" r="0" b="0"/>
            <wp:docPr id="1" name="Рисунок 1" descr="D:\Мои документы\2016\sxema__FUZ_UA__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2016\sxema__FUZ_UA__P4.jpg"/>
                    <pic:cNvPicPr>
                      <a:picLocks noChangeAspect="1" noChangeArrowheads="1"/>
                    </pic:cNvPicPr>
                  </pic:nvPicPr>
                  <pic:blipFill>
                    <a:blip r:embed="rId13" cstate="print"/>
                    <a:srcRect/>
                    <a:stretch>
                      <a:fillRect/>
                    </a:stretch>
                  </pic:blipFill>
                  <pic:spPr bwMode="auto">
                    <a:xfrm>
                      <a:off x="0" y="0"/>
                      <a:ext cx="6148828" cy="1900026"/>
                    </a:xfrm>
                    <a:prstGeom prst="rect">
                      <a:avLst/>
                    </a:prstGeom>
                    <a:noFill/>
                    <a:ln w="9525">
                      <a:noFill/>
                      <a:miter lim="800000"/>
                      <a:headEnd/>
                      <a:tailEnd/>
                    </a:ln>
                  </pic:spPr>
                </pic:pic>
              </a:graphicData>
            </a:graphic>
          </wp:inline>
        </w:drawing>
      </w:r>
    </w:p>
    <w:p w:rsidR="00FB3156" w:rsidRDefault="00575EF5" w:rsidP="00FF75E9">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Рисунок</w:t>
      </w:r>
      <w:r w:rsidR="007D3D67" w:rsidRPr="006411CD">
        <w:rPr>
          <w:rFonts w:ascii="Times New Roman" w:hAnsi="Times New Roman" w:cs="Times New Roman"/>
          <w:sz w:val="28"/>
          <w:szCs w:val="28"/>
          <w:lang w:val="uk-UA"/>
        </w:rPr>
        <w:t xml:space="preserve">. </w:t>
      </w:r>
      <w:r w:rsidR="00FB3156" w:rsidRPr="006411CD">
        <w:rPr>
          <w:rFonts w:ascii="Times New Roman" w:hAnsi="Times New Roman" w:cs="Times New Roman"/>
          <w:sz w:val="28"/>
          <w:szCs w:val="28"/>
          <w:lang w:val="uk-UA"/>
        </w:rPr>
        <w:t xml:space="preserve">Структурна схема підсистеми діагностики </w:t>
      </w:r>
      <w:proofErr w:type="spellStart"/>
      <w:r w:rsidR="00FB3156" w:rsidRPr="006411CD">
        <w:rPr>
          <w:rFonts w:ascii="Times New Roman" w:hAnsi="Times New Roman" w:cs="Times New Roman"/>
          <w:sz w:val="28"/>
          <w:szCs w:val="28"/>
          <w:lang w:val="uk-UA"/>
        </w:rPr>
        <w:t>диссинхронії</w:t>
      </w:r>
      <w:proofErr w:type="spellEnd"/>
      <w:r w:rsidR="00FB3156" w:rsidRPr="006411CD">
        <w:rPr>
          <w:rFonts w:ascii="Times New Roman" w:hAnsi="Times New Roman" w:cs="Times New Roman"/>
          <w:sz w:val="28"/>
          <w:szCs w:val="28"/>
          <w:lang w:val="uk-UA"/>
        </w:rPr>
        <w:t xml:space="preserve"> міокарда</w:t>
      </w:r>
    </w:p>
    <w:p w:rsidR="00575EF5" w:rsidRPr="006411CD" w:rsidRDefault="00575EF5" w:rsidP="00FF75E9">
      <w:pPr>
        <w:spacing w:line="240" w:lineRule="auto"/>
        <w:ind w:firstLine="709"/>
        <w:contextualSpacing/>
        <w:jc w:val="both"/>
        <w:rPr>
          <w:rFonts w:ascii="Times New Roman" w:hAnsi="Times New Roman" w:cs="Times New Roman"/>
          <w:sz w:val="28"/>
          <w:szCs w:val="28"/>
          <w:lang w:val="uk-UA"/>
        </w:rPr>
      </w:pPr>
    </w:p>
    <w:p w:rsidR="005D416A" w:rsidRPr="006411CD" w:rsidRDefault="006516DD" w:rsidP="00FF75E9">
      <w:pPr>
        <w:spacing w:line="240" w:lineRule="auto"/>
        <w:ind w:right="282" w:firstLine="709"/>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Загальної розбіжності лінгвістичних значень за всіма  пацієнтам (</w:t>
      </w:r>
      <w:r w:rsidRPr="006411CD">
        <w:rPr>
          <w:rFonts w:ascii="Times New Roman" w:hAnsi="Times New Roman" w:cs="Times New Roman"/>
          <w:sz w:val="28"/>
          <w:szCs w:val="28"/>
          <w:lang w:val="en-US"/>
        </w:rPr>
        <w:t>n</w:t>
      </w:r>
      <w:r w:rsidRPr="006411CD">
        <w:rPr>
          <w:rFonts w:ascii="Times New Roman" w:hAnsi="Times New Roman" w:cs="Times New Roman"/>
          <w:sz w:val="28"/>
          <w:szCs w:val="28"/>
          <w:lang w:val="uk-UA"/>
        </w:rPr>
        <w:t>=106)</w:t>
      </w:r>
      <w:r w:rsidR="00CB4A74">
        <w:rPr>
          <w:rFonts w:ascii="Times New Roman" w:hAnsi="Times New Roman" w:cs="Times New Roman"/>
          <w:sz w:val="28"/>
          <w:szCs w:val="28"/>
          <w:lang w:val="uk-UA"/>
        </w:rPr>
        <w:t xml:space="preserve"> виявлено</w:t>
      </w:r>
      <w:r w:rsidRPr="006411CD">
        <w:rPr>
          <w:rFonts w:ascii="Times New Roman" w:hAnsi="Times New Roman" w:cs="Times New Roman"/>
          <w:sz w:val="28"/>
          <w:szCs w:val="28"/>
          <w:lang w:val="uk-UA"/>
        </w:rPr>
        <w:t xml:space="preserve"> не було.</w:t>
      </w:r>
    </w:p>
    <w:p w:rsidR="00BB3A6C" w:rsidRDefault="005D416A" w:rsidP="00BB3A6C">
      <w:pPr>
        <w:spacing w:line="240" w:lineRule="auto"/>
        <w:ind w:right="282" w:firstLine="425"/>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Для проведення порівняльної оцінки впливу антагоністів </w:t>
      </w:r>
      <w:proofErr w:type="spellStart"/>
      <w:r w:rsidRPr="006411CD">
        <w:rPr>
          <w:rFonts w:ascii="Times New Roman" w:hAnsi="Times New Roman" w:cs="Times New Roman"/>
          <w:sz w:val="28"/>
          <w:szCs w:val="28"/>
          <w:lang w:val="uk-UA"/>
        </w:rPr>
        <w:t>мінералокортикоїдних</w:t>
      </w:r>
      <w:proofErr w:type="spellEnd"/>
      <w:r w:rsidRPr="006411CD">
        <w:rPr>
          <w:rFonts w:ascii="Times New Roman" w:hAnsi="Times New Roman" w:cs="Times New Roman"/>
          <w:sz w:val="28"/>
          <w:szCs w:val="28"/>
          <w:lang w:val="uk-UA"/>
        </w:rPr>
        <w:t xml:space="preserve"> рецепторів на зміни маркерів фіброзу </w:t>
      </w:r>
      <w:r w:rsidR="007D3D67" w:rsidRPr="006411CD">
        <w:rPr>
          <w:rFonts w:ascii="Times New Roman" w:hAnsi="Times New Roman" w:cs="Times New Roman"/>
          <w:sz w:val="28"/>
          <w:szCs w:val="28"/>
          <w:lang w:val="uk-UA"/>
        </w:rPr>
        <w:t>Гал</w:t>
      </w:r>
      <w:r w:rsidRPr="006411CD">
        <w:rPr>
          <w:rFonts w:ascii="Times New Roman" w:hAnsi="Times New Roman" w:cs="Times New Roman"/>
          <w:sz w:val="28"/>
          <w:szCs w:val="28"/>
          <w:lang w:val="uk-UA"/>
        </w:rPr>
        <w:t xml:space="preserve"> -3 і ММП-1 та </w:t>
      </w:r>
      <w:r w:rsidR="007C1574" w:rsidRPr="006411CD">
        <w:rPr>
          <w:rFonts w:ascii="Times New Roman" w:hAnsi="Times New Roman" w:cs="Times New Roman"/>
          <w:sz w:val="28"/>
          <w:szCs w:val="28"/>
          <w:lang w:val="uk-UA"/>
        </w:rPr>
        <w:t>ДМ</w:t>
      </w:r>
      <w:r w:rsidR="0043190F">
        <w:rPr>
          <w:rFonts w:ascii="Times New Roman" w:hAnsi="Times New Roman" w:cs="Times New Roman"/>
          <w:sz w:val="28"/>
          <w:szCs w:val="28"/>
          <w:lang w:val="uk-UA"/>
        </w:rPr>
        <w:t xml:space="preserve"> </w:t>
      </w:r>
      <w:r w:rsidR="007C1574" w:rsidRPr="006411CD">
        <w:rPr>
          <w:rFonts w:ascii="Times New Roman" w:hAnsi="Times New Roman" w:cs="Times New Roman"/>
          <w:sz w:val="28"/>
          <w:szCs w:val="28"/>
          <w:lang w:val="uk-UA"/>
        </w:rPr>
        <w:t>у хворих з ХСН в поєднанні з ЦД</w:t>
      </w:r>
      <w:r w:rsidR="00F43B10">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2</w:t>
      </w:r>
      <w:r w:rsidR="00F43B10">
        <w:rPr>
          <w:rFonts w:ascii="Times New Roman" w:hAnsi="Times New Roman" w:cs="Times New Roman"/>
          <w:sz w:val="28"/>
          <w:szCs w:val="28"/>
          <w:lang w:val="uk-UA"/>
        </w:rPr>
        <w:t xml:space="preserve">-го </w:t>
      </w:r>
      <w:r w:rsidR="007C1574" w:rsidRPr="006411CD">
        <w:rPr>
          <w:rFonts w:ascii="Times New Roman" w:hAnsi="Times New Roman" w:cs="Times New Roman"/>
          <w:sz w:val="28"/>
          <w:szCs w:val="28"/>
          <w:lang w:val="uk-UA"/>
        </w:rPr>
        <w:t>т</w:t>
      </w:r>
      <w:r w:rsidR="00F43B10">
        <w:rPr>
          <w:rFonts w:ascii="Times New Roman" w:hAnsi="Times New Roman" w:cs="Times New Roman"/>
          <w:sz w:val="28"/>
          <w:szCs w:val="28"/>
          <w:lang w:val="uk-UA"/>
        </w:rPr>
        <w:t>ипу</w:t>
      </w:r>
      <w:r w:rsidR="0043190F">
        <w:rPr>
          <w:rFonts w:ascii="Times New Roman" w:hAnsi="Times New Roman" w:cs="Times New Roman"/>
          <w:sz w:val="28"/>
          <w:szCs w:val="28"/>
          <w:lang w:val="uk-UA"/>
        </w:rPr>
        <w:t xml:space="preserve"> п</w:t>
      </w:r>
      <w:r w:rsidR="006516DD" w:rsidRPr="006411CD">
        <w:rPr>
          <w:rFonts w:ascii="Times New Roman" w:hAnsi="Times New Roman" w:cs="Times New Roman"/>
          <w:sz w:val="28"/>
          <w:szCs w:val="28"/>
          <w:lang w:val="uk-UA"/>
        </w:rPr>
        <w:t>ацієнт</w:t>
      </w:r>
      <w:r w:rsidRPr="006411CD">
        <w:rPr>
          <w:rFonts w:ascii="Times New Roman" w:hAnsi="Times New Roman" w:cs="Times New Roman"/>
          <w:sz w:val="28"/>
          <w:szCs w:val="28"/>
          <w:lang w:val="uk-UA"/>
        </w:rPr>
        <w:t xml:space="preserve">и </w:t>
      </w:r>
      <w:r w:rsidR="0043190F">
        <w:rPr>
          <w:rFonts w:ascii="Times New Roman" w:hAnsi="Times New Roman" w:cs="Times New Roman"/>
          <w:sz w:val="28"/>
          <w:szCs w:val="28"/>
          <w:lang w:val="uk-UA"/>
        </w:rPr>
        <w:t xml:space="preserve">були </w:t>
      </w:r>
      <w:r w:rsidRPr="006411CD">
        <w:rPr>
          <w:rFonts w:ascii="Times New Roman" w:hAnsi="Times New Roman" w:cs="Times New Roman"/>
          <w:sz w:val="28"/>
          <w:szCs w:val="28"/>
          <w:shd w:val="clear" w:color="auto" w:fill="FFFFFF"/>
          <w:lang w:val="uk-UA"/>
        </w:rPr>
        <w:t>розподілені на 3 групи</w:t>
      </w:r>
      <w:r w:rsidR="0043190F">
        <w:rPr>
          <w:rFonts w:ascii="Times New Roman" w:hAnsi="Times New Roman" w:cs="Times New Roman"/>
          <w:sz w:val="28"/>
          <w:szCs w:val="28"/>
          <w:shd w:val="clear" w:color="auto" w:fill="FFFFFF"/>
          <w:lang w:val="uk-UA"/>
        </w:rPr>
        <w:t>: 1)</w:t>
      </w:r>
      <w:r w:rsidRPr="006411CD">
        <w:rPr>
          <w:rFonts w:ascii="Times New Roman" w:hAnsi="Times New Roman" w:cs="Times New Roman"/>
          <w:sz w:val="28"/>
          <w:szCs w:val="28"/>
          <w:shd w:val="clear" w:color="auto" w:fill="FFFFFF"/>
          <w:lang w:val="uk-UA"/>
        </w:rPr>
        <w:t xml:space="preserve"> </w:t>
      </w:r>
      <w:r w:rsidR="0043190F">
        <w:rPr>
          <w:rFonts w:ascii="Times New Roman" w:hAnsi="Times New Roman" w:cs="Times New Roman"/>
          <w:sz w:val="28"/>
          <w:szCs w:val="28"/>
          <w:shd w:val="clear" w:color="auto" w:fill="FFFFFF"/>
          <w:lang w:val="uk-UA"/>
        </w:rPr>
        <w:t>40 осіб (37,7%)</w:t>
      </w:r>
      <w:r w:rsidRPr="006411CD">
        <w:rPr>
          <w:rFonts w:ascii="Times New Roman" w:hAnsi="Times New Roman" w:cs="Times New Roman"/>
          <w:sz w:val="28"/>
          <w:szCs w:val="28"/>
          <w:lang w:val="uk-UA"/>
        </w:rPr>
        <w:t xml:space="preserve">, які не приймали антагоністи </w:t>
      </w:r>
      <w:proofErr w:type="spellStart"/>
      <w:r w:rsidR="007C1574" w:rsidRPr="006411CD">
        <w:rPr>
          <w:rStyle w:val="aa"/>
          <w:rFonts w:ascii="Times New Roman" w:hAnsi="Times New Roman" w:cs="Times New Roman"/>
          <w:bCs/>
          <w:i w:val="0"/>
          <w:sz w:val="28"/>
          <w:szCs w:val="28"/>
          <w:shd w:val="clear" w:color="auto" w:fill="FFFFFF"/>
          <w:lang w:val="uk-UA"/>
        </w:rPr>
        <w:t>мінералокортикоїдних</w:t>
      </w:r>
      <w:proofErr w:type="spellEnd"/>
      <w:r w:rsidR="007C1574" w:rsidRPr="006411CD">
        <w:rPr>
          <w:rStyle w:val="aa"/>
          <w:rFonts w:ascii="Times New Roman" w:hAnsi="Times New Roman" w:cs="Times New Roman"/>
          <w:bCs/>
          <w:i w:val="0"/>
          <w:sz w:val="28"/>
          <w:szCs w:val="28"/>
          <w:shd w:val="clear" w:color="auto" w:fill="FFFFFF"/>
          <w:lang w:val="uk-UA"/>
        </w:rPr>
        <w:t xml:space="preserve"> рецепторів</w:t>
      </w:r>
      <w:r w:rsidR="0043190F">
        <w:rPr>
          <w:rStyle w:val="aa"/>
          <w:rFonts w:ascii="Times New Roman" w:hAnsi="Times New Roman" w:cs="Times New Roman"/>
          <w:bCs/>
          <w:i w:val="0"/>
          <w:sz w:val="28"/>
          <w:szCs w:val="28"/>
          <w:shd w:val="clear" w:color="auto" w:fill="FFFFFF"/>
          <w:lang w:val="uk-UA"/>
        </w:rPr>
        <w:t>;</w:t>
      </w:r>
      <w:r w:rsidR="007C1574" w:rsidRPr="006411CD">
        <w:rPr>
          <w:rStyle w:val="aa"/>
          <w:rFonts w:ascii="Times New Roman" w:hAnsi="Times New Roman" w:cs="Times New Roman"/>
          <w:bCs/>
          <w:i w:val="0"/>
          <w:sz w:val="28"/>
          <w:szCs w:val="28"/>
          <w:shd w:val="clear" w:color="auto" w:fill="FFFFFF"/>
          <w:lang w:val="uk-UA"/>
        </w:rPr>
        <w:t xml:space="preserve"> </w:t>
      </w:r>
      <w:r w:rsidR="0043190F">
        <w:rPr>
          <w:rStyle w:val="aa"/>
          <w:rFonts w:ascii="Times New Roman" w:hAnsi="Times New Roman" w:cs="Times New Roman"/>
          <w:bCs/>
          <w:i w:val="0"/>
          <w:sz w:val="28"/>
          <w:szCs w:val="28"/>
          <w:shd w:val="clear" w:color="auto" w:fill="FFFFFF"/>
          <w:lang w:val="uk-UA"/>
        </w:rPr>
        <w:t>2) 34 пацієнта (</w:t>
      </w:r>
      <w:r w:rsidRPr="006411CD">
        <w:rPr>
          <w:rStyle w:val="aa"/>
          <w:rFonts w:ascii="Times New Roman" w:hAnsi="Times New Roman" w:cs="Times New Roman"/>
          <w:bCs/>
          <w:i w:val="0"/>
          <w:sz w:val="28"/>
          <w:szCs w:val="28"/>
          <w:shd w:val="clear" w:color="auto" w:fill="FFFFFF"/>
          <w:lang w:val="uk-UA"/>
        </w:rPr>
        <w:t>32</w:t>
      </w:r>
      <w:r w:rsidR="0043190F">
        <w:rPr>
          <w:rStyle w:val="aa"/>
          <w:rFonts w:ascii="Times New Roman" w:hAnsi="Times New Roman" w:cs="Times New Roman"/>
          <w:bCs/>
          <w:i w:val="0"/>
          <w:sz w:val="28"/>
          <w:szCs w:val="28"/>
          <w:shd w:val="clear" w:color="auto" w:fill="FFFFFF"/>
          <w:lang w:val="uk-UA"/>
        </w:rPr>
        <w:t>,1</w:t>
      </w:r>
      <w:r w:rsidRPr="006411CD">
        <w:rPr>
          <w:rStyle w:val="aa"/>
          <w:rFonts w:ascii="Times New Roman" w:hAnsi="Times New Roman" w:cs="Times New Roman"/>
          <w:bCs/>
          <w:i w:val="0"/>
          <w:sz w:val="28"/>
          <w:szCs w:val="28"/>
          <w:shd w:val="clear" w:color="auto" w:fill="FFFFFF"/>
          <w:lang w:val="uk-UA"/>
        </w:rPr>
        <w:t>%</w:t>
      </w:r>
      <w:r w:rsidR="0043190F">
        <w:rPr>
          <w:rStyle w:val="aa"/>
          <w:rFonts w:ascii="Times New Roman" w:hAnsi="Times New Roman" w:cs="Times New Roman"/>
          <w:bCs/>
          <w:i w:val="0"/>
          <w:sz w:val="28"/>
          <w:szCs w:val="28"/>
          <w:shd w:val="clear" w:color="auto" w:fill="FFFFFF"/>
          <w:lang w:val="uk-UA"/>
        </w:rPr>
        <w:t>)</w:t>
      </w:r>
      <w:r w:rsidR="00CB4A74">
        <w:rPr>
          <w:rStyle w:val="aa"/>
          <w:rFonts w:ascii="Times New Roman" w:hAnsi="Times New Roman" w:cs="Times New Roman"/>
          <w:bCs/>
          <w:i w:val="0"/>
          <w:sz w:val="28"/>
          <w:szCs w:val="28"/>
          <w:shd w:val="clear" w:color="auto" w:fill="FFFFFF"/>
          <w:lang w:val="uk-UA"/>
        </w:rPr>
        <w:t>, яким призначали</w:t>
      </w:r>
      <w:r w:rsidR="005C0CCC">
        <w:rPr>
          <w:rStyle w:val="aa"/>
          <w:rFonts w:ascii="Times New Roman" w:hAnsi="Times New Roman" w:cs="Times New Roman"/>
          <w:bCs/>
          <w:i w:val="0"/>
          <w:sz w:val="28"/>
          <w:szCs w:val="28"/>
          <w:shd w:val="clear" w:color="auto" w:fill="FFFFFF"/>
          <w:lang w:val="uk-UA"/>
        </w:rPr>
        <w:t xml:space="preserve"> </w:t>
      </w:r>
      <w:proofErr w:type="spellStart"/>
      <w:r w:rsidR="005C0CCC">
        <w:rPr>
          <w:rStyle w:val="aa"/>
          <w:rFonts w:ascii="Times New Roman" w:hAnsi="Times New Roman" w:cs="Times New Roman"/>
          <w:bCs/>
          <w:i w:val="0"/>
          <w:sz w:val="28"/>
          <w:szCs w:val="28"/>
          <w:shd w:val="clear" w:color="auto" w:fill="FFFFFF"/>
          <w:lang w:val="uk-UA"/>
        </w:rPr>
        <w:t>спіроно</w:t>
      </w:r>
      <w:r w:rsidRPr="006411CD">
        <w:rPr>
          <w:rStyle w:val="aa"/>
          <w:rFonts w:ascii="Times New Roman" w:hAnsi="Times New Roman" w:cs="Times New Roman"/>
          <w:bCs/>
          <w:i w:val="0"/>
          <w:sz w:val="28"/>
          <w:szCs w:val="28"/>
          <w:shd w:val="clear" w:color="auto" w:fill="FFFFFF"/>
          <w:lang w:val="uk-UA"/>
        </w:rPr>
        <w:t>лактон</w:t>
      </w:r>
      <w:proofErr w:type="spellEnd"/>
      <w:r w:rsidRPr="006411CD">
        <w:rPr>
          <w:rStyle w:val="aa"/>
          <w:rFonts w:ascii="Times New Roman" w:hAnsi="Times New Roman" w:cs="Times New Roman"/>
          <w:bCs/>
          <w:i w:val="0"/>
          <w:sz w:val="28"/>
          <w:szCs w:val="28"/>
          <w:shd w:val="clear" w:color="auto" w:fill="FFFFFF"/>
          <w:lang w:val="uk-UA"/>
        </w:rPr>
        <w:t xml:space="preserve"> 50 мг на добу</w:t>
      </w:r>
      <w:r w:rsidR="007C1574" w:rsidRPr="006411CD">
        <w:rPr>
          <w:rStyle w:val="aa"/>
          <w:rFonts w:ascii="Times New Roman" w:hAnsi="Times New Roman" w:cs="Times New Roman"/>
          <w:bCs/>
          <w:i w:val="0"/>
          <w:sz w:val="28"/>
          <w:szCs w:val="28"/>
          <w:shd w:val="clear" w:color="auto" w:fill="FFFFFF"/>
          <w:lang w:val="uk-UA"/>
        </w:rPr>
        <w:t xml:space="preserve">. </w:t>
      </w:r>
      <w:r w:rsidR="00BB3A6C">
        <w:rPr>
          <w:rStyle w:val="aa"/>
          <w:rFonts w:ascii="Times New Roman" w:hAnsi="Times New Roman" w:cs="Times New Roman"/>
          <w:bCs/>
          <w:i w:val="0"/>
          <w:sz w:val="28"/>
          <w:szCs w:val="28"/>
          <w:shd w:val="clear" w:color="auto" w:fill="FFFFFF"/>
          <w:lang w:val="uk-UA"/>
        </w:rPr>
        <w:t xml:space="preserve">До 3-ї групи увійшло 32 хворих </w:t>
      </w:r>
      <w:r w:rsidR="0043190F">
        <w:rPr>
          <w:rStyle w:val="aa"/>
          <w:rFonts w:ascii="Times New Roman" w:hAnsi="Times New Roman" w:cs="Times New Roman"/>
          <w:bCs/>
          <w:i w:val="0"/>
          <w:sz w:val="28"/>
          <w:szCs w:val="28"/>
          <w:shd w:val="clear" w:color="auto" w:fill="FFFFFF"/>
          <w:lang w:val="uk-UA"/>
        </w:rPr>
        <w:t>(</w:t>
      </w:r>
      <w:r w:rsidRPr="006411CD">
        <w:rPr>
          <w:rStyle w:val="aa"/>
          <w:rFonts w:ascii="Times New Roman" w:hAnsi="Times New Roman" w:cs="Times New Roman"/>
          <w:bCs/>
          <w:i w:val="0"/>
          <w:sz w:val="28"/>
          <w:szCs w:val="28"/>
          <w:shd w:val="clear" w:color="auto" w:fill="FFFFFF"/>
          <w:lang w:val="uk-UA"/>
        </w:rPr>
        <w:t>30</w:t>
      </w:r>
      <w:r w:rsidR="0043190F">
        <w:rPr>
          <w:rStyle w:val="aa"/>
          <w:rFonts w:ascii="Times New Roman" w:hAnsi="Times New Roman" w:cs="Times New Roman"/>
          <w:bCs/>
          <w:i w:val="0"/>
          <w:sz w:val="28"/>
          <w:szCs w:val="28"/>
          <w:shd w:val="clear" w:color="auto" w:fill="FFFFFF"/>
          <w:lang w:val="uk-UA"/>
        </w:rPr>
        <w:t>,2</w:t>
      </w:r>
      <w:r w:rsidRPr="006411CD">
        <w:rPr>
          <w:rStyle w:val="aa"/>
          <w:rFonts w:ascii="Times New Roman" w:hAnsi="Times New Roman" w:cs="Times New Roman"/>
          <w:bCs/>
          <w:i w:val="0"/>
          <w:sz w:val="28"/>
          <w:szCs w:val="28"/>
          <w:shd w:val="clear" w:color="auto" w:fill="FFFFFF"/>
          <w:lang w:val="uk-UA"/>
        </w:rPr>
        <w:t>%</w:t>
      </w:r>
      <w:r w:rsidR="0043190F">
        <w:rPr>
          <w:rStyle w:val="aa"/>
          <w:rFonts w:ascii="Times New Roman" w:hAnsi="Times New Roman" w:cs="Times New Roman"/>
          <w:bCs/>
          <w:i w:val="0"/>
          <w:sz w:val="28"/>
          <w:szCs w:val="28"/>
          <w:shd w:val="clear" w:color="auto" w:fill="FFFFFF"/>
          <w:lang w:val="uk-UA"/>
        </w:rPr>
        <w:t>)</w:t>
      </w:r>
      <w:r w:rsidR="00CB4A74">
        <w:rPr>
          <w:rStyle w:val="aa"/>
          <w:rFonts w:ascii="Times New Roman" w:hAnsi="Times New Roman" w:cs="Times New Roman"/>
          <w:bCs/>
          <w:i w:val="0"/>
          <w:sz w:val="28"/>
          <w:szCs w:val="28"/>
          <w:shd w:val="clear" w:color="auto" w:fill="FFFFFF"/>
          <w:lang w:val="uk-UA"/>
        </w:rPr>
        <w:t xml:space="preserve"> з використанням</w:t>
      </w:r>
      <w:r w:rsidRPr="006411CD">
        <w:rPr>
          <w:rStyle w:val="aa"/>
          <w:rFonts w:ascii="Times New Roman" w:hAnsi="Times New Roman" w:cs="Times New Roman"/>
          <w:bCs/>
          <w:i w:val="0"/>
          <w:sz w:val="28"/>
          <w:szCs w:val="28"/>
          <w:shd w:val="clear" w:color="auto" w:fill="FFFFFF"/>
          <w:lang w:val="uk-UA"/>
        </w:rPr>
        <w:t xml:space="preserve"> </w:t>
      </w:r>
      <w:proofErr w:type="spellStart"/>
      <w:r w:rsidRPr="006411CD">
        <w:rPr>
          <w:rStyle w:val="aa"/>
          <w:rFonts w:ascii="Times New Roman" w:hAnsi="Times New Roman" w:cs="Times New Roman"/>
          <w:bCs/>
          <w:i w:val="0"/>
          <w:sz w:val="28"/>
          <w:szCs w:val="28"/>
          <w:shd w:val="clear" w:color="auto" w:fill="FFFFFF"/>
          <w:lang w:val="uk-UA"/>
        </w:rPr>
        <w:t>еплеренон</w:t>
      </w:r>
      <w:r w:rsidR="00CB4A74">
        <w:rPr>
          <w:rStyle w:val="aa"/>
          <w:rFonts w:ascii="Times New Roman" w:hAnsi="Times New Roman" w:cs="Times New Roman"/>
          <w:bCs/>
          <w:i w:val="0"/>
          <w:sz w:val="28"/>
          <w:szCs w:val="28"/>
          <w:shd w:val="clear" w:color="auto" w:fill="FFFFFF"/>
          <w:lang w:val="uk-UA"/>
        </w:rPr>
        <w:t>у</w:t>
      </w:r>
      <w:proofErr w:type="spellEnd"/>
      <w:r w:rsidR="00CB4A74">
        <w:rPr>
          <w:rStyle w:val="aa"/>
          <w:rFonts w:ascii="Times New Roman" w:hAnsi="Times New Roman" w:cs="Times New Roman"/>
          <w:bCs/>
          <w:i w:val="0"/>
          <w:sz w:val="28"/>
          <w:szCs w:val="28"/>
          <w:shd w:val="clear" w:color="auto" w:fill="FFFFFF"/>
          <w:lang w:val="uk-UA"/>
        </w:rPr>
        <w:t xml:space="preserve"> по</w:t>
      </w:r>
      <w:r w:rsidRPr="006411CD">
        <w:rPr>
          <w:rStyle w:val="aa"/>
          <w:rFonts w:ascii="Times New Roman" w:hAnsi="Times New Roman" w:cs="Times New Roman"/>
          <w:bCs/>
          <w:i w:val="0"/>
          <w:sz w:val="28"/>
          <w:szCs w:val="28"/>
          <w:shd w:val="clear" w:color="auto" w:fill="FFFFFF"/>
          <w:lang w:val="uk-UA"/>
        </w:rPr>
        <w:t xml:space="preserve"> 50 мг на добу.</w:t>
      </w:r>
      <w:r w:rsidR="0043190F">
        <w:rPr>
          <w:rStyle w:val="aa"/>
          <w:rFonts w:ascii="Times New Roman" w:hAnsi="Times New Roman" w:cs="Times New Roman"/>
          <w:bCs/>
          <w:i w:val="0"/>
          <w:sz w:val="28"/>
          <w:szCs w:val="28"/>
          <w:shd w:val="clear" w:color="auto" w:fill="FFFFFF"/>
          <w:lang w:val="uk-UA"/>
        </w:rPr>
        <w:t xml:space="preserve"> </w:t>
      </w:r>
      <w:r w:rsidR="00C80AB2" w:rsidRPr="006411CD">
        <w:rPr>
          <w:rFonts w:ascii="Times New Roman" w:hAnsi="Times New Roman" w:cs="Times New Roman"/>
          <w:sz w:val="28"/>
          <w:szCs w:val="28"/>
          <w:lang w:val="uk-UA"/>
        </w:rPr>
        <w:t xml:space="preserve">У </w:t>
      </w:r>
      <w:r w:rsidRPr="006411CD">
        <w:rPr>
          <w:rFonts w:ascii="Times New Roman" w:hAnsi="Times New Roman" w:cs="Times New Roman"/>
          <w:sz w:val="28"/>
          <w:szCs w:val="28"/>
          <w:lang w:val="uk-UA"/>
        </w:rPr>
        <w:t>групі хворих, що знаходилися</w:t>
      </w:r>
      <w:r w:rsidR="005C0CCC">
        <w:rPr>
          <w:rFonts w:ascii="Times New Roman" w:hAnsi="Times New Roman" w:cs="Times New Roman"/>
          <w:sz w:val="28"/>
          <w:szCs w:val="28"/>
          <w:lang w:val="uk-UA"/>
        </w:rPr>
        <w:t xml:space="preserve"> на </w:t>
      </w:r>
      <w:proofErr w:type="spellStart"/>
      <w:r w:rsidR="005C0CCC">
        <w:rPr>
          <w:rFonts w:ascii="Times New Roman" w:hAnsi="Times New Roman" w:cs="Times New Roman"/>
          <w:sz w:val="28"/>
          <w:szCs w:val="28"/>
          <w:lang w:val="uk-UA"/>
        </w:rPr>
        <w:t>спіроно</w:t>
      </w:r>
      <w:r w:rsidR="00C80AB2" w:rsidRPr="006411CD">
        <w:rPr>
          <w:rFonts w:ascii="Times New Roman" w:hAnsi="Times New Roman" w:cs="Times New Roman"/>
          <w:sz w:val="28"/>
          <w:szCs w:val="28"/>
          <w:lang w:val="uk-UA"/>
        </w:rPr>
        <w:t>лактоні</w:t>
      </w:r>
      <w:proofErr w:type="spellEnd"/>
      <w:r w:rsidR="00CB4A74">
        <w:rPr>
          <w:rFonts w:ascii="Times New Roman" w:hAnsi="Times New Roman" w:cs="Times New Roman"/>
          <w:sz w:val="28"/>
          <w:szCs w:val="28"/>
          <w:lang w:val="uk-UA"/>
        </w:rPr>
        <w:t>,</w:t>
      </w:r>
      <w:r w:rsidR="00C80AB2" w:rsidRPr="006411CD">
        <w:rPr>
          <w:rFonts w:ascii="Times New Roman" w:hAnsi="Times New Roman" w:cs="Times New Roman"/>
          <w:sz w:val="28"/>
          <w:szCs w:val="28"/>
          <w:lang w:val="uk-UA"/>
        </w:rPr>
        <w:t xml:space="preserve"> активність маркерів фіброзу </w:t>
      </w:r>
      <w:r w:rsidRPr="006411CD">
        <w:rPr>
          <w:rFonts w:ascii="Times New Roman" w:hAnsi="Times New Roman" w:cs="Times New Roman"/>
          <w:sz w:val="28"/>
          <w:szCs w:val="28"/>
          <w:lang w:val="uk-UA"/>
        </w:rPr>
        <w:t xml:space="preserve">була </w:t>
      </w:r>
      <w:r w:rsidR="00C80AB2" w:rsidRPr="006411CD">
        <w:rPr>
          <w:rFonts w:ascii="Times New Roman" w:hAnsi="Times New Roman" w:cs="Times New Roman"/>
          <w:sz w:val="28"/>
          <w:szCs w:val="28"/>
          <w:lang w:val="uk-UA"/>
        </w:rPr>
        <w:t>найбільш виражена,</w:t>
      </w:r>
      <w:r w:rsidR="0043190F">
        <w:rPr>
          <w:rFonts w:ascii="Times New Roman" w:hAnsi="Times New Roman" w:cs="Times New Roman"/>
          <w:sz w:val="28"/>
          <w:szCs w:val="28"/>
          <w:lang w:val="uk-UA"/>
        </w:rPr>
        <w:t xml:space="preserve"> </w:t>
      </w:r>
      <w:r w:rsidR="00C80AB2" w:rsidRPr="006411CD">
        <w:rPr>
          <w:rFonts w:ascii="Times New Roman" w:hAnsi="Times New Roman" w:cs="Times New Roman"/>
          <w:sz w:val="28"/>
          <w:szCs w:val="28"/>
          <w:lang w:val="uk-UA"/>
        </w:rPr>
        <w:t>ніж у пацієнтів що прийма</w:t>
      </w:r>
      <w:r w:rsidR="0043190F">
        <w:rPr>
          <w:rFonts w:ascii="Times New Roman" w:hAnsi="Times New Roman" w:cs="Times New Roman"/>
          <w:sz w:val="28"/>
          <w:szCs w:val="28"/>
          <w:lang w:val="uk-UA"/>
        </w:rPr>
        <w:t>ли</w:t>
      </w:r>
      <w:r w:rsidR="00C80AB2" w:rsidRPr="006411CD">
        <w:rPr>
          <w:rFonts w:ascii="Times New Roman" w:hAnsi="Times New Roman" w:cs="Times New Roman"/>
          <w:sz w:val="28"/>
          <w:szCs w:val="28"/>
          <w:lang w:val="uk-UA"/>
        </w:rPr>
        <w:t xml:space="preserve"> </w:t>
      </w:r>
      <w:proofErr w:type="spellStart"/>
      <w:r w:rsidR="00C80AB2" w:rsidRPr="006411CD">
        <w:rPr>
          <w:rFonts w:ascii="Times New Roman" w:hAnsi="Times New Roman" w:cs="Times New Roman"/>
          <w:sz w:val="28"/>
          <w:szCs w:val="28"/>
          <w:lang w:val="uk-UA"/>
        </w:rPr>
        <w:t>еплеренон</w:t>
      </w:r>
      <w:proofErr w:type="spellEnd"/>
      <w:r w:rsidR="00C80AB2"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Найбільші показники </w:t>
      </w:r>
      <w:proofErr w:type="spellStart"/>
      <w:r w:rsidRPr="006411CD">
        <w:rPr>
          <w:rFonts w:ascii="Times New Roman" w:hAnsi="Times New Roman" w:cs="Times New Roman"/>
          <w:sz w:val="28"/>
          <w:szCs w:val="28"/>
          <w:lang w:val="uk-UA"/>
        </w:rPr>
        <w:t>міжшлуночкової</w:t>
      </w:r>
      <w:proofErr w:type="spellEnd"/>
      <w:r w:rsidRPr="006411CD">
        <w:rPr>
          <w:rFonts w:ascii="Times New Roman" w:hAnsi="Times New Roman" w:cs="Times New Roman"/>
          <w:sz w:val="28"/>
          <w:szCs w:val="28"/>
          <w:lang w:val="uk-UA"/>
        </w:rPr>
        <w:t xml:space="preserve"> ДМ відмічались </w:t>
      </w:r>
      <w:r w:rsidR="007C1574" w:rsidRPr="006411CD">
        <w:rPr>
          <w:rFonts w:ascii="Times New Roman" w:hAnsi="Times New Roman" w:cs="Times New Roman"/>
          <w:sz w:val="28"/>
          <w:szCs w:val="28"/>
          <w:lang w:val="uk-UA"/>
        </w:rPr>
        <w:t>у пацієнтів</w:t>
      </w:r>
      <w:r w:rsidRPr="006411CD">
        <w:rPr>
          <w:rFonts w:ascii="Times New Roman" w:hAnsi="Times New Roman" w:cs="Times New Roman"/>
          <w:sz w:val="28"/>
          <w:szCs w:val="28"/>
          <w:lang w:val="uk-UA"/>
        </w:rPr>
        <w:t>,</w:t>
      </w:r>
      <w:r w:rsidR="007C1574" w:rsidRPr="006411CD">
        <w:rPr>
          <w:rFonts w:ascii="Times New Roman" w:hAnsi="Times New Roman" w:cs="Times New Roman"/>
          <w:sz w:val="28"/>
          <w:szCs w:val="28"/>
          <w:lang w:val="uk-UA"/>
        </w:rPr>
        <w:t xml:space="preserve"> що не приймали</w:t>
      </w:r>
      <w:r w:rsidRPr="006411CD">
        <w:rPr>
          <w:rFonts w:ascii="Times New Roman" w:hAnsi="Times New Roman" w:cs="Times New Roman"/>
          <w:sz w:val="28"/>
          <w:szCs w:val="28"/>
          <w:lang w:val="uk-UA"/>
        </w:rPr>
        <w:t xml:space="preserve"> антагоністів </w:t>
      </w:r>
      <w:proofErr w:type="spellStart"/>
      <w:r w:rsidRPr="006411CD">
        <w:rPr>
          <w:rFonts w:ascii="Times New Roman" w:hAnsi="Times New Roman" w:cs="Times New Roman"/>
          <w:sz w:val="28"/>
          <w:szCs w:val="28"/>
          <w:lang w:val="uk-UA"/>
        </w:rPr>
        <w:t>мінералокортикоїдних</w:t>
      </w:r>
      <w:proofErr w:type="spellEnd"/>
      <w:r w:rsidRPr="006411CD">
        <w:rPr>
          <w:rFonts w:ascii="Times New Roman" w:hAnsi="Times New Roman" w:cs="Times New Roman"/>
          <w:sz w:val="28"/>
          <w:szCs w:val="28"/>
          <w:lang w:val="uk-UA"/>
        </w:rPr>
        <w:t xml:space="preserve"> рецепторів. </w:t>
      </w:r>
      <w:r w:rsidR="007C1574" w:rsidRPr="006411CD">
        <w:rPr>
          <w:rFonts w:ascii="Times New Roman" w:hAnsi="Times New Roman" w:cs="Times New Roman"/>
          <w:iCs/>
          <w:sz w:val="28"/>
          <w:szCs w:val="28"/>
          <w:lang w:val="uk-UA"/>
        </w:rPr>
        <w:t>Затримка активації заднє</w:t>
      </w:r>
      <w:r w:rsidR="00164695">
        <w:rPr>
          <w:rFonts w:ascii="Times New Roman" w:hAnsi="Times New Roman" w:cs="Times New Roman"/>
          <w:iCs/>
          <w:sz w:val="28"/>
          <w:szCs w:val="28"/>
          <w:lang w:val="uk-UA"/>
        </w:rPr>
        <w:t>-</w:t>
      </w:r>
      <w:r w:rsidR="007C1574" w:rsidRPr="006411CD">
        <w:rPr>
          <w:rFonts w:ascii="Times New Roman" w:hAnsi="Times New Roman" w:cs="Times New Roman"/>
          <w:iCs/>
          <w:sz w:val="28"/>
          <w:szCs w:val="28"/>
          <w:lang w:val="uk-UA"/>
        </w:rPr>
        <w:t>бічної стінки ЛШ та з</w:t>
      </w:r>
      <w:r w:rsidR="007C1574" w:rsidRPr="006411CD">
        <w:rPr>
          <w:rFonts w:ascii="Times New Roman" w:hAnsi="Times New Roman" w:cs="Times New Roman"/>
          <w:sz w:val="28"/>
          <w:szCs w:val="28"/>
          <w:lang w:val="uk-UA"/>
        </w:rPr>
        <w:t xml:space="preserve">атримка активації МШП </w:t>
      </w:r>
      <w:r w:rsidR="0043190F">
        <w:rPr>
          <w:rFonts w:ascii="Times New Roman" w:hAnsi="Times New Roman" w:cs="Times New Roman"/>
          <w:sz w:val="28"/>
          <w:szCs w:val="28"/>
          <w:lang w:val="uk-UA"/>
        </w:rPr>
        <w:t xml:space="preserve">були </w:t>
      </w:r>
      <w:r w:rsidR="007C1574" w:rsidRPr="006411CD">
        <w:rPr>
          <w:rFonts w:ascii="Times New Roman" w:hAnsi="Times New Roman" w:cs="Times New Roman"/>
          <w:sz w:val="28"/>
          <w:szCs w:val="28"/>
          <w:lang w:val="uk-UA"/>
        </w:rPr>
        <w:t>найменш</w:t>
      </w:r>
      <w:r w:rsidR="0043190F">
        <w:rPr>
          <w:rFonts w:ascii="Times New Roman" w:hAnsi="Times New Roman" w:cs="Times New Roman"/>
          <w:sz w:val="28"/>
          <w:szCs w:val="28"/>
          <w:lang w:val="uk-UA"/>
        </w:rPr>
        <w:t>ими</w:t>
      </w:r>
      <w:r w:rsidR="007C1574" w:rsidRPr="006411CD">
        <w:rPr>
          <w:rFonts w:ascii="Times New Roman" w:hAnsi="Times New Roman" w:cs="Times New Roman"/>
          <w:sz w:val="28"/>
          <w:szCs w:val="28"/>
          <w:lang w:val="uk-UA"/>
        </w:rPr>
        <w:t xml:space="preserve"> в групі, що </w:t>
      </w:r>
      <w:r w:rsidR="00EE5935" w:rsidRPr="006411CD">
        <w:rPr>
          <w:rFonts w:ascii="Times New Roman" w:hAnsi="Times New Roman" w:cs="Times New Roman"/>
          <w:sz w:val="28"/>
          <w:szCs w:val="28"/>
          <w:lang w:val="uk-UA"/>
        </w:rPr>
        <w:t xml:space="preserve">приймали </w:t>
      </w:r>
      <w:proofErr w:type="spellStart"/>
      <w:r w:rsidR="00EE5935" w:rsidRPr="006411CD">
        <w:rPr>
          <w:rFonts w:ascii="Times New Roman" w:hAnsi="Times New Roman" w:cs="Times New Roman"/>
          <w:sz w:val="28"/>
          <w:szCs w:val="28"/>
          <w:lang w:val="uk-UA"/>
        </w:rPr>
        <w:t>еплеренон</w:t>
      </w:r>
      <w:proofErr w:type="spellEnd"/>
      <w:r w:rsidR="007C1574" w:rsidRPr="006411CD">
        <w:rPr>
          <w:rFonts w:ascii="Times New Roman" w:hAnsi="Times New Roman" w:cs="Times New Roman"/>
          <w:sz w:val="28"/>
          <w:szCs w:val="28"/>
          <w:lang w:val="uk-UA"/>
        </w:rPr>
        <w:t xml:space="preserve"> у порівнянні з пацієнтами,</w:t>
      </w:r>
      <w:r w:rsidR="0043190F">
        <w:rPr>
          <w:rFonts w:ascii="Times New Roman" w:hAnsi="Times New Roman" w:cs="Times New Roman"/>
          <w:sz w:val="28"/>
          <w:szCs w:val="28"/>
          <w:lang w:val="uk-UA"/>
        </w:rPr>
        <w:t xml:space="preserve"> яким призначали</w:t>
      </w:r>
      <w:r w:rsidR="005C0CCC">
        <w:rPr>
          <w:rFonts w:ascii="Times New Roman" w:hAnsi="Times New Roman" w:cs="Times New Roman"/>
          <w:sz w:val="28"/>
          <w:szCs w:val="28"/>
          <w:lang w:val="uk-UA"/>
        </w:rPr>
        <w:t xml:space="preserve"> </w:t>
      </w:r>
      <w:proofErr w:type="spellStart"/>
      <w:r w:rsidR="005C0CCC">
        <w:rPr>
          <w:rFonts w:ascii="Times New Roman" w:hAnsi="Times New Roman" w:cs="Times New Roman"/>
          <w:sz w:val="28"/>
          <w:szCs w:val="28"/>
          <w:lang w:val="uk-UA"/>
        </w:rPr>
        <w:t>спіроно</w:t>
      </w:r>
      <w:r w:rsidR="007C1574" w:rsidRPr="006411CD">
        <w:rPr>
          <w:rFonts w:ascii="Times New Roman" w:hAnsi="Times New Roman" w:cs="Times New Roman"/>
          <w:sz w:val="28"/>
          <w:szCs w:val="28"/>
          <w:lang w:val="uk-UA"/>
        </w:rPr>
        <w:t>лактон</w:t>
      </w:r>
      <w:proofErr w:type="spellEnd"/>
      <w:r w:rsidR="007C1574" w:rsidRPr="006411CD">
        <w:rPr>
          <w:rFonts w:ascii="Times New Roman" w:hAnsi="Times New Roman" w:cs="Times New Roman"/>
          <w:sz w:val="28"/>
          <w:szCs w:val="28"/>
          <w:lang w:val="uk-UA"/>
        </w:rPr>
        <w:t xml:space="preserve"> </w:t>
      </w:r>
      <w:r w:rsidR="007C1574" w:rsidRPr="006411CD">
        <w:rPr>
          <w:rFonts w:ascii="Times New Roman" w:hAnsi="Times New Roman" w:cs="Times New Roman"/>
          <w:iCs/>
          <w:sz w:val="28"/>
          <w:szCs w:val="28"/>
          <w:lang w:val="uk-UA"/>
        </w:rPr>
        <w:t>(р</w:t>
      </w:r>
      <w:r w:rsidR="007C1574" w:rsidRPr="006411CD">
        <w:rPr>
          <w:rFonts w:ascii="Times New Roman" w:hAnsi="Times New Roman" w:cs="Times New Roman"/>
          <w:iCs/>
          <w:sz w:val="28"/>
          <w:szCs w:val="28"/>
          <w:u w:val="single"/>
          <w:lang w:val="uk-UA"/>
        </w:rPr>
        <w:t>&lt;</w:t>
      </w:r>
      <w:r w:rsidR="007C1574" w:rsidRPr="006411CD">
        <w:rPr>
          <w:rFonts w:ascii="Times New Roman" w:hAnsi="Times New Roman" w:cs="Times New Roman"/>
          <w:iCs/>
          <w:sz w:val="28"/>
          <w:szCs w:val="28"/>
          <w:lang w:val="uk-UA"/>
        </w:rPr>
        <w:t xml:space="preserve">0,02). </w:t>
      </w:r>
      <w:r w:rsidR="007C1574" w:rsidRPr="006411CD">
        <w:rPr>
          <w:rFonts w:ascii="Times New Roman" w:hAnsi="Times New Roman" w:cs="Times New Roman"/>
          <w:sz w:val="28"/>
          <w:szCs w:val="28"/>
          <w:lang w:val="uk-UA"/>
        </w:rPr>
        <w:t>Виявлено значне підвищення показників ІЛ-1</w:t>
      </w:r>
      <w:r w:rsidR="00463C55">
        <w:rPr>
          <w:rFonts w:ascii="Times New Roman" w:hAnsi="Times New Roman" w:cs="Times New Roman"/>
          <w:sz w:val="28"/>
          <w:szCs w:val="28"/>
          <w:lang w:val="uk-UA"/>
        </w:rPr>
        <w:t>β</w:t>
      </w:r>
      <w:r w:rsidR="003E426B" w:rsidRPr="006411CD">
        <w:rPr>
          <w:rFonts w:ascii="Times New Roman" w:hAnsi="Times New Roman" w:cs="Times New Roman"/>
          <w:sz w:val="28"/>
          <w:szCs w:val="28"/>
          <w:lang w:val="uk-UA"/>
        </w:rPr>
        <w:t>,</w:t>
      </w:r>
      <w:r w:rsidR="007C1574" w:rsidRPr="006411CD">
        <w:rPr>
          <w:rFonts w:ascii="Times New Roman" w:hAnsi="Times New Roman" w:cs="Times New Roman"/>
          <w:sz w:val="28"/>
          <w:szCs w:val="28"/>
          <w:lang w:val="uk-UA"/>
        </w:rPr>
        <w:t xml:space="preserve"> ІЛ-10 та ФНП</w:t>
      </w:r>
      <w:r w:rsidR="00463C55">
        <w:rPr>
          <w:rFonts w:ascii="Times New Roman" w:hAnsi="Times New Roman" w:cs="Times New Roman"/>
          <w:sz w:val="28"/>
          <w:szCs w:val="28"/>
          <w:lang w:val="uk-UA"/>
        </w:rPr>
        <w:t>-α</w:t>
      </w:r>
      <w:r w:rsidR="00BB3A6C">
        <w:rPr>
          <w:rFonts w:ascii="Times New Roman" w:hAnsi="Times New Roman" w:cs="Times New Roman"/>
          <w:sz w:val="28"/>
          <w:szCs w:val="28"/>
          <w:lang w:val="uk-UA"/>
        </w:rPr>
        <w:t xml:space="preserve"> </w:t>
      </w:r>
      <w:r w:rsidR="007C1574" w:rsidRPr="006411CD">
        <w:rPr>
          <w:rFonts w:ascii="Times New Roman" w:hAnsi="Times New Roman" w:cs="Times New Roman"/>
          <w:sz w:val="28"/>
          <w:szCs w:val="28"/>
          <w:lang w:val="uk-UA"/>
        </w:rPr>
        <w:t xml:space="preserve">у </w:t>
      </w:r>
      <w:r w:rsidR="00463C55">
        <w:rPr>
          <w:rFonts w:ascii="Times New Roman" w:hAnsi="Times New Roman" w:cs="Times New Roman"/>
          <w:sz w:val="28"/>
          <w:szCs w:val="28"/>
          <w:lang w:val="uk-UA"/>
        </w:rPr>
        <w:t>хворих</w:t>
      </w:r>
      <w:r w:rsidR="003E426B" w:rsidRPr="006411CD">
        <w:rPr>
          <w:rFonts w:ascii="Times New Roman" w:hAnsi="Times New Roman" w:cs="Times New Roman"/>
          <w:sz w:val="28"/>
          <w:szCs w:val="28"/>
          <w:lang w:val="uk-UA"/>
        </w:rPr>
        <w:t xml:space="preserve"> без прийому антагоністів </w:t>
      </w:r>
      <w:proofErr w:type="spellStart"/>
      <w:r w:rsidR="003E426B" w:rsidRPr="006411CD">
        <w:rPr>
          <w:rFonts w:ascii="Times New Roman" w:hAnsi="Times New Roman" w:cs="Times New Roman"/>
          <w:sz w:val="28"/>
          <w:szCs w:val="28"/>
          <w:lang w:val="uk-UA"/>
        </w:rPr>
        <w:t>мінералокортикоїдних</w:t>
      </w:r>
      <w:proofErr w:type="spellEnd"/>
      <w:r w:rsidR="003E426B" w:rsidRPr="006411CD">
        <w:rPr>
          <w:rFonts w:ascii="Times New Roman" w:hAnsi="Times New Roman" w:cs="Times New Roman"/>
          <w:sz w:val="28"/>
          <w:szCs w:val="28"/>
          <w:lang w:val="uk-UA"/>
        </w:rPr>
        <w:t xml:space="preserve"> рецепторів</w:t>
      </w:r>
      <w:r w:rsidR="00463C55">
        <w:rPr>
          <w:rFonts w:ascii="Times New Roman" w:hAnsi="Times New Roman" w:cs="Times New Roman"/>
          <w:sz w:val="28"/>
          <w:szCs w:val="28"/>
          <w:lang w:val="uk-UA"/>
        </w:rPr>
        <w:t>;</w:t>
      </w:r>
      <w:r w:rsidR="007C1574" w:rsidRPr="006411CD">
        <w:rPr>
          <w:rFonts w:ascii="Times New Roman" w:hAnsi="Times New Roman" w:cs="Times New Roman"/>
          <w:sz w:val="28"/>
          <w:szCs w:val="28"/>
          <w:lang w:val="uk-UA"/>
        </w:rPr>
        <w:t xml:space="preserve"> найменший показни</w:t>
      </w:r>
      <w:r w:rsidR="003E426B" w:rsidRPr="006411CD">
        <w:rPr>
          <w:rFonts w:ascii="Times New Roman" w:hAnsi="Times New Roman" w:cs="Times New Roman"/>
          <w:sz w:val="28"/>
          <w:szCs w:val="28"/>
          <w:lang w:val="uk-UA"/>
        </w:rPr>
        <w:t>к ІЛ-1</w:t>
      </w:r>
      <w:r w:rsidR="00463C55">
        <w:rPr>
          <w:rFonts w:ascii="Times New Roman" w:hAnsi="Times New Roman" w:cs="Times New Roman"/>
          <w:sz w:val="28"/>
          <w:szCs w:val="28"/>
          <w:lang w:val="uk-UA"/>
        </w:rPr>
        <w:t>β</w:t>
      </w:r>
      <w:r w:rsidR="003E426B" w:rsidRPr="006411CD">
        <w:rPr>
          <w:rFonts w:ascii="Times New Roman" w:hAnsi="Times New Roman" w:cs="Times New Roman"/>
          <w:sz w:val="28"/>
          <w:szCs w:val="28"/>
          <w:lang w:val="uk-UA"/>
        </w:rPr>
        <w:t xml:space="preserve"> </w:t>
      </w:r>
      <w:r w:rsidR="003E426B" w:rsidRPr="006411CD">
        <w:rPr>
          <w:rFonts w:ascii="Times New Roman" w:hAnsi="Times New Roman" w:cs="Times New Roman"/>
          <w:iCs/>
          <w:sz w:val="28"/>
          <w:szCs w:val="28"/>
          <w:lang w:val="uk-UA"/>
        </w:rPr>
        <w:t>(р</w:t>
      </w:r>
      <w:r w:rsidR="003E426B" w:rsidRPr="006411CD">
        <w:rPr>
          <w:rFonts w:ascii="Times New Roman" w:hAnsi="Times New Roman" w:cs="Times New Roman"/>
          <w:iCs/>
          <w:sz w:val="28"/>
          <w:szCs w:val="28"/>
          <w:u w:val="single"/>
          <w:lang w:val="uk-UA"/>
        </w:rPr>
        <w:t>&lt;</w:t>
      </w:r>
      <w:r w:rsidR="003E426B" w:rsidRPr="006411CD">
        <w:rPr>
          <w:rFonts w:ascii="Times New Roman" w:hAnsi="Times New Roman" w:cs="Times New Roman"/>
          <w:iCs/>
          <w:sz w:val="28"/>
          <w:szCs w:val="28"/>
          <w:lang w:val="uk-UA"/>
        </w:rPr>
        <w:t>0,04)</w:t>
      </w:r>
      <w:r w:rsidR="00463C55">
        <w:rPr>
          <w:rFonts w:ascii="Times New Roman" w:hAnsi="Times New Roman" w:cs="Times New Roman"/>
          <w:iCs/>
          <w:sz w:val="28"/>
          <w:szCs w:val="28"/>
          <w:lang w:val="uk-UA"/>
        </w:rPr>
        <w:t xml:space="preserve"> і</w:t>
      </w:r>
      <w:r w:rsidR="003E426B" w:rsidRPr="006411CD">
        <w:rPr>
          <w:rFonts w:ascii="Times New Roman" w:hAnsi="Times New Roman" w:cs="Times New Roman"/>
          <w:sz w:val="28"/>
          <w:szCs w:val="28"/>
          <w:lang w:val="uk-UA"/>
        </w:rPr>
        <w:t xml:space="preserve"> </w:t>
      </w:r>
      <w:r w:rsidR="003E426B" w:rsidRPr="006411CD">
        <w:rPr>
          <w:rFonts w:ascii="Times New Roman" w:hAnsi="Times New Roman" w:cs="Times New Roman"/>
          <w:iCs/>
          <w:sz w:val="28"/>
          <w:szCs w:val="28"/>
          <w:lang w:val="uk-UA"/>
        </w:rPr>
        <w:t>ФНП</w:t>
      </w:r>
      <w:r w:rsidR="00463C55">
        <w:rPr>
          <w:rFonts w:ascii="Times New Roman" w:hAnsi="Times New Roman" w:cs="Times New Roman"/>
          <w:iCs/>
          <w:sz w:val="28"/>
          <w:szCs w:val="28"/>
          <w:lang w:val="uk-UA"/>
        </w:rPr>
        <w:t>-α</w:t>
      </w:r>
      <w:r w:rsidR="003E426B" w:rsidRPr="006411CD">
        <w:rPr>
          <w:rFonts w:ascii="Times New Roman" w:hAnsi="Times New Roman" w:cs="Times New Roman"/>
          <w:sz w:val="28"/>
          <w:szCs w:val="28"/>
          <w:lang w:val="uk-UA"/>
        </w:rPr>
        <w:t xml:space="preserve"> відмічено у </w:t>
      </w:r>
      <w:r w:rsidR="00463C55">
        <w:rPr>
          <w:rFonts w:ascii="Times New Roman" w:hAnsi="Times New Roman" w:cs="Times New Roman"/>
          <w:sz w:val="28"/>
          <w:szCs w:val="28"/>
          <w:lang w:val="uk-UA"/>
        </w:rPr>
        <w:t>осіб з</w:t>
      </w:r>
      <w:r w:rsidR="00EE5935" w:rsidRPr="006411CD">
        <w:rPr>
          <w:rFonts w:ascii="Times New Roman" w:hAnsi="Times New Roman" w:cs="Times New Roman"/>
          <w:sz w:val="28"/>
          <w:szCs w:val="28"/>
          <w:lang w:val="uk-UA"/>
        </w:rPr>
        <w:t xml:space="preserve"> </w:t>
      </w:r>
      <w:proofErr w:type="spellStart"/>
      <w:r w:rsidR="00EE5935" w:rsidRPr="006411CD">
        <w:rPr>
          <w:rFonts w:ascii="Times New Roman" w:hAnsi="Times New Roman" w:cs="Times New Roman"/>
          <w:sz w:val="28"/>
          <w:szCs w:val="28"/>
          <w:lang w:val="uk-UA"/>
        </w:rPr>
        <w:t>еплерено</w:t>
      </w:r>
      <w:r w:rsidR="00463C55">
        <w:rPr>
          <w:rFonts w:ascii="Times New Roman" w:hAnsi="Times New Roman" w:cs="Times New Roman"/>
          <w:sz w:val="28"/>
          <w:szCs w:val="28"/>
          <w:lang w:val="uk-UA"/>
        </w:rPr>
        <w:t>м</w:t>
      </w:r>
      <w:proofErr w:type="spellEnd"/>
      <w:r w:rsidR="003E426B" w:rsidRPr="006411CD">
        <w:rPr>
          <w:rFonts w:ascii="Times New Roman" w:hAnsi="Times New Roman" w:cs="Times New Roman"/>
          <w:sz w:val="28"/>
          <w:szCs w:val="28"/>
          <w:lang w:val="uk-UA"/>
        </w:rPr>
        <w:t xml:space="preserve">. </w:t>
      </w:r>
      <w:r w:rsidR="007C1574" w:rsidRPr="006411CD">
        <w:rPr>
          <w:rFonts w:ascii="Times New Roman" w:hAnsi="Times New Roman" w:cs="Times New Roman"/>
          <w:sz w:val="28"/>
          <w:szCs w:val="28"/>
          <w:lang w:val="uk-UA"/>
        </w:rPr>
        <w:t>Найбільший показники Гал-3 та ММП-1  відмічено у</w:t>
      </w:r>
      <w:r w:rsidR="00463C55">
        <w:rPr>
          <w:rFonts w:ascii="Times New Roman" w:hAnsi="Times New Roman" w:cs="Times New Roman"/>
          <w:sz w:val="28"/>
          <w:szCs w:val="28"/>
          <w:lang w:val="uk-UA"/>
        </w:rPr>
        <w:t xml:space="preserve"> пацієнтів зі</w:t>
      </w:r>
      <w:r w:rsidR="005C0CCC">
        <w:rPr>
          <w:rFonts w:ascii="Times New Roman" w:hAnsi="Times New Roman" w:cs="Times New Roman"/>
          <w:sz w:val="28"/>
          <w:szCs w:val="28"/>
          <w:lang w:val="uk-UA"/>
        </w:rPr>
        <w:t xml:space="preserve"> </w:t>
      </w:r>
      <w:proofErr w:type="spellStart"/>
      <w:r w:rsidR="005C0CCC">
        <w:rPr>
          <w:rFonts w:ascii="Times New Roman" w:hAnsi="Times New Roman" w:cs="Times New Roman"/>
          <w:sz w:val="28"/>
          <w:szCs w:val="28"/>
          <w:lang w:val="uk-UA"/>
        </w:rPr>
        <w:t>спіроно</w:t>
      </w:r>
      <w:r w:rsidR="00EE5935" w:rsidRPr="006411CD">
        <w:rPr>
          <w:rFonts w:ascii="Times New Roman" w:hAnsi="Times New Roman" w:cs="Times New Roman"/>
          <w:sz w:val="28"/>
          <w:szCs w:val="28"/>
          <w:lang w:val="uk-UA"/>
        </w:rPr>
        <w:t>лактон</w:t>
      </w:r>
      <w:r w:rsidR="00463C55">
        <w:rPr>
          <w:rFonts w:ascii="Times New Roman" w:hAnsi="Times New Roman" w:cs="Times New Roman"/>
          <w:sz w:val="28"/>
          <w:szCs w:val="28"/>
          <w:lang w:val="uk-UA"/>
        </w:rPr>
        <w:t>ом</w:t>
      </w:r>
      <w:proofErr w:type="spellEnd"/>
      <w:r w:rsidR="003E426B" w:rsidRPr="006411CD">
        <w:rPr>
          <w:rFonts w:ascii="Times New Roman" w:hAnsi="Times New Roman" w:cs="Times New Roman"/>
          <w:sz w:val="28"/>
          <w:szCs w:val="28"/>
          <w:lang w:val="uk-UA"/>
        </w:rPr>
        <w:t>.</w:t>
      </w:r>
      <w:r w:rsidR="007C1574" w:rsidRPr="006411CD">
        <w:rPr>
          <w:rFonts w:ascii="Times New Roman" w:hAnsi="Times New Roman" w:cs="Times New Roman"/>
          <w:sz w:val="28"/>
          <w:szCs w:val="28"/>
          <w:lang w:val="uk-UA"/>
        </w:rPr>
        <w:t xml:space="preserve"> Значення ОФІК між групами 2 та 3 значно не відрізнялись. Коефіцієнт </w:t>
      </w:r>
      <w:proofErr w:type="spellStart"/>
      <w:r w:rsidR="007C1574" w:rsidRPr="006411CD">
        <w:rPr>
          <w:rFonts w:ascii="Times New Roman" w:hAnsi="Times New Roman" w:cs="Times New Roman"/>
          <w:sz w:val="28"/>
          <w:szCs w:val="28"/>
          <w:lang w:val="uk-UA"/>
        </w:rPr>
        <w:t>атеро</w:t>
      </w:r>
      <w:r w:rsidR="00BB3A6C">
        <w:rPr>
          <w:rFonts w:ascii="Times New Roman" w:hAnsi="Times New Roman" w:cs="Times New Roman"/>
          <w:sz w:val="28"/>
          <w:szCs w:val="28"/>
          <w:lang w:val="uk-UA"/>
        </w:rPr>
        <w:t>генезу</w:t>
      </w:r>
      <w:proofErr w:type="spellEnd"/>
      <w:r w:rsidR="007C1574" w:rsidRPr="006411CD">
        <w:rPr>
          <w:rFonts w:ascii="Times New Roman" w:hAnsi="Times New Roman" w:cs="Times New Roman"/>
          <w:sz w:val="28"/>
          <w:szCs w:val="28"/>
          <w:lang w:val="uk-UA"/>
        </w:rPr>
        <w:t xml:space="preserve"> також був нижчим </w:t>
      </w:r>
      <w:r w:rsidR="00164695">
        <w:rPr>
          <w:rFonts w:ascii="Times New Roman" w:hAnsi="Times New Roman" w:cs="Times New Roman"/>
          <w:sz w:val="28"/>
          <w:szCs w:val="28"/>
          <w:lang w:val="uk-UA"/>
        </w:rPr>
        <w:t>у</w:t>
      </w:r>
      <w:r w:rsidR="007C1574" w:rsidRPr="006411CD">
        <w:rPr>
          <w:rFonts w:ascii="Times New Roman" w:hAnsi="Times New Roman" w:cs="Times New Roman"/>
          <w:sz w:val="28"/>
          <w:szCs w:val="28"/>
          <w:lang w:val="uk-UA"/>
        </w:rPr>
        <w:t xml:space="preserve"> 2-й та 3-й груп</w:t>
      </w:r>
      <w:r w:rsidR="00463C55">
        <w:rPr>
          <w:rFonts w:ascii="Times New Roman" w:hAnsi="Times New Roman" w:cs="Times New Roman"/>
          <w:sz w:val="28"/>
          <w:szCs w:val="28"/>
          <w:lang w:val="uk-UA"/>
        </w:rPr>
        <w:t>ах</w:t>
      </w:r>
      <w:r w:rsidR="00BB3A6C">
        <w:rPr>
          <w:rFonts w:ascii="Times New Roman" w:hAnsi="Times New Roman" w:cs="Times New Roman"/>
          <w:sz w:val="28"/>
          <w:szCs w:val="28"/>
          <w:lang w:val="uk-UA"/>
        </w:rPr>
        <w:t xml:space="preserve">. </w:t>
      </w:r>
    </w:p>
    <w:p w:rsidR="00BB3A6C" w:rsidRDefault="003E426B" w:rsidP="00BB3A6C">
      <w:pPr>
        <w:spacing w:line="240" w:lineRule="auto"/>
        <w:ind w:right="282" w:firstLine="425"/>
        <w:contextualSpacing/>
        <w:jc w:val="both"/>
        <w:rPr>
          <w:rFonts w:ascii="Times New Roman" w:hAnsi="Times New Roman" w:cs="Times New Roman"/>
          <w:iCs/>
          <w:sz w:val="28"/>
          <w:szCs w:val="28"/>
          <w:lang w:val="uk-UA"/>
        </w:rPr>
      </w:pPr>
      <w:r w:rsidRPr="006411CD">
        <w:rPr>
          <w:rFonts w:ascii="Times New Roman" w:hAnsi="Times New Roman" w:cs="Times New Roman"/>
          <w:iCs/>
          <w:sz w:val="28"/>
          <w:szCs w:val="28"/>
          <w:lang w:val="uk-UA"/>
        </w:rPr>
        <w:lastRenderedPageBreak/>
        <w:t xml:space="preserve">При повторному обстеженні </w:t>
      </w:r>
      <w:r w:rsidR="00BB3A6C">
        <w:rPr>
          <w:rFonts w:ascii="Times New Roman" w:hAnsi="Times New Roman" w:cs="Times New Roman"/>
          <w:iCs/>
          <w:sz w:val="28"/>
          <w:szCs w:val="28"/>
          <w:lang w:val="uk-UA"/>
        </w:rPr>
        <w:t>через 1 місяць,</w:t>
      </w:r>
      <w:r w:rsidR="00BB3A6C" w:rsidRPr="00BB3A6C">
        <w:rPr>
          <w:rFonts w:ascii="Times New Roman" w:hAnsi="Times New Roman" w:cs="Times New Roman"/>
          <w:iCs/>
          <w:sz w:val="28"/>
          <w:szCs w:val="28"/>
          <w:lang w:val="uk-UA"/>
        </w:rPr>
        <w:t xml:space="preserve"> </w:t>
      </w:r>
      <w:r w:rsidR="00BB3A6C">
        <w:rPr>
          <w:rFonts w:ascii="Times New Roman" w:hAnsi="Times New Roman" w:cs="Times New Roman"/>
          <w:iCs/>
          <w:sz w:val="28"/>
          <w:szCs w:val="28"/>
          <w:lang w:val="uk-UA"/>
        </w:rPr>
        <w:t xml:space="preserve">у </w:t>
      </w:r>
      <w:r w:rsidR="00BB3A6C" w:rsidRPr="006411CD">
        <w:rPr>
          <w:rFonts w:ascii="Times New Roman" w:hAnsi="Times New Roman" w:cs="Times New Roman"/>
          <w:iCs/>
          <w:sz w:val="28"/>
          <w:szCs w:val="28"/>
          <w:lang w:val="uk-UA"/>
        </w:rPr>
        <w:t>пацієнтів</w:t>
      </w:r>
      <w:r w:rsidR="00BB3A6C">
        <w:rPr>
          <w:rFonts w:ascii="Times New Roman" w:hAnsi="Times New Roman" w:cs="Times New Roman"/>
          <w:iCs/>
          <w:sz w:val="28"/>
          <w:szCs w:val="28"/>
          <w:lang w:val="uk-UA"/>
        </w:rPr>
        <w:t xml:space="preserve"> </w:t>
      </w:r>
      <w:r w:rsidR="005C0CCC">
        <w:rPr>
          <w:rFonts w:ascii="Times New Roman" w:hAnsi="Times New Roman" w:cs="Times New Roman"/>
          <w:iCs/>
          <w:sz w:val="28"/>
          <w:szCs w:val="28"/>
          <w:lang w:val="uk-UA"/>
        </w:rPr>
        <w:t xml:space="preserve">з </w:t>
      </w:r>
      <w:proofErr w:type="spellStart"/>
      <w:r w:rsidR="005C0CCC">
        <w:rPr>
          <w:rFonts w:ascii="Times New Roman" w:hAnsi="Times New Roman" w:cs="Times New Roman"/>
          <w:iCs/>
          <w:sz w:val="28"/>
          <w:szCs w:val="28"/>
          <w:lang w:val="uk-UA"/>
        </w:rPr>
        <w:t>еплере</w:t>
      </w:r>
      <w:r w:rsidR="00771F11">
        <w:rPr>
          <w:rFonts w:ascii="Times New Roman" w:hAnsi="Times New Roman" w:cs="Times New Roman"/>
          <w:iCs/>
          <w:sz w:val="28"/>
          <w:szCs w:val="28"/>
          <w:lang w:val="uk-UA"/>
        </w:rPr>
        <w:t>но</w:t>
      </w:r>
      <w:r w:rsidR="005C0CCC">
        <w:rPr>
          <w:rFonts w:ascii="Times New Roman" w:hAnsi="Times New Roman" w:cs="Times New Roman"/>
          <w:iCs/>
          <w:sz w:val="28"/>
          <w:szCs w:val="28"/>
          <w:lang w:val="uk-UA"/>
        </w:rPr>
        <w:t>но</w:t>
      </w:r>
      <w:r w:rsidR="00771F11">
        <w:rPr>
          <w:rFonts w:ascii="Times New Roman" w:hAnsi="Times New Roman" w:cs="Times New Roman"/>
          <w:iCs/>
          <w:sz w:val="28"/>
          <w:szCs w:val="28"/>
          <w:lang w:val="uk-UA"/>
        </w:rPr>
        <w:t>м</w:t>
      </w:r>
      <w:proofErr w:type="spellEnd"/>
      <w:r w:rsidR="00771F11" w:rsidRPr="006411CD">
        <w:rPr>
          <w:rFonts w:ascii="Times New Roman" w:hAnsi="Times New Roman" w:cs="Times New Roman"/>
          <w:iCs/>
          <w:sz w:val="28"/>
          <w:szCs w:val="28"/>
          <w:lang w:val="uk-UA"/>
        </w:rPr>
        <w:t xml:space="preserve"> </w:t>
      </w:r>
      <w:r w:rsidRPr="006411CD">
        <w:rPr>
          <w:rFonts w:ascii="Times New Roman" w:hAnsi="Times New Roman" w:cs="Times New Roman"/>
          <w:iCs/>
          <w:sz w:val="28"/>
          <w:szCs w:val="28"/>
          <w:lang w:val="uk-UA"/>
        </w:rPr>
        <w:t xml:space="preserve">відмічено </w:t>
      </w:r>
      <w:r w:rsidRPr="006411CD">
        <w:rPr>
          <w:rFonts w:ascii="Times New Roman" w:hAnsi="Times New Roman" w:cs="Times New Roman"/>
          <w:sz w:val="28"/>
          <w:szCs w:val="28"/>
          <w:lang w:val="uk-UA"/>
        </w:rPr>
        <w:t>з</w:t>
      </w:r>
      <w:r w:rsidR="007C1574" w:rsidRPr="006411CD">
        <w:rPr>
          <w:rFonts w:ascii="Times New Roman" w:hAnsi="Times New Roman" w:cs="Times New Roman"/>
          <w:sz w:val="28"/>
          <w:szCs w:val="28"/>
          <w:lang w:val="uk-UA"/>
        </w:rPr>
        <w:t>ниж</w:t>
      </w:r>
      <w:r w:rsidRPr="006411CD">
        <w:rPr>
          <w:rFonts w:ascii="Times New Roman" w:hAnsi="Times New Roman" w:cs="Times New Roman"/>
          <w:sz w:val="28"/>
          <w:szCs w:val="28"/>
          <w:lang w:val="uk-UA"/>
        </w:rPr>
        <w:t xml:space="preserve">ення показники </w:t>
      </w:r>
      <w:proofErr w:type="spellStart"/>
      <w:r w:rsidRPr="006411CD">
        <w:rPr>
          <w:rFonts w:ascii="Times New Roman" w:hAnsi="Times New Roman" w:cs="Times New Roman"/>
          <w:sz w:val="28"/>
          <w:szCs w:val="28"/>
          <w:lang w:val="uk-UA"/>
        </w:rPr>
        <w:t>міжшлуночкової</w:t>
      </w:r>
      <w:proofErr w:type="spellEnd"/>
      <w:r w:rsidRPr="006411CD">
        <w:rPr>
          <w:rFonts w:ascii="Times New Roman" w:hAnsi="Times New Roman" w:cs="Times New Roman"/>
          <w:sz w:val="28"/>
          <w:szCs w:val="28"/>
          <w:lang w:val="uk-UA"/>
        </w:rPr>
        <w:t xml:space="preserve"> </w:t>
      </w:r>
      <w:r w:rsidR="005C0CCC">
        <w:rPr>
          <w:rFonts w:ascii="Times New Roman" w:hAnsi="Times New Roman" w:cs="Times New Roman"/>
          <w:sz w:val="28"/>
          <w:szCs w:val="28"/>
          <w:lang w:val="uk-UA"/>
        </w:rPr>
        <w:t>ДМ</w:t>
      </w:r>
      <w:r w:rsidRPr="006411CD">
        <w:rPr>
          <w:rFonts w:ascii="Times New Roman" w:hAnsi="Times New Roman" w:cs="Times New Roman"/>
          <w:sz w:val="28"/>
          <w:szCs w:val="28"/>
          <w:lang w:val="uk-UA"/>
        </w:rPr>
        <w:t xml:space="preserve">. </w:t>
      </w:r>
      <w:r w:rsidR="007C1574" w:rsidRPr="006411CD">
        <w:rPr>
          <w:rFonts w:ascii="Times New Roman" w:hAnsi="Times New Roman" w:cs="Times New Roman"/>
          <w:sz w:val="28"/>
          <w:szCs w:val="28"/>
          <w:lang w:val="uk-UA"/>
        </w:rPr>
        <w:t xml:space="preserve">Після лікування зростав показник </w:t>
      </w:r>
      <w:proofErr w:type="spellStart"/>
      <w:r w:rsidR="007C1574" w:rsidRPr="006411CD">
        <w:rPr>
          <w:rFonts w:ascii="Times New Roman" w:hAnsi="Times New Roman" w:cs="Times New Roman"/>
          <w:sz w:val="28"/>
          <w:szCs w:val="28"/>
          <w:lang w:val="uk-UA"/>
        </w:rPr>
        <w:t>атріовентри</w:t>
      </w:r>
      <w:r w:rsidRPr="006411CD">
        <w:rPr>
          <w:rFonts w:ascii="Times New Roman" w:hAnsi="Times New Roman" w:cs="Times New Roman"/>
          <w:sz w:val="28"/>
          <w:szCs w:val="28"/>
          <w:lang w:val="uk-UA"/>
        </w:rPr>
        <w:t>кулярної</w:t>
      </w:r>
      <w:proofErr w:type="spellEnd"/>
      <w:r w:rsidRPr="006411CD">
        <w:rPr>
          <w:rFonts w:ascii="Times New Roman" w:hAnsi="Times New Roman" w:cs="Times New Roman"/>
          <w:sz w:val="28"/>
          <w:szCs w:val="28"/>
          <w:lang w:val="uk-UA"/>
        </w:rPr>
        <w:t xml:space="preserve"> </w:t>
      </w:r>
      <w:r w:rsidR="00771F11">
        <w:rPr>
          <w:rFonts w:ascii="Times New Roman" w:hAnsi="Times New Roman" w:cs="Times New Roman"/>
          <w:sz w:val="28"/>
          <w:szCs w:val="28"/>
          <w:lang w:val="uk-UA"/>
        </w:rPr>
        <w:t>ДМ</w:t>
      </w:r>
      <w:r w:rsidRPr="006411CD">
        <w:rPr>
          <w:rFonts w:ascii="Times New Roman" w:hAnsi="Times New Roman" w:cs="Times New Roman"/>
          <w:sz w:val="28"/>
          <w:szCs w:val="28"/>
          <w:lang w:val="uk-UA"/>
        </w:rPr>
        <w:t xml:space="preserve">, </w:t>
      </w:r>
      <w:r w:rsidR="007C1574" w:rsidRPr="006411CD">
        <w:rPr>
          <w:rFonts w:ascii="Times New Roman" w:hAnsi="Times New Roman" w:cs="Times New Roman"/>
          <w:sz w:val="28"/>
          <w:szCs w:val="28"/>
          <w:lang w:val="uk-UA"/>
        </w:rPr>
        <w:t xml:space="preserve">відбувалось зниження показників </w:t>
      </w:r>
      <w:proofErr w:type="spellStart"/>
      <w:r w:rsidR="007C1574" w:rsidRPr="006411CD">
        <w:rPr>
          <w:rFonts w:ascii="Times New Roman" w:hAnsi="Times New Roman" w:cs="Times New Roman"/>
          <w:sz w:val="28"/>
          <w:szCs w:val="28"/>
          <w:lang w:val="uk-UA"/>
        </w:rPr>
        <w:t>внутрішньошлуночкової</w:t>
      </w:r>
      <w:proofErr w:type="spellEnd"/>
      <w:r w:rsidR="007C1574" w:rsidRPr="006411CD">
        <w:rPr>
          <w:rFonts w:ascii="Times New Roman" w:hAnsi="Times New Roman" w:cs="Times New Roman"/>
          <w:sz w:val="28"/>
          <w:szCs w:val="28"/>
          <w:lang w:val="uk-UA"/>
        </w:rPr>
        <w:t xml:space="preserve"> </w:t>
      </w:r>
      <w:r w:rsidR="005C0CCC">
        <w:rPr>
          <w:rFonts w:ascii="Times New Roman" w:hAnsi="Times New Roman" w:cs="Times New Roman"/>
          <w:sz w:val="28"/>
          <w:szCs w:val="28"/>
          <w:lang w:val="uk-UA"/>
        </w:rPr>
        <w:t>ДМ</w:t>
      </w:r>
      <w:r w:rsidR="00771F11">
        <w:rPr>
          <w:rFonts w:ascii="Times New Roman" w:hAnsi="Times New Roman" w:cs="Times New Roman"/>
          <w:sz w:val="28"/>
          <w:szCs w:val="28"/>
          <w:lang w:val="uk-UA"/>
        </w:rPr>
        <w:t>;</w:t>
      </w:r>
      <w:r w:rsidR="007C1574" w:rsidRPr="006411CD">
        <w:rPr>
          <w:rFonts w:ascii="Times New Roman" w:hAnsi="Times New Roman" w:cs="Times New Roman"/>
          <w:sz w:val="28"/>
          <w:szCs w:val="28"/>
          <w:lang w:val="uk-UA"/>
        </w:rPr>
        <w:t xml:space="preserve"> затримка активації заднє</w:t>
      </w:r>
      <w:r w:rsidR="00164695">
        <w:rPr>
          <w:rFonts w:ascii="Times New Roman" w:hAnsi="Times New Roman" w:cs="Times New Roman"/>
          <w:sz w:val="28"/>
          <w:szCs w:val="28"/>
          <w:lang w:val="uk-UA"/>
        </w:rPr>
        <w:t>-</w:t>
      </w:r>
      <w:r w:rsidR="007C1574" w:rsidRPr="006411CD">
        <w:rPr>
          <w:rFonts w:ascii="Times New Roman" w:hAnsi="Times New Roman" w:cs="Times New Roman"/>
          <w:sz w:val="28"/>
          <w:szCs w:val="28"/>
          <w:lang w:val="uk-UA"/>
        </w:rPr>
        <w:t>бічної стінки ЛШ до лікування становила (355,64±89,29)</w:t>
      </w:r>
      <w:r w:rsidR="00771F11">
        <w:rPr>
          <w:rFonts w:ascii="Times New Roman" w:hAnsi="Times New Roman" w:cs="Times New Roman"/>
          <w:sz w:val="28"/>
          <w:szCs w:val="28"/>
          <w:lang w:val="uk-UA"/>
        </w:rPr>
        <w:t xml:space="preserve"> </w:t>
      </w:r>
      <w:proofErr w:type="spellStart"/>
      <w:r w:rsidR="007C1574" w:rsidRPr="006411CD">
        <w:rPr>
          <w:rFonts w:ascii="Times New Roman" w:hAnsi="Times New Roman" w:cs="Times New Roman"/>
          <w:sz w:val="28"/>
          <w:szCs w:val="28"/>
          <w:lang w:val="uk-UA"/>
        </w:rPr>
        <w:t>мс</w:t>
      </w:r>
      <w:proofErr w:type="spellEnd"/>
      <w:r w:rsidR="007C1574" w:rsidRPr="006411CD">
        <w:rPr>
          <w:rFonts w:ascii="Times New Roman" w:hAnsi="Times New Roman" w:cs="Times New Roman"/>
          <w:sz w:val="28"/>
          <w:szCs w:val="28"/>
          <w:lang w:val="uk-UA"/>
        </w:rPr>
        <w:t xml:space="preserve"> та після лікування</w:t>
      </w:r>
      <w:r w:rsidR="00771F11">
        <w:rPr>
          <w:rFonts w:ascii="Times New Roman" w:hAnsi="Times New Roman" w:cs="Times New Roman"/>
          <w:sz w:val="28"/>
          <w:szCs w:val="28"/>
          <w:lang w:val="uk-UA"/>
        </w:rPr>
        <w:t xml:space="preserve"> -</w:t>
      </w:r>
      <w:r w:rsidR="007C1574" w:rsidRPr="006411CD">
        <w:rPr>
          <w:rFonts w:ascii="Times New Roman" w:hAnsi="Times New Roman" w:cs="Times New Roman"/>
          <w:sz w:val="28"/>
          <w:szCs w:val="28"/>
          <w:lang w:val="uk-UA"/>
        </w:rPr>
        <w:t xml:space="preserve"> (350,5±123,2)</w:t>
      </w:r>
      <w:r w:rsidR="00771F11">
        <w:rPr>
          <w:rFonts w:ascii="Times New Roman" w:hAnsi="Times New Roman" w:cs="Times New Roman"/>
          <w:sz w:val="28"/>
          <w:szCs w:val="28"/>
          <w:lang w:val="uk-UA"/>
        </w:rPr>
        <w:t xml:space="preserve"> </w:t>
      </w:r>
      <w:proofErr w:type="spellStart"/>
      <w:r w:rsidR="007C1574" w:rsidRPr="006411CD">
        <w:rPr>
          <w:rFonts w:ascii="Times New Roman" w:hAnsi="Times New Roman" w:cs="Times New Roman"/>
          <w:sz w:val="28"/>
          <w:szCs w:val="28"/>
          <w:lang w:val="uk-UA"/>
        </w:rPr>
        <w:t>мс</w:t>
      </w:r>
      <w:proofErr w:type="spellEnd"/>
      <w:r w:rsidR="007C1574" w:rsidRPr="006411CD">
        <w:rPr>
          <w:rFonts w:ascii="Times New Roman" w:hAnsi="Times New Roman" w:cs="Times New Roman"/>
          <w:sz w:val="28"/>
          <w:szCs w:val="28"/>
          <w:lang w:val="uk-UA"/>
        </w:rPr>
        <w:t>.</w:t>
      </w:r>
      <w:r w:rsidR="00771F11">
        <w:rPr>
          <w:rFonts w:ascii="Times New Roman" w:hAnsi="Times New Roman" w:cs="Times New Roman"/>
          <w:sz w:val="28"/>
          <w:szCs w:val="28"/>
          <w:lang w:val="uk-UA"/>
        </w:rPr>
        <w:t xml:space="preserve"> </w:t>
      </w:r>
      <w:r w:rsidR="007C1574" w:rsidRPr="006411CD">
        <w:rPr>
          <w:rFonts w:ascii="Times New Roman" w:hAnsi="Times New Roman" w:cs="Times New Roman"/>
          <w:iCs/>
          <w:sz w:val="28"/>
          <w:szCs w:val="28"/>
          <w:lang w:val="uk-UA"/>
        </w:rPr>
        <w:t xml:space="preserve">Після прийому зазначеного лікування відбувалось скорочення комплексу </w:t>
      </w:r>
      <w:r w:rsidR="007C1574" w:rsidRPr="006411CD">
        <w:rPr>
          <w:rFonts w:ascii="Times New Roman" w:hAnsi="Times New Roman" w:cs="Times New Roman"/>
          <w:sz w:val="28"/>
          <w:szCs w:val="28"/>
          <w:lang w:val="en-US"/>
        </w:rPr>
        <w:t>QRS</w:t>
      </w:r>
      <w:r w:rsidRPr="006411CD">
        <w:rPr>
          <w:rFonts w:ascii="Times New Roman" w:hAnsi="Times New Roman" w:cs="Times New Roman"/>
          <w:sz w:val="28"/>
          <w:szCs w:val="28"/>
          <w:lang w:val="uk-UA"/>
        </w:rPr>
        <w:t xml:space="preserve"> до (</w:t>
      </w:r>
      <w:r w:rsidR="007C1574" w:rsidRPr="006411CD">
        <w:rPr>
          <w:rFonts w:ascii="Times New Roman" w:hAnsi="Times New Roman" w:cs="Times New Roman"/>
          <w:sz w:val="28"/>
          <w:szCs w:val="28"/>
          <w:lang w:val="uk-UA"/>
        </w:rPr>
        <w:t>129,87±48,65)</w:t>
      </w:r>
      <w:r w:rsidR="00771F11">
        <w:rPr>
          <w:rFonts w:ascii="Times New Roman" w:hAnsi="Times New Roman" w:cs="Times New Roman"/>
          <w:sz w:val="28"/>
          <w:szCs w:val="28"/>
          <w:lang w:val="uk-UA"/>
        </w:rPr>
        <w:t xml:space="preserve"> </w:t>
      </w:r>
      <w:proofErr w:type="spellStart"/>
      <w:r w:rsidR="007C1574" w:rsidRPr="006411CD">
        <w:rPr>
          <w:rFonts w:ascii="Times New Roman" w:hAnsi="Times New Roman" w:cs="Times New Roman"/>
          <w:sz w:val="28"/>
          <w:szCs w:val="28"/>
          <w:lang w:val="uk-UA"/>
        </w:rPr>
        <w:t>мс</w:t>
      </w:r>
      <w:proofErr w:type="spellEnd"/>
      <w:r w:rsidR="007C1574" w:rsidRPr="006411CD">
        <w:rPr>
          <w:rFonts w:ascii="Times New Roman" w:hAnsi="Times New Roman" w:cs="Times New Roman"/>
          <w:sz w:val="28"/>
          <w:szCs w:val="28"/>
          <w:lang w:val="uk-UA"/>
        </w:rPr>
        <w:t xml:space="preserve"> </w:t>
      </w:r>
      <w:r w:rsidR="007C1574" w:rsidRPr="006411CD">
        <w:rPr>
          <w:rFonts w:ascii="Times New Roman" w:hAnsi="Times New Roman" w:cs="Times New Roman"/>
          <w:iCs/>
          <w:sz w:val="28"/>
          <w:szCs w:val="28"/>
          <w:lang w:val="uk-UA"/>
        </w:rPr>
        <w:t>(р</w:t>
      </w:r>
      <w:r w:rsidR="007C1574" w:rsidRPr="006411CD">
        <w:rPr>
          <w:rFonts w:ascii="Times New Roman" w:hAnsi="Times New Roman" w:cs="Times New Roman"/>
          <w:iCs/>
          <w:sz w:val="28"/>
          <w:szCs w:val="28"/>
          <w:u w:val="single"/>
          <w:lang w:val="uk-UA"/>
        </w:rPr>
        <w:t>&lt;</w:t>
      </w:r>
      <w:r w:rsidR="007C1574" w:rsidRPr="006411CD">
        <w:rPr>
          <w:rFonts w:ascii="Times New Roman" w:hAnsi="Times New Roman" w:cs="Times New Roman"/>
          <w:iCs/>
          <w:sz w:val="28"/>
          <w:szCs w:val="28"/>
          <w:lang w:val="uk-UA"/>
        </w:rPr>
        <w:t xml:space="preserve">0,05). </w:t>
      </w:r>
      <w:r w:rsidR="00771F11" w:rsidRPr="006411CD">
        <w:rPr>
          <w:rFonts w:ascii="Times New Roman" w:hAnsi="Times New Roman" w:cs="Times New Roman"/>
          <w:iCs/>
          <w:sz w:val="28"/>
          <w:szCs w:val="28"/>
          <w:lang w:val="uk-UA"/>
        </w:rPr>
        <w:t>Відбувалось зменшення ОФІК з (</w:t>
      </w:r>
      <w:r w:rsidR="00771F11" w:rsidRPr="006411CD">
        <w:rPr>
          <w:rFonts w:ascii="Times New Roman" w:hAnsi="Times New Roman" w:cs="Times New Roman"/>
          <w:sz w:val="28"/>
          <w:szCs w:val="28"/>
          <w:lang w:val="uk-UA"/>
        </w:rPr>
        <w:t>9,2± 3,06)% до (7,3± 2,4)%.</w:t>
      </w:r>
      <w:r w:rsidR="00771F11">
        <w:rPr>
          <w:rFonts w:ascii="Times New Roman" w:hAnsi="Times New Roman" w:cs="Times New Roman"/>
          <w:sz w:val="28"/>
          <w:szCs w:val="28"/>
          <w:lang w:val="uk-UA"/>
        </w:rPr>
        <w:t xml:space="preserve"> </w:t>
      </w:r>
      <w:r w:rsidR="007C1574" w:rsidRPr="006411CD">
        <w:rPr>
          <w:rFonts w:ascii="Times New Roman" w:hAnsi="Times New Roman" w:cs="Times New Roman"/>
          <w:iCs/>
          <w:sz w:val="28"/>
          <w:szCs w:val="28"/>
          <w:lang w:val="uk-UA"/>
        </w:rPr>
        <w:t xml:space="preserve">Активність Гал-3 та ММП-1 </w:t>
      </w:r>
      <w:r w:rsidRPr="006411CD">
        <w:rPr>
          <w:rFonts w:ascii="Times New Roman" w:hAnsi="Times New Roman" w:cs="Times New Roman"/>
          <w:iCs/>
          <w:sz w:val="28"/>
          <w:szCs w:val="28"/>
          <w:lang w:val="uk-UA"/>
        </w:rPr>
        <w:t>у продовж місяця</w:t>
      </w:r>
      <w:r w:rsidR="007C1574" w:rsidRPr="006411CD">
        <w:rPr>
          <w:rFonts w:ascii="Times New Roman" w:hAnsi="Times New Roman" w:cs="Times New Roman"/>
          <w:iCs/>
          <w:sz w:val="28"/>
          <w:szCs w:val="28"/>
          <w:lang w:val="uk-UA"/>
        </w:rPr>
        <w:t xml:space="preserve"> після лікування не змінювалась. </w:t>
      </w:r>
    </w:p>
    <w:p w:rsidR="00164695" w:rsidRDefault="00164695" w:rsidP="00BB3A6C">
      <w:pPr>
        <w:spacing w:line="240" w:lineRule="auto"/>
        <w:ind w:right="282" w:firstLine="425"/>
        <w:contextualSpacing/>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Таким чином, при поєднанні ХСН </w:t>
      </w:r>
      <w:r w:rsidR="002B6DB9" w:rsidRPr="002B6DB9">
        <w:rPr>
          <w:rFonts w:ascii="Times New Roman" w:hAnsi="Times New Roman" w:cs="Times New Roman"/>
          <w:bCs/>
          <w:sz w:val="28"/>
          <w:szCs w:val="28"/>
          <w:lang w:val="uk-UA"/>
        </w:rPr>
        <w:t>ішемічного походження</w:t>
      </w:r>
      <w:r w:rsidR="002B6DB9" w:rsidRPr="006411CD">
        <w:rPr>
          <w:bCs/>
          <w:sz w:val="28"/>
          <w:szCs w:val="28"/>
          <w:lang w:val="uk-UA"/>
        </w:rPr>
        <w:t xml:space="preserve"> </w:t>
      </w:r>
      <w:r>
        <w:rPr>
          <w:rFonts w:ascii="Times New Roman" w:hAnsi="Times New Roman" w:cs="Times New Roman"/>
          <w:iCs/>
          <w:sz w:val="28"/>
          <w:szCs w:val="28"/>
          <w:lang w:val="uk-UA"/>
        </w:rPr>
        <w:t xml:space="preserve">та ЦД 2 </w:t>
      </w:r>
      <w:r w:rsidR="00BB3A6C">
        <w:rPr>
          <w:rFonts w:ascii="Times New Roman" w:hAnsi="Times New Roman" w:cs="Times New Roman"/>
          <w:iCs/>
          <w:sz w:val="28"/>
          <w:szCs w:val="28"/>
          <w:lang w:val="uk-UA"/>
        </w:rPr>
        <w:t xml:space="preserve">типу спостерігається надлишкове формування </w:t>
      </w:r>
      <w:proofErr w:type="spellStart"/>
      <w:r w:rsidR="00BB3A6C">
        <w:rPr>
          <w:rFonts w:ascii="Times New Roman" w:hAnsi="Times New Roman" w:cs="Times New Roman"/>
          <w:iCs/>
          <w:sz w:val="28"/>
          <w:szCs w:val="28"/>
          <w:lang w:val="uk-UA"/>
        </w:rPr>
        <w:t>міокардіального</w:t>
      </w:r>
      <w:proofErr w:type="spellEnd"/>
      <w:r w:rsidR="00BB3A6C">
        <w:rPr>
          <w:rFonts w:ascii="Times New Roman" w:hAnsi="Times New Roman" w:cs="Times New Roman"/>
          <w:iCs/>
          <w:sz w:val="28"/>
          <w:szCs w:val="28"/>
          <w:lang w:val="uk-UA"/>
        </w:rPr>
        <w:t xml:space="preserve"> фіброзу, що призводить до </w:t>
      </w:r>
      <w:proofErr w:type="spellStart"/>
      <w:r w:rsidR="00BB3A6C">
        <w:rPr>
          <w:rFonts w:ascii="Times New Roman" w:hAnsi="Times New Roman" w:cs="Times New Roman"/>
          <w:iCs/>
          <w:sz w:val="28"/>
          <w:szCs w:val="28"/>
          <w:lang w:val="uk-UA"/>
        </w:rPr>
        <w:t>дисфункції</w:t>
      </w:r>
      <w:proofErr w:type="spellEnd"/>
      <w:r w:rsidR="00BB3A6C">
        <w:rPr>
          <w:rFonts w:ascii="Times New Roman" w:hAnsi="Times New Roman" w:cs="Times New Roman"/>
          <w:iCs/>
          <w:sz w:val="28"/>
          <w:szCs w:val="28"/>
          <w:lang w:val="uk-UA"/>
        </w:rPr>
        <w:t xml:space="preserve"> провідної системи серця та проявів </w:t>
      </w:r>
      <w:r w:rsidR="005C0CCC">
        <w:rPr>
          <w:rFonts w:ascii="Times New Roman" w:hAnsi="Times New Roman" w:cs="Times New Roman"/>
          <w:iCs/>
          <w:sz w:val="28"/>
          <w:szCs w:val="28"/>
          <w:lang w:val="uk-UA"/>
        </w:rPr>
        <w:t>ДМ</w:t>
      </w:r>
      <w:r w:rsidR="00BB3A6C">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Додаткове призначення </w:t>
      </w:r>
      <w:r w:rsidR="00BB3A6C">
        <w:rPr>
          <w:rFonts w:ascii="Times New Roman" w:hAnsi="Times New Roman" w:cs="Times New Roman"/>
          <w:iCs/>
          <w:sz w:val="28"/>
          <w:szCs w:val="28"/>
          <w:lang w:val="uk-UA"/>
        </w:rPr>
        <w:t xml:space="preserve">антагоніста </w:t>
      </w:r>
      <w:proofErr w:type="spellStart"/>
      <w:r w:rsidR="00BB3A6C">
        <w:rPr>
          <w:rFonts w:ascii="Times New Roman" w:hAnsi="Times New Roman" w:cs="Times New Roman"/>
          <w:iCs/>
          <w:sz w:val="28"/>
          <w:szCs w:val="28"/>
          <w:lang w:val="uk-UA"/>
        </w:rPr>
        <w:t>мінералокортикоїдних</w:t>
      </w:r>
      <w:proofErr w:type="spellEnd"/>
      <w:r w:rsidR="00BB3A6C">
        <w:rPr>
          <w:rFonts w:ascii="Times New Roman" w:hAnsi="Times New Roman" w:cs="Times New Roman"/>
          <w:iCs/>
          <w:sz w:val="28"/>
          <w:szCs w:val="28"/>
          <w:lang w:val="uk-UA"/>
        </w:rPr>
        <w:t xml:space="preserve"> рецепторів </w:t>
      </w:r>
      <w:proofErr w:type="spellStart"/>
      <w:r w:rsidR="00BB3A6C">
        <w:rPr>
          <w:rFonts w:ascii="Times New Roman" w:hAnsi="Times New Roman" w:cs="Times New Roman"/>
          <w:iCs/>
          <w:sz w:val="28"/>
          <w:szCs w:val="28"/>
          <w:lang w:val="uk-UA"/>
        </w:rPr>
        <w:t>еплеренона</w:t>
      </w:r>
      <w:proofErr w:type="spellEnd"/>
      <w:r w:rsidR="00BB3A6C">
        <w:rPr>
          <w:rFonts w:ascii="Times New Roman" w:hAnsi="Times New Roman" w:cs="Times New Roman"/>
          <w:iCs/>
          <w:sz w:val="28"/>
          <w:szCs w:val="28"/>
          <w:lang w:val="uk-UA"/>
        </w:rPr>
        <w:t xml:space="preserve"> хворим </w:t>
      </w:r>
      <w:r w:rsidR="005C0CCC">
        <w:rPr>
          <w:rFonts w:ascii="Times New Roman" w:hAnsi="Times New Roman" w:cs="Times New Roman"/>
          <w:iCs/>
          <w:sz w:val="28"/>
          <w:szCs w:val="28"/>
          <w:lang w:val="uk-UA"/>
        </w:rPr>
        <w:t>з</w:t>
      </w:r>
      <w:r w:rsidR="00BB3A6C">
        <w:rPr>
          <w:rFonts w:ascii="Times New Roman" w:hAnsi="Times New Roman" w:cs="Times New Roman"/>
          <w:iCs/>
          <w:sz w:val="28"/>
          <w:szCs w:val="28"/>
          <w:lang w:val="uk-UA"/>
        </w:rPr>
        <w:t xml:space="preserve"> ХСН ішемічного походження зі збереженою ФВ ЛШ </w:t>
      </w:r>
      <w:r>
        <w:rPr>
          <w:rFonts w:ascii="Times New Roman" w:hAnsi="Times New Roman" w:cs="Times New Roman"/>
          <w:iCs/>
          <w:sz w:val="28"/>
          <w:szCs w:val="28"/>
          <w:lang w:val="uk-UA"/>
        </w:rPr>
        <w:t xml:space="preserve">на тлі </w:t>
      </w:r>
      <w:r w:rsidR="00BB3A6C">
        <w:rPr>
          <w:rFonts w:ascii="Times New Roman" w:hAnsi="Times New Roman" w:cs="Times New Roman"/>
          <w:iCs/>
          <w:sz w:val="28"/>
          <w:szCs w:val="28"/>
          <w:lang w:val="uk-UA"/>
        </w:rPr>
        <w:t xml:space="preserve">ЦД 2-го типу </w:t>
      </w:r>
      <w:r>
        <w:rPr>
          <w:rFonts w:ascii="Times New Roman" w:hAnsi="Times New Roman" w:cs="Times New Roman"/>
          <w:iCs/>
          <w:sz w:val="28"/>
          <w:szCs w:val="28"/>
          <w:lang w:val="uk-UA"/>
        </w:rPr>
        <w:t>призводить до</w:t>
      </w:r>
      <w:r w:rsidR="00BB3A6C">
        <w:rPr>
          <w:rFonts w:ascii="Times New Roman" w:hAnsi="Times New Roman" w:cs="Times New Roman"/>
          <w:iCs/>
          <w:sz w:val="28"/>
          <w:szCs w:val="28"/>
          <w:lang w:val="uk-UA"/>
        </w:rPr>
        <w:t xml:space="preserve"> зменшення проявів механічної</w:t>
      </w:r>
      <w:r w:rsidR="00640B65">
        <w:rPr>
          <w:rFonts w:ascii="Times New Roman" w:hAnsi="Times New Roman" w:cs="Times New Roman"/>
          <w:iCs/>
          <w:sz w:val="28"/>
          <w:szCs w:val="28"/>
          <w:lang w:val="uk-UA"/>
        </w:rPr>
        <w:t xml:space="preserve"> та електричної</w:t>
      </w:r>
      <w:r w:rsidR="00BB3A6C">
        <w:rPr>
          <w:rFonts w:ascii="Times New Roman" w:hAnsi="Times New Roman" w:cs="Times New Roman"/>
          <w:iCs/>
          <w:sz w:val="28"/>
          <w:szCs w:val="28"/>
          <w:lang w:val="uk-UA"/>
        </w:rPr>
        <w:t xml:space="preserve"> </w:t>
      </w:r>
      <w:r w:rsidR="005C0CCC">
        <w:rPr>
          <w:rFonts w:ascii="Times New Roman" w:hAnsi="Times New Roman" w:cs="Times New Roman"/>
          <w:iCs/>
          <w:sz w:val="28"/>
          <w:szCs w:val="28"/>
          <w:lang w:val="uk-UA"/>
        </w:rPr>
        <w:t>ДМ</w:t>
      </w:r>
      <w:r w:rsidR="00640B65">
        <w:rPr>
          <w:rFonts w:ascii="Times New Roman" w:hAnsi="Times New Roman" w:cs="Times New Roman"/>
          <w:iCs/>
          <w:sz w:val="28"/>
          <w:szCs w:val="28"/>
          <w:lang w:val="uk-UA"/>
        </w:rPr>
        <w:t>, нормалізації метаболічних процесів.</w:t>
      </w:r>
    </w:p>
    <w:p w:rsidR="00164695" w:rsidRPr="006411CD" w:rsidRDefault="00164695" w:rsidP="00FF75E9">
      <w:pPr>
        <w:spacing w:line="240" w:lineRule="auto"/>
        <w:ind w:right="282"/>
        <w:contextualSpacing/>
        <w:jc w:val="both"/>
        <w:rPr>
          <w:rFonts w:ascii="Times New Roman" w:hAnsi="Times New Roman" w:cs="Times New Roman"/>
          <w:iCs/>
          <w:sz w:val="28"/>
          <w:szCs w:val="28"/>
          <w:lang w:val="uk-UA"/>
        </w:rPr>
      </w:pPr>
    </w:p>
    <w:p w:rsidR="00373F48" w:rsidRPr="006411CD" w:rsidRDefault="00373F48" w:rsidP="00FF75E9">
      <w:pPr>
        <w:spacing w:line="240" w:lineRule="auto"/>
        <w:ind w:firstLine="567"/>
        <w:contextualSpacing/>
        <w:jc w:val="center"/>
        <w:rPr>
          <w:rFonts w:ascii="Times New Roman" w:hAnsi="Times New Roman" w:cs="Times New Roman"/>
          <w:b/>
          <w:sz w:val="28"/>
          <w:szCs w:val="28"/>
          <w:lang w:val="uk-UA"/>
        </w:rPr>
      </w:pPr>
      <w:r w:rsidRPr="006411CD">
        <w:rPr>
          <w:rFonts w:ascii="Times New Roman" w:hAnsi="Times New Roman" w:cs="Times New Roman"/>
          <w:b/>
          <w:sz w:val="28"/>
          <w:szCs w:val="28"/>
          <w:lang w:val="uk-UA"/>
        </w:rPr>
        <w:t>ВИСНОВКИ</w:t>
      </w:r>
    </w:p>
    <w:p w:rsidR="000F0B34" w:rsidRPr="002F2526" w:rsidRDefault="000F0B34" w:rsidP="00FF75E9">
      <w:pPr>
        <w:pStyle w:val="a8"/>
        <w:numPr>
          <w:ilvl w:val="0"/>
          <w:numId w:val="15"/>
        </w:numPr>
        <w:tabs>
          <w:tab w:val="clear" w:pos="720"/>
          <w:tab w:val="num" w:pos="0"/>
          <w:tab w:val="left" w:pos="993"/>
        </w:tabs>
        <w:ind w:left="0" w:right="282" w:firstLine="567"/>
        <w:jc w:val="both"/>
        <w:rPr>
          <w:color w:val="000000" w:themeColor="text1"/>
          <w:sz w:val="28"/>
          <w:szCs w:val="28"/>
          <w:lang w:val="uk-UA"/>
        </w:rPr>
      </w:pPr>
      <w:r w:rsidRPr="002F2526">
        <w:rPr>
          <w:color w:val="000000" w:themeColor="text1"/>
          <w:sz w:val="28"/>
          <w:szCs w:val="28"/>
          <w:lang w:val="uk-UA"/>
        </w:rPr>
        <w:t xml:space="preserve">У дисертаційній роботі представлене нове рішення однієї з сучасних проблем внутрішньої медицини, </w:t>
      </w:r>
      <w:r w:rsidR="005D560E" w:rsidRPr="002F2526">
        <w:rPr>
          <w:color w:val="000000" w:themeColor="text1"/>
          <w:sz w:val="28"/>
          <w:szCs w:val="28"/>
          <w:lang w:val="uk-UA"/>
        </w:rPr>
        <w:t xml:space="preserve">а саме, </w:t>
      </w:r>
      <w:r w:rsidRPr="002F2526">
        <w:rPr>
          <w:color w:val="000000" w:themeColor="text1"/>
          <w:sz w:val="28"/>
          <w:szCs w:val="28"/>
          <w:lang w:val="uk-UA"/>
        </w:rPr>
        <w:t xml:space="preserve">оптимізація діагностики та лікування </w:t>
      </w:r>
      <w:r w:rsidRPr="002F2526">
        <w:rPr>
          <w:bCs/>
          <w:sz w:val="28"/>
          <w:szCs w:val="28"/>
          <w:lang w:val="uk-UA"/>
        </w:rPr>
        <w:t xml:space="preserve">хворих з ХСН ішемічного походження в поєднанні з ЦД 2-го типу </w:t>
      </w:r>
      <w:r w:rsidRPr="002F2526">
        <w:rPr>
          <w:color w:val="000000" w:themeColor="text1"/>
          <w:sz w:val="28"/>
          <w:szCs w:val="28"/>
          <w:lang w:val="uk-UA"/>
        </w:rPr>
        <w:t xml:space="preserve">шляхом оцінки </w:t>
      </w:r>
      <w:r w:rsidR="005C0CCC">
        <w:rPr>
          <w:color w:val="000000" w:themeColor="text1"/>
          <w:sz w:val="28"/>
          <w:szCs w:val="28"/>
          <w:lang w:val="uk-UA"/>
        </w:rPr>
        <w:t>ДМ</w:t>
      </w:r>
      <w:r w:rsidRPr="002F2526">
        <w:rPr>
          <w:color w:val="000000" w:themeColor="text1"/>
          <w:sz w:val="28"/>
          <w:szCs w:val="28"/>
          <w:lang w:val="uk-UA"/>
        </w:rPr>
        <w:t xml:space="preserve"> внаслідок розвитку фіброзу на підставі дослідження </w:t>
      </w:r>
      <w:proofErr w:type="spellStart"/>
      <w:r w:rsidRPr="002F2526">
        <w:rPr>
          <w:color w:val="000000" w:themeColor="text1"/>
          <w:sz w:val="28"/>
          <w:szCs w:val="28"/>
          <w:lang w:val="uk-UA"/>
        </w:rPr>
        <w:t>біомаркерів</w:t>
      </w:r>
      <w:proofErr w:type="spellEnd"/>
      <w:r w:rsidRPr="002F2526">
        <w:rPr>
          <w:color w:val="000000" w:themeColor="text1"/>
          <w:sz w:val="28"/>
          <w:szCs w:val="28"/>
          <w:lang w:val="uk-UA"/>
        </w:rPr>
        <w:t xml:space="preserve"> фіброзу </w:t>
      </w:r>
      <w:r w:rsidR="005C0CCC">
        <w:rPr>
          <w:color w:val="000000" w:themeColor="text1"/>
          <w:sz w:val="28"/>
          <w:szCs w:val="28"/>
          <w:lang w:val="uk-UA"/>
        </w:rPr>
        <w:t>Гал</w:t>
      </w:r>
      <w:r w:rsidRPr="002F2526">
        <w:rPr>
          <w:color w:val="000000" w:themeColor="text1"/>
          <w:sz w:val="28"/>
          <w:szCs w:val="28"/>
          <w:lang w:val="uk-UA"/>
        </w:rPr>
        <w:t xml:space="preserve">-3 та </w:t>
      </w:r>
      <w:r w:rsidR="005C0CCC">
        <w:rPr>
          <w:color w:val="000000" w:themeColor="text1"/>
          <w:sz w:val="28"/>
          <w:szCs w:val="28"/>
          <w:lang w:val="uk-UA"/>
        </w:rPr>
        <w:t>ММП</w:t>
      </w:r>
      <w:r w:rsidRPr="002F2526">
        <w:rPr>
          <w:color w:val="000000" w:themeColor="text1"/>
          <w:sz w:val="28"/>
          <w:szCs w:val="28"/>
          <w:lang w:val="uk-UA"/>
        </w:rPr>
        <w:t xml:space="preserve">-1, параметрів </w:t>
      </w:r>
      <w:proofErr w:type="spellStart"/>
      <w:r w:rsidRPr="002F2526">
        <w:rPr>
          <w:color w:val="000000" w:themeColor="text1"/>
          <w:sz w:val="28"/>
          <w:szCs w:val="28"/>
          <w:lang w:val="uk-UA"/>
        </w:rPr>
        <w:t>кардіогемодинаміки</w:t>
      </w:r>
      <w:proofErr w:type="spellEnd"/>
      <w:r w:rsidRPr="002F2526">
        <w:rPr>
          <w:color w:val="000000" w:themeColor="text1"/>
          <w:sz w:val="28"/>
          <w:szCs w:val="28"/>
          <w:lang w:val="uk-UA"/>
        </w:rPr>
        <w:t xml:space="preserve"> та їх взаємозв’язку. </w:t>
      </w:r>
    </w:p>
    <w:p w:rsidR="008A286E" w:rsidRPr="002F2526" w:rsidRDefault="002A7AAB" w:rsidP="00FF75E9">
      <w:pPr>
        <w:pStyle w:val="a8"/>
        <w:numPr>
          <w:ilvl w:val="0"/>
          <w:numId w:val="27"/>
        </w:numPr>
        <w:tabs>
          <w:tab w:val="num" w:pos="0"/>
          <w:tab w:val="left" w:pos="993"/>
        </w:tabs>
        <w:ind w:left="0" w:right="282" w:firstLine="567"/>
        <w:jc w:val="both"/>
        <w:rPr>
          <w:iCs/>
          <w:sz w:val="28"/>
          <w:szCs w:val="28"/>
          <w:lang w:val="uk-UA"/>
        </w:rPr>
      </w:pPr>
      <w:r w:rsidRPr="002F2526">
        <w:rPr>
          <w:sz w:val="28"/>
          <w:szCs w:val="28"/>
          <w:lang w:val="uk-UA"/>
        </w:rPr>
        <w:t xml:space="preserve">При </w:t>
      </w:r>
      <w:proofErr w:type="spellStart"/>
      <w:r w:rsidRPr="002F2526">
        <w:rPr>
          <w:sz w:val="28"/>
          <w:szCs w:val="28"/>
          <w:lang w:val="uk-UA"/>
        </w:rPr>
        <w:t>коморбідності</w:t>
      </w:r>
      <w:proofErr w:type="spellEnd"/>
      <w:r w:rsidRPr="002F2526">
        <w:rPr>
          <w:sz w:val="28"/>
          <w:szCs w:val="28"/>
          <w:lang w:val="uk-UA"/>
        </w:rPr>
        <w:t xml:space="preserve"> ХСН ішемічного </w:t>
      </w:r>
      <w:proofErr w:type="spellStart"/>
      <w:r w:rsidRPr="002F2526">
        <w:rPr>
          <w:sz w:val="28"/>
          <w:szCs w:val="28"/>
          <w:lang w:val="uk-UA"/>
        </w:rPr>
        <w:t>генезу</w:t>
      </w:r>
      <w:proofErr w:type="spellEnd"/>
      <w:r w:rsidRPr="002F2526">
        <w:rPr>
          <w:sz w:val="28"/>
          <w:szCs w:val="28"/>
          <w:lang w:val="uk-UA"/>
        </w:rPr>
        <w:t xml:space="preserve"> та ЦД 2-го типу</w:t>
      </w:r>
      <w:r w:rsidR="008A286E" w:rsidRPr="002F2526">
        <w:rPr>
          <w:sz w:val="28"/>
          <w:szCs w:val="28"/>
          <w:lang w:val="uk-UA"/>
        </w:rPr>
        <w:t xml:space="preserve"> </w:t>
      </w:r>
      <w:r w:rsidR="008A286E" w:rsidRPr="002F2526">
        <w:rPr>
          <w:sz w:val="28"/>
          <w:szCs w:val="28"/>
          <w:shd w:val="clear" w:color="auto" w:fill="FFFFFF"/>
          <w:lang w:val="uk-UA"/>
        </w:rPr>
        <w:t xml:space="preserve">вже на початкових етапах </w:t>
      </w:r>
      <w:r w:rsidR="00E9767C" w:rsidRPr="002F2526">
        <w:rPr>
          <w:sz w:val="28"/>
          <w:szCs w:val="28"/>
          <w:shd w:val="clear" w:color="auto" w:fill="FFFFFF"/>
          <w:lang w:val="uk-UA"/>
        </w:rPr>
        <w:t xml:space="preserve">існування патології </w:t>
      </w:r>
      <w:r w:rsidR="008A286E" w:rsidRPr="002F2526">
        <w:rPr>
          <w:sz w:val="28"/>
          <w:szCs w:val="28"/>
          <w:shd w:val="clear" w:color="auto" w:fill="FFFFFF"/>
          <w:lang w:val="uk-UA"/>
        </w:rPr>
        <w:t xml:space="preserve">спостерігаються </w:t>
      </w:r>
      <w:r w:rsidR="003E49FE" w:rsidRPr="002F2526">
        <w:rPr>
          <w:sz w:val="28"/>
          <w:szCs w:val="28"/>
          <w:shd w:val="clear" w:color="auto" w:fill="FFFFFF"/>
          <w:lang w:val="uk-UA"/>
        </w:rPr>
        <w:t xml:space="preserve">метаболічні </w:t>
      </w:r>
      <w:r w:rsidR="008A286E" w:rsidRPr="002F2526">
        <w:rPr>
          <w:sz w:val="28"/>
          <w:szCs w:val="28"/>
          <w:shd w:val="clear" w:color="auto" w:fill="FFFFFF"/>
          <w:lang w:val="uk-UA"/>
        </w:rPr>
        <w:t xml:space="preserve">порушення, </w:t>
      </w:r>
      <w:r w:rsidR="003E49FE" w:rsidRPr="002F2526">
        <w:rPr>
          <w:sz w:val="28"/>
          <w:szCs w:val="28"/>
          <w:shd w:val="clear" w:color="auto" w:fill="FFFFFF"/>
          <w:lang w:val="uk-UA"/>
        </w:rPr>
        <w:t xml:space="preserve">що спричиняють </w:t>
      </w:r>
      <w:r w:rsidR="008A286E" w:rsidRPr="002F2526">
        <w:rPr>
          <w:sz w:val="28"/>
          <w:szCs w:val="28"/>
          <w:shd w:val="clear" w:color="auto" w:fill="FFFFFF"/>
          <w:lang w:val="uk-UA"/>
        </w:rPr>
        <w:t>електричн</w:t>
      </w:r>
      <w:r w:rsidR="003E49FE" w:rsidRPr="002F2526">
        <w:rPr>
          <w:sz w:val="28"/>
          <w:szCs w:val="28"/>
          <w:shd w:val="clear" w:color="auto" w:fill="FFFFFF"/>
          <w:lang w:val="uk-UA"/>
        </w:rPr>
        <w:t>у</w:t>
      </w:r>
      <w:r w:rsidR="008A286E" w:rsidRPr="002F2526">
        <w:rPr>
          <w:sz w:val="28"/>
          <w:szCs w:val="28"/>
          <w:shd w:val="clear" w:color="auto" w:fill="FFFFFF"/>
          <w:lang w:val="uk-UA"/>
        </w:rPr>
        <w:t xml:space="preserve"> </w:t>
      </w:r>
      <w:r w:rsidR="00AF72AE">
        <w:rPr>
          <w:sz w:val="28"/>
          <w:szCs w:val="28"/>
          <w:shd w:val="clear" w:color="auto" w:fill="FFFFFF"/>
          <w:lang w:val="uk-UA"/>
        </w:rPr>
        <w:t>ДМ</w:t>
      </w:r>
      <w:r w:rsidR="008A286E" w:rsidRPr="002F2526">
        <w:rPr>
          <w:sz w:val="28"/>
          <w:szCs w:val="28"/>
          <w:shd w:val="clear" w:color="auto" w:fill="FFFFFF"/>
          <w:lang w:val="uk-UA"/>
        </w:rPr>
        <w:t xml:space="preserve"> та</w:t>
      </w:r>
      <w:r w:rsidR="00E9767C" w:rsidRPr="002F2526">
        <w:rPr>
          <w:sz w:val="28"/>
          <w:szCs w:val="28"/>
          <w:shd w:val="clear" w:color="auto" w:fill="FFFFFF"/>
          <w:lang w:val="uk-UA"/>
        </w:rPr>
        <w:t xml:space="preserve"> </w:t>
      </w:r>
      <w:r w:rsidR="003E49FE" w:rsidRPr="002F2526">
        <w:rPr>
          <w:sz w:val="28"/>
          <w:szCs w:val="28"/>
          <w:shd w:val="clear" w:color="auto" w:fill="FFFFFF"/>
          <w:lang w:val="uk-UA"/>
        </w:rPr>
        <w:t xml:space="preserve">супроводжуються </w:t>
      </w:r>
      <w:r w:rsidR="008A286E" w:rsidRPr="002F2526">
        <w:rPr>
          <w:sz w:val="28"/>
          <w:szCs w:val="28"/>
          <w:shd w:val="clear" w:color="auto" w:fill="FFFFFF"/>
          <w:lang w:val="uk-UA"/>
        </w:rPr>
        <w:t>подовження</w:t>
      </w:r>
      <w:r w:rsidR="003E49FE" w:rsidRPr="002F2526">
        <w:rPr>
          <w:sz w:val="28"/>
          <w:szCs w:val="28"/>
          <w:shd w:val="clear" w:color="auto" w:fill="FFFFFF"/>
          <w:lang w:val="uk-UA"/>
        </w:rPr>
        <w:t>м</w:t>
      </w:r>
      <w:r w:rsidR="008A286E" w:rsidRPr="002F2526">
        <w:rPr>
          <w:sz w:val="28"/>
          <w:szCs w:val="28"/>
          <w:shd w:val="clear" w:color="auto" w:fill="FFFFFF"/>
          <w:lang w:val="uk-UA"/>
        </w:rPr>
        <w:t xml:space="preserve"> тривалості комплексу QRS</w:t>
      </w:r>
      <w:r w:rsidR="003E49FE" w:rsidRPr="002F2526">
        <w:rPr>
          <w:sz w:val="28"/>
          <w:szCs w:val="28"/>
          <w:shd w:val="clear" w:color="auto" w:fill="FFFFFF"/>
          <w:lang w:val="uk-UA"/>
        </w:rPr>
        <w:t xml:space="preserve"> на тлі зростання ФК ХСН</w:t>
      </w:r>
      <w:r w:rsidR="008A286E" w:rsidRPr="002F2526">
        <w:rPr>
          <w:sz w:val="28"/>
          <w:szCs w:val="28"/>
          <w:shd w:val="clear" w:color="auto" w:fill="FFFFFF"/>
          <w:lang w:val="uk-UA"/>
        </w:rPr>
        <w:t>.</w:t>
      </w:r>
      <w:r w:rsidR="00167C32" w:rsidRPr="002F2526">
        <w:rPr>
          <w:sz w:val="28"/>
          <w:szCs w:val="28"/>
          <w:shd w:val="clear" w:color="auto" w:fill="FFFFFF"/>
          <w:lang w:val="uk-UA"/>
        </w:rPr>
        <w:t xml:space="preserve"> </w:t>
      </w:r>
    </w:p>
    <w:p w:rsidR="000F0B34" w:rsidRPr="002F2526" w:rsidRDefault="000F0B34" w:rsidP="00FF75E9">
      <w:pPr>
        <w:pStyle w:val="a8"/>
        <w:numPr>
          <w:ilvl w:val="0"/>
          <w:numId w:val="27"/>
        </w:numPr>
        <w:tabs>
          <w:tab w:val="num" w:pos="0"/>
          <w:tab w:val="left" w:pos="993"/>
        </w:tabs>
        <w:ind w:left="0" w:right="282" w:firstLine="567"/>
        <w:jc w:val="both"/>
        <w:rPr>
          <w:sz w:val="28"/>
          <w:szCs w:val="28"/>
          <w:lang w:val="uk-UA"/>
        </w:rPr>
      </w:pPr>
      <w:r w:rsidRPr="002F2526">
        <w:rPr>
          <w:iCs/>
          <w:sz w:val="28"/>
          <w:szCs w:val="28"/>
          <w:lang w:val="uk-UA"/>
        </w:rPr>
        <w:t xml:space="preserve">У хворих </w:t>
      </w:r>
      <w:r w:rsidR="00235507" w:rsidRPr="002F2526">
        <w:rPr>
          <w:iCs/>
          <w:sz w:val="28"/>
          <w:szCs w:val="28"/>
          <w:lang w:val="uk-UA"/>
        </w:rPr>
        <w:t>ЦД 2-го типу</w:t>
      </w:r>
      <w:r w:rsidR="00235507">
        <w:rPr>
          <w:iCs/>
          <w:sz w:val="28"/>
          <w:szCs w:val="28"/>
          <w:lang w:val="uk-UA"/>
        </w:rPr>
        <w:t xml:space="preserve"> в поєднанні з</w:t>
      </w:r>
      <w:r w:rsidR="00235507" w:rsidRPr="002F2526">
        <w:rPr>
          <w:iCs/>
          <w:sz w:val="28"/>
          <w:szCs w:val="28"/>
          <w:lang w:val="uk-UA"/>
        </w:rPr>
        <w:t xml:space="preserve"> </w:t>
      </w:r>
      <w:r w:rsidRPr="002F2526">
        <w:rPr>
          <w:iCs/>
          <w:sz w:val="28"/>
          <w:szCs w:val="28"/>
          <w:lang w:val="uk-UA"/>
        </w:rPr>
        <w:t xml:space="preserve">ХСН ішемічного </w:t>
      </w:r>
      <w:proofErr w:type="spellStart"/>
      <w:r w:rsidRPr="002F2526">
        <w:rPr>
          <w:iCs/>
          <w:sz w:val="28"/>
          <w:szCs w:val="28"/>
          <w:lang w:val="uk-UA"/>
        </w:rPr>
        <w:t>генезу</w:t>
      </w:r>
      <w:proofErr w:type="spellEnd"/>
      <w:r w:rsidRPr="002F2526">
        <w:rPr>
          <w:iCs/>
          <w:sz w:val="28"/>
          <w:szCs w:val="28"/>
          <w:lang w:val="uk-UA"/>
        </w:rPr>
        <w:t xml:space="preserve"> при збереженій ФВ ЛШ та проявами ДМ спостерігаються виражені порушення морфо-функціональних показників лівих відділів серця, визначається збільшення КДР ЛШ та КСО ЛШ, маси міокарда та діаметру аорти. </w:t>
      </w:r>
      <w:r w:rsidR="003E49FE" w:rsidRPr="002F2526">
        <w:rPr>
          <w:sz w:val="28"/>
          <w:szCs w:val="28"/>
          <w:shd w:val="clear" w:color="auto" w:fill="FFFFFF"/>
          <w:lang w:val="uk-UA"/>
        </w:rPr>
        <w:t xml:space="preserve">Перебіг  захворювання при ДМ характеризується підвищенням лінійних і об'ємних </w:t>
      </w:r>
      <w:proofErr w:type="spellStart"/>
      <w:r w:rsidR="003E49FE" w:rsidRPr="002F2526">
        <w:rPr>
          <w:sz w:val="28"/>
          <w:szCs w:val="28"/>
          <w:shd w:val="clear" w:color="auto" w:fill="FFFFFF"/>
          <w:lang w:val="uk-UA"/>
        </w:rPr>
        <w:t>ехокардіографічних</w:t>
      </w:r>
      <w:proofErr w:type="spellEnd"/>
      <w:r w:rsidR="003E49FE" w:rsidRPr="002F2526">
        <w:rPr>
          <w:sz w:val="28"/>
          <w:szCs w:val="28"/>
          <w:shd w:val="clear" w:color="auto" w:fill="FFFFFF"/>
          <w:lang w:val="uk-UA"/>
        </w:rPr>
        <w:t xml:space="preserve"> показників, </w:t>
      </w:r>
      <w:r w:rsidR="003E49FE" w:rsidRPr="002F2526">
        <w:rPr>
          <w:sz w:val="28"/>
          <w:szCs w:val="28"/>
          <w:lang w:val="uk-UA" w:eastAsia="uk-UA"/>
        </w:rPr>
        <w:t xml:space="preserve">прогресуванням </w:t>
      </w:r>
      <w:proofErr w:type="spellStart"/>
      <w:r w:rsidR="003E49FE" w:rsidRPr="002F2526">
        <w:rPr>
          <w:sz w:val="28"/>
          <w:szCs w:val="28"/>
          <w:lang w:val="uk-UA" w:eastAsia="uk-UA"/>
        </w:rPr>
        <w:t>діастолічної</w:t>
      </w:r>
      <w:proofErr w:type="spellEnd"/>
      <w:r w:rsidR="003E49FE" w:rsidRPr="002F2526">
        <w:rPr>
          <w:sz w:val="28"/>
          <w:szCs w:val="28"/>
          <w:lang w:val="uk-UA" w:eastAsia="uk-UA"/>
        </w:rPr>
        <w:t xml:space="preserve"> </w:t>
      </w:r>
      <w:proofErr w:type="spellStart"/>
      <w:r w:rsidR="003E49FE" w:rsidRPr="002F2526">
        <w:rPr>
          <w:sz w:val="28"/>
          <w:szCs w:val="28"/>
          <w:lang w:val="uk-UA" w:eastAsia="uk-UA"/>
        </w:rPr>
        <w:t>дисфункції</w:t>
      </w:r>
      <w:proofErr w:type="spellEnd"/>
      <w:r w:rsidR="003E49FE" w:rsidRPr="002F2526">
        <w:rPr>
          <w:sz w:val="28"/>
          <w:szCs w:val="28"/>
          <w:lang w:val="uk-UA" w:eastAsia="uk-UA"/>
        </w:rPr>
        <w:t xml:space="preserve"> за типом сповільнення релаксації з переходом у </w:t>
      </w:r>
      <w:proofErr w:type="spellStart"/>
      <w:r w:rsidR="003E49FE" w:rsidRPr="002F2526">
        <w:rPr>
          <w:sz w:val="28"/>
          <w:szCs w:val="28"/>
          <w:lang w:val="uk-UA" w:eastAsia="uk-UA"/>
        </w:rPr>
        <w:t>рестриктивний</w:t>
      </w:r>
      <w:proofErr w:type="spellEnd"/>
      <w:r w:rsidR="003E49FE" w:rsidRPr="002F2526">
        <w:rPr>
          <w:sz w:val="28"/>
          <w:szCs w:val="28"/>
          <w:lang w:val="uk-UA" w:eastAsia="uk-UA"/>
        </w:rPr>
        <w:t xml:space="preserve"> тип. </w:t>
      </w:r>
      <w:r w:rsidR="003E49FE" w:rsidRPr="002F2526">
        <w:rPr>
          <w:sz w:val="28"/>
          <w:szCs w:val="28"/>
          <w:shd w:val="clear" w:color="auto" w:fill="FFFFFF"/>
          <w:lang w:val="uk-UA"/>
        </w:rPr>
        <w:t xml:space="preserve">У </w:t>
      </w:r>
      <w:r w:rsidR="00235507">
        <w:rPr>
          <w:sz w:val="28"/>
          <w:szCs w:val="28"/>
          <w:shd w:val="clear" w:color="auto" w:fill="FFFFFF"/>
          <w:lang w:val="uk-UA"/>
        </w:rPr>
        <w:t>пацієнтів</w:t>
      </w:r>
      <w:r w:rsidR="003E49FE" w:rsidRPr="002F2526">
        <w:rPr>
          <w:sz w:val="28"/>
          <w:szCs w:val="28"/>
          <w:shd w:val="clear" w:color="auto" w:fill="FFFFFF"/>
          <w:lang w:val="uk-UA"/>
        </w:rPr>
        <w:t xml:space="preserve"> з І - ІІІ ФК розвиваються </w:t>
      </w:r>
      <w:proofErr w:type="spellStart"/>
      <w:r w:rsidR="003E49FE" w:rsidRPr="002F2526">
        <w:rPr>
          <w:sz w:val="28"/>
          <w:szCs w:val="28"/>
          <w:shd w:val="clear" w:color="auto" w:fill="FFFFFF"/>
          <w:lang w:val="uk-UA"/>
        </w:rPr>
        <w:t>діастолічні</w:t>
      </w:r>
      <w:proofErr w:type="spellEnd"/>
      <w:r w:rsidR="003E49FE" w:rsidRPr="002F2526">
        <w:rPr>
          <w:sz w:val="28"/>
          <w:szCs w:val="28"/>
          <w:shd w:val="clear" w:color="auto" w:fill="FFFFFF"/>
          <w:lang w:val="uk-UA"/>
        </w:rPr>
        <w:t xml:space="preserve"> порушення за типом сповільнення релаксації, у при IV ФК ХСН  - </w:t>
      </w:r>
      <w:proofErr w:type="spellStart"/>
      <w:r w:rsidR="003E49FE" w:rsidRPr="002F2526">
        <w:rPr>
          <w:sz w:val="28"/>
          <w:szCs w:val="28"/>
          <w:shd w:val="clear" w:color="auto" w:fill="FFFFFF"/>
          <w:lang w:val="uk-UA"/>
        </w:rPr>
        <w:t>діастолічні</w:t>
      </w:r>
      <w:proofErr w:type="spellEnd"/>
      <w:r w:rsidR="003E49FE" w:rsidRPr="002F2526">
        <w:rPr>
          <w:sz w:val="28"/>
          <w:szCs w:val="28"/>
          <w:shd w:val="clear" w:color="auto" w:fill="FFFFFF"/>
          <w:lang w:val="uk-UA"/>
        </w:rPr>
        <w:t xml:space="preserve"> порушення </w:t>
      </w:r>
      <w:proofErr w:type="spellStart"/>
      <w:r w:rsidR="003E49FE" w:rsidRPr="002F2526">
        <w:rPr>
          <w:sz w:val="28"/>
          <w:szCs w:val="28"/>
          <w:lang w:val="uk-UA"/>
        </w:rPr>
        <w:t>рестриктивного</w:t>
      </w:r>
      <w:proofErr w:type="spellEnd"/>
      <w:r w:rsidR="003E49FE" w:rsidRPr="002F2526">
        <w:rPr>
          <w:sz w:val="28"/>
          <w:szCs w:val="28"/>
          <w:lang w:val="uk-UA"/>
        </w:rPr>
        <w:t xml:space="preserve"> типу. </w:t>
      </w:r>
      <w:r w:rsidRPr="002F2526">
        <w:rPr>
          <w:iCs/>
          <w:sz w:val="28"/>
          <w:szCs w:val="28"/>
          <w:lang w:val="uk-UA"/>
        </w:rPr>
        <w:t xml:space="preserve">Хворі без проявів механічної ДМ мають збільшення об’ємних показників КДО та КСО. </w:t>
      </w:r>
    </w:p>
    <w:p w:rsidR="00640B65" w:rsidRPr="00640B65" w:rsidRDefault="000C3FB7" w:rsidP="00640B65">
      <w:pPr>
        <w:pStyle w:val="a8"/>
        <w:numPr>
          <w:ilvl w:val="0"/>
          <w:numId w:val="27"/>
        </w:numPr>
        <w:tabs>
          <w:tab w:val="num" w:pos="720"/>
        </w:tabs>
        <w:ind w:left="0" w:right="282" w:firstLine="567"/>
        <w:jc w:val="both"/>
        <w:rPr>
          <w:color w:val="000000" w:themeColor="text1"/>
          <w:sz w:val="28"/>
          <w:szCs w:val="28"/>
          <w:lang w:val="uk-UA"/>
        </w:rPr>
      </w:pPr>
      <w:r w:rsidRPr="002F2526">
        <w:rPr>
          <w:color w:val="000000" w:themeColor="text1"/>
          <w:sz w:val="28"/>
          <w:szCs w:val="28"/>
          <w:lang w:val="uk-UA"/>
        </w:rPr>
        <w:t>. При поєднанні ХСН ішемічного ґенезу та ЦД 2 типу відбувається з</w:t>
      </w:r>
      <w:r w:rsidR="000F0B34" w:rsidRPr="002F2526">
        <w:rPr>
          <w:color w:val="000000" w:themeColor="text1"/>
          <w:sz w:val="28"/>
          <w:szCs w:val="28"/>
          <w:lang w:val="uk-UA"/>
        </w:rPr>
        <w:t>ростання сироватков</w:t>
      </w:r>
      <w:r w:rsidR="004815C2" w:rsidRPr="002F2526">
        <w:rPr>
          <w:color w:val="000000" w:themeColor="text1"/>
          <w:sz w:val="28"/>
          <w:szCs w:val="28"/>
          <w:lang w:val="uk-UA"/>
        </w:rPr>
        <w:t>ого</w:t>
      </w:r>
      <w:r w:rsidR="000F0B34" w:rsidRPr="002F2526">
        <w:rPr>
          <w:color w:val="000000" w:themeColor="text1"/>
          <w:sz w:val="28"/>
          <w:szCs w:val="28"/>
          <w:lang w:val="uk-UA"/>
        </w:rPr>
        <w:t xml:space="preserve"> рівн</w:t>
      </w:r>
      <w:r w:rsidR="004815C2" w:rsidRPr="002F2526">
        <w:rPr>
          <w:color w:val="000000" w:themeColor="text1"/>
          <w:sz w:val="28"/>
          <w:szCs w:val="28"/>
          <w:lang w:val="uk-UA"/>
        </w:rPr>
        <w:t>ю</w:t>
      </w:r>
      <w:r w:rsidR="000F0B34" w:rsidRPr="002F2526">
        <w:rPr>
          <w:color w:val="000000" w:themeColor="text1"/>
          <w:sz w:val="28"/>
          <w:szCs w:val="28"/>
          <w:lang w:val="uk-UA"/>
        </w:rPr>
        <w:t xml:space="preserve"> </w:t>
      </w:r>
      <w:r w:rsidR="005C0CCC">
        <w:rPr>
          <w:color w:val="000000" w:themeColor="text1"/>
          <w:sz w:val="28"/>
          <w:szCs w:val="28"/>
          <w:lang w:val="uk-UA"/>
        </w:rPr>
        <w:t>Гал</w:t>
      </w:r>
      <w:r w:rsidR="000F0B34" w:rsidRPr="002F2526">
        <w:rPr>
          <w:color w:val="000000" w:themeColor="text1"/>
          <w:sz w:val="28"/>
          <w:szCs w:val="28"/>
          <w:lang w:val="uk-UA"/>
        </w:rPr>
        <w:t>-3</w:t>
      </w:r>
      <w:r w:rsidRPr="002F2526">
        <w:rPr>
          <w:color w:val="000000" w:themeColor="text1"/>
          <w:sz w:val="28"/>
          <w:szCs w:val="28"/>
          <w:lang w:val="uk-UA"/>
        </w:rPr>
        <w:t>, яке</w:t>
      </w:r>
      <w:r w:rsidR="000F0B34" w:rsidRPr="002F2526">
        <w:rPr>
          <w:color w:val="000000" w:themeColor="text1"/>
          <w:sz w:val="28"/>
          <w:szCs w:val="28"/>
          <w:lang w:val="uk-UA"/>
        </w:rPr>
        <w:t xml:space="preserve"> </w:t>
      </w:r>
      <w:r w:rsidRPr="002F2526">
        <w:rPr>
          <w:color w:val="000000" w:themeColor="text1"/>
          <w:sz w:val="28"/>
          <w:szCs w:val="28"/>
          <w:lang w:val="uk-UA"/>
        </w:rPr>
        <w:t>корелює</w:t>
      </w:r>
      <w:r w:rsidR="000F0B34" w:rsidRPr="002F2526">
        <w:rPr>
          <w:color w:val="000000" w:themeColor="text1"/>
          <w:sz w:val="28"/>
          <w:szCs w:val="28"/>
          <w:lang w:val="uk-UA"/>
        </w:rPr>
        <w:t xml:space="preserve"> з </w:t>
      </w:r>
      <w:r w:rsidR="00441983" w:rsidRPr="002F2526">
        <w:rPr>
          <w:color w:val="000000" w:themeColor="text1"/>
          <w:sz w:val="28"/>
          <w:szCs w:val="28"/>
          <w:lang w:val="uk-UA"/>
        </w:rPr>
        <w:t xml:space="preserve">прогресуванням механічної ДМ, </w:t>
      </w:r>
      <w:r w:rsidR="000F0B34" w:rsidRPr="002F2526">
        <w:rPr>
          <w:color w:val="000000" w:themeColor="text1"/>
          <w:sz w:val="28"/>
          <w:szCs w:val="28"/>
          <w:lang w:val="uk-UA"/>
        </w:rPr>
        <w:t>підвищенням ФК ХСН</w:t>
      </w:r>
      <w:r w:rsidR="004815C2" w:rsidRPr="002F2526">
        <w:rPr>
          <w:color w:val="000000" w:themeColor="text1"/>
          <w:sz w:val="28"/>
          <w:szCs w:val="28"/>
          <w:lang w:val="uk-UA"/>
        </w:rPr>
        <w:t>,</w:t>
      </w:r>
      <w:r w:rsidR="000F0B34" w:rsidRPr="002F2526">
        <w:rPr>
          <w:color w:val="000000" w:themeColor="text1"/>
          <w:sz w:val="28"/>
          <w:szCs w:val="28"/>
          <w:lang w:val="uk-UA"/>
        </w:rPr>
        <w:t xml:space="preserve"> розвитком систолічної та </w:t>
      </w:r>
      <w:proofErr w:type="spellStart"/>
      <w:r w:rsidR="000F0B34" w:rsidRPr="002F2526">
        <w:rPr>
          <w:color w:val="000000" w:themeColor="text1"/>
          <w:sz w:val="28"/>
          <w:szCs w:val="28"/>
          <w:lang w:val="uk-UA"/>
        </w:rPr>
        <w:t>діастолічної</w:t>
      </w:r>
      <w:proofErr w:type="spellEnd"/>
      <w:r w:rsidR="000F0B34" w:rsidRPr="002F2526">
        <w:rPr>
          <w:color w:val="000000" w:themeColor="text1"/>
          <w:sz w:val="28"/>
          <w:szCs w:val="28"/>
          <w:lang w:val="uk-UA"/>
        </w:rPr>
        <w:t xml:space="preserve"> недостатності. </w:t>
      </w:r>
      <w:r w:rsidR="00AD5D3D" w:rsidRPr="002F2526">
        <w:rPr>
          <w:color w:val="000000" w:themeColor="text1"/>
          <w:sz w:val="28"/>
          <w:szCs w:val="28"/>
          <w:lang w:val="uk-UA"/>
        </w:rPr>
        <w:t>Вміст</w:t>
      </w:r>
      <w:r w:rsidR="00441983" w:rsidRPr="002F2526">
        <w:rPr>
          <w:color w:val="000000" w:themeColor="text1"/>
          <w:sz w:val="28"/>
          <w:szCs w:val="28"/>
          <w:lang w:val="uk-UA"/>
        </w:rPr>
        <w:t xml:space="preserve"> ММП-1 залежать від форми механічної ДМ</w:t>
      </w:r>
      <w:r w:rsidR="00EB47E1" w:rsidRPr="002F2526">
        <w:rPr>
          <w:color w:val="000000" w:themeColor="text1"/>
          <w:sz w:val="28"/>
          <w:szCs w:val="28"/>
          <w:lang w:val="uk-UA"/>
        </w:rPr>
        <w:t xml:space="preserve"> -</w:t>
      </w:r>
      <w:r w:rsidR="00441983" w:rsidRPr="002F2526">
        <w:rPr>
          <w:color w:val="000000" w:themeColor="text1"/>
          <w:sz w:val="28"/>
          <w:szCs w:val="28"/>
          <w:lang w:val="uk-UA"/>
        </w:rPr>
        <w:t xml:space="preserve"> зменшуються при поєднаних формах</w:t>
      </w:r>
      <w:r w:rsidR="00EB47E1" w:rsidRPr="002F2526">
        <w:rPr>
          <w:color w:val="000000" w:themeColor="text1"/>
          <w:sz w:val="28"/>
          <w:szCs w:val="28"/>
          <w:lang w:val="uk-UA"/>
        </w:rPr>
        <w:t>,</w:t>
      </w:r>
      <w:r w:rsidR="00441983" w:rsidRPr="002F2526">
        <w:rPr>
          <w:color w:val="000000" w:themeColor="text1"/>
          <w:sz w:val="28"/>
          <w:szCs w:val="28"/>
          <w:lang w:val="uk-UA"/>
        </w:rPr>
        <w:t xml:space="preserve"> </w:t>
      </w:r>
      <w:r w:rsidR="000D662A" w:rsidRPr="002F2526">
        <w:rPr>
          <w:color w:val="000000" w:themeColor="text1"/>
          <w:sz w:val="28"/>
          <w:szCs w:val="28"/>
          <w:lang w:val="uk-UA"/>
        </w:rPr>
        <w:t>та зроста</w:t>
      </w:r>
      <w:r w:rsidR="00AD5D3D" w:rsidRPr="002F2526">
        <w:rPr>
          <w:color w:val="000000" w:themeColor="text1"/>
          <w:sz w:val="28"/>
          <w:szCs w:val="28"/>
          <w:lang w:val="uk-UA"/>
        </w:rPr>
        <w:t>є,</w:t>
      </w:r>
      <w:r w:rsidR="000D662A" w:rsidRPr="002F2526">
        <w:rPr>
          <w:color w:val="000000" w:themeColor="text1"/>
          <w:sz w:val="28"/>
          <w:szCs w:val="28"/>
          <w:lang w:val="uk-UA"/>
        </w:rPr>
        <w:t xml:space="preserve"> починаючи з ІІ ФК ХСН, що свідчить про </w:t>
      </w:r>
      <w:r w:rsidR="003E49FE" w:rsidRPr="002F2526">
        <w:rPr>
          <w:color w:val="000000" w:themeColor="text1"/>
          <w:sz w:val="28"/>
          <w:szCs w:val="28"/>
          <w:lang w:val="uk-UA"/>
        </w:rPr>
        <w:t xml:space="preserve">ініціацію процесів </w:t>
      </w:r>
      <w:r w:rsidR="000D662A" w:rsidRPr="002F2526">
        <w:rPr>
          <w:color w:val="000000" w:themeColor="text1"/>
          <w:sz w:val="28"/>
          <w:szCs w:val="28"/>
          <w:lang w:val="uk-UA"/>
        </w:rPr>
        <w:t>фібро</w:t>
      </w:r>
      <w:r w:rsidR="003E49FE" w:rsidRPr="002F2526">
        <w:rPr>
          <w:color w:val="000000" w:themeColor="text1"/>
          <w:sz w:val="28"/>
          <w:szCs w:val="28"/>
          <w:lang w:val="uk-UA"/>
        </w:rPr>
        <w:t>зу</w:t>
      </w:r>
      <w:r w:rsidR="00EB47E1" w:rsidRPr="002F2526">
        <w:rPr>
          <w:color w:val="000000" w:themeColor="text1"/>
          <w:sz w:val="28"/>
          <w:szCs w:val="28"/>
          <w:lang w:val="uk-UA"/>
        </w:rPr>
        <w:t xml:space="preserve">. </w:t>
      </w:r>
      <w:r w:rsidR="00642F4B">
        <w:rPr>
          <w:color w:val="000000" w:themeColor="text1"/>
          <w:sz w:val="28"/>
          <w:szCs w:val="28"/>
          <w:lang w:val="uk-UA"/>
        </w:rPr>
        <w:t>У</w:t>
      </w:r>
      <w:r w:rsidR="00642F4B" w:rsidRPr="002F2526">
        <w:rPr>
          <w:color w:val="000000" w:themeColor="text1"/>
          <w:sz w:val="28"/>
          <w:szCs w:val="28"/>
          <w:lang w:val="uk-UA"/>
        </w:rPr>
        <w:t xml:space="preserve"> хворих з ІІ та ІІІ ФК ХСН</w:t>
      </w:r>
      <w:r w:rsidR="00642F4B" w:rsidRPr="005C0CCC">
        <w:rPr>
          <w:b/>
          <w:color w:val="000000" w:themeColor="text1"/>
          <w:sz w:val="28"/>
          <w:szCs w:val="28"/>
          <w:lang w:val="uk-UA"/>
        </w:rPr>
        <w:t xml:space="preserve"> </w:t>
      </w:r>
      <w:r w:rsidR="00642F4B" w:rsidRPr="002F2526">
        <w:rPr>
          <w:color w:val="000000" w:themeColor="text1"/>
          <w:sz w:val="28"/>
          <w:szCs w:val="28"/>
          <w:lang w:val="uk-UA"/>
        </w:rPr>
        <w:t>підвищується</w:t>
      </w:r>
      <w:r w:rsidR="00642F4B">
        <w:rPr>
          <w:color w:val="000000" w:themeColor="text1"/>
          <w:sz w:val="28"/>
          <w:szCs w:val="28"/>
          <w:lang w:val="uk-UA"/>
        </w:rPr>
        <w:t xml:space="preserve"> </w:t>
      </w:r>
      <w:r w:rsidR="005C0CCC">
        <w:rPr>
          <w:color w:val="000000" w:themeColor="text1"/>
          <w:sz w:val="28"/>
          <w:szCs w:val="28"/>
          <w:lang w:val="uk-UA"/>
        </w:rPr>
        <w:t>ОФІК</w:t>
      </w:r>
      <w:r w:rsidR="00640B65">
        <w:rPr>
          <w:color w:val="000000" w:themeColor="text1"/>
          <w:sz w:val="28"/>
          <w:szCs w:val="28"/>
          <w:lang w:val="uk-UA"/>
        </w:rPr>
        <w:t>.</w:t>
      </w:r>
      <w:r w:rsidR="00640B65" w:rsidRPr="00640B65">
        <w:rPr>
          <w:sz w:val="28"/>
          <w:szCs w:val="28"/>
          <w:lang w:val="uk-UA"/>
        </w:rPr>
        <w:t xml:space="preserve"> У хворих на ХСН ішемічного ґенезу, що перебігає на тлі ЦД 2 типу, формування ДМ призводить до </w:t>
      </w:r>
      <w:r w:rsidR="00640B65" w:rsidRPr="00640B65">
        <w:rPr>
          <w:sz w:val="28"/>
          <w:szCs w:val="28"/>
          <w:lang w:val="uk-UA"/>
        </w:rPr>
        <w:lastRenderedPageBreak/>
        <w:t xml:space="preserve">активація протизапальних </w:t>
      </w:r>
      <w:proofErr w:type="spellStart"/>
      <w:r w:rsidR="00640B65" w:rsidRPr="00640B65">
        <w:rPr>
          <w:sz w:val="28"/>
          <w:szCs w:val="28"/>
          <w:lang w:val="uk-UA"/>
        </w:rPr>
        <w:t>цитокінів</w:t>
      </w:r>
      <w:proofErr w:type="spellEnd"/>
      <w:r w:rsidR="00640B65" w:rsidRPr="00640B65">
        <w:rPr>
          <w:sz w:val="28"/>
          <w:szCs w:val="28"/>
          <w:lang w:val="uk-UA"/>
        </w:rPr>
        <w:t xml:space="preserve">  ІЛ-1β, ІЛ-10 та ФНП-α, що посилює метаболічні порушення в міокарді на фоні хронічного запалення при гіперглікемії. Маркери запалення достовірно асоційовані з підвищенням ФК ХСН та</w:t>
      </w:r>
      <w:r w:rsidR="00640B65" w:rsidRPr="00640B65">
        <w:rPr>
          <w:iCs/>
          <w:sz w:val="28"/>
          <w:szCs w:val="28"/>
          <w:lang w:val="uk-UA"/>
        </w:rPr>
        <w:t xml:space="preserve"> </w:t>
      </w:r>
      <w:r w:rsidR="00640B65" w:rsidRPr="00640B65">
        <w:rPr>
          <w:sz w:val="28"/>
          <w:szCs w:val="28"/>
          <w:lang w:val="uk-UA"/>
        </w:rPr>
        <w:t xml:space="preserve">рівнем </w:t>
      </w:r>
      <w:r w:rsidR="005C0CCC">
        <w:rPr>
          <w:sz w:val="28"/>
          <w:szCs w:val="28"/>
          <w:lang w:val="uk-UA"/>
        </w:rPr>
        <w:t>Гал</w:t>
      </w:r>
      <w:r w:rsidR="00640B65" w:rsidRPr="00640B65">
        <w:rPr>
          <w:sz w:val="28"/>
          <w:szCs w:val="28"/>
          <w:lang w:val="uk-UA"/>
        </w:rPr>
        <w:t>-3</w:t>
      </w:r>
      <w:r w:rsidR="00640B65" w:rsidRPr="00640B65">
        <w:rPr>
          <w:bCs/>
          <w:sz w:val="28"/>
          <w:szCs w:val="28"/>
          <w:lang w:val="uk-UA"/>
        </w:rPr>
        <w:t>.</w:t>
      </w:r>
    </w:p>
    <w:p w:rsidR="00640B65" w:rsidRPr="00640B65" w:rsidRDefault="00640B65" w:rsidP="00640B65">
      <w:pPr>
        <w:pStyle w:val="a8"/>
        <w:numPr>
          <w:ilvl w:val="0"/>
          <w:numId w:val="27"/>
        </w:numPr>
        <w:tabs>
          <w:tab w:val="num" w:pos="720"/>
        </w:tabs>
        <w:ind w:left="0" w:right="282" w:firstLine="567"/>
        <w:jc w:val="both"/>
        <w:rPr>
          <w:color w:val="000000" w:themeColor="text1"/>
          <w:sz w:val="28"/>
          <w:szCs w:val="28"/>
          <w:lang w:val="uk-UA"/>
        </w:rPr>
      </w:pPr>
      <w:r w:rsidRPr="00640B65">
        <w:rPr>
          <w:color w:val="000000" w:themeColor="text1"/>
          <w:sz w:val="28"/>
          <w:szCs w:val="28"/>
          <w:lang w:val="uk-UA"/>
        </w:rPr>
        <w:t>.</w:t>
      </w:r>
      <w:r w:rsidRPr="00640B65">
        <w:rPr>
          <w:sz w:val="28"/>
          <w:szCs w:val="28"/>
          <w:lang w:val="uk-UA"/>
        </w:rPr>
        <w:t xml:space="preserve"> </w:t>
      </w:r>
      <w:r w:rsidR="002F2526" w:rsidRPr="00640B65">
        <w:rPr>
          <w:sz w:val="28"/>
          <w:szCs w:val="28"/>
          <w:lang w:val="uk-UA"/>
        </w:rPr>
        <w:t>С</w:t>
      </w:r>
      <w:r w:rsidR="00EF3DB4" w:rsidRPr="00640B65">
        <w:rPr>
          <w:sz w:val="28"/>
          <w:szCs w:val="28"/>
          <w:lang w:val="uk-UA"/>
        </w:rPr>
        <w:t xml:space="preserve">творена та апробована </w:t>
      </w:r>
      <w:r w:rsidR="005C0CCC">
        <w:rPr>
          <w:sz w:val="28"/>
          <w:szCs w:val="28"/>
          <w:lang w:val="uk-UA"/>
        </w:rPr>
        <w:t>АСД ДМ</w:t>
      </w:r>
      <w:r w:rsidR="00235507" w:rsidRPr="00640B65">
        <w:rPr>
          <w:sz w:val="28"/>
          <w:szCs w:val="28"/>
          <w:lang w:val="uk-UA"/>
        </w:rPr>
        <w:t>, яка</w:t>
      </w:r>
      <w:r w:rsidR="00EF3DB4" w:rsidRPr="00640B65">
        <w:rPr>
          <w:sz w:val="28"/>
          <w:szCs w:val="28"/>
          <w:lang w:val="uk-UA"/>
        </w:rPr>
        <w:t xml:space="preserve"> розроблена </w:t>
      </w:r>
      <w:r w:rsidR="000F0B34" w:rsidRPr="00640B65">
        <w:rPr>
          <w:sz w:val="28"/>
          <w:szCs w:val="28"/>
          <w:lang w:val="uk-UA"/>
        </w:rPr>
        <w:t xml:space="preserve">з використанням мови програмування </w:t>
      </w:r>
      <w:proofErr w:type="spellStart"/>
      <w:r w:rsidR="000F0B34" w:rsidRPr="00640B65">
        <w:rPr>
          <w:sz w:val="28"/>
          <w:szCs w:val="28"/>
          <w:lang w:val="uk-UA"/>
        </w:rPr>
        <w:t>Visual</w:t>
      </w:r>
      <w:proofErr w:type="spellEnd"/>
      <w:r w:rsidR="000F0B34" w:rsidRPr="00640B65">
        <w:rPr>
          <w:sz w:val="28"/>
          <w:szCs w:val="28"/>
          <w:lang w:val="uk-UA"/>
        </w:rPr>
        <w:t xml:space="preserve"> </w:t>
      </w:r>
      <w:proofErr w:type="spellStart"/>
      <w:r w:rsidR="000F0B34" w:rsidRPr="00640B65">
        <w:rPr>
          <w:sz w:val="28"/>
          <w:szCs w:val="28"/>
          <w:lang w:val="uk-UA"/>
        </w:rPr>
        <w:t>Basic</w:t>
      </w:r>
      <w:proofErr w:type="spellEnd"/>
      <w:r w:rsidR="000F0B34" w:rsidRPr="00640B65">
        <w:rPr>
          <w:sz w:val="28"/>
          <w:szCs w:val="28"/>
          <w:lang w:val="uk-UA"/>
        </w:rPr>
        <w:t xml:space="preserve">, </w:t>
      </w:r>
      <w:r w:rsidR="00EF3DB4" w:rsidRPr="00640B65">
        <w:rPr>
          <w:sz w:val="28"/>
          <w:szCs w:val="28"/>
          <w:lang w:val="uk-UA"/>
        </w:rPr>
        <w:t>в</w:t>
      </w:r>
      <w:r w:rsidR="000F0B34" w:rsidRPr="00640B65">
        <w:rPr>
          <w:sz w:val="28"/>
          <w:szCs w:val="28"/>
          <w:lang w:val="uk-UA"/>
        </w:rPr>
        <w:t xml:space="preserve"> </w:t>
      </w:r>
      <w:proofErr w:type="spellStart"/>
      <w:r w:rsidR="000F0B34" w:rsidRPr="00640B65">
        <w:rPr>
          <w:sz w:val="28"/>
          <w:szCs w:val="28"/>
          <w:lang w:val="uk-UA"/>
        </w:rPr>
        <w:t>середовищ</w:t>
      </w:r>
      <w:r w:rsidR="00EF3DB4" w:rsidRPr="00640B65">
        <w:rPr>
          <w:sz w:val="28"/>
          <w:szCs w:val="28"/>
          <w:lang w:val="uk-UA"/>
        </w:rPr>
        <w:t>и</w:t>
      </w:r>
      <w:proofErr w:type="spellEnd"/>
      <w:r w:rsidR="000F0B34" w:rsidRPr="00640B65">
        <w:rPr>
          <w:sz w:val="28"/>
          <w:szCs w:val="28"/>
          <w:lang w:val="uk-UA"/>
        </w:rPr>
        <w:t xml:space="preserve"> </w:t>
      </w:r>
      <w:proofErr w:type="spellStart"/>
      <w:r w:rsidR="000F0B34" w:rsidRPr="00640B65">
        <w:rPr>
          <w:sz w:val="28"/>
          <w:szCs w:val="28"/>
          <w:lang w:val="uk-UA"/>
        </w:rPr>
        <w:t>Visual</w:t>
      </w:r>
      <w:proofErr w:type="spellEnd"/>
      <w:r w:rsidR="000F0B34" w:rsidRPr="00640B65">
        <w:rPr>
          <w:sz w:val="28"/>
          <w:szCs w:val="28"/>
          <w:lang w:val="uk-UA"/>
        </w:rPr>
        <w:t xml:space="preserve"> </w:t>
      </w:r>
      <w:proofErr w:type="spellStart"/>
      <w:r w:rsidR="000F0B34" w:rsidRPr="00640B65">
        <w:rPr>
          <w:sz w:val="28"/>
          <w:szCs w:val="28"/>
          <w:lang w:val="uk-UA"/>
        </w:rPr>
        <w:t>Basic</w:t>
      </w:r>
      <w:proofErr w:type="spellEnd"/>
      <w:r w:rsidR="000F0B34" w:rsidRPr="00640B65">
        <w:rPr>
          <w:sz w:val="28"/>
          <w:szCs w:val="28"/>
          <w:lang w:val="uk-UA"/>
        </w:rPr>
        <w:t xml:space="preserve"> </w:t>
      </w:r>
      <w:proofErr w:type="spellStart"/>
      <w:r w:rsidR="000F0B34" w:rsidRPr="00640B65">
        <w:rPr>
          <w:sz w:val="28"/>
          <w:szCs w:val="28"/>
          <w:lang w:val="uk-UA"/>
        </w:rPr>
        <w:t>for</w:t>
      </w:r>
      <w:proofErr w:type="spellEnd"/>
      <w:r w:rsidR="000F0B34" w:rsidRPr="00640B65">
        <w:rPr>
          <w:sz w:val="28"/>
          <w:szCs w:val="28"/>
          <w:lang w:val="uk-UA"/>
        </w:rPr>
        <w:t xml:space="preserve"> </w:t>
      </w:r>
      <w:proofErr w:type="spellStart"/>
      <w:r w:rsidR="000F0B34" w:rsidRPr="00640B65">
        <w:rPr>
          <w:sz w:val="28"/>
          <w:szCs w:val="28"/>
          <w:lang w:val="uk-UA"/>
        </w:rPr>
        <w:t>Applications</w:t>
      </w:r>
      <w:proofErr w:type="spellEnd"/>
      <w:r w:rsidR="000F0B34" w:rsidRPr="00640B65">
        <w:rPr>
          <w:sz w:val="28"/>
          <w:szCs w:val="28"/>
          <w:lang w:val="uk-UA"/>
        </w:rPr>
        <w:t xml:space="preserve"> </w:t>
      </w:r>
      <w:r w:rsidR="00EF3DB4" w:rsidRPr="00640B65">
        <w:rPr>
          <w:sz w:val="28"/>
          <w:szCs w:val="28"/>
          <w:lang w:val="uk-UA"/>
        </w:rPr>
        <w:t>та</w:t>
      </w:r>
      <w:r w:rsidR="000F0B34" w:rsidRPr="00640B65">
        <w:rPr>
          <w:sz w:val="28"/>
          <w:szCs w:val="28"/>
          <w:lang w:val="uk-UA"/>
        </w:rPr>
        <w:t xml:space="preserve"> вбудована в табличний редактор Excel з пакету програм Microsoft Office на основі вхідних даних, отриманих за результатами </w:t>
      </w:r>
      <w:r w:rsidR="002F2526" w:rsidRPr="00640B65">
        <w:rPr>
          <w:sz w:val="28"/>
          <w:szCs w:val="28"/>
          <w:lang w:val="uk-UA"/>
        </w:rPr>
        <w:t>ЕКГ</w:t>
      </w:r>
      <w:r w:rsidR="00EF3DB4" w:rsidRPr="00640B65">
        <w:rPr>
          <w:sz w:val="28"/>
          <w:szCs w:val="28"/>
          <w:lang w:val="uk-UA"/>
        </w:rPr>
        <w:t xml:space="preserve"> та </w:t>
      </w:r>
      <w:proofErr w:type="spellStart"/>
      <w:r w:rsidR="002F2526" w:rsidRPr="00640B65">
        <w:rPr>
          <w:sz w:val="28"/>
          <w:szCs w:val="28"/>
          <w:lang w:val="uk-UA"/>
        </w:rPr>
        <w:t>ЕхоКГ</w:t>
      </w:r>
      <w:proofErr w:type="spellEnd"/>
      <w:r w:rsidR="00EF3DB4" w:rsidRPr="00640B65">
        <w:rPr>
          <w:sz w:val="28"/>
          <w:szCs w:val="28"/>
          <w:lang w:val="uk-UA"/>
        </w:rPr>
        <w:t>.</w:t>
      </w:r>
      <w:r w:rsidR="000F0B34" w:rsidRPr="00640B65">
        <w:rPr>
          <w:sz w:val="28"/>
          <w:szCs w:val="28"/>
          <w:lang w:val="uk-UA"/>
        </w:rPr>
        <w:t xml:space="preserve"> Запропоновані методи оцінки </w:t>
      </w:r>
      <w:proofErr w:type="spellStart"/>
      <w:r w:rsidR="000F0B34" w:rsidRPr="00640B65">
        <w:rPr>
          <w:sz w:val="28"/>
          <w:szCs w:val="28"/>
          <w:lang w:val="uk-UA"/>
        </w:rPr>
        <w:t>диссинхронії</w:t>
      </w:r>
      <w:proofErr w:type="spellEnd"/>
      <w:r w:rsidR="000F0B34" w:rsidRPr="00640B65">
        <w:rPr>
          <w:sz w:val="28"/>
          <w:szCs w:val="28"/>
          <w:lang w:val="uk-UA"/>
        </w:rPr>
        <w:t xml:space="preserve">  міокарда забезпечують простий спосіб визначення оцінки наявності ДМ, як інтегрального параметра, що залежить від різнотипних даних різних розмірностей. Лінгвістичне значення усередненої оцінки одного і того ж пацієнта різними експертами збігається з лінгвістичним</w:t>
      </w:r>
      <w:r w:rsidR="005C0CCC">
        <w:rPr>
          <w:sz w:val="28"/>
          <w:szCs w:val="28"/>
          <w:lang w:val="uk-UA"/>
        </w:rPr>
        <w:t xml:space="preserve"> значенням, отриманим від АСД Д</w:t>
      </w:r>
      <w:r w:rsidR="000F0B34" w:rsidRPr="00640B65">
        <w:rPr>
          <w:sz w:val="28"/>
          <w:szCs w:val="28"/>
          <w:lang w:val="uk-UA"/>
        </w:rPr>
        <w:t>М.</w:t>
      </w:r>
    </w:p>
    <w:p w:rsidR="004522E0" w:rsidRPr="00397751" w:rsidRDefault="00640B65" w:rsidP="009238FC">
      <w:pPr>
        <w:pStyle w:val="a8"/>
        <w:numPr>
          <w:ilvl w:val="0"/>
          <w:numId w:val="27"/>
        </w:numPr>
        <w:tabs>
          <w:tab w:val="num" w:pos="720"/>
        </w:tabs>
        <w:ind w:left="0" w:right="282" w:firstLine="567"/>
        <w:jc w:val="both"/>
        <w:rPr>
          <w:color w:val="000000" w:themeColor="text1"/>
          <w:sz w:val="28"/>
          <w:szCs w:val="28"/>
          <w:lang w:val="uk-UA"/>
        </w:rPr>
      </w:pPr>
      <w:r w:rsidRPr="009238FC">
        <w:rPr>
          <w:sz w:val="28"/>
          <w:szCs w:val="28"/>
          <w:lang w:val="uk-UA"/>
        </w:rPr>
        <w:t xml:space="preserve"> У хворих на ХСН ішемічного </w:t>
      </w:r>
      <w:proofErr w:type="spellStart"/>
      <w:r w:rsidRPr="009238FC">
        <w:rPr>
          <w:sz w:val="28"/>
          <w:szCs w:val="28"/>
          <w:lang w:val="uk-UA"/>
        </w:rPr>
        <w:t>генезу</w:t>
      </w:r>
      <w:proofErr w:type="spellEnd"/>
      <w:r w:rsidR="009238FC">
        <w:rPr>
          <w:sz w:val="28"/>
          <w:szCs w:val="28"/>
          <w:lang w:val="uk-UA"/>
        </w:rPr>
        <w:t xml:space="preserve"> зі збереженою ФВ ЛШ та</w:t>
      </w:r>
      <w:r w:rsidRPr="009238FC">
        <w:rPr>
          <w:sz w:val="28"/>
          <w:szCs w:val="28"/>
          <w:lang w:val="uk-UA"/>
        </w:rPr>
        <w:t xml:space="preserve"> супутнім ЦД 2-го типу, </w:t>
      </w:r>
      <w:r w:rsidR="004522E0">
        <w:rPr>
          <w:sz w:val="28"/>
          <w:szCs w:val="28"/>
          <w:lang w:val="uk-UA"/>
        </w:rPr>
        <w:t>при прийомі антагоністів</w:t>
      </w:r>
      <w:r w:rsidRPr="009238FC">
        <w:rPr>
          <w:sz w:val="28"/>
          <w:szCs w:val="28"/>
          <w:lang w:val="uk-UA"/>
        </w:rPr>
        <w:t xml:space="preserve"> </w:t>
      </w:r>
      <w:proofErr w:type="spellStart"/>
      <w:r w:rsidRPr="009238FC">
        <w:rPr>
          <w:sz w:val="28"/>
          <w:szCs w:val="28"/>
          <w:lang w:val="uk-UA"/>
        </w:rPr>
        <w:t>мінералокортикоїдних</w:t>
      </w:r>
      <w:proofErr w:type="spellEnd"/>
      <w:r w:rsidRPr="009238FC">
        <w:rPr>
          <w:sz w:val="28"/>
          <w:szCs w:val="28"/>
          <w:lang w:val="uk-UA"/>
        </w:rPr>
        <w:t xml:space="preserve"> рецепторів </w:t>
      </w:r>
      <w:r w:rsidR="004522E0">
        <w:rPr>
          <w:sz w:val="28"/>
          <w:szCs w:val="28"/>
          <w:lang w:val="uk-UA"/>
        </w:rPr>
        <w:t>зменшуються</w:t>
      </w:r>
      <w:r w:rsidRPr="009238FC">
        <w:rPr>
          <w:sz w:val="28"/>
          <w:szCs w:val="28"/>
          <w:lang w:val="uk-UA"/>
        </w:rPr>
        <w:t xml:space="preserve"> прояв</w:t>
      </w:r>
      <w:r w:rsidR="004522E0">
        <w:rPr>
          <w:sz w:val="28"/>
          <w:szCs w:val="28"/>
          <w:lang w:val="uk-UA"/>
        </w:rPr>
        <w:t xml:space="preserve">и механічної ДМ, </w:t>
      </w:r>
      <w:r w:rsidR="004522E0" w:rsidRPr="009238FC">
        <w:rPr>
          <w:sz w:val="28"/>
          <w:szCs w:val="28"/>
          <w:lang w:val="uk-UA"/>
        </w:rPr>
        <w:t>підвищуються рівні маркерів фіброзу Гал-3 та ММП-1 та знижується активність маркерів запалення</w:t>
      </w:r>
      <w:r w:rsidR="004522E0" w:rsidRPr="00397751">
        <w:rPr>
          <w:sz w:val="28"/>
          <w:szCs w:val="28"/>
          <w:lang w:val="uk-UA"/>
        </w:rPr>
        <w:t>.</w:t>
      </w:r>
      <w:r w:rsidRPr="00397751">
        <w:rPr>
          <w:sz w:val="28"/>
          <w:szCs w:val="28"/>
          <w:lang w:val="uk-UA"/>
        </w:rPr>
        <w:t xml:space="preserve"> </w:t>
      </w:r>
      <w:proofErr w:type="spellStart"/>
      <w:r w:rsidR="004522E0" w:rsidRPr="00397751">
        <w:rPr>
          <w:sz w:val="28"/>
          <w:szCs w:val="28"/>
          <w:lang w:val="uk-UA"/>
        </w:rPr>
        <w:t>Е</w:t>
      </w:r>
      <w:r w:rsidRPr="00397751">
        <w:rPr>
          <w:sz w:val="28"/>
          <w:szCs w:val="28"/>
          <w:lang w:val="uk-UA"/>
        </w:rPr>
        <w:t>плерено</w:t>
      </w:r>
      <w:r w:rsidR="004522E0" w:rsidRPr="00397751">
        <w:rPr>
          <w:sz w:val="28"/>
          <w:szCs w:val="28"/>
          <w:lang w:val="uk-UA"/>
        </w:rPr>
        <w:t>н</w:t>
      </w:r>
      <w:proofErr w:type="spellEnd"/>
      <w:r w:rsidRPr="00397751">
        <w:rPr>
          <w:sz w:val="28"/>
          <w:szCs w:val="28"/>
          <w:lang w:val="uk-UA"/>
        </w:rPr>
        <w:t xml:space="preserve"> </w:t>
      </w:r>
      <w:r w:rsidR="004522E0" w:rsidRPr="00397751">
        <w:rPr>
          <w:sz w:val="28"/>
          <w:szCs w:val="28"/>
          <w:lang w:val="uk-UA"/>
        </w:rPr>
        <w:t>д</w:t>
      </w:r>
      <w:r w:rsidR="005C0CCC">
        <w:rPr>
          <w:sz w:val="28"/>
          <w:szCs w:val="28"/>
          <w:lang w:val="uk-UA"/>
        </w:rPr>
        <w:t xml:space="preserve">остовірно ефективніше за </w:t>
      </w:r>
      <w:proofErr w:type="spellStart"/>
      <w:r w:rsidR="005C0CCC">
        <w:rPr>
          <w:sz w:val="28"/>
          <w:szCs w:val="28"/>
          <w:lang w:val="uk-UA"/>
        </w:rPr>
        <w:t>спіроно</w:t>
      </w:r>
      <w:r w:rsidR="004522E0" w:rsidRPr="00397751">
        <w:rPr>
          <w:sz w:val="28"/>
          <w:szCs w:val="28"/>
          <w:lang w:val="uk-UA"/>
        </w:rPr>
        <w:t>лактон</w:t>
      </w:r>
      <w:proofErr w:type="spellEnd"/>
      <w:r w:rsidR="004522E0" w:rsidRPr="00397751">
        <w:rPr>
          <w:sz w:val="28"/>
          <w:szCs w:val="28"/>
          <w:lang w:val="uk-UA"/>
        </w:rPr>
        <w:t xml:space="preserve"> зменшує затримку</w:t>
      </w:r>
      <w:r w:rsidRPr="00397751">
        <w:rPr>
          <w:sz w:val="28"/>
          <w:szCs w:val="28"/>
          <w:lang w:val="uk-UA"/>
        </w:rPr>
        <w:t xml:space="preserve"> акт</w:t>
      </w:r>
      <w:r w:rsidR="004522E0" w:rsidRPr="00397751">
        <w:rPr>
          <w:sz w:val="28"/>
          <w:szCs w:val="28"/>
          <w:lang w:val="uk-UA"/>
        </w:rPr>
        <w:t xml:space="preserve">ивації </w:t>
      </w:r>
      <w:proofErr w:type="spellStart"/>
      <w:r w:rsidR="004522E0" w:rsidRPr="00397751">
        <w:rPr>
          <w:sz w:val="28"/>
          <w:szCs w:val="28"/>
          <w:lang w:val="uk-UA"/>
        </w:rPr>
        <w:t>міжшлуночкової</w:t>
      </w:r>
      <w:proofErr w:type="spellEnd"/>
      <w:r w:rsidR="004522E0" w:rsidRPr="00397751">
        <w:rPr>
          <w:sz w:val="28"/>
          <w:szCs w:val="28"/>
          <w:lang w:val="uk-UA"/>
        </w:rPr>
        <w:t xml:space="preserve"> перетинки, поліпшує ліпідний обмін</w:t>
      </w:r>
      <w:r w:rsidR="004522E0" w:rsidRPr="00397751">
        <w:rPr>
          <w:iCs/>
          <w:sz w:val="28"/>
          <w:szCs w:val="28"/>
          <w:lang w:val="uk-UA"/>
        </w:rPr>
        <w:t xml:space="preserve">. </w:t>
      </w:r>
    </w:p>
    <w:p w:rsidR="00595BCE" w:rsidRPr="009238FC" w:rsidRDefault="004522E0" w:rsidP="009238FC">
      <w:pPr>
        <w:pStyle w:val="a8"/>
        <w:numPr>
          <w:ilvl w:val="0"/>
          <w:numId w:val="27"/>
        </w:numPr>
        <w:tabs>
          <w:tab w:val="num" w:pos="720"/>
        </w:tabs>
        <w:ind w:left="0" w:right="282" w:firstLine="567"/>
        <w:jc w:val="both"/>
        <w:rPr>
          <w:color w:val="000000" w:themeColor="text1"/>
          <w:sz w:val="28"/>
          <w:szCs w:val="28"/>
          <w:lang w:val="uk-UA"/>
        </w:rPr>
      </w:pPr>
      <w:r>
        <w:rPr>
          <w:iCs/>
          <w:sz w:val="28"/>
          <w:szCs w:val="28"/>
          <w:lang w:val="uk-UA"/>
        </w:rPr>
        <w:t xml:space="preserve">. </w:t>
      </w:r>
      <w:r w:rsidR="002F2526" w:rsidRPr="009238FC">
        <w:rPr>
          <w:iCs/>
          <w:sz w:val="28"/>
          <w:szCs w:val="28"/>
          <w:lang w:val="uk-UA"/>
        </w:rPr>
        <w:t>В</w:t>
      </w:r>
      <w:r w:rsidR="00595BCE" w:rsidRPr="009238FC">
        <w:rPr>
          <w:iCs/>
          <w:sz w:val="28"/>
          <w:szCs w:val="28"/>
          <w:lang w:val="uk-UA"/>
        </w:rPr>
        <w:t xml:space="preserve">ключення до </w:t>
      </w:r>
      <w:r w:rsidR="001A0C74" w:rsidRPr="009238FC">
        <w:rPr>
          <w:iCs/>
          <w:sz w:val="28"/>
          <w:szCs w:val="28"/>
          <w:lang w:val="uk-UA"/>
        </w:rPr>
        <w:t xml:space="preserve">комплексної </w:t>
      </w:r>
      <w:r w:rsidR="00595BCE" w:rsidRPr="009238FC">
        <w:rPr>
          <w:iCs/>
          <w:sz w:val="28"/>
          <w:szCs w:val="28"/>
          <w:lang w:val="uk-UA"/>
        </w:rPr>
        <w:t>терапії</w:t>
      </w:r>
      <w:r w:rsidR="001A0C74" w:rsidRPr="009238FC">
        <w:rPr>
          <w:iCs/>
          <w:sz w:val="28"/>
          <w:szCs w:val="28"/>
          <w:lang w:val="uk-UA"/>
        </w:rPr>
        <w:t xml:space="preserve"> антагоніста </w:t>
      </w:r>
      <w:proofErr w:type="spellStart"/>
      <w:r w:rsidR="001A0C74" w:rsidRPr="009238FC">
        <w:rPr>
          <w:iCs/>
          <w:sz w:val="28"/>
          <w:szCs w:val="28"/>
          <w:lang w:val="uk-UA"/>
        </w:rPr>
        <w:t>мінералокортикоїдних</w:t>
      </w:r>
      <w:proofErr w:type="spellEnd"/>
      <w:r w:rsidR="001A0C74" w:rsidRPr="009238FC">
        <w:rPr>
          <w:iCs/>
          <w:sz w:val="28"/>
          <w:szCs w:val="28"/>
          <w:lang w:val="uk-UA"/>
        </w:rPr>
        <w:t xml:space="preserve"> рецепторів </w:t>
      </w:r>
      <w:proofErr w:type="spellStart"/>
      <w:r w:rsidR="00595BCE" w:rsidRPr="009238FC">
        <w:rPr>
          <w:iCs/>
          <w:sz w:val="28"/>
          <w:szCs w:val="28"/>
          <w:lang w:val="uk-UA"/>
        </w:rPr>
        <w:t>еплер</w:t>
      </w:r>
      <w:r w:rsidR="00EF3DB4" w:rsidRPr="009238FC">
        <w:rPr>
          <w:iCs/>
          <w:sz w:val="28"/>
          <w:szCs w:val="28"/>
          <w:lang w:val="uk-UA"/>
        </w:rPr>
        <w:t>ен</w:t>
      </w:r>
      <w:r w:rsidR="00595BCE" w:rsidRPr="009238FC">
        <w:rPr>
          <w:iCs/>
          <w:sz w:val="28"/>
          <w:szCs w:val="28"/>
          <w:lang w:val="uk-UA"/>
        </w:rPr>
        <w:t>ону</w:t>
      </w:r>
      <w:proofErr w:type="spellEnd"/>
      <w:r w:rsidR="00235507" w:rsidRPr="009238FC">
        <w:rPr>
          <w:iCs/>
          <w:sz w:val="28"/>
          <w:szCs w:val="28"/>
          <w:lang w:val="uk-UA"/>
        </w:rPr>
        <w:t xml:space="preserve"> в дозі 50 мг на добу</w:t>
      </w:r>
      <w:r w:rsidR="00595BCE" w:rsidRPr="009238FC">
        <w:rPr>
          <w:iCs/>
          <w:sz w:val="28"/>
          <w:szCs w:val="28"/>
          <w:lang w:val="uk-UA"/>
        </w:rPr>
        <w:t xml:space="preserve"> в</w:t>
      </w:r>
      <w:r w:rsidR="00595BCE" w:rsidRPr="009238FC">
        <w:rPr>
          <w:sz w:val="28"/>
          <w:szCs w:val="28"/>
          <w:lang w:val="uk-UA"/>
        </w:rPr>
        <w:t xml:space="preserve">же через місяць лікування поліпшує </w:t>
      </w:r>
      <w:proofErr w:type="spellStart"/>
      <w:r w:rsidR="00595BCE" w:rsidRPr="009238FC">
        <w:rPr>
          <w:sz w:val="28"/>
          <w:szCs w:val="28"/>
          <w:lang w:val="uk-UA"/>
        </w:rPr>
        <w:t>ге</w:t>
      </w:r>
      <w:r w:rsidR="00313687" w:rsidRPr="009238FC">
        <w:rPr>
          <w:sz w:val="28"/>
          <w:szCs w:val="28"/>
          <w:lang w:val="uk-UA"/>
        </w:rPr>
        <w:t>м</w:t>
      </w:r>
      <w:r w:rsidR="00595BCE" w:rsidRPr="009238FC">
        <w:rPr>
          <w:sz w:val="28"/>
          <w:szCs w:val="28"/>
          <w:lang w:val="uk-UA"/>
        </w:rPr>
        <w:t>одинамічні</w:t>
      </w:r>
      <w:proofErr w:type="spellEnd"/>
      <w:r w:rsidR="00595BCE" w:rsidRPr="009238FC">
        <w:rPr>
          <w:sz w:val="28"/>
          <w:szCs w:val="28"/>
          <w:lang w:val="uk-UA"/>
        </w:rPr>
        <w:t xml:space="preserve"> п</w:t>
      </w:r>
      <w:r w:rsidR="00313687" w:rsidRPr="009238FC">
        <w:rPr>
          <w:sz w:val="28"/>
          <w:szCs w:val="28"/>
          <w:lang w:val="uk-UA"/>
        </w:rPr>
        <w:t>араметри</w:t>
      </w:r>
      <w:r w:rsidR="00595BCE" w:rsidRPr="009238FC">
        <w:rPr>
          <w:sz w:val="28"/>
          <w:szCs w:val="28"/>
          <w:lang w:val="uk-UA"/>
        </w:rPr>
        <w:t xml:space="preserve">, зменшує показники </w:t>
      </w:r>
      <w:proofErr w:type="spellStart"/>
      <w:r w:rsidR="00595BCE" w:rsidRPr="009238FC">
        <w:rPr>
          <w:sz w:val="28"/>
          <w:szCs w:val="28"/>
          <w:lang w:val="uk-UA"/>
        </w:rPr>
        <w:t>міжшлуночкової</w:t>
      </w:r>
      <w:proofErr w:type="spellEnd"/>
      <w:r w:rsidR="00595BCE" w:rsidRPr="009238FC">
        <w:rPr>
          <w:sz w:val="28"/>
          <w:szCs w:val="28"/>
          <w:lang w:val="uk-UA"/>
        </w:rPr>
        <w:t xml:space="preserve"> та </w:t>
      </w:r>
      <w:proofErr w:type="spellStart"/>
      <w:r w:rsidR="00595BCE" w:rsidRPr="009238FC">
        <w:rPr>
          <w:sz w:val="28"/>
          <w:szCs w:val="28"/>
          <w:lang w:val="uk-UA"/>
        </w:rPr>
        <w:t>внутрішньошлуночкової</w:t>
      </w:r>
      <w:proofErr w:type="spellEnd"/>
      <w:r w:rsidR="00595BCE" w:rsidRPr="009238FC">
        <w:rPr>
          <w:sz w:val="28"/>
          <w:szCs w:val="28"/>
          <w:lang w:val="uk-UA"/>
        </w:rPr>
        <w:t xml:space="preserve"> ДМ, але супроводжується зростанням</w:t>
      </w:r>
      <w:r w:rsidR="00313687" w:rsidRPr="009238FC">
        <w:rPr>
          <w:sz w:val="28"/>
          <w:szCs w:val="28"/>
          <w:lang w:val="uk-UA"/>
        </w:rPr>
        <w:t xml:space="preserve"> </w:t>
      </w:r>
      <w:proofErr w:type="spellStart"/>
      <w:r w:rsidR="00595BCE" w:rsidRPr="009238FC">
        <w:rPr>
          <w:sz w:val="28"/>
          <w:szCs w:val="28"/>
          <w:lang w:val="uk-UA"/>
        </w:rPr>
        <w:t>атріовентрікулярної</w:t>
      </w:r>
      <w:proofErr w:type="spellEnd"/>
      <w:r w:rsidR="00595BCE" w:rsidRPr="009238FC">
        <w:rPr>
          <w:sz w:val="28"/>
          <w:szCs w:val="28"/>
          <w:lang w:val="uk-UA"/>
        </w:rPr>
        <w:t xml:space="preserve"> ДМ</w:t>
      </w:r>
      <w:r w:rsidR="00595BCE" w:rsidRPr="009238FC">
        <w:rPr>
          <w:iCs/>
          <w:sz w:val="28"/>
          <w:szCs w:val="28"/>
          <w:lang w:val="uk-UA"/>
        </w:rPr>
        <w:t>. Одночасно зм</w:t>
      </w:r>
      <w:r w:rsidR="00595BCE" w:rsidRPr="009238FC">
        <w:rPr>
          <w:sz w:val="28"/>
          <w:szCs w:val="28"/>
          <w:lang w:val="uk-UA"/>
        </w:rPr>
        <w:t xml:space="preserve">еншується рівень загального холестерину крові та </w:t>
      </w:r>
      <w:proofErr w:type="spellStart"/>
      <w:r w:rsidR="00595BCE" w:rsidRPr="009238FC">
        <w:rPr>
          <w:sz w:val="28"/>
          <w:szCs w:val="28"/>
          <w:lang w:val="uk-UA"/>
        </w:rPr>
        <w:t>глікозильованого</w:t>
      </w:r>
      <w:proofErr w:type="spellEnd"/>
      <w:r w:rsidR="00595BCE" w:rsidRPr="009238FC">
        <w:rPr>
          <w:sz w:val="28"/>
          <w:szCs w:val="28"/>
          <w:lang w:val="uk-UA"/>
        </w:rPr>
        <w:t xml:space="preserve"> гемоглобіну</w:t>
      </w:r>
      <w:r w:rsidR="00313687" w:rsidRPr="009238FC">
        <w:rPr>
          <w:sz w:val="28"/>
          <w:szCs w:val="28"/>
          <w:lang w:val="uk-UA"/>
        </w:rPr>
        <w:t xml:space="preserve"> на тлі тенденції до нормалізації </w:t>
      </w:r>
      <w:r w:rsidR="00595BCE" w:rsidRPr="009238FC">
        <w:rPr>
          <w:sz w:val="28"/>
          <w:szCs w:val="28"/>
          <w:lang w:val="uk-UA"/>
        </w:rPr>
        <w:t>активності маркерів фіброзу</w:t>
      </w:r>
      <w:r w:rsidR="00313687" w:rsidRPr="009238FC">
        <w:rPr>
          <w:sz w:val="28"/>
          <w:szCs w:val="28"/>
          <w:lang w:val="uk-UA"/>
        </w:rPr>
        <w:t xml:space="preserve"> та запалення.</w:t>
      </w:r>
    </w:p>
    <w:p w:rsidR="00595BCE" w:rsidRPr="009238FC" w:rsidRDefault="00595BCE" w:rsidP="00FF75E9">
      <w:pPr>
        <w:spacing w:line="240" w:lineRule="auto"/>
        <w:ind w:left="360"/>
        <w:contextualSpacing/>
        <w:jc w:val="both"/>
        <w:rPr>
          <w:b/>
          <w:color w:val="000000" w:themeColor="text1"/>
          <w:sz w:val="28"/>
          <w:szCs w:val="28"/>
          <w:lang w:val="uk-UA"/>
        </w:rPr>
      </w:pPr>
    </w:p>
    <w:p w:rsidR="00B2118B" w:rsidRPr="006411CD" w:rsidRDefault="00B2118B" w:rsidP="00FF75E9">
      <w:pPr>
        <w:spacing w:line="240" w:lineRule="auto"/>
        <w:ind w:firstLine="567"/>
        <w:contextualSpacing/>
        <w:jc w:val="center"/>
        <w:rPr>
          <w:rFonts w:ascii="Times New Roman" w:hAnsi="Times New Roman" w:cs="Times New Roman"/>
          <w:b/>
          <w:sz w:val="28"/>
          <w:szCs w:val="28"/>
          <w:lang w:val="uk-UA"/>
        </w:rPr>
      </w:pPr>
      <w:r w:rsidRPr="006411CD">
        <w:rPr>
          <w:rFonts w:ascii="Times New Roman" w:hAnsi="Times New Roman" w:cs="Times New Roman"/>
          <w:b/>
          <w:sz w:val="28"/>
          <w:szCs w:val="28"/>
          <w:lang w:val="uk-UA"/>
        </w:rPr>
        <w:t>ПРАКТИЧНІ РЕКОМЕНДАЦІЇ</w:t>
      </w:r>
    </w:p>
    <w:p w:rsidR="00A90BA8" w:rsidRPr="006411CD" w:rsidRDefault="00801F35" w:rsidP="00FF75E9">
      <w:pPr>
        <w:numPr>
          <w:ilvl w:val="0"/>
          <w:numId w:val="18"/>
        </w:numPr>
        <w:tabs>
          <w:tab w:val="left" w:pos="993"/>
        </w:tabs>
        <w:spacing w:line="240" w:lineRule="auto"/>
        <w:ind w:left="0"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З метою попередження </w:t>
      </w:r>
      <w:proofErr w:type="spellStart"/>
      <w:r w:rsidRPr="006411CD">
        <w:rPr>
          <w:rFonts w:ascii="Times New Roman" w:hAnsi="Times New Roman" w:cs="Times New Roman"/>
          <w:sz w:val="28"/>
          <w:szCs w:val="28"/>
          <w:lang w:val="uk-UA"/>
        </w:rPr>
        <w:t>ремоделювання</w:t>
      </w:r>
      <w:proofErr w:type="spellEnd"/>
      <w:r w:rsidRPr="006411CD">
        <w:rPr>
          <w:rFonts w:ascii="Times New Roman" w:hAnsi="Times New Roman" w:cs="Times New Roman"/>
          <w:sz w:val="28"/>
          <w:szCs w:val="28"/>
          <w:lang w:val="uk-UA"/>
        </w:rPr>
        <w:t xml:space="preserve"> серця та прогресування </w:t>
      </w:r>
      <w:proofErr w:type="spellStart"/>
      <w:r w:rsidR="00172A01" w:rsidRPr="006411CD">
        <w:rPr>
          <w:rFonts w:ascii="Times New Roman" w:hAnsi="Times New Roman" w:cs="Times New Roman"/>
          <w:sz w:val="28"/>
          <w:szCs w:val="28"/>
          <w:lang w:val="uk-UA"/>
        </w:rPr>
        <w:t>діастолічної</w:t>
      </w:r>
      <w:proofErr w:type="spellEnd"/>
      <w:r w:rsidR="00172A01" w:rsidRPr="006411CD">
        <w:rPr>
          <w:rFonts w:ascii="Times New Roman" w:hAnsi="Times New Roman" w:cs="Times New Roman"/>
          <w:sz w:val="28"/>
          <w:szCs w:val="28"/>
          <w:lang w:val="uk-UA"/>
        </w:rPr>
        <w:t xml:space="preserve"> </w:t>
      </w:r>
      <w:proofErr w:type="spellStart"/>
      <w:r w:rsidR="00172A01" w:rsidRPr="006411CD">
        <w:rPr>
          <w:rFonts w:ascii="Times New Roman" w:hAnsi="Times New Roman" w:cs="Times New Roman"/>
          <w:sz w:val="28"/>
          <w:szCs w:val="28"/>
          <w:lang w:val="uk-UA"/>
        </w:rPr>
        <w:t>дисфункції</w:t>
      </w:r>
      <w:proofErr w:type="spellEnd"/>
      <w:r w:rsidR="00B42F02" w:rsidRPr="006411CD">
        <w:rPr>
          <w:rFonts w:ascii="Times New Roman" w:hAnsi="Times New Roman" w:cs="Times New Roman"/>
          <w:sz w:val="28"/>
          <w:szCs w:val="28"/>
          <w:lang w:val="uk-UA"/>
        </w:rPr>
        <w:t xml:space="preserve"> </w:t>
      </w:r>
      <w:r w:rsidR="00A90BA8" w:rsidRPr="006411CD">
        <w:rPr>
          <w:rFonts w:ascii="Times New Roman" w:hAnsi="Times New Roman" w:cs="Times New Roman"/>
          <w:sz w:val="28"/>
          <w:szCs w:val="28"/>
          <w:lang w:val="uk-UA"/>
        </w:rPr>
        <w:t xml:space="preserve">у хворих на </w:t>
      </w:r>
      <w:r w:rsidRPr="006411CD">
        <w:rPr>
          <w:rFonts w:ascii="Times New Roman" w:hAnsi="Times New Roman" w:cs="Times New Roman"/>
          <w:sz w:val="28"/>
          <w:szCs w:val="28"/>
          <w:lang w:val="uk-UA"/>
        </w:rPr>
        <w:t xml:space="preserve">ХСН ішемічного походження </w:t>
      </w:r>
      <w:r w:rsidR="00A90BA8" w:rsidRPr="006411CD">
        <w:rPr>
          <w:rFonts w:ascii="Times New Roman" w:hAnsi="Times New Roman" w:cs="Times New Roman"/>
          <w:sz w:val="28"/>
          <w:szCs w:val="28"/>
          <w:lang w:val="uk-UA"/>
        </w:rPr>
        <w:t xml:space="preserve">зі збереженою </w:t>
      </w:r>
      <w:r w:rsidR="00A2560D" w:rsidRPr="006411CD">
        <w:rPr>
          <w:rFonts w:ascii="Times New Roman" w:hAnsi="Times New Roman" w:cs="Times New Roman"/>
          <w:sz w:val="28"/>
          <w:szCs w:val="28"/>
          <w:lang w:val="uk-UA"/>
        </w:rPr>
        <w:t xml:space="preserve">зі збереженою </w:t>
      </w:r>
      <w:r w:rsidR="00A2560D">
        <w:rPr>
          <w:rFonts w:ascii="Times New Roman" w:hAnsi="Times New Roman" w:cs="Times New Roman"/>
          <w:sz w:val="28"/>
          <w:szCs w:val="28"/>
          <w:lang w:val="uk-UA"/>
        </w:rPr>
        <w:t>та середньою фракцією викиду</w:t>
      </w:r>
      <w:r w:rsidR="00A2560D" w:rsidRPr="006411CD">
        <w:rPr>
          <w:rFonts w:ascii="Times New Roman" w:hAnsi="Times New Roman" w:cs="Times New Roman"/>
          <w:sz w:val="28"/>
          <w:szCs w:val="28"/>
          <w:lang w:val="uk-UA"/>
        </w:rPr>
        <w:t xml:space="preserve"> ЛШ </w:t>
      </w:r>
      <w:r w:rsidR="00A90BA8" w:rsidRPr="006411CD">
        <w:rPr>
          <w:rFonts w:ascii="Times New Roman" w:hAnsi="Times New Roman" w:cs="Times New Roman"/>
          <w:sz w:val="28"/>
          <w:szCs w:val="28"/>
          <w:lang w:val="uk-UA"/>
        </w:rPr>
        <w:t>(ФВ ЛШ</w:t>
      </w:r>
      <w:r w:rsidR="00A90BA8" w:rsidRPr="006411CD">
        <w:rPr>
          <w:rFonts w:ascii="Times New Roman" w:hAnsi="Times New Roman" w:cs="Times New Roman"/>
          <w:sz w:val="28"/>
          <w:szCs w:val="28"/>
          <w:u w:val="single"/>
          <w:lang w:val="uk-UA"/>
        </w:rPr>
        <w:t>&gt;</w:t>
      </w:r>
      <w:r w:rsidR="00A90BA8" w:rsidRPr="006411CD">
        <w:rPr>
          <w:rFonts w:ascii="Times New Roman" w:hAnsi="Times New Roman" w:cs="Times New Roman"/>
          <w:sz w:val="28"/>
          <w:szCs w:val="28"/>
          <w:lang w:val="uk-UA"/>
        </w:rPr>
        <w:t>4</w:t>
      </w:r>
      <w:r w:rsidR="005C0CCC">
        <w:rPr>
          <w:rFonts w:ascii="Times New Roman" w:hAnsi="Times New Roman" w:cs="Times New Roman"/>
          <w:sz w:val="28"/>
          <w:szCs w:val="28"/>
          <w:lang w:val="uk-UA"/>
        </w:rPr>
        <w:t>5</w:t>
      </w:r>
      <w:r w:rsidR="00A90BA8" w:rsidRPr="006411CD">
        <w:rPr>
          <w:rFonts w:ascii="Times New Roman" w:hAnsi="Times New Roman" w:cs="Times New Roman"/>
          <w:sz w:val="28"/>
          <w:szCs w:val="28"/>
          <w:lang w:val="uk-UA"/>
        </w:rPr>
        <w:t xml:space="preserve">%.) та супутнім ЦД 2-го типу </w:t>
      </w:r>
      <w:r w:rsidR="00A94DE8" w:rsidRPr="006411CD">
        <w:rPr>
          <w:rFonts w:ascii="Times New Roman" w:hAnsi="Times New Roman" w:cs="Times New Roman"/>
          <w:sz w:val="28"/>
          <w:szCs w:val="28"/>
          <w:lang w:val="uk-UA"/>
        </w:rPr>
        <w:t xml:space="preserve">рекомендовано </w:t>
      </w:r>
      <w:r w:rsidR="00A90BA8" w:rsidRPr="006411CD">
        <w:rPr>
          <w:rFonts w:ascii="Times New Roman" w:hAnsi="Times New Roman" w:cs="Times New Roman"/>
          <w:sz w:val="28"/>
          <w:szCs w:val="28"/>
          <w:lang w:val="uk-UA"/>
        </w:rPr>
        <w:t xml:space="preserve">включення в комплексне обстеження </w:t>
      </w:r>
      <w:proofErr w:type="spellStart"/>
      <w:r w:rsidR="00B42F02" w:rsidRPr="006411CD">
        <w:rPr>
          <w:rFonts w:ascii="Times New Roman" w:hAnsi="Times New Roman" w:cs="Times New Roman"/>
          <w:sz w:val="28"/>
          <w:szCs w:val="28"/>
          <w:lang w:val="uk-UA"/>
        </w:rPr>
        <w:t>ехокардіографічних</w:t>
      </w:r>
      <w:proofErr w:type="spellEnd"/>
      <w:r w:rsidR="00B42F02" w:rsidRPr="006411CD">
        <w:rPr>
          <w:rFonts w:ascii="Times New Roman" w:hAnsi="Times New Roman" w:cs="Times New Roman"/>
          <w:sz w:val="28"/>
          <w:szCs w:val="28"/>
          <w:lang w:val="uk-UA"/>
        </w:rPr>
        <w:t xml:space="preserve"> та електрокардіографічних показників ДМ.</w:t>
      </w:r>
    </w:p>
    <w:p w:rsidR="00172A01" w:rsidRPr="006411CD" w:rsidRDefault="00A90BA8" w:rsidP="00FF75E9">
      <w:pPr>
        <w:numPr>
          <w:ilvl w:val="0"/>
          <w:numId w:val="18"/>
        </w:numPr>
        <w:spacing w:line="240" w:lineRule="auto"/>
        <w:ind w:left="0"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Для </w:t>
      </w:r>
      <w:r w:rsidR="00172A01" w:rsidRPr="006411CD">
        <w:rPr>
          <w:rFonts w:ascii="Times New Roman" w:hAnsi="Times New Roman" w:cs="Times New Roman"/>
          <w:sz w:val="28"/>
          <w:szCs w:val="28"/>
          <w:lang w:val="uk-UA"/>
        </w:rPr>
        <w:t xml:space="preserve">підвищення якості оцінки динаміки лікування хворих на ХСН ішемічного походження </w:t>
      </w:r>
      <w:r w:rsidR="00B42F02" w:rsidRPr="006411CD">
        <w:rPr>
          <w:rFonts w:ascii="Times New Roman" w:hAnsi="Times New Roman" w:cs="Times New Roman"/>
          <w:sz w:val="28"/>
          <w:szCs w:val="28"/>
          <w:lang w:val="uk-UA"/>
        </w:rPr>
        <w:t xml:space="preserve">зі </w:t>
      </w:r>
      <w:r w:rsidR="00A2560D" w:rsidRPr="006411CD">
        <w:rPr>
          <w:rFonts w:ascii="Times New Roman" w:hAnsi="Times New Roman" w:cs="Times New Roman"/>
          <w:sz w:val="28"/>
          <w:szCs w:val="28"/>
          <w:lang w:val="uk-UA"/>
        </w:rPr>
        <w:t>збереженою</w:t>
      </w:r>
      <w:r w:rsidR="00A2560D">
        <w:rPr>
          <w:rFonts w:ascii="Times New Roman" w:hAnsi="Times New Roman" w:cs="Times New Roman"/>
          <w:sz w:val="28"/>
          <w:szCs w:val="28"/>
          <w:lang w:val="uk-UA"/>
        </w:rPr>
        <w:t xml:space="preserve"> та середньою фракцією викиду</w:t>
      </w:r>
      <w:r w:rsidR="00A2560D" w:rsidRPr="006411CD">
        <w:rPr>
          <w:rFonts w:ascii="Times New Roman" w:hAnsi="Times New Roman" w:cs="Times New Roman"/>
          <w:sz w:val="28"/>
          <w:szCs w:val="28"/>
          <w:lang w:val="uk-UA"/>
        </w:rPr>
        <w:t xml:space="preserve"> ЛШ </w:t>
      </w:r>
      <w:r w:rsidR="00B42F02" w:rsidRPr="006411CD">
        <w:rPr>
          <w:rFonts w:ascii="Times New Roman" w:hAnsi="Times New Roman" w:cs="Times New Roman"/>
          <w:sz w:val="28"/>
          <w:szCs w:val="28"/>
          <w:lang w:val="uk-UA"/>
        </w:rPr>
        <w:t>(ФВ ЛШ</w:t>
      </w:r>
      <w:r w:rsidR="00B42F02" w:rsidRPr="006411CD">
        <w:rPr>
          <w:rFonts w:ascii="Times New Roman" w:hAnsi="Times New Roman" w:cs="Times New Roman"/>
          <w:sz w:val="28"/>
          <w:szCs w:val="28"/>
          <w:u w:val="single"/>
          <w:lang w:val="uk-UA"/>
        </w:rPr>
        <w:t>&gt;</w:t>
      </w:r>
      <w:r w:rsidR="005C0CCC">
        <w:rPr>
          <w:rFonts w:ascii="Times New Roman" w:hAnsi="Times New Roman" w:cs="Times New Roman"/>
          <w:sz w:val="28"/>
          <w:szCs w:val="28"/>
          <w:lang w:val="uk-UA"/>
        </w:rPr>
        <w:t>45</w:t>
      </w:r>
      <w:r w:rsidR="00B42F02" w:rsidRPr="006411CD">
        <w:rPr>
          <w:rFonts w:ascii="Times New Roman" w:hAnsi="Times New Roman" w:cs="Times New Roman"/>
          <w:sz w:val="28"/>
          <w:szCs w:val="28"/>
          <w:lang w:val="uk-UA"/>
        </w:rPr>
        <w:t xml:space="preserve">%.) </w:t>
      </w:r>
      <w:r w:rsidR="00172A01" w:rsidRPr="006411CD">
        <w:rPr>
          <w:rFonts w:ascii="Times New Roman" w:hAnsi="Times New Roman" w:cs="Times New Roman"/>
          <w:sz w:val="28"/>
          <w:szCs w:val="28"/>
          <w:lang w:val="uk-UA"/>
        </w:rPr>
        <w:t xml:space="preserve">та супутнім ЦД 2-го типу з проявами </w:t>
      </w:r>
      <w:r w:rsidR="00B42F02" w:rsidRPr="006411CD">
        <w:rPr>
          <w:rFonts w:ascii="Times New Roman" w:hAnsi="Times New Roman" w:cs="Times New Roman"/>
          <w:sz w:val="28"/>
          <w:szCs w:val="28"/>
          <w:lang w:val="uk-UA"/>
        </w:rPr>
        <w:t xml:space="preserve">ДМ, </w:t>
      </w:r>
      <w:r w:rsidR="00172A01" w:rsidRPr="006411CD">
        <w:rPr>
          <w:rFonts w:ascii="Times New Roman" w:hAnsi="Times New Roman" w:cs="Times New Roman"/>
          <w:sz w:val="28"/>
          <w:szCs w:val="28"/>
          <w:lang w:val="uk-UA"/>
        </w:rPr>
        <w:t>обґрунтовано</w:t>
      </w:r>
      <w:r w:rsidR="00B42F02" w:rsidRPr="006411CD">
        <w:rPr>
          <w:rFonts w:ascii="Times New Roman" w:hAnsi="Times New Roman" w:cs="Times New Roman"/>
          <w:sz w:val="28"/>
          <w:szCs w:val="28"/>
          <w:lang w:val="uk-UA"/>
        </w:rPr>
        <w:t xml:space="preserve"> доцільність визначення рівнів г</w:t>
      </w:r>
      <w:r w:rsidR="00172A01" w:rsidRPr="006411CD">
        <w:rPr>
          <w:rFonts w:ascii="Times New Roman" w:hAnsi="Times New Roman" w:cs="Times New Roman"/>
          <w:sz w:val="28"/>
          <w:szCs w:val="28"/>
          <w:lang w:val="uk-UA"/>
        </w:rPr>
        <w:t xml:space="preserve">алектина-3 і ММП-1 в </w:t>
      </w:r>
      <w:r w:rsidR="00B42F02" w:rsidRPr="006411CD">
        <w:rPr>
          <w:rFonts w:ascii="Times New Roman" w:hAnsi="Times New Roman" w:cs="Times New Roman"/>
          <w:sz w:val="28"/>
          <w:szCs w:val="28"/>
          <w:lang w:val="uk-UA"/>
        </w:rPr>
        <w:t xml:space="preserve">сироватці </w:t>
      </w:r>
      <w:r w:rsidR="00172A01" w:rsidRPr="006411CD">
        <w:rPr>
          <w:rFonts w:ascii="Times New Roman" w:hAnsi="Times New Roman" w:cs="Times New Roman"/>
          <w:sz w:val="28"/>
          <w:szCs w:val="28"/>
          <w:lang w:val="uk-UA"/>
        </w:rPr>
        <w:t xml:space="preserve">крові, </w:t>
      </w:r>
      <w:r w:rsidR="00B42F02" w:rsidRPr="006411CD">
        <w:rPr>
          <w:rFonts w:ascii="Times New Roman" w:hAnsi="Times New Roman" w:cs="Times New Roman"/>
          <w:color w:val="000000" w:themeColor="text1"/>
          <w:sz w:val="28"/>
          <w:szCs w:val="28"/>
          <w:lang w:val="uk-UA"/>
        </w:rPr>
        <w:t xml:space="preserve">зміни рівня </w:t>
      </w:r>
      <w:r w:rsidR="00A06A61">
        <w:rPr>
          <w:rFonts w:ascii="Times New Roman" w:hAnsi="Times New Roman" w:cs="Times New Roman"/>
          <w:color w:val="000000" w:themeColor="text1"/>
          <w:sz w:val="28"/>
          <w:szCs w:val="28"/>
          <w:lang w:val="uk-UA"/>
        </w:rPr>
        <w:t>Гал</w:t>
      </w:r>
      <w:r w:rsidR="00B42F02" w:rsidRPr="006411CD">
        <w:rPr>
          <w:rFonts w:ascii="Times New Roman" w:hAnsi="Times New Roman" w:cs="Times New Roman"/>
          <w:color w:val="000000" w:themeColor="text1"/>
          <w:sz w:val="28"/>
          <w:szCs w:val="28"/>
          <w:lang w:val="uk-UA"/>
        </w:rPr>
        <w:t>-</w:t>
      </w:r>
      <w:r w:rsidR="00172A01" w:rsidRPr="006411CD">
        <w:rPr>
          <w:rFonts w:ascii="Times New Roman" w:hAnsi="Times New Roman" w:cs="Times New Roman"/>
          <w:color w:val="000000" w:themeColor="text1"/>
          <w:sz w:val="28"/>
          <w:szCs w:val="28"/>
          <w:lang w:val="uk-UA"/>
        </w:rPr>
        <w:t>3</w:t>
      </w:r>
      <w:r w:rsidR="00B42F02" w:rsidRPr="006411CD">
        <w:rPr>
          <w:rFonts w:ascii="Times New Roman" w:hAnsi="Times New Roman" w:cs="Times New Roman"/>
          <w:color w:val="000000" w:themeColor="text1"/>
          <w:sz w:val="28"/>
          <w:szCs w:val="28"/>
          <w:lang w:val="uk-UA"/>
        </w:rPr>
        <w:t xml:space="preserve"> більше ніж 5,06 </w:t>
      </w:r>
      <w:proofErr w:type="spellStart"/>
      <w:r w:rsidR="00B42F02" w:rsidRPr="006411CD">
        <w:rPr>
          <w:rFonts w:ascii="Times New Roman" w:hAnsi="Times New Roman" w:cs="Times New Roman"/>
          <w:color w:val="000000" w:themeColor="text1"/>
          <w:sz w:val="28"/>
          <w:szCs w:val="28"/>
          <w:lang w:val="uk-UA"/>
        </w:rPr>
        <w:t>.нг</w:t>
      </w:r>
      <w:proofErr w:type="spellEnd"/>
      <w:r w:rsidR="00B42F02" w:rsidRPr="006411CD">
        <w:rPr>
          <w:rFonts w:ascii="Times New Roman" w:hAnsi="Times New Roman" w:cs="Times New Roman"/>
          <w:color w:val="000000" w:themeColor="text1"/>
          <w:sz w:val="28"/>
          <w:szCs w:val="28"/>
          <w:lang w:val="uk-UA"/>
        </w:rPr>
        <w:t>/</w:t>
      </w:r>
      <w:proofErr w:type="spellStart"/>
      <w:r w:rsidR="00B42F02" w:rsidRPr="006411CD">
        <w:rPr>
          <w:rFonts w:ascii="Times New Roman" w:hAnsi="Times New Roman" w:cs="Times New Roman"/>
          <w:color w:val="000000" w:themeColor="text1"/>
          <w:sz w:val="28"/>
          <w:szCs w:val="28"/>
          <w:lang w:val="uk-UA"/>
        </w:rPr>
        <w:t>мл</w:t>
      </w:r>
      <w:proofErr w:type="spellEnd"/>
      <w:r w:rsidR="00B42F02" w:rsidRPr="006411CD">
        <w:rPr>
          <w:rFonts w:ascii="Times New Roman" w:hAnsi="Times New Roman" w:cs="Times New Roman"/>
          <w:color w:val="000000" w:themeColor="text1"/>
          <w:sz w:val="28"/>
          <w:szCs w:val="28"/>
          <w:lang w:val="uk-UA"/>
        </w:rPr>
        <w:t xml:space="preserve"> та ММП-</w:t>
      </w:r>
      <w:r w:rsidR="005065BE" w:rsidRPr="006411CD">
        <w:rPr>
          <w:rFonts w:ascii="Times New Roman" w:hAnsi="Times New Roman" w:cs="Times New Roman"/>
          <w:color w:val="000000" w:themeColor="text1"/>
          <w:sz w:val="28"/>
          <w:szCs w:val="28"/>
          <w:lang w:val="uk-UA"/>
        </w:rPr>
        <w:t xml:space="preserve">1 </w:t>
      </w:r>
      <w:r w:rsidR="00B42F02" w:rsidRPr="006411CD">
        <w:rPr>
          <w:rFonts w:ascii="Times New Roman" w:hAnsi="Times New Roman" w:cs="Times New Roman"/>
          <w:color w:val="000000" w:themeColor="text1"/>
          <w:sz w:val="28"/>
          <w:szCs w:val="28"/>
          <w:lang w:val="uk-UA"/>
        </w:rPr>
        <w:t xml:space="preserve">менше ніж </w:t>
      </w:r>
      <w:r w:rsidR="005065BE" w:rsidRPr="006411CD">
        <w:rPr>
          <w:rFonts w:ascii="Times New Roman" w:hAnsi="Times New Roman" w:cs="Times New Roman"/>
          <w:color w:val="000000" w:themeColor="text1"/>
          <w:sz w:val="28"/>
          <w:szCs w:val="28"/>
          <w:lang w:val="uk-UA"/>
        </w:rPr>
        <w:t xml:space="preserve">0,09 </w:t>
      </w:r>
      <w:proofErr w:type="spellStart"/>
      <w:r w:rsidR="00B42F02" w:rsidRPr="006411CD">
        <w:rPr>
          <w:rFonts w:ascii="Times New Roman" w:hAnsi="Times New Roman" w:cs="Times New Roman"/>
          <w:color w:val="000000" w:themeColor="text1"/>
          <w:sz w:val="28"/>
          <w:szCs w:val="28"/>
          <w:lang w:val="uk-UA"/>
        </w:rPr>
        <w:t>нг</w:t>
      </w:r>
      <w:proofErr w:type="spellEnd"/>
      <w:r w:rsidR="00B42F02" w:rsidRPr="006411CD">
        <w:rPr>
          <w:rFonts w:ascii="Times New Roman" w:hAnsi="Times New Roman" w:cs="Times New Roman"/>
          <w:color w:val="000000" w:themeColor="text1"/>
          <w:sz w:val="28"/>
          <w:szCs w:val="28"/>
          <w:lang w:val="uk-UA"/>
        </w:rPr>
        <w:t>/</w:t>
      </w:r>
      <w:proofErr w:type="spellStart"/>
      <w:r w:rsidR="00B42F02" w:rsidRPr="006411CD">
        <w:rPr>
          <w:rFonts w:ascii="Times New Roman" w:hAnsi="Times New Roman" w:cs="Times New Roman"/>
          <w:color w:val="000000" w:themeColor="text1"/>
          <w:sz w:val="28"/>
          <w:szCs w:val="28"/>
          <w:lang w:val="uk-UA"/>
        </w:rPr>
        <w:t>мл</w:t>
      </w:r>
      <w:proofErr w:type="spellEnd"/>
      <w:r w:rsidR="00B42F02" w:rsidRPr="006411CD">
        <w:rPr>
          <w:rFonts w:ascii="Times New Roman" w:hAnsi="Times New Roman" w:cs="Times New Roman"/>
          <w:color w:val="000000" w:themeColor="text1"/>
          <w:sz w:val="28"/>
          <w:szCs w:val="28"/>
          <w:lang w:val="uk-UA"/>
        </w:rPr>
        <w:t xml:space="preserve">, рекомендується вважати ознаками несприятливого перебігу </w:t>
      </w:r>
      <w:proofErr w:type="spellStart"/>
      <w:r w:rsidR="00B42F02" w:rsidRPr="006411CD">
        <w:rPr>
          <w:rFonts w:ascii="Times New Roman" w:hAnsi="Times New Roman" w:cs="Times New Roman"/>
          <w:color w:val="000000" w:themeColor="text1"/>
          <w:sz w:val="28"/>
          <w:szCs w:val="28"/>
          <w:lang w:val="uk-UA"/>
        </w:rPr>
        <w:t>коморбідної</w:t>
      </w:r>
      <w:proofErr w:type="spellEnd"/>
      <w:r w:rsidR="00B42F02" w:rsidRPr="006411CD">
        <w:rPr>
          <w:rFonts w:ascii="Times New Roman" w:hAnsi="Times New Roman" w:cs="Times New Roman"/>
          <w:color w:val="000000" w:themeColor="text1"/>
          <w:sz w:val="28"/>
          <w:szCs w:val="28"/>
          <w:lang w:val="uk-UA"/>
        </w:rPr>
        <w:t xml:space="preserve"> патології та </w:t>
      </w:r>
      <w:r w:rsidR="00172A01" w:rsidRPr="006411CD">
        <w:rPr>
          <w:rFonts w:ascii="Times New Roman" w:hAnsi="Times New Roman" w:cs="Times New Roman"/>
          <w:color w:val="000000" w:themeColor="text1"/>
          <w:sz w:val="28"/>
          <w:szCs w:val="28"/>
          <w:lang w:val="uk-UA"/>
        </w:rPr>
        <w:t>асоцію</w:t>
      </w:r>
      <w:r w:rsidR="00B42F02" w:rsidRPr="006411CD">
        <w:rPr>
          <w:rFonts w:ascii="Times New Roman" w:hAnsi="Times New Roman" w:cs="Times New Roman"/>
          <w:color w:val="000000" w:themeColor="text1"/>
          <w:sz w:val="28"/>
          <w:szCs w:val="28"/>
          <w:lang w:val="uk-UA"/>
        </w:rPr>
        <w:t>вати</w:t>
      </w:r>
      <w:r w:rsidR="00172A01" w:rsidRPr="006411CD">
        <w:rPr>
          <w:rFonts w:ascii="Times New Roman" w:hAnsi="Times New Roman" w:cs="Times New Roman"/>
          <w:color w:val="000000" w:themeColor="text1"/>
          <w:sz w:val="28"/>
          <w:szCs w:val="28"/>
          <w:lang w:val="uk-UA"/>
        </w:rPr>
        <w:t xml:space="preserve"> з погіршенням </w:t>
      </w:r>
      <w:r w:rsidR="00B42F02" w:rsidRPr="006411CD">
        <w:rPr>
          <w:rFonts w:ascii="Times New Roman" w:hAnsi="Times New Roman" w:cs="Times New Roman"/>
          <w:color w:val="000000" w:themeColor="text1"/>
          <w:sz w:val="28"/>
          <w:szCs w:val="28"/>
          <w:lang w:val="uk-UA"/>
        </w:rPr>
        <w:t>функціонального стану міокарда та</w:t>
      </w:r>
      <w:r w:rsidR="00172A01" w:rsidRPr="006411CD">
        <w:rPr>
          <w:rFonts w:ascii="Times New Roman" w:hAnsi="Times New Roman" w:cs="Times New Roman"/>
          <w:color w:val="000000" w:themeColor="text1"/>
          <w:sz w:val="28"/>
          <w:szCs w:val="28"/>
          <w:lang w:val="uk-UA"/>
        </w:rPr>
        <w:t xml:space="preserve"> прогресуванням ХСН ішемічного </w:t>
      </w:r>
      <w:proofErr w:type="spellStart"/>
      <w:r w:rsidR="00172A01" w:rsidRPr="006411CD">
        <w:rPr>
          <w:rFonts w:ascii="Times New Roman" w:hAnsi="Times New Roman" w:cs="Times New Roman"/>
          <w:color w:val="000000" w:themeColor="text1"/>
          <w:sz w:val="28"/>
          <w:szCs w:val="28"/>
          <w:lang w:val="uk-UA"/>
        </w:rPr>
        <w:t>генезу</w:t>
      </w:r>
      <w:proofErr w:type="spellEnd"/>
      <w:r w:rsidR="00172A01" w:rsidRPr="006411CD">
        <w:rPr>
          <w:rFonts w:ascii="Times New Roman" w:hAnsi="Times New Roman" w:cs="Times New Roman"/>
          <w:color w:val="000000" w:themeColor="text1"/>
          <w:sz w:val="28"/>
          <w:szCs w:val="28"/>
          <w:lang w:val="uk-UA"/>
        </w:rPr>
        <w:t xml:space="preserve">. </w:t>
      </w:r>
    </w:p>
    <w:p w:rsidR="00172A01" w:rsidRPr="006411CD" w:rsidRDefault="00172A01" w:rsidP="00FF75E9">
      <w:pPr>
        <w:numPr>
          <w:ilvl w:val="0"/>
          <w:numId w:val="18"/>
        </w:numPr>
        <w:spacing w:line="240" w:lineRule="auto"/>
        <w:ind w:left="0"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Для підвищення ефективності діагностики проявів механічної </w:t>
      </w:r>
      <w:r w:rsidR="00B42F02" w:rsidRPr="006411CD">
        <w:rPr>
          <w:rFonts w:ascii="Times New Roman" w:hAnsi="Times New Roman" w:cs="Times New Roman"/>
          <w:sz w:val="28"/>
          <w:szCs w:val="28"/>
          <w:lang w:val="uk-UA"/>
        </w:rPr>
        <w:t xml:space="preserve">ДМ у хворих на </w:t>
      </w:r>
      <w:r w:rsidRPr="006411CD">
        <w:rPr>
          <w:rFonts w:ascii="Times New Roman" w:hAnsi="Times New Roman" w:cs="Times New Roman"/>
          <w:sz w:val="28"/>
          <w:szCs w:val="28"/>
          <w:lang w:val="uk-UA"/>
        </w:rPr>
        <w:t>ХСН ішемічного походження</w:t>
      </w:r>
      <w:r w:rsidR="00B42F02" w:rsidRPr="006411CD">
        <w:rPr>
          <w:rFonts w:ascii="Times New Roman" w:hAnsi="Times New Roman" w:cs="Times New Roman"/>
          <w:sz w:val="28"/>
          <w:szCs w:val="28"/>
          <w:lang w:val="uk-UA"/>
        </w:rPr>
        <w:t xml:space="preserve"> </w:t>
      </w:r>
      <w:r w:rsidR="00A2560D" w:rsidRPr="006411CD">
        <w:rPr>
          <w:rFonts w:ascii="Times New Roman" w:hAnsi="Times New Roman" w:cs="Times New Roman"/>
          <w:sz w:val="28"/>
          <w:szCs w:val="28"/>
          <w:lang w:val="uk-UA"/>
        </w:rPr>
        <w:t xml:space="preserve">зі збереженою </w:t>
      </w:r>
      <w:r w:rsidR="00A2560D">
        <w:rPr>
          <w:rFonts w:ascii="Times New Roman" w:hAnsi="Times New Roman" w:cs="Times New Roman"/>
          <w:sz w:val="28"/>
          <w:szCs w:val="28"/>
          <w:lang w:val="uk-UA"/>
        </w:rPr>
        <w:t>та середньою фракцією викиду</w:t>
      </w:r>
      <w:r w:rsidR="00A2560D" w:rsidRPr="006411CD">
        <w:rPr>
          <w:rFonts w:ascii="Times New Roman" w:hAnsi="Times New Roman" w:cs="Times New Roman"/>
          <w:sz w:val="28"/>
          <w:szCs w:val="28"/>
          <w:lang w:val="uk-UA"/>
        </w:rPr>
        <w:t xml:space="preserve"> ЛШ </w:t>
      </w:r>
      <w:r w:rsidR="00B42F02" w:rsidRPr="006411CD">
        <w:rPr>
          <w:rFonts w:ascii="Times New Roman" w:hAnsi="Times New Roman" w:cs="Times New Roman"/>
          <w:sz w:val="28"/>
          <w:szCs w:val="28"/>
          <w:lang w:val="uk-UA"/>
        </w:rPr>
        <w:t>(ФВ ЛШ</w:t>
      </w:r>
      <w:r w:rsidR="00B42F02" w:rsidRPr="006411CD">
        <w:rPr>
          <w:rFonts w:ascii="Times New Roman" w:hAnsi="Times New Roman" w:cs="Times New Roman"/>
          <w:sz w:val="28"/>
          <w:szCs w:val="28"/>
          <w:u w:val="single"/>
          <w:lang w:val="uk-UA"/>
        </w:rPr>
        <w:t>&gt;</w:t>
      </w:r>
      <w:r w:rsidR="00A06A61">
        <w:rPr>
          <w:rFonts w:ascii="Times New Roman" w:hAnsi="Times New Roman" w:cs="Times New Roman"/>
          <w:sz w:val="28"/>
          <w:szCs w:val="28"/>
          <w:lang w:val="uk-UA"/>
        </w:rPr>
        <w:t>45</w:t>
      </w:r>
      <w:r w:rsidR="00B42F02" w:rsidRPr="006411CD">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 та супутнім ЦД 2-го типу рекомендовано </w:t>
      </w:r>
      <w:r w:rsidR="00B42F02" w:rsidRPr="006411CD">
        <w:rPr>
          <w:rFonts w:ascii="Times New Roman" w:hAnsi="Times New Roman" w:cs="Times New Roman"/>
          <w:sz w:val="28"/>
          <w:szCs w:val="28"/>
          <w:lang w:val="uk-UA"/>
        </w:rPr>
        <w:t>визна</w:t>
      </w:r>
      <w:r w:rsidR="00D66802">
        <w:rPr>
          <w:rFonts w:ascii="Times New Roman" w:hAnsi="Times New Roman" w:cs="Times New Roman"/>
          <w:sz w:val="28"/>
          <w:szCs w:val="28"/>
          <w:lang w:val="uk-UA"/>
        </w:rPr>
        <w:t xml:space="preserve">чати </w:t>
      </w:r>
      <w:r w:rsidR="00D66802">
        <w:rPr>
          <w:rFonts w:ascii="Times New Roman" w:hAnsi="Times New Roman" w:cs="Times New Roman"/>
          <w:sz w:val="28"/>
          <w:szCs w:val="28"/>
          <w:lang w:val="uk-UA"/>
        </w:rPr>
        <w:lastRenderedPageBreak/>
        <w:t>тривалість комплексу QRS</w:t>
      </w:r>
      <w:r w:rsidR="00397751">
        <w:rPr>
          <w:rFonts w:ascii="Times New Roman" w:hAnsi="Times New Roman" w:cs="Times New Roman"/>
          <w:sz w:val="28"/>
          <w:szCs w:val="28"/>
          <w:lang w:val="uk-UA"/>
        </w:rPr>
        <w:t>.</w:t>
      </w:r>
      <w:r w:rsidR="00D66802">
        <w:rPr>
          <w:rFonts w:ascii="Times New Roman" w:hAnsi="Times New Roman" w:cs="Times New Roman"/>
          <w:sz w:val="28"/>
          <w:szCs w:val="28"/>
          <w:lang w:val="uk-UA"/>
        </w:rPr>
        <w:t xml:space="preserve"> </w:t>
      </w:r>
      <w:r w:rsidR="00B42F02" w:rsidRPr="006411CD">
        <w:rPr>
          <w:rFonts w:ascii="Times New Roman" w:hAnsi="Times New Roman" w:cs="Times New Roman"/>
          <w:sz w:val="28"/>
          <w:szCs w:val="28"/>
          <w:lang w:val="uk-UA"/>
        </w:rPr>
        <w:t xml:space="preserve">При збільшенні QRS </w:t>
      </w:r>
      <w:r w:rsidRPr="006411CD">
        <w:rPr>
          <w:rFonts w:ascii="Times New Roman" w:hAnsi="Times New Roman" w:cs="Times New Roman"/>
          <w:sz w:val="28"/>
          <w:szCs w:val="28"/>
          <w:lang w:val="uk-UA"/>
        </w:rPr>
        <w:t xml:space="preserve">ніж 120 </w:t>
      </w:r>
      <w:proofErr w:type="spellStart"/>
      <w:r w:rsidRPr="006411CD">
        <w:rPr>
          <w:rFonts w:ascii="Times New Roman" w:hAnsi="Times New Roman" w:cs="Times New Roman"/>
          <w:sz w:val="28"/>
          <w:szCs w:val="28"/>
          <w:lang w:val="uk-UA"/>
        </w:rPr>
        <w:t>мс</w:t>
      </w:r>
      <w:proofErr w:type="spellEnd"/>
      <w:r w:rsidRPr="006411CD">
        <w:rPr>
          <w:rFonts w:ascii="Times New Roman" w:hAnsi="Times New Roman" w:cs="Times New Roman"/>
          <w:sz w:val="28"/>
          <w:szCs w:val="28"/>
          <w:lang w:val="uk-UA"/>
        </w:rPr>
        <w:t xml:space="preserve"> </w:t>
      </w:r>
      <w:r w:rsidR="00B42F02" w:rsidRPr="006411CD">
        <w:rPr>
          <w:rFonts w:ascii="Times New Roman" w:hAnsi="Times New Roman" w:cs="Times New Roman"/>
          <w:sz w:val="28"/>
          <w:szCs w:val="28"/>
          <w:lang w:val="uk-UA"/>
        </w:rPr>
        <w:t xml:space="preserve">на ЕКГ </w:t>
      </w:r>
      <w:r w:rsidRPr="006411CD">
        <w:rPr>
          <w:rFonts w:ascii="Times New Roman" w:hAnsi="Times New Roman" w:cs="Times New Roman"/>
          <w:sz w:val="28"/>
          <w:szCs w:val="28"/>
          <w:lang w:val="uk-UA"/>
        </w:rPr>
        <w:t>застос</w:t>
      </w:r>
      <w:r w:rsidR="00B42F02" w:rsidRPr="006411CD">
        <w:rPr>
          <w:rFonts w:ascii="Times New Roman" w:hAnsi="Times New Roman" w:cs="Times New Roman"/>
          <w:sz w:val="28"/>
          <w:szCs w:val="28"/>
          <w:lang w:val="uk-UA"/>
        </w:rPr>
        <w:t xml:space="preserve">овувати </w:t>
      </w:r>
      <w:r w:rsidRPr="006411CD">
        <w:rPr>
          <w:rFonts w:ascii="Times New Roman" w:hAnsi="Times New Roman" w:cs="Times New Roman"/>
          <w:sz w:val="28"/>
          <w:szCs w:val="28"/>
          <w:lang w:val="uk-UA"/>
        </w:rPr>
        <w:t>автоматизован</w:t>
      </w:r>
      <w:r w:rsidR="00B42F02" w:rsidRPr="006411CD">
        <w:rPr>
          <w:rFonts w:ascii="Times New Roman" w:hAnsi="Times New Roman" w:cs="Times New Roman"/>
          <w:sz w:val="28"/>
          <w:szCs w:val="28"/>
          <w:lang w:val="uk-UA"/>
        </w:rPr>
        <w:t>ий</w:t>
      </w:r>
      <w:r w:rsidRPr="006411CD">
        <w:rPr>
          <w:rFonts w:ascii="Times New Roman" w:hAnsi="Times New Roman" w:cs="Times New Roman"/>
          <w:sz w:val="28"/>
          <w:szCs w:val="28"/>
          <w:lang w:val="uk-UA"/>
        </w:rPr>
        <w:t xml:space="preserve"> комплекс</w:t>
      </w:r>
      <w:r w:rsidR="00B42F02" w:rsidRPr="006411CD">
        <w:rPr>
          <w:rFonts w:ascii="Times New Roman" w:hAnsi="Times New Roman" w:cs="Times New Roman"/>
          <w:sz w:val="28"/>
          <w:szCs w:val="28"/>
          <w:lang w:val="uk-UA"/>
        </w:rPr>
        <w:t xml:space="preserve"> діагностики ДМ.</w:t>
      </w:r>
    </w:p>
    <w:p w:rsidR="00B2118B" w:rsidRPr="006411CD" w:rsidRDefault="00B2118B" w:rsidP="00FF75E9">
      <w:pPr>
        <w:numPr>
          <w:ilvl w:val="0"/>
          <w:numId w:val="18"/>
        </w:numPr>
        <w:spacing w:line="240" w:lineRule="auto"/>
        <w:ind w:left="0" w:right="282"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Хворим </w:t>
      </w:r>
      <w:r w:rsidR="00172A01" w:rsidRPr="006411CD">
        <w:rPr>
          <w:rFonts w:ascii="Times New Roman" w:hAnsi="Times New Roman" w:cs="Times New Roman"/>
          <w:sz w:val="28"/>
          <w:szCs w:val="28"/>
          <w:lang w:val="uk-UA"/>
        </w:rPr>
        <w:t xml:space="preserve">на ХСН ішемічного походження </w:t>
      </w:r>
      <w:r w:rsidR="00A2560D" w:rsidRPr="006411CD">
        <w:rPr>
          <w:rFonts w:ascii="Times New Roman" w:hAnsi="Times New Roman" w:cs="Times New Roman"/>
          <w:sz w:val="28"/>
          <w:szCs w:val="28"/>
          <w:lang w:val="uk-UA"/>
        </w:rPr>
        <w:t xml:space="preserve">зі збереженою зі збереженою </w:t>
      </w:r>
      <w:r w:rsidR="00A2560D">
        <w:rPr>
          <w:rFonts w:ascii="Times New Roman" w:hAnsi="Times New Roman" w:cs="Times New Roman"/>
          <w:sz w:val="28"/>
          <w:szCs w:val="28"/>
          <w:lang w:val="uk-UA"/>
        </w:rPr>
        <w:t>та середньою фракцією викиду</w:t>
      </w:r>
      <w:r w:rsidR="00A2560D" w:rsidRPr="006411CD">
        <w:rPr>
          <w:rFonts w:ascii="Times New Roman" w:hAnsi="Times New Roman" w:cs="Times New Roman"/>
          <w:sz w:val="28"/>
          <w:szCs w:val="28"/>
          <w:lang w:val="uk-UA"/>
        </w:rPr>
        <w:t xml:space="preserve"> ЛШ </w:t>
      </w:r>
      <w:r w:rsidR="00B42F02" w:rsidRPr="006411CD">
        <w:rPr>
          <w:rFonts w:ascii="Times New Roman" w:hAnsi="Times New Roman" w:cs="Times New Roman"/>
          <w:sz w:val="28"/>
          <w:szCs w:val="28"/>
          <w:lang w:val="uk-UA"/>
        </w:rPr>
        <w:t>(ФВ ЛШ</w:t>
      </w:r>
      <w:r w:rsidR="00B42F02" w:rsidRPr="006411CD">
        <w:rPr>
          <w:rFonts w:ascii="Times New Roman" w:hAnsi="Times New Roman" w:cs="Times New Roman"/>
          <w:sz w:val="28"/>
          <w:szCs w:val="28"/>
          <w:u w:val="single"/>
          <w:lang w:val="uk-UA"/>
        </w:rPr>
        <w:t>&gt;</w:t>
      </w:r>
      <w:r w:rsidR="00A06A61">
        <w:rPr>
          <w:rFonts w:ascii="Times New Roman" w:hAnsi="Times New Roman" w:cs="Times New Roman"/>
          <w:sz w:val="28"/>
          <w:szCs w:val="28"/>
          <w:lang w:val="uk-UA"/>
        </w:rPr>
        <w:t>45</w:t>
      </w:r>
      <w:r w:rsidR="00B42F02" w:rsidRPr="006411CD">
        <w:rPr>
          <w:rFonts w:ascii="Times New Roman" w:hAnsi="Times New Roman" w:cs="Times New Roman"/>
          <w:sz w:val="28"/>
          <w:szCs w:val="28"/>
          <w:lang w:val="uk-UA"/>
        </w:rPr>
        <w:t>%.) та</w:t>
      </w:r>
      <w:r w:rsidR="00172A01" w:rsidRPr="006411CD">
        <w:rPr>
          <w:rFonts w:ascii="Times New Roman" w:hAnsi="Times New Roman" w:cs="Times New Roman"/>
          <w:sz w:val="28"/>
          <w:szCs w:val="28"/>
          <w:lang w:val="uk-UA"/>
        </w:rPr>
        <w:t xml:space="preserve"> супутнім ЦД 2-го типу з проявами </w:t>
      </w:r>
      <w:r w:rsidR="00E165BA" w:rsidRPr="006411CD">
        <w:rPr>
          <w:rFonts w:ascii="Times New Roman" w:hAnsi="Times New Roman" w:cs="Times New Roman"/>
          <w:sz w:val="28"/>
          <w:szCs w:val="28"/>
          <w:lang w:val="uk-UA"/>
        </w:rPr>
        <w:t xml:space="preserve">механічної </w:t>
      </w:r>
      <w:r w:rsidR="00B42F02" w:rsidRPr="006411CD">
        <w:rPr>
          <w:rFonts w:ascii="Times New Roman" w:hAnsi="Times New Roman" w:cs="Times New Roman"/>
          <w:sz w:val="28"/>
          <w:szCs w:val="28"/>
          <w:lang w:val="uk-UA"/>
        </w:rPr>
        <w:t>ДМ</w:t>
      </w:r>
      <w:r w:rsidR="00172A01"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доцільно призначення антагоніст</w:t>
      </w:r>
      <w:r w:rsidR="00B42F02" w:rsidRPr="006411CD">
        <w:rPr>
          <w:rFonts w:ascii="Times New Roman" w:hAnsi="Times New Roman" w:cs="Times New Roman"/>
          <w:sz w:val="28"/>
          <w:szCs w:val="28"/>
          <w:lang w:val="uk-UA"/>
        </w:rPr>
        <w:t>у</w:t>
      </w:r>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мінералокортикоїдних</w:t>
      </w:r>
      <w:proofErr w:type="spellEnd"/>
      <w:r w:rsidRPr="006411CD">
        <w:rPr>
          <w:rFonts w:ascii="Times New Roman" w:hAnsi="Times New Roman" w:cs="Times New Roman"/>
          <w:sz w:val="28"/>
          <w:szCs w:val="28"/>
          <w:lang w:val="uk-UA"/>
        </w:rPr>
        <w:t xml:space="preserve"> рецепторів</w:t>
      </w:r>
      <w:r w:rsidR="00E165BA" w:rsidRPr="006411CD">
        <w:rPr>
          <w:rFonts w:ascii="Times New Roman" w:hAnsi="Times New Roman" w:cs="Times New Roman"/>
          <w:sz w:val="28"/>
          <w:szCs w:val="28"/>
          <w:lang w:val="uk-UA"/>
        </w:rPr>
        <w:t xml:space="preserve"> - </w:t>
      </w:r>
      <w:proofErr w:type="spellStart"/>
      <w:r w:rsidR="00E165BA" w:rsidRPr="006411CD">
        <w:rPr>
          <w:rFonts w:ascii="Times New Roman" w:hAnsi="Times New Roman" w:cs="Times New Roman"/>
          <w:sz w:val="28"/>
          <w:szCs w:val="28"/>
          <w:lang w:val="uk-UA"/>
        </w:rPr>
        <w:t>еплеренон</w:t>
      </w:r>
      <w:r w:rsidR="00B42F02" w:rsidRPr="006411CD">
        <w:rPr>
          <w:rFonts w:ascii="Times New Roman" w:hAnsi="Times New Roman" w:cs="Times New Roman"/>
          <w:sz w:val="28"/>
          <w:szCs w:val="28"/>
          <w:lang w:val="uk-UA"/>
        </w:rPr>
        <w:t>у</w:t>
      </w:r>
      <w:proofErr w:type="spellEnd"/>
      <w:r w:rsidRPr="006411CD">
        <w:rPr>
          <w:rFonts w:ascii="Times New Roman" w:hAnsi="Times New Roman" w:cs="Times New Roman"/>
          <w:sz w:val="28"/>
          <w:szCs w:val="28"/>
          <w:lang w:val="uk-UA"/>
        </w:rPr>
        <w:t xml:space="preserve"> з в</w:t>
      </w:r>
      <w:r w:rsidR="00B42F02" w:rsidRPr="006411CD">
        <w:rPr>
          <w:rFonts w:ascii="Times New Roman" w:hAnsi="Times New Roman" w:cs="Times New Roman"/>
          <w:sz w:val="28"/>
          <w:szCs w:val="28"/>
          <w:lang w:val="uk-UA"/>
        </w:rPr>
        <w:t>изначенням індивідуальної дози</w:t>
      </w:r>
      <w:r w:rsidR="00E165BA" w:rsidRPr="006411CD">
        <w:rPr>
          <w:rFonts w:ascii="Times New Roman" w:hAnsi="Times New Roman" w:cs="Times New Roman"/>
          <w:sz w:val="28"/>
          <w:szCs w:val="28"/>
          <w:lang w:val="uk-UA"/>
        </w:rPr>
        <w:t xml:space="preserve"> з метою зменшення рівня </w:t>
      </w:r>
      <w:proofErr w:type="spellStart"/>
      <w:r w:rsidR="00E165BA" w:rsidRPr="006411CD">
        <w:rPr>
          <w:rFonts w:ascii="Times New Roman" w:hAnsi="Times New Roman" w:cs="Times New Roman"/>
          <w:sz w:val="28"/>
          <w:szCs w:val="28"/>
          <w:lang w:val="uk-UA"/>
        </w:rPr>
        <w:t>міокардіального</w:t>
      </w:r>
      <w:proofErr w:type="spellEnd"/>
      <w:r w:rsidR="00E165BA" w:rsidRPr="006411CD">
        <w:rPr>
          <w:rFonts w:ascii="Times New Roman" w:hAnsi="Times New Roman" w:cs="Times New Roman"/>
          <w:sz w:val="28"/>
          <w:szCs w:val="28"/>
          <w:lang w:val="uk-UA"/>
        </w:rPr>
        <w:t xml:space="preserve"> фіброзу під контролем ступеню калію крові.</w:t>
      </w:r>
    </w:p>
    <w:p w:rsidR="00E165BA" w:rsidRPr="006411CD" w:rsidRDefault="00E165BA" w:rsidP="00FF75E9">
      <w:pPr>
        <w:spacing w:line="240" w:lineRule="auto"/>
        <w:ind w:firstLine="567"/>
        <w:contextualSpacing/>
        <w:jc w:val="both"/>
        <w:rPr>
          <w:rFonts w:ascii="Times New Roman" w:hAnsi="Times New Roman" w:cs="Times New Roman"/>
          <w:sz w:val="28"/>
          <w:szCs w:val="28"/>
          <w:lang w:val="uk-UA"/>
        </w:rPr>
      </w:pPr>
    </w:p>
    <w:p w:rsidR="00B2118B" w:rsidRPr="006411CD" w:rsidRDefault="005065BE" w:rsidP="00FF75E9">
      <w:pPr>
        <w:spacing w:line="240" w:lineRule="auto"/>
        <w:ind w:firstLine="567"/>
        <w:contextualSpacing/>
        <w:jc w:val="center"/>
        <w:rPr>
          <w:rFonts w:ascii="Times New Roman" w:hAnsi="Times New Roman" w:cs="Times New Roman"/>
          <w:b/>
          <w:sz w:val="28"/>
          <w:szCs w:val="28"/>
          <w:lang w:val="uk-UA"/>
        </w:rPr>
      </w:pPr>
      <w:r w:rsidRPr="006411CD">
        <w:rPr>
          <w:rFonts w:ascii="Times New Roman" w:hAnsi="Times New Roman" w:cs="Times New Roman"/>
          <w:b/>
          <w:sz w:val="28"/>
          <w:szCs w:val="28"/>
          <w:lang w:val="uk-UA"/>
        </w:rPr>
        <w:t>СПИСОК</w:t>
      </w:r>
      <w:r w:rsidR="00B2118B" w:rsidRPr="006411CD">
        <w:rPr>
          <w:rFonts w:ascii="Times New Roman" w:hAnsi="Times New Roman" w:cs="Times New Roman"/>
          <w:b/>
          <w:sz w:val="28"/>
          <w:szCs w:val="28"/>
          <w:lang w:val="uk-UA"/>
        </w:rPr>
        <w:t xml:space="preserve"> НАУКОВИХ РОБІТ ОПУБЛІКОВАНИХ ЗА ТЕМОЮ ДИСЕРТАЦІЇ</w:t>
      </w:r>
    </w:p>
    <w:p w:rsidR="00A50CA9" w:rsidRPr="006411CD" w:rsidRDefault="00A50CA9" w:rsidP="00FF75E9">
      <w:pPr>
        <w:numPr>
          <w:ilvl w:val="0"/>
          <w:numId w:val="26"/>
        </w:numPr>
        <w:spacing w:after="0" w:line="240" w:lineRule="auto"/>
        <w:ind w:left="426" w:right="282"/>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Руденко Т.А. </w:t>
      </w:r>
      <w:proofErr w:type="spellStart"/>
      <w:r w:rsidRPr="006411CD">
        <w:rPr>
          <w:rFonts w:ascii="Times New Roman" w:hAnsi="Times New Roman" w:cs="Times New Roman"/>
          <w:sz w:val="28"/>
          <w:szCs w:val="28"/>
          <w:lang w:val="uk-UA"/>
        </w:rPr>
        <w:t>Системы</w:t>
      </w:r>
      <w:proofErr w:type="spellEnd"/>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нечеткой</w:t>
      </w:r>
      <w:proofErr w:type="spellEnd"/>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логики</w:t>
      </w:r>
      <w:proofErr w:type="spellEnd"/>
      <w:r w:rsidRPr="006411CD">
        <w:rPr>
          <w:rFonts w:ascii="Times New Roman" w:hAnsi="Times New Roman" w:cs="Times New Roman"/>
          <w:sz w:val="28"/>
          <w:szCs w:val="28"/>
          <w:lang w:val="uk-UA"/>
        </w:rPr>
        <w:t xml:space="preserve"> в </w:t>
      </w:r>
      <w:proofErr w:type="spellStart"/>
      <w:r w:rsidRPr="006411CD">
        <w:rPr>
          <w:rFonts w:ascii="Times New Roman" w:hAnsi="Times New Roman" w:cs="Times New Roman"/>
          <w:sz w:val="28"/>
          <w:szCs w:val="28"/>
          <w:lang w:val="uk-UA"/>
        </w:rPr>
        <w:t>диагностике</w:t>
      </w:r>
      <w:proofErr w:type="spellEnd"/>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диссинхронии</w:t>
      </w:r>
      <w:proofErr w:type="spellEnd"/>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миок</w:t>
      </w:r>
      <w:r w:rsidR="00561217" w:rsidRPr="006411CD">
        <w:rPr>
          <w:rFonts w:ascii="Times New Roman" w:hAnsi="Times New Roman" w:cs="Times New Roman"/>
          <w:sz w:val="28"/>
          <w:szCs w:val="28"/>
          <w:lang w:val="uk-UA"/>
        </w:rPr>
        <w:t>арда</w:t>
      </w:r>
      <w:proofErr w:type="spellEnd"/>
      <w:r w:rsidR="00561217" w:rsidRPr="006411CD">
        <w:rPr>
          <w:rFonts w:ascii="Times New Roman" w:hAnsi="Times New Roman" w:cs="Times New Roman"/>
          <w:sz w:val="28"/>
          <w:szCs w:val="28"/>
          <w:lang w:val="uk-UA"/>
        </w:rPr>
        <w:t>/ Т.А.Руденко, М.А.</w:t>
      </w:r>
      <w:proofErr w:type="spellStart"/>
      <w:r w:rsidR="00561217" w:rsidRPr="006411CD">
        <w:rPr>
          <w:rFonts w:ascii="Times New Roman" w:hAnsi="Times New Roman" w:cs="Times New Roman"/>
          <w:sz w:val="28"/>
          <w:szCs w:val="28"/>
          <w:lang w:val="uk-UA"/>
        </w:rPr>
        <w:t>Власенко</w:t>
      </w:r>
      <w:proofErr w:type="spellEnd"/>
      <w:r w:rsidRPr="006411CD">
        <w:rPr>
          <w:rFonts w:ascii="Times New Roman" w:hAnsi="Times New Roman" w:cs="Times New Roman"/>
          <w:sz w:val="28"/>
          <w:szCs w:val="28"/>
          <w:lang w:val="uk-UA"/>
        </w:rPr>
        <w:t xml:space="preserve"> // </w:t>
      </w:r>
      <w:proofErr w:type="spellStart"/>
      <w:r w:rsidRPr="006411CD">
        <w:rPr>
          <w:rFonts w:ascii="Times New Roman" w:hAnsi="Times New Roman" w:cs="Times New Roman"/>
          <w:sz w:val="28"/>
          <w:szCs w:val="28"/>
        </w:rPr>
        <w:t>Scientific</w:t>
      </w:r>
      <w:proofErr w:type="spellEnd"/>
      <w:r w:rsidR="00561217"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rPr>
        <w:t>Journal</w:t>
      </w:r>
      <w:proofErr w:type="spellEnd"/>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rPr>
        <w:t>ScienceRise</w:t>
      </w:r>
      <w:proofErr w:type="spellEnd"/>
      <w:r w:rsidRPr="006411CD">
        <w:rPr>
          <w:rFonts w:ascii="Times New Roman" w:hAnsi="Times New Roman" w:cs="Times New Roman"/>
          <w:sz w:val="28"/>
          <w:szCs w:val="28"/>
          <w:lang w:val="uk-UA"/>
        </w:rPr>
        <w:t>». – 2015. – №5. – С.52–61. (</w:t>
      </w:r>
      <w:r w:rsidRPr="006411CD">
        <w:rPr>
          <w:rFonts w:ascii="Times New Roman" w:hAnsi="Times New Roman" w:cs="Times New Roman"/>
          <w:i/>
          <w:sz w:val="28"/>
          <w:szCs w:val="28"/>
          <w:lang w:val="uk-UA"/>
        </w:rPr>
        <w:t>Здобувачу належить ідея дослідження, набір хворих, статистична обробка даних, узагальнення і тлумачення отриманих результатів, підготовка матеріалів до друку).</w:t>
      </w:r>
    </w:p>
    <w:p w:rsidR="00A50CA9" w:rsidRPr="006411CD" w:rsidRDefault="00A50CA9" w:rsidP="00FF75E9">
      <w:pPr>
        <w:numPr>
          <w:ilvl w:val="0"/>
          <w:numId w:val="26"/>
        </w:numPr>
        <w:spacing w:after="0" w:line="240" w:lineRule="auto"/>
        <w:ind w:left="426" w:right="282"/>
        <w:contextualSpacing/>
        <w:jc w:val="both"/>
        <w:rPr>
          <w:rFonts w:ascii="Times New Roman" w:hAnsi="Times New Roman" w:cs="Times New Roman"/>
          <w:sz w:val="28"/>
          <w:szCs w:val="28"/>
        </w:rPr>
      </w:pPr>
      <w:r w:rsidRPr="006411CD">
        <w:rPr>
          <w:rFonts w:ascii="Times New Roman" w:hAnsi="Times New Roman" w:cs="Times New Roman"/>
          <w:sz w:val="28"/>
          <w:szCs w:val="28"/>
        </w:rPr>
        <w:t>Руденко</w:t>
      </w:r>
      <w:r w:rsidR="00235507">
        <w:rPr>
          <w:rFonts w:ascii="Times New Roman" w:hAnsi="Times New Roman" w:cs="Times New Roman"/>
          <w:sz w:val="28"/>
          <w:szCs w:val="28"/>
          <w:lang w:val="uk-UA"/>
        </w:rPr>
        <w:t xml:space="preserve"> </w:t>
      </w:r>
      <w:r w:rsidRPr="006411CD">
        <w:rPr>
          <w:rFonts w:ascii="Times New Roman" w:hAnsi="Times New Roman" w:cs="Times New Roman"/>
          <w:sz w:val="28"/>
          <w:szCs w:val="28"/>
        </w:rPr>
        <w:t xml:space="preserve">Т.А. Влияние </w:t>
      </w:r>
      <w:proofErr w:type="spellStart"/>
      <w:r w:rsidRPr="006411CD">
        <w:rPr>
          <w:rFonts w:ascii="Times New Roman" w:hAnsi="Times New Roman" w:cs="Times New Roman"/>
          <w:sz w:val="28"/>
          <w:szCs w:val="28"/>
        </w:rPr>
        <w:t>диссинхронии</w:t>
      </w:r>
      <w:proofErr w:type="spellEnd"/>
      <w:r w:rsidRPr="006411CD">
        <w:rPr>
          <w:rFonts w:ascii="Times New Roman" w:hAnsi="Times New Roman" w:cs="Times New Roman"/>
          <w:sz w:val="28"/>
          <w:szCs w:val="28"/>
        </w:rPr>
        <w:t xml:space="preserve"> миокарда на </w:t>
      </w:r>
      <w:proofErr w:type="gramStart"/>
      <w:r w:rsidRPr="006411CD">
        <w:rPr>
          <w:rFonts w:ascii="Times New Roman" w:hAnsi="Times New Roman" w:cs="Times New Roman"/>
          <w:sz w:val="28"/>
          <w:szCs w:val="28"/>
        </w:rPr>
        <w:t>морфо</w:t>
      </w:r>
      <w:r w:rsidR="00235507">
        <w:rPr>
          <w:rFonts w:ascii="Times New Roman" w:hAnsi="Times New Roman" w:cs="Times New Roman"/>
          <w:sz w:val="28"/>
          <w:szCs w:val="28"/>
          <w:lang w:val="uk-UA"/>
        </w:rPr>
        <w:t>-</w:t>
      </w:r>
      <w:r w:rsidRPr="006411CD">
        <w:rPr>
          <w:rFonts w:ascii="Times New Roman" w:hAnsi="Times New Roman" w:cs="Times New Roman"/>
          <w:sz w:val="28"/>
          <w:szCs w:val="28"/>
        </w:rPr>
        <w:t>функциональные</w:t>
      </w:r>
      <w:proofErr w:type="gramEnd"/>
      <w:r w:rsidRPr="006411CD">
        <w:rPr>
          <w:rFonts w:ascii="Times New Roman" w:hAnsi="Times New Roman" w:cs="Times New Roman"/>
          <w:sz w:val="28"/>
          <w:szCs w:val="28"/>
        </w:rPr>
        <w:t xml:space="preserve"> показатели левого желудочка у больных сахарным диабетом 2-го типа</w:t>
      </w:r>
      <w:r w:rsidR="00235507">
        <w:rPr>
          <w:rFonts w:ascii="Times New Roman" w:hAnsi="Times New Roman" w:cs="Times New Roman"/>
          <w:sz w:val="28"/>
          <w:szCs w:val="28"/>
          <w:lang w:val="uk-UA"/>
        </w:rPr>
        <w:t xml:space="preserve"> </w:t>
      </w:r>
      <w:r w:rsidRPr="006411CD">
        <w:rPr>
          <w:rFonts w:ascii="Times New Roman" w:hAnsi="Times New Roman" w:cs="Times New Roman"/>
          <w:sz w:val="28"/>
          <w:szCs w:val="28"/>
        </w:rPr>
        <w:t xml:space="preserve">/ </w:t>
      </w:r>
      <w:proofErr w:type="spellStart"/>
      <w:r w:rsidRPr="006411CD">
        <w:rPr>
          <w:rFonts w:ascii="Times New Roman" w:hAnsi="Times New Roman" w:cs="Times New Roman"/>
          <w:sz w:val="28"/>
          <w:szCs w:val="28"/>
        </w:rPr>
        <w:t>Т.А.Руденко</w:t>
      </w:r>
      <w:proofErr w:type="spellEnd"/>
      <w:r w:rsidRPr="006411CD">
        <w:rPr>
          <w:rFonts w:ascii="Times New Roman" w:hAnsi="Times New Roman" w:cs="Times New Roman"/>
          <w:sz w:val="28"/>
          <w:szCs w:val="28"/>
        </w:rPr>
        <w:t xml:space="preserve">. // </w:t>
      </w:r>
      <w:proofErr w:type="gramStart"/>
      <w:r w:rsidRPr="006411CD">
        <w:rPr>
          <w:rFonts w:ascii="Times New Roman" w:hAnsi="Times New Roman" w:cs="Times New Roman"/>
          <w:sz w:val="28"/>
          <w:szCs w:val="28"/>
        </w:rPr>
        <w:t>В</w:t>
      </w:r>
      <w:proofErr w:type="gramEnd"/>
      <w:r w:rsidRPr="006411CD">
        <w:rPr>
          <w:rFonts w:ascii="Times New Roman" w:hAnsi="Times New Roman" w:cs="Times New Roman"/>
          <w:sz w:val="28"/>
          <w:szCs w:val="28"/>
        </w:rPr>
        <w:t>ІСНИК ВДНЗУ «</w:t>
      </w:r>
      <w:proofErr w:type="spellStart"/>
      <w:r w:rsidRPr="006411CD">
        <w:rPr>
          <w:rFonts w:ascii="Times New Roman" w:hAnsi="Times New Roman" w:cs="Times New Roman"/>
          <w:sz w:val="28"/>
          <w:szCs w:val="28"/>
        </w:rPr>
        <w:t>Українська</w:t>
      </w:r>
      <w:proofErr w:type="spellEnd"/>
      <w:r w:rsidRPr="006411CD">
        <w:rPr>
          <w:rFonts w:ascii="Times New Roman" w:hAnsi="Times New Roman" w:cs="Times New Roman"/>
          <w:sz w:val="28"/>
          <w:szCs w:val="28"/>
        </w:rPr>
        <w:t xml:space="preserve"> </w:t>
      </w:r>
      <w:proofErr w:type="spellStart"/>
      <w:r w:rsidRPr="006411CD">
        <w:rPr>
          <w:rFonts w:ascii="Times New Roman" w:hAnsi="Times New Roman" w:cs="Times New Roman"/>
          <w:sz w:val="28"/>
          <w:szCs w:val="28"/>
        </w:rPr>
        <w:t>медична</w:t>
      </w:r>
      <w:proofErr w:type="spellEnd"/>
      <w:r w:rsidRPr="006411CD">
        <w:rPr>
          <w:rFonts w:ascii="Times New Roman" w:hAnsi="Times New Roman" w:cs="Times New Roman"/>
          <w:sz w:val="28"/>
          <w:szCs w:val="28"/>
        </w:rPr>
        <w:t xml:space="preserve"> </w:t>
      </w:r>
      <w:proofErr w:type="spellStart"/>
      <w:r w:rsidRPr="006411CD">
        <w:rPr>
          <w:rFonts w:ascii="Times New Roman" w:hAnsi="Times New Roman" w:cs="Times New Roman"/>
          <w:sz w:val="28"/>
          <w:szCs w:val="28"/>
        </w:rPr>
        <w:t>стоматологічна</w:t>
      </w:r>
      <w:proofErr w:type="spellEnd"/>
      <w:r w:rsidRPr="006411CD">
        <w:rPr>
          <w:rFonts w:ascii="Times New Roman" w:hAnsi="Times New Roman" w:cs="Times New Roman"/>
          <w:sz w:val="28"/>
          <w:szCs w:val="28"/>
        </w:rPr>
        <w:t xml:space="preserve"> </w:t>
      </w:r>
      <w:proofErr w:type="spellStart"/>
      <w:r w:rsidRPr="006411CD">
        <w:rPr>
          <w:rFonts w:ascii="Times New Roman" w:hAnsi="Times New Roman" w:cs="Times New Roman"/>
          <w:sz w:val="28"/>
          <w:szCs w:val="28"/>
        </w:rPr>
        <w:t>академія</w:t>
      </w:r>
      <w:proofErr w:type="spellEnd"/>
      <w:r w:rsidRPr="006411CD">
        <w:rPr>
          <w:rFonts w:ascii="Times New Roman" w:hAnsi="Times New Roman" w:cs="Times New Roman"/>
          <w:sz w:val="28"/>
          <w:szCs w:val="28"/>
        </w:rPr>
        <w:t>». – 2015. – С.108–112.</w:t>
      </w:r>
    </w:p>
    <w:p w:rsidR="007D3D67" w:rsidRPr="006411CD" w:rsidRDefault="00A50CA9" w:rsidP="00FF75E9">
      <w:pPr>
        <w:pStyle w:val="a8"/>
        <w:numPr>
          <w:ilvl w:val="0"/>
          <w:numId w:val="26"/>
        </w:numPr>
        <w:ind w:left="426" w:right="282"/>
        <w:jc w:val="both"/>
        <w:rPr>
          <w:sz w:val="28"/>
          <w:szCs w:val="28"/>
          <w:lang w:val="en-US"/>
        </w:rPr>
      </w:pPr>
      <w:proofErr w:type="spellStart"/>
      <w:r w:rsidRPr="006411CD">
        <w:rPr>
          <w:sz w:val="28"/>
          <w:szCs w:val="28"/>
          <w:lang w:val="en-US"/>
        </w:rPr>
        <w:t>Rudenko</w:t>
      </w:r>
      <w:proofErr w:type="spellEnd"/>
      <w:r w:rsidRPr="006411CD">
        <w:rPr>
          <w:sz w:val="28"/>
          <w:szCs w:val="28"/>
          <w:lang w:val="en-US"/>
        </w:rPr>
        <w:t xml:space="preserve"> T.A. </w:t>
      </w:r>
      <w:r w:rsidR="007D3D67" w:rsidRPr="006411CD">
        <w:rPr>
          <w:sz w:val="28"/>
          <w:szCs w:val="28"/>
          <w:lang w:val="en-US"/>
        </w:rPr>
        <w:t>A comparative assessment of the effect of mineralocorticoid receptor antagonists on changes in galectin-3 and mmp-1 fibrosis mar-</w:t>
      </w:r>
      <w:proofErr w:type="spellStart"/>
      <w:r w:rsidR="007D3D67" w:rsidRPr="006411CD">
        <w:rPr>
          <w:sz w:val="28"/>
          <w:szCs w:val="28"/>
          <w:lang w:val="en-US"/>
        </w:rPr>
        <w:t>kers</w:t>
      </w:r>
      <w:proofErr w:type="spellEnd"/>
      <w:r w:rsidR="007D3D67" w:rsidRPr="006411CD">
        <w:rPr>
          <w:sz w:val="28"/>
          <w:szCs w:val="28"/>
          <w:lang w:val="en-US"/>
        </w:rPr>
        <w:t xml:space="preserve"> in patients with chronic car-</w:t>
      </w:r>
      <w:proofErr w:type="spellStart"/>
      <w:r w:rsidR="007D3D67" w:rsidRPr="006411CD">
        <w:rPr>
          <w:sz w:val="28"/>
          <w:szCs w:val="28"/>
          <w:lang w:val="en-US"/>
        </w:rPr>
        <w:t>diac</w:t>
      </w:r>
      <w:proofErr w:type="spellEnd"/>
      <w:r w:rsidR="007D3D67" w:rsidRPr="006411CD">
        <w:rPr>
          <w:sz w:val="28"/>
          <w:szCs w:val="28"/>
          <w:lang w:val="en-US"/>
        </w:rPr>
        <w:t xml:space="preserve"> failure combined with type 2 diabetes mellitus with </w:t>
      </w:r>
      <w:proofErr w:type="spellStart"/>
      <w:r w:rsidR="007D3D67" w:rsidRPr="006411CD">
        <w:rPr>
          <w:sz w:val="28"/>
          <w:szCs w:val="28"/>
          <w:lang w:val="en-US"/>
        </w:rPr>
        <w:t>manifesta-tions</w:t>
      </w:r>
      <w:proofErr w:type="spellEnd"/>
      <w:r w:rsidR="007D3D67" w:rsidRPr="006411CD">
        <w:rPr>
          <w:sz w:val="28"/>
          <w:szCs w:val="28"/>
          <w:lang w:val="en-US"/>
        </w:rPr>
        <w:t xml:space="preserve"> of myocardium </w:t>
      </w:r>
      <w:proofErr w:type="spellStart"/>
      <w:r w:rsidR="007D3D67" w:rsidRPr="006411CD">
        <w:rPr>
          <w:sz w:val="28"/>
          <w:szCs w:val="28"/>
          <w:lang w:val="en-US"/>
        </w:rPr>
        <w:t>dyssynchrony</w:t>
      </w:r>
      <w:proofErr w:type="spellEnd"/>
      <w:r w:rsidRPr="006411CD">
        <w:rPr>
          <w:sz w:val="28"/>
          <w:szCs w:val="28"/>
          <w:lang w:val="en-US"/>
        </w:rPr>
        <w:t xml:space="preserve">/ </w:t>
      </w:r>
      <w:proofErr w:type="spellStart"/>
      <w:r w:rsidRPr="006411CD">
        <w:rPr>
          <w:sz w:val="28"/>
          <w:szCs w:val="28"/>
          <w:lang w:val="en-US"/>
        </w:rPr>
        <w:t>T.A.Rudenko</w:t>
      </w:r>
      <w:proofErr w:type="spellEnd"/>
      <w:r w:rsidRPr="006411CD">
        <w:rPr>
          <w:sz w:val="28"/>
          <w:szCs w:val="28"/>
          <w:lang w:val="en-US"/>
        </w:rPr>
        <w:t xml:space="preserve">. // Journal of V. N. </w:t>
      </w:r>
      <w:proofErr w:type="spellStart"/>
      <w:r w:rsidRPr="006411CD">
        <w:rPr>
          <w:sz w:val="28"/>
          <w:szCs w:val="28"/>
          <w:lang w:val="en-US"/>
        </w:rPr>
        <w:t>Karazin</w:t>
      </w:r>
      <w:proofErr w:type="spellEnd"/>
      <w:r w:rsidRPr="006411CD">
        <w:rPr>
          <w:sz w:val="28"/>
          <w:szCs w:val="28"/>
          <w:lang w:val="en-US"/>
        </w:rPr>
        <w:t xml:space="preserve">` </w:t>
      </w:r>
      <w:proofErr w:type="spellStart"/>
      <w:r w:rsidRPr="006411CD">
        <w:rPr>
          <w:sz w:val="28"/>
          <w:szCs w:val="28"/>
          <w:lang w:val="en-US"/>
        </w:rPr>
        <w:t>KhNU</w:t>
      </w:r>
      <w:proofErr w:type="spellEnd"/>
      <w:proofErr w:type="gramStart"/>
      <w:r w:rsidRPr="006411CD">
        <w:rPr>
          <w:sz w:val="28"/>
          <w:szCs w:val="28"/>
          <w:lang w:val="en-US"/>
        </w:rPr>
        <w:t>..</w:t>
      </w:r>
      <w:proofErr w:type="gramEnd"/>
      <w:r w:rsidRPr="006411CD">
        <w:rPr>
          <w:sz w:val="28"/>
          <w:szCs w:val="28"/>
          <w:lang w:val="en-US"/>
        </w:rPr>
        <w:t xml:space="preserve"> – 201</w:t>
      </w:r>
      <w:r w:rsidR="00B05882" w:rsidRPr="006411CD">
        <w:rPr>
          <w:sz w:val="28"/>
          <w:szCs w:val="28"/>
          <w:lang w:val="en-US"/>
        </w:rPr>
        <w:t>6. – №32</w:t>
      </w:r>
      <w:r w:rsidRPr="006411CD">
        <w:rPr>
          <w:sz w:val="28"/>
          <w:szCs w:val="28"/>
          <w:lang w:val="en-US"/>
        </w:rPr>
        <w:t>. –</w:t>
      </w:r>
      <w:r w:rsidRPr="006411CD">
        <w:rPr>
          <w:sz w:val="28"/>
          <w:szCs w:val="28"/>
          <w:lang w:val="uk-UA"/>
        </w:rPr>
        <w:t xml:space="preserve"> Р</w:t>
      </w:r>
      <w:r w:rsidRPr="006411CD">
        <w:rPr>
          <w:sz w:val="28"/>
          <w:szCs w:val="28"/>
          <w:lang w:val="en-US"/>
        </w:rPr>
        <w:t>.</w:t>
      </w:r>
      <w:r w:rsidR="00B05882" w:rsidRPr="006411CD">
        <w:rPr>
          <w:sz w:val="28"/>
          <w:szCs w:val="28"/>
          <w:lang w:val="en-US"/>
        </w:rPr>
        <w:t>43</w:t>
      </w:r>
      <w:r w:rsidRPr="006411CD">
        <w:rPr>
          <w:sz w:val="28"/>
          <w:szCs w:val="28"/>
          <w:lang w:val="en-US"/>
        </w:rPr>
        <w:t xml:space="preserve"> –</w:t>
      </w:r>
      <w:r w:rsidR="00B05882" w:rsidRPr="006411CD">
        <w:rPr>
          <w:sz w:val="28"/>
          <w:szCs w:val="28"/>
          <w:lang w:val="en-US"/>
        </w:rPr>
        <w:t>47</w:t>
      </w:r>
      <w:r w:rsidRPr="006411CD">
        <w:rPr>
          <w:sz w:val="28"/>
          <w:szCs w:val="28"/>
          <w:lang w:val="en-US"/>
        </w:rPr>
        <w:t>.</w:t>
      </w:r>
    </w:p>
    <w:p w:rsidR="007D3D67" w:rsidRPr="006411CD" w:rsidRDefault="007D3D67" w:rsidP="00FF75E9">
      <w:pPr>
        <w:pStyle w:val="a8"/>
        <w:numPr>
          <w:ilvl w:val="0"/>
          <w:numId w:val="26"/>
        </w:numPr>
        <w:ind w:left="426" w:right="282"/>
        <w:jc w:val="both"/>
        <w:rPr>
          <w:sz w:val="28"/>
          <w:szCs w:val="28"/>
          <w:lang w:val="en-US"/>
        </w:rPr>
      </w:pPr>
      <w:proofErr w:type="spellStart"/>
      <w:r w:rsidRPr="006411CD">
        <w:rPr>
          <w:sz w:val="28"/>
          <w:szCs w:val="28"/>
          <w:lang w:val="en-US"/>
        </w:rPr>
        <w:t>Rudenko</w:t>
      </w:r>
      <w:proofErr w:type="spellEnd"/>
      <w:r w:rsidRPr="006411CD">
        <w:rPr>
          <w:sz w:val="28"/>
          <w:szCs w:val="28"/>
          <w:lang w:val="en-US"/>
        </w:rPr>
        <w:t xml:space="preserve"> T.A. Role of glycaemia level in the development of interstitial collagen in patients with coronary heart disease and type 2 diabetes/ </w:t>
      </w:r>
      <w:proofErr w:type="spellStart"/>
      <w:r w:rsidRPr="006411CD">
        <w:rPr>
          <w:sz w:val="28"/>
          <w:szCs w:val="28"/>
          <w:lang w:val="en-US"/>
        </w:rPr>
        <w:t>T.A.Rudenko</w:t>
      </w:r>
      <w:proofErr w:type="spellEnd"/>
      <w:r w:rsidRPr="006411CD">
        <w:rPr>
          <w:sz w:val="28"/>
          <w:szCs w:val="28"/>
          <w:lang w:val="en-US"/>
        </w:rPr>
        <w:t xml:space="preserve">. // Journal of V. N. </w:t>
      </w:r>
      <w:proofErr w:type="spellStart"/>
      <w:r w:rsidRPr="006411CD">
        <w:rPr>
          <w:sz w:val="28"/>
          <w:szCs w:val="28"/>
          <w:lang w:val="en-US"/>
        </w:rPr>
        <w:t>Karazin</w:t>
      </w:r>
      <w:proofErr w:type="spellEnd"/>
      <w:r w:rsidRPr="006411CD">
        <w:rPr>
          <w:sz w:val="28"/>
          <w:szCs w:val="28"/>
          <w:lang w:val="en-US"/>
        </w:rPr>
        <w:t xml:space="preserve">` </w:t>
      </w:r>
      <w:proofErr w:type="spellStart"/>
      <w:r w:rsidRPr="006411CD">
        <w:rPr>
          <w:sz w:val="28"/>
          <w:szCs w:val="28"/>
          <w:lang w:val="en-US"/>
        </w:rPr>
        <w:t>KhNU</w:t>
      </w:r>
      <w:proofErr w:type="spellEnd"/>
      <w:proofErr w:type="gramStart"/>
      <w:r w:rsidRPr="006411CD">
        <w:rPr>
          <w:sz w:val="28"/>
          <w:szCs w:val="28"/>
          <w:lang w:val="en-US"/>
        </w:rPr>
        <w:t>..</w:t>
      </w:r>
      <w:proofErr w:type="gramEnd"/>
      <w:r w:rsidRPr="006411CD">
        <w:rPr>
          <w:sz w:val="28"/>
          <w:szCs w:val="28"/>
          <w:lang w:val="en-US"/>
        </w:rPr>
        <w:t xml:space="preserve"> – 2015. – №30. –</w:t>
      </w:r>
      <w:r w:rsidRPr="006411CD">
        <w:rPr>
          <w:sz w:val="28"/>
          <w:szCs w:val="28"/>
          <w:lang w:val="uk-UA"/>
        </w:rPr>
        <w:t xml:space="preserve"> Р</w:t>
      </w:r>
      <w:r w:rsidRPr="006411CD">
        <w:rPr>
          <w:sz w:val="28"/>
          <w:szCs w:val="28"/>
          <w:lang w:val="en-US"/>
        </w:rPr>
        <w:t>.30 –33.</w:t>
      </w:r>
    </w:p>
    <w:p w:rsidR="00A50CA9" w:rsidRPr="006411CD" w:rsidRDefault="00A50CA9" w:rsidP="00FF75E9">
      <w:pPr>
        <w:numPr>
          <w:ilvl w:val="0"/>
          <w:numId w:val="26"/>
        </w:numPr>
        <w:spacing w:after="0" w:line="240" w:lineRule="auto"/>
        <w:ind w:left="426" w:right="282"/>
        <w:contextualSpacing/>
        <w:jc w:val="both"/>
        <w:rPr>
          <w:rFonts w:ascii="Times New Roman" w:hAnsi="Times New Roman" w:cs="Times New Roman"/>
          <w:sz w:val="28"/>
          <w:szCs w:val="28"/>
          <w:lang w:val="uk-UA"/>
        </w:rPr>
      </w:pPr>
      <w:proofErr w:type="spellStart"/>
      <w:r w:rsidRPr="006411CD">
        <w:rPr>
          <w:rFonts w:ascii="Times New Roman" w:hAnsi="Times New Roman" w:cs="Times New Roman"/>
          <w:sz w:val="28"/>
          <w:szCs w:val="28"/>
          <w:lang w:val="uk-UA"/>
        </w:rPr>
        <w:t>РуденкоТ.А</w:t>
      </w:r>
      <w:proofErr w:type="spellEnd"/>
      <w:r w:rsidRPr="006411CD">
        <w:rPr>
          <w:rFonts w:ascii="Times New Roman" w:hAnsi="Times New Roman" w:cs="Times New Roman"/>
          <w:sz w:val="28"/>
          <w:szCs w:val="28"/>
          <w:lang w:val="uk-UA"/>
        </w:rPr>
        <w:t xml:space="preserve">. </w:t>
      </w:r>
      <w:proofErr w:type="spellStart"/>
      <w:r w:rsidRPr="006411CD">
        <w:rPr>
          <w:rFonts w:ascii="Times New Roman" w:hAnsi="Times New Roman" w:cs="Times New Roman"/>
          <w:sz w:val="28"/>
          <w:szCs w:val="28"/>
          <w:lang w:val="uk-UA"/>
        </w:rPr>
        <w:t>Галектин</w:t>
      </w:r>
      <w:proofErr w:type="spellEnd"/>
      <w:r w:rsidRPr="006411CD">
        <w:rPr>
          <w:rFonts w:ascii="Times New Roman" w:hAnsi="Times New Roman" w:cs="Times New Roman"/>
          <w:sz w:val="28"/>
          <w:szCs w:val="28"/>
          <w:lang w:val="uk-UA"/>
        </w:rPr>
        <w:t xml:space="preserve">-3 та </w:t>
      </w:r>
      <w:proofErr w:type="spellStart"/>
      <w:r w:rsidRPr="006411CD">
        <w:rPr>
          <w:rFonts w:ascii="Times New Roman" w:hAnsi="Times New Roman" w:cs="Times New Roman"/>
          <w:sz w:val="28"/>
          <w:szCs w:val="28"/>
          <w:lang w:val="uk-UA"/>
        </w:rPr>
        <w:t>матриксна</w:t>
      </w:r>
      <w:proofErr w:type="spellEnd"/>
      <w:r w:rsidRPr="006411CD">
        <w:rPr>
          <w:rFonts w:ascii="Times New Roman" w:hAnsi="Times New Roman" w:cs="Times New Roman"/>
          <w:sz w:val="28"/>
          <w:szCs w:val="28"/>
          <w:lang w:val="uk-UA"/>
        </w:rPr>
        <w:t xml:space="preserve"> металопротеїназ</w:t>
      </w:r>
      <w:r w:rsidR="00B673CF" w:rsidRPr="006411CD">
        <w:rPr>
          <w:rFonts w:ascii="Times New Roman" w:hAnsi="Times New Roman" w:cs="Times New Roman"/>
          <w:sz w:val="28"/>
          <w:szCs w:val="28"/>
          <w:lang w:val="uk-UA"/>
        </w:rPr>
        <w:t>а</w:t>
      </w:r>
      <w:r w:rsidR="00235507">
        <w:rPr>
          <w:rFonts w:ascii="Times New Roman" w:hAnsi="Times New Roman" w:cs="Times New Roman"/>
          <w:sz w:val="28"/>
          <w:szCs w:val="28"/>
          <w:lang w:val="uk-UA"/>
        </w:rPr>
        <w:t>-</w:t>
      </w:r>
      <w:r w:rsidRPr="006411CD">
        <w:rPr>
          <w:rFonts w:ascii="Times New Roman" w:hAnsi="Times New Roman" w:cs="Times New Roman"/>
          <w:sz w:val="28"/>
          <w:szCs w:val="28"/>
          <w:lang w:val="uk-UA"/>
        </w:rPr>
        <w:t xml:space="preserve">1 в патогенезі </w:t>
      </w:r>
      <w:proofErr w:type="spellStart"/>
      <w:r w:rsidRPr="006411CD">
        <w:rPr>
          <w:rFonts w:ascii="Times New Roman" w:hAnsi="Times New Roman" w:cs="Times New Roman"/>
          <w:sz w:val="28"/>
          <w:szCs w:val="28"/>
          <w:lang w:val="uk-UA"/>
        </w:rPr>
        <w:t>диссинхронії</w:t>
      </w:r>
      <w:proofErr w:type="spellEnd"/>
      <w:r w:rsidRPr="006411CD">
        <w:rPr>
          <w:rFonts w:ascii="Times New Roman" w:hAnsi="Times New Roman" w:cs="Times New Roman"/>
          <w:sz w:val="28"/>
          <w:szCs w:val="28"/>
          <w:lang w:val="uk-UA"/>
        </w:rPr>
        <w:t xml:space="preserve"> міокарда у хворих з хронічною серцевою недостатністю та цукровим діабе</w:t>
      </w:r>
      <w:r w:rsidR="00E35E23">
        <w:rPr>
          <w:rFonts w:ascii="Times New Roman" w:hAnsi="Times New Roman" w:cs="Times New Roman"/>
          <w:sz w:val="28"/>
          <w:szCs w:val="28"/>
          <w:lang w:val="uk-UA"/>
        </w:rPr>
        <w:t xml:space="preserve">том 2-го типу/ Т.А.Руденко. // </w:t>
      </w:r>
      <w:r w:rsidRPr="006411CD">
        <w:rPr>
          <w:rFonts w:ascii="Times New Roman" w:hAnsi="Times New Roman" w:cs="Times New Roman"/>
          <w:sz w:val="28"/>
          <w:szCs w:val="28"/>
          <w:lang w:val="uk-UA"/>
        </w:rPr>
        <w:t>Український</w:t>
      </w:r>
      <w:r w:rsidR="008B4C2F">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науково-медичний</w:t>
      </w:r>
      <w:r w:rsidR="008B4C2F">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молодіжний</w:t>
      </w:r>
      <w:r w:rsidR="008B4C2F">
        <w:rPr>
          <w:rFonts w:ascii="Times New Roman" w:hAnsi="Times New Roman" w:cs="Times New Roman"/>
          <w:sz w:val="28"/>
          <w:szCs w:val="28"/>
          <w:lang w:val="uk-UA"/>
        </w:rPr>
        <w:t xml:space="preserve"> </w:t>
      </w:r>
      <w:r w:rsidR="00E35E23">
        <w:rPr>
          <w:rFonts w:ascii="Times New Roman" w:hAnsi="Times New Roman" w:cs="Times New Roman"/>
          <w:sz w:val="28"/>
          <w:szCs w:val="28"/>
          <w:lang w:val="uk-UA"/>
        </w:rPr>
        <w:t>журнал</w:t>
      </w:r>
      <w:r w:rsidRPr="006411CD">
        <w:rPr>
          <w:rFonts w:ascii="Times New Roman" w:hAnsi="Times New Roman" w:cs="Times New Roman"/>
          <w:sz w:val="28"/>
          <w:szCs w:val="28"/>
          <w:lang w:val="uk-UA"/>
        </w:rPr>
        <w:t xml:space="preserve"> – 2016. – №1. – С.70–73.</w:t>
      </w:r>
    </w:p>
    <w:p w:rsidR="00A50CA9" w:rsidRPr="006411CD" w:rsidRDefault="00A50CA9" w:rsidP="00FF75E9">
      <w:pPr>
        <w:numPr>
          <w:ilvl w:val="0"/>
          <w:numId w:val="26"/>
        </w:numPr>
        <w:spacing w:after="0" w:line="240" w:lineRule="auto"/>
        <w:ind w:left="426" w:right="282"/>
        <w:contextualSpacing/>
        <w:jc w:val="both"/>
        <w:rPr>
          <w:rFonts w:ascii="Times New Roman" w:hAnsi="Times New Roman" w:cs="Times New Roman"/>
          <w:sz w:val="28"/>
          <w:szCs w:val="28"/>
        </w:rPr>
      </w:pPr>
      <w:r w:rsidRPr="006411CD">
        <w:rPr>
          <w:rFonts w:ascii="Times New Roman" w:hAnsi="Times New Roman" w:cs="Times New Roman"/>
          <w:sz w:val="28"/>
          <w:szCs w:val="28"/>
        </w:rPr>
        <w:t xml:space="preserve">Руденко Т.А. </w:t>
      </w:r>
      <w:r w:rsidRPr="006411CD">
        <w:rPr>
          <w:rFonts w:ascii="Times New Roman" w:hAnsi="Times New Roman" w:cs="Times New Roman"/>
          <w:sz w:val="28"/>
          <w:szCs w:val="28"/>
          <w:lang w:val="uk-UA"/>
        </w:rPr>
        <w:t xml:space="preserve">Роль маркерів системного запалення в діагностиці прогресування хронічної серцевої недостатності у хворих на цукровий діабет 2-го типу за наявності </w:t>
      </w:r>
      <w:proofErr w:type="spellStart"/>
      <w:r w:rsidRPr="006411CD">
        <w:rPr>
          <w:rFonts w:ascii="Times New Roman" w:hAnsi="Times New Roman" w:cs="Times New Roman"/>
          <w:sz w:val="28"/>
          <w:szCs w:val="28"/>
          <w:lang w:val="uk-UA"/>
        </w:rPr>
        <w:t>диссинхронії</w:t>
      </w:r>
      <w:proofErr w:type="spellEnd"/>
      <w:r w:rsidRPr="006411CD">
        <w:rPr>
          <w:rFonts w:ascii="Times New Roman" w:hAnsi="Times New Roman" w:cs="Times New Roman"/>
          <w:sz w:val="28"/>
          <w:szCs w:val="28"/>
          <w:lang w:val="uk-UA"/>
        </w:rPr>
        <w:t xml:space="preserve"> міокарда </w:t>
      </w:r>
      <w:r w:rsidR="00E35E23">
        <w:rPr>
          <w:rFonts w:ascii="Times New Roman" w:hAnsi="Times New Roman" w:cs="Times New Roman"/>
          <w:sz w:val="28"/>
          <w:szCs w:val="28"/>
        </w:rPr>
        <w:t xml:space="preserve">/ </w:t>
      </w:r>
      <w:proofErr w:type="spellStart"/>
      <w:r w:rsidR="00E35E23">
        <w:rPr>
          <w:rFonts w:ascii="Times New Roman" w:hAnsi="Times New Roman" w:cs="Times New Roman"/>
          <w:sz w:val="28"/>
          <w:szCs w:val="28"/>
        </w:rPr>
        <w:t>Т.А.Руденко</w:t>
      </w:r>
      <w:proofErr w:type="spellEnd"/>
      <w:r w:rsidR="00E35E23">
        <w:rPr>
          <w:rFonts w:ascii="Times New Roman" w:hAnsi="Times New Roman" w:cs="Times New Roman"/>
          <w:sz w:val="28"/>
          <w:szCs w:val="28"/>
        </w:rPr>
        <w:t xml:space="preserve">. // </w:t>
      </w:r>
      <w:proofErr w:type="spellStart"/>
      <w:r w:rsidRPr="006411CD">
        <w:rPr>
          <w:rFonts w:ascii="Times New Roman" w:hAnsi="Times New Roman" w:cs="Times New Roman"/>
          <w:sz w:val="28"/>
          <w:szCs w:val="28"/>
        </w:rPr>
        <w:t>Динамика</w:t>
      </w:r>
      <w:r w:rsidR="00E35E23">
        <w:rPr>
          <w:rFonts w:ascii="Times New Roman" w:hAnsi="Times New Roman" w:cs="Times New Roman"/>
          <w:sz w:val="28"/>
          <w:szCs w:val="28"/>
        </w:rPr>
        <w:t>та</w:t>
      </w:r>
      <w:proofErr w:type="spellEnd"/>
      <w:r w:rsidR="00E35E23">
        <w:rPr>
          <w:rFonts w:ascii="Times New Roman" w:hAnsi="Times New Roman" w:cs="Times New Roman"/>
          <w:sz w:val="28"/>
          <w:szCs w:val="28"/>
        </w:rPr>
        <w:t xml:space="preserve"> на </w:t>
      </w:r>
      <w:proofErr w:type="spellStart"/>
      <w:r w:rsidR="00E35E23">
        <w:rPr>
          <w:rFonts w:ascii="Times New Roman" w:hAnsi="Times New Roman" w:cs="Times New Roman"/>
          <w:sz w:val="28"/>
          <w:szCs w:val="28"/>
        </w:rPr>
        <w:t>съвременната</w:t>
      </w:r>
      <w:proofErr w:type="spellEnd"/>
      <w:r w:rsidR="00E35E23">
        <w:rPr>
          <w:rFonts w:ascii="Times New Roman" w:hAnsi="Times New Roman" w:cs="Times New Roman"/>
          <w:sz w:val="28"/>
          <w:szCs w:val="28"/>
        </w:rPr>
        <w:t xml:space="preserve"> наука - 2016</w:t>
      </w:r>
      <w:r w:rsidRPr="006411CD">
        <w:rPr>
          <w:rFonts w:ascii="Times New Roman" w:hAnsi="Times New Roman" w:cs="Times New Roman"/>
          <w:sz w:val="28"/>
          <w:szCs w:val="28"/>
        </w:rPr>
        <w:t>, Болгария – 2016. – С. 71–74.</w:t>
      </w:r>
    </w:p>
    <w:p w:rsidR="00A50CA9" w:rsidRPr="006411CD" w:rsidRDefault="00A50CA9" w:rsidP="00FF75E9">
      <w:pPr>
        <w:numPr>
          <w:ilvl w:val="0"/>
          <w:numId w:val="26"/>
        </w:numPr>
        <w:spacing w:after="0" w:line="240" w:lineRule="auto"/>
        <w:ind w:left="426" w:right="282"/>
        <w:contextualSpacing/>
        <w:jc w:val="both"/>
        <w:rPr>
          <w:rFonts w:ascii="Times New Roman" w:hAnsi="Times New Roman" w:cs="Times New Roman"/>
          <w:sz w:val="28"/>
          <w:szCs w:val="28"/>
          <w:lang w:val="uk-UA"/>
        </w:rPr>
      </w:pPr>
      <w:r w:rsidRPr="006411CD">
        <w:rPr>
          <w:rFonts w:ascii="Times New Roman" w:hAnsi="Times New Roman" w:cs="Times New Roman"/>
          <w:color w:val="000000"/>
          <w:sz w:val="28"/>
          <w:szCs w:val="28"/>
          <w:shd w:val="clear" w:color="auto" w:fill="FFFFFF"/>
        </w:rPr>
        <w:t xml:space="preserve">Руденко Т.А. Перспективы использования Эхо-кг как метода диагностики </w:t>
      </w:r>
      <w:proofErr w:type="spellStart"/>
      <w:r w:rsidRPr="006411CD">
        <w:rPr>
          <w:rFonts w:ascii="Times New Roman" w:hAnsi="Times New Roman" w:cs="Times New Roman"/>
          <w:color w:val="000000"/>
          <w:sz w:val="28"/>
          <w:szCs w:val="28"/>
          <w:shd w:val="clear" w:color="auto" w:fill="FFFFFF"/>
        </w:rPr>
        <w:t>диссинхронии</w:t>
      </w:r>
      <w:proofErr w:type="spellEnd"/>
      <w:r w:rsidRPr="006411CD">
        <w:rPr>
          <w:rFonts w:ascii="Times New Roman" w:hAnsi="Times New Roman" w:cs="Times New Roman"/>
          <w:color w:val="000000"/>
          <w:sz w:val="28"/>
          <w:szCs w:val="28"/>
          <w:shd w:val="clear" w:color="auto" w:fill="FFFFFF"/>
        </w:rPr>
        <w:t xml:space="preserve"> миокарда у больных с хронической сердечной недостаточностью / </w:t>
      </w:r>
      <w:proofErr w:type="spellStart"/>
      <w:r w:rsidRPr="006411CD">
        <w:rPr>
          <w:rFonts w:ascii="Times New Roman" w:hAnsi="Times New Roman" w:cs="Times New Roman"/>
          <w:sz w:val="28"/>
          <w:szCs w:val="28"/>
        </w:rPr>
        <w:t>Т.А.Руденко</w:t>
      </w:r>
      <w:proofErr w:type="spellEnd"/>
      <w:r w:rsidRPr="006411CD">
        <w:rPr>
          <w:rFonts w:ascii="Times New Roman" w:hAnsi="Times New Roman" w:cs="Times New Roman"/>
          <w:color w:val="000000"/>
          <w:sz w:val="28"/>
          <w:szCs w:val="28"/>
          <w:shd w:val="clear" w:color="auto" w:fill="FFFFFF"/>
        </w:rPr>
        <w:t xml:space="preserve"> // </w:t>
      </w:r>
      <w:r w:rsidR="00E35E23">
        <w:rPr>
          <w:rFonts w:ascii="Times New Roman" w:hAnsi="Times New Roman" w:cs="Times New Roman"/>
          <w:color w:val="000000"/>
          <w:sz w:val="28"/>
          <w:szCs w:val="28"/>
          <w:shd w:val="clear" w:color="auto" w:fill="FFFFFF"/>
          <w:lang w:val="uk-UA"/>
        </w:rPr>
        <w:t>Медицина ХХІ століття</w:t>
      </w:r>
      <w:r w:rsidR="00503558">
        <w:rPr>
          <w:rFonts w:ascii="Times New Roman" w:hAnsi="Times New Roman" w:cs="Times New Roman"/>
          <w:color w:val="000000"/>
          <w:sz w:val="28"/>
          <w:szCs w:val="28"/>
          <w:shd w:val="clear" w:color="auto" w:fill="FFFFFF"/>
          <w:lang w:val="uk-UA"/>
        </w:rPr>
        <w:t>: матеріали науково-практичної конференції молодих вчених з міжнародною участю, Україна, Харків, 24 листопада 2012 р.</w:t>
      </w:r>
      <w:r w:rsidRPr="006411CD">
        <w:rPr>
          <w:rFonts w:ascii="Times New Roman" w:hAnsi="Times New Roman" w:cs="Times New Roman"/>
          <w:color w:val="000000"/>
          <w:sz w:val="28"/>
          <w:szCs w:val="28"/>
          <w:shd w:val="clear" w:color="auto" w:fill="FFFFFF"/>
          <w:lang w:val="uk-UA"/>
        </w:rPr>
        <w:t xml:space="preserve"> – 2012. – С.82.</w:t>
      </w:r>
    </w:p>
    <w:p w:rsidR="00A50CA9" w:rsidRPr="006411CD" w:rsidRDefault="00A50CA9" w:rsidP="00FF75E9">
      <w:pPr>
        <w:numPr>
          <w:ilvl w:val="0"/>
          <w:numId w:val="26"/>
        </w:numPr>
        <w:spacing w:after="0" w:line="240" w:lineRule="auto"/>
        <w:ind w:left="426" w:right="282"/>
        <w:contextualSpacing/>
        <w:jc w:val="both"/>
        <w:rPr>
          <w:rFonts w:ascii="Times New Roman" w:hAnsi="Times New Roman" w:cs="Times New Roman"/>
          <w:color w:val="000000"/>
          <w:sz w:val="28"/>
          <w:szCs w:val="28"/>
          <w:shd w:val="clear" w:color="auto" w:fill="FFFFFF"/>
          <w:lang w:val="uk-UA"/>
        </w:rPr>
      </w:pPr>
      <w:r w:rsidRPr="006411CD">
        <w:rPr>
          <w:rFonts w:ascii="Times New Roman" w:hAnsi="Times New Roman" w:cs="Times New Roman"/>
          <w:color w:val="000000"/>
          <w:sz w:val="28"/>
          <w:szCs w:val="28"/>
          <w:shd w:val="clear" w:color="auto" w:fill="FFFFFF"/>
          <w:lang w:val="uk-UA"/>
        </w:rPr>
        <w:t xml:space="preserve">Руденко Т.А. Можливості використання </w:t>
      </w:r>
      <w:proofErr w:type="spellStart"/>
      <w:r w:rsidRPr="006411CD">
        <w:rPr>
          <w:rFonts w:ascii="Times New Roman" w:hAnsi="Times New Roman" w:cs="Times New Roman"/>
          <w:color w:val="000000"/>
          <w:sz w:val="28"/>
          <w:szCs w:val="28"/>
          <w:shd w:val="clear" w:color="auto" w:fill="FFFFFF"/>
          <w:lang w:val="uk-UA"/>
        </w:rPr>
        <w:t>ехокардіографії</w:t>
      </w:r>
      <w:proofErr w:type="spellEnd"/>
      <w:r w:rsidRPr="006411CD">
        <w:rPr>
          <w:rFonts w:ascii="Times New Roman" w:hAnsi="Times New Roman" w:cs="Times New Roman"/>
          <w:color w:val="000000"/>
          <w:sz w:val="28"/>
          <w:szCs w:val="28"/>
          <w:shd w:val="clear" w:color="auto" w:fill="FFFFFF"/>
          <w:lang w:val="uk-UA"/>
        </w:rPr>
        <w:t xml:space="preserve"> в оцінці розвитку механічної </w:t>
      </w:r>
      <w:proofErr w:type="spellStart"/>
      <w:r w:rsidRPr="006411CD">
        <w:rPr>
          <w:rFonts w:ascii="Times New Roman" w:hAnsi="Times New Roman" w:cs="Times New Roman"/>
          <w:color w:val="000000"/>
          <w:sz w:val="28"/>
          <w:szCs w:val="28"/>
          <w:shd w:val="clear" w:color="auto" w:fill="FFFFFF"/>
          <w:lang w:val="uk-UA"/>
        </w:rPr>
        <w:t>диссинхронії</w:t>
      </w:r>
      <w:proofErr w:type="spellEnd"/>
      <w:r w:rsidRPr="006411CD">
        <w:rPr>
          <w:rFonts w:ascii="Times New Roman" w:hAnsi="Times New Roman" w:cs="Times New Roman"/>
          <w:color w:val="000000"/>
          <w:sz w:val="28"/>
          <w:szCs w:val="28"/>
          <w:shd w:val="clear" w:color="auto" w:fill="FFFFFF"/>
          <w:lang w:val="uk-UA"/>
        </w:rPr>
        <w:t xml:space="preserve"> міокарда у хворих на хронічну серцеву недостатність / </w:t>
      </w:r>
      <w:r w:rsidRPr="006411CD">
        <w:rPr>
          <w:rFonts w:ascii="Times New Roman" w:hAnsi="Times New Roman" w:cs="Times New Roman"/>
          <w:sz w:val="28"/>
          <w:szCs w:val="28"/>
          <w:lang w:val="uk-UA"/>
        </w:rPr>
        <w:t>Т.А.Руденко</w:t>
      </w:r>
      <w:r w:rsidR="00E35E23">
        <w:rPr>
          <w:rFonts w:ascii="Times New Roman" w:hAnsi="Times New Roman" w:cs="Times New Roman"/>
          <w:color w:val="000000"/>
          <w:sz w:val="28"/>
          <w:szCs w:val="28"/>
          <w:shd w:val="clear" w:color="auto" w:fill="FFFFFF"/>
          <w:lang w:val="uk-UA"/>
        </w:rPr>
        <w:t xml:space="preserve"> // </w:t>
      </w:r>
      <w:r w:rsidRPr="006411CD">
        <w:rPr>
          <w:rFonts w:ascii="Times New Roman" w:hAnsi="Times New Roman" w:cs="Times New Roman"/>
          <w:color w:val="000000"/>
          <w:sz w:val="28"/>
          <w:szCs w:val="28"/>
          <w:shd w:val="clear" w:color="auto" w:fill="FFFFFF"/>
          <w:lang w:val="uk-UA"/>
        </w:rPr>
        <w:t>Сучасні теоретичні та практи</w:t>
      </w:r>
      <w:r w:rsidR="00E35E23">
        <w:rPr>
          <w:rFonts w:ascii="Times New Roman" w:hAnsi="Times New Roman" w:cs="Times New Roman"/>
          <w:color w:val="000000"/>
          <w:sz w:val="28"/>
          <w:szCs w:val="28"/>
          <w:shd w:val="clear" w:color="auto" w:fill="FFFFFF"/>
          <w:lang w:val="uk-UA"/>
        </w:rPr>
        <w:t>чні аспекти клінічної медицини</w:t>
      </w:r>
      <w:r w:rsidR="007E5C2F">
        <w:rPr>
          <w:rFonts w:ascii="Times New Roman" w:hAnsi="Times New Roman" w:cs="Times New Roman"/>
          <w:color w:val="000000"/>
          <w:sz w:val="28"/>
          <w:szCs w:val="28"/>
          <w:shd w:val="clear" w:color="auto" w:fill="FFFFFF"/>
          <w:lang w:val="uk-UA"/>
        </w:rPr>
        <w:t xml:space="preserve">: </w:t>
      </w:r>
      <w:r w:rsidR="007E5C2F">
        <w:rPr>
          <w:rFonts w:ascii="Times New Roman" w:hAnsi="Times New Roman" w:cs="Times New Roman"/>
          <w:color w:val="000000"/>
          <w:sz w:val="28"/>
          <w:szCs w:val="28"/>
          <w:shd w:val="clear" w:color="auto" w:fill="FFFFFF"/>
          <w:lang w:val="uk-UA"/>
        </w:rPr>
        <w:lastRenderedPageBreak/>
        <w:t>Матеріали Міжнародної наукової конференції студентів та молодих вчених присвяченої 155- річчю з дня народження В.В.</w:t>
      </w:r>
      <w:proofErr w:type="spellStart"/>
      <w:r w:rsidR="007E5C2F">
        <w:rPr>
          <w:rFonts w:ascii="Times New Roman" w:hAnsi="Times New Roman" w:cs="Times New Roman"/>
          <w:color w:val="000000"/>
          <w:sz w:val="28"/>
          <w:szCs w:val="28"/>
          <w:shd w:val="clear" w:color="auto" w:fill="FFFFFF"/>
          <w:lang w:val="uk-UA"/>
        </w:rPr>
        <w:t>Підвисоцького</w:t>
      </w:r>
      <w:proofErr w:type="spellEnd"/>
      <w:r w:rsidR="007E5C2F">
        <w:rPr>
          <w:rFonts w:ascii="Times New Roman" w:hAnsi="Times New Roman" w:cs="Times New Roman"/>
          <w:color w:val="000000"/>
          <w:sz w:val="28"/>
          <w:szCs w:val="28"/>
          <w:shd w:val="clear" w:color="auto" w:fill="FFFFFF"/>
          <w:lang w:val="uk-UA"/>
        </w:rPr>
        <w:t>,Україна, Одеса,19-20 квітня 2012р</w:t>
      </w:r>
      <w:r w:rsidR="00E35E23">
        <w:rPr>
          <w:rFonts w:ascii="Times New Roman" w:hAnsi="Times New Roman" w:cs="Times New Roman"/>
          <w:color w:val="000000"/>
          <w:sz w:val="28"/>
          <w:szCs w:val="28"/>
          <w:shd w:val="clear" w:color="auto" w:fill="FFFFFF"/>
          <w:lang w:val="uk-UA"/>
        </w:rPr>
        <w:t>.</w:t>
      </w:r>
      <w:r w:rsidRPr="006411CD">
        <w:rPr>
          <w:rFonts w:ascii="Times New Roman" w:hAnsi="Times New Roman" w:cs="Times New Roman"/>
          <w:color w:val="000000"/>
          <w:sz w:val="28"/>
          <w:szCs w:val="28"/>
          <w:shd w:val="clear" w:color="auto" w:fill="FFFFFF"/>
          <w:lang w:val="uk-UA"/>
        </w:rPr>
        <w:t xml:space="preserve"> – 2012. – С.127.</w:t>
      </w:r>
    </w:p>
    <w:p w:rsidR="00A50CA9" w:rsidRPr="006411CD" w:rsidRDefault="00A50CA9" w:rsidP="00FF75E9">
      <w:pPr>
        <w:numPr>
          <w:ilvl w:val="0"/>
          <w:numId w:val="26"/>
        </w:numPr>
        <w:spacing w:after="0" w:line="240" w:lineRule="auto"/>
        <w:ind w:left="426" w:right="282"/>
        <w:contextualSpacing/>
        <w:jc w:val="both"/>
        <w:rPr>
          <w:rFonts w:ascii="Times New Roman" w:hAnsi="Times New Roman" w:cs="Times New Roman"/>
          <w:color w:val="000000"/>
          <w:sz w:val="28"/>
          <w:szCs w:val="28"/>
          <w:shd w:val="clear" w:color="auto" w:fill="FFFFFF"/>
          <w:lang w:val="uk-UA"/>
        </w:rPr>
      </w:pPr>
      <w:r w:rsidRPr="006411CD">
        <w:rPr>
          <w:rFonts w:ascii="Times New Roman" w:hAnsi="Times New Roman" w:cs="Times New Roman"/>
          <w:color w:val="000000"/>
          <w:sz w:val="28"/>
          <w:szCs w:val="28"/>
          <w:shd w:val="clear" w:color="auto" w:fill="FFFFFF"/>
        </w:rPr>
        <w:t xml:space="preserve">Руденко Т.А. Перспективы использования автоматизированной системы диагностики </w:t>
      </w:r>
      <w:proofErr w:type="spellStart"/>
      <w:r w:rsidRPr="006411CD">
        <w:rPr>
          <w:rFonts w:ascii="Times New Roman" w:hAnsi="Times New Roman" w:cs="Times New Roman"/>
          <w:color w:val="000000"/>
          <w:sz w:val="28"/>
          <w:szCs w:val="28"/>
          <w:shd w:val="clear" w:color="auto" w:fill="FFFFFF"/>
        </w:rPr>
        <w:t>диссинхронии</w:t>
      </w:r>
      <w:proofErr w:type="spellEnd"/>
      <w:r w:rsidRPr="006411CD">
        <w:rPr>
          <w:rFonts w:ascii="Times New Roman" w:hAnsi="Times New Roman" w:cs="Times New Roman"/>
          <w:color w:val="000000"/>
          <w:sz w:val="28"/>
          <w:szCs w:val="28"/>
          <w:shd w:val="clear" w:color="auto" w:fill="FFFFFF"/>
        </w:rPr>
        <w:t xml:space="preserve"> миокарда / </w:t>
      </w:r>
      <w:proofErr w:type="spellStart"/>
      <w:r w:rsidRPr="006411CD">
        <w:rPr>
          <w:rFonts w:ascii="Times New Roman" w:hAnsi="Times New Roman" w:cs="Times New Roman"/>
          <w:sz w:val="28"/>
          <w:szCs w:val="28"/>
        </w:rPr>
        <w:t>Т.А.Руденко</w:t>
      </w:r>
      <w:proofErr w:type="spellEnd"/>
      <w:r w:rsidRPr="006411CD">
        <w:rPr>
          <w:rFonts w:ascii="Times New Roman" w:hAnsi="Times New Roman" w:cs="Times New Roman"/>
          <w:color w:val="000000"/>
          <w:sz w:val="28"/>
          <w:szCs w:val="28"/>
          <w:shd w:val="clear" w:color="auto" w:fill="FFFFFF"/>
        </w:rPr>
        <w:t xml:space="preserve"> // </w:t>
      </w:r>
      <w:r w:rsidR="00E35E23">
        <w:rPr>
          <w:rFonts w:ascii="Times New Roman" w:hAnsi="Times New Roman" w:cs="Times New Roman"/>
          <w:color w:val="000000"/>
          <w:sz w:val="28"/>
          <w:szCs w:val="28"/>
          <w:shd w:val="clear" w:color="auto" w:fill="FFFFFF"/>
          <w:lang w:val="uk-UA"/>
        </w:rPr>
        <w:t>Медицина ХХІ століття</w:t>
      </w:r>
      <w:r w:rsidR="00503558">
        <w:rPr>
          <w:rFonts w:ascii="Times New Roman" w:hAnsi="Times New Roman" w:cs="Times New Roman"/>
          <w:color w:val="000000"/>
          <w:sz w:val="28"/>
          <w:szCs w:val="28"/>
          <w:shd w:val="clear" w:color="auto" w:fill="FFFFFF"/>
          <w:lang w:val="uk-UA"/>
        </w:rPr>
        <w:t>:</w:t>
      </w:r>
      <w:r w:rsidR="00503558" w:rsidRPr="00503558">
        <w:rPr>
          <w:rFonts w:ascii="Times New Roman" w:hAnsi="Times New Roman" w:cs="Times New Roman"/>
          <w:color w:val="000000"/>
          <w:sz w:val="28"/>
          <w:szCs w:val="28"/>
          <w:shd w:val="clear" w:color="auto" w:fill="FFFFFF"/>
          <w:lang w:val="uk-UA"/>
        </w:rPr>
        <w:t xml:space="preserve"> </w:t>
      </w:r>
      <w:r w:rsidR="00503558">
        <w:rPr>
          <w:rFonts w:ascii="Times New Roman" w:hAnsi="Times New Roman" w:cs="Times New Roman"/>
          <w:color w:val="000000"/>
          <w:sz w:val="28"/>
          <w:szCs w:val="28"/>
          <w:shd w:val="clear" w:color="auto" w:fill="FFFFFF"/>
          <w:lang w:val="uk-UA"/>
        </w:rPr>
        <w:t>матеріали науково-практичної конференції молодих вчених з міжнародною участю, Україна, Харків,</w:t>
      </w:r>
      <w:r w:rsidR="007E5C2F">
        <w:rPr>
          <w:rFonts w:ascii="Times New Roman" w:hAnsi="Times New Roman" w:cs="Times New Roman"/>
          <w:color w:val="000000"/>
          <w:sz w:val="28"/>
          <w:szCs w:val="28"/>
          <w:shd w:val="clear" w:color="auto" w:fill="FFFFFF"/>
          <w:lang w:val="uk-UA"/>
        </w:rPr>
        <w:t xml:space="preserve"> </w:t>
      </w:r>
      <w:r w:rsidR="00503558">
        <w:rPr>
          <w:rFonts w:ascii="Times New Roman" w:hAnsi="Times New Roman" w:cs="Times New Roman"/>
          <w:color w:val="000000"/>
          <w:sz w:val="28"/>
          <w:szCs w:val="28"/>
          <w:shd w:val="clear" w:color="auto" w:fill="FFFFFF"/>
          <w:lang w:val="uk-UA"/>
        </w:rPr>
        <w:t>26 листопада 2013 р.</w:t>
      </w:r>
      <w:r w:rsidRPr="006411CD">
        <w:rPr>
          <w:rFonts w:ascii="Times New Roman" w:hAnsi="Times New Roman" w:cs="Times New Roman"/>
          <w:color w:val="000000"/>
          <w:sz w:val="28"/>
          <w:szCs w:val="28"/>
          <w:shd w:val="clear" w:color="auto" w:fill="FFFFFF"/>
          <w:lang w:val="uk-UA"/>
        </w:rPr>
        <w:t xml:space="preserve"> – 2013. – С.77.</w:t>
      </w:r>
    </w:p>
    <w:p w:rsidR="00A50CA9" w:rsidRPr="006411CD" w:rsidRDefault="008B4C2F" w:rsidP="00FF75E9">
      <w:pPr>
        <w:numPr>
          <w:ilvl w:val="0"/>
          <w:numId w:val="26"/>
        </w:numPr>
        <w:spacing w:after="0" w:line="240" w:lineRule="auto"/>
        <w:ind w:left="426" w:right="282"/>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uk-UA"/>
        </w:rPr>
        <w:t xml:space="preserve"> </w:t>
      </w:r>
      <w:r w:rsidR="00A50CA9" w:rsidRPr="006411CD">
        <w:rPr>
          <w:rFonts w:ascii="Times New Roman" w:hAnsi="Times New Roman" w:cs="Times New Roman"/>
          <w:color w:val="000000"/>
          <w:sz w:val="28"/>
          <w:szCs w:val="28"/>
          <w:shd w:val="clear" w:color="auto" w:fill="FFFFFF"/>
        </w:rPr>
        <w:t xml:space="preserve">Руденко Т.А. </w:t>
      </w:r>
      <w:proofErr w:type="spellStart"/>
      <w:r w:rsidR="00A50CA9" w:rsidRPr="006411CD">
        <w:rPr>
          <w:rFonts w:ascii="Times New Roman" w:hAnsi="Times New Roman" w:cs="Times New Roman"/>
          <w:color w:val="000000"/>
          <w:sz w:val="28"/>
          <w:szCs w:val="28"/>
          <w:shd w:val="clear" w:color="auto" w:fill="FFFFFF"/>
        </w:rPr>
        <w:t>Диссинхрония</w:t>
      </w:r>
      <w:proofErr w:type="spellEnd"/>
      <w:r w:rsidR="00A50CA9" w:rsidRPr="006411CD">
        <w:rPr>
          <w:rFonts w:ascii="Times New Roman" w:hAnsi="Times New Roman" w:cs="Times New Roman"/>
          <w:color w:val="000000"/>
          <w:sz w:val="28"/>
          <w:szCs w:val="28"/>
          <w:shd w:val="clear" w:color="auto" w:fill="FFFFFF"/>
        </w:rPr>
        <w:t xml:space="preserve"> миокарда у больных с ишемической болезнью сердца и сахарным диабетом как фактор прогрессирования хронической сердечной недостаточности / </w:t>
      </w:r>
      <w:proofErr w:type="spellStart"/>
      <w:r w:rsidR="00A50CA9" w:rsidRPr="006411CD">
        <w:rPr>
          <w:rFonts w:ascii="Times New Roman" w:hAnsi="Times New Roman" w:cs="Times New Roman"/>
          <w:sz w:val="28"/>
          <w:szCs w:val="28"/>
        </w:rPr>
        <w:t>Т.А.Руденко</w:t>
      </w:r>
      <w:proofErr w:type="spellEnd"/>
      <w:r w:rsidR="00A50CA9" w:rsidRPr="006411CD">
        <w:rPr>
          <w:rFonts w:ascii="Times New Roman" w:hAnsi="Times New Roman" w:cs="Times New Roman"/>
          <w:color w:val="000000"/>
          <w:sz w:val="28"/>
          <w:szCs w:val="28"/>
          <w:shd w:val="clear" w:color="auto" w:fill="FFFFFF"/>
        </w:rPr>
        <w:t xml:space="preserve"> // </w:t>
      </w:r>
      <w:r w:rsidR="00A50CA9" w:rsidRPr="006411CD">
        <w:rPr>
          <w:rFonts w:ascii="Times New Roman" w:hAnsi="Times New Roman" w:cs="Times New Roman"/>
          <w:color w:val="000000"/>
          <w:sz w:val="28"/>
          <w:szCs w:val="28"/>
          <w:shd w:val="clear" w:color="auto" w:fill="FFFFFF"/>
          <w:lang w:val="uk-UA"/>
        </w:rPr>
        <w:t>Всеукраїнський медичний журнал молодих вчених</w:t>
      </w:r>
      <w:r w:rsidR="00A50CA9" w:rsidRPr="006411CD">
        <w:rPr>
          <w:rFonts w:ascii="Times New Roman" w:hAnsi="Times New Roman" w:cs="Times New Roman"/>
          <w:color w:val="000000"/>
          <w:sz w:val="28"/>
          <w:szCs w:val="28"/>
          <w:shd w:val="clear" w:color="auto" w:fill="FFFFFF"/>
        </w:rPr>
        <w:t xml:space="preserve"> "ХИСТ"– 2013. – №15. – С.164.</w:t>
      </w:r>
    </w:p>
    <w:p w:rsidR="00A50CA9" w:rsidRPr="006411CD" w:rsidRDefault="00235507" w:rsidP="00FF75E9">
      <w:pPr>
        <w:numPr>
          <w:ilvl w:val="0"/>
          <w:numId w:val="26"/>
        </w:numPr>
        <w:spacing w:after="0" w:line="240" w:lineRule="auto"/>
        <w:ind w:left="426" w:right="282"/>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uk-UA"/>
        </w:rPr>
        <w:t xml:space="preserve"> </w:t>
      </w:r>
      <w:r w:rsidR="00A50CA9" w:rsidRPr="006411CD">
        <w:rPr>
          <w:rFonts w:ascii="Times New Roman" w:hAnsi="Times New Roman" w:cs="Times New Roman"/>
          <w:color w:val="000000"/>
          <w:sz w:val="28"/>
          <w:szCs w:val="28"/>
          <w:shd w:val="clear" w:color="auto" w:fill="FFFFFF"/>
        </w:rPr>
        <w:t xml:space="preserve">Руденко Т.А. Автоматизированная экспертная система диагностики </w:t>
      </w:r>
      <w:proofErr w:type="spellStart"/>
      <w:r w:rsidR="00A50CA9" w:rsidRPr="006411CD">
        <w:rPr>
          <w:rFonts w:ascii="Times New Roman" w:hAnsi="Times New Roman" w:cs="Times New Roman"/>
          <w:color w:val="000000"/>
          <w:sz w:val="28"/>
          <w:szCs w:val="28"/>
          <w:shd w:val="clear" w:color="auto" w:fill="FFFFFF"/>
        </w:rPr>
        <w:t>диссинхронии</w:t>
      </w:r>
      <w:proofErr w:type="spellEnd"/>
      <w:r w:rsidR="00A50CA9" w:rsidRPr="006411CD">
        <w:rPr>
          <w:rFonts w:ascii="Times New Roman" w:hAnsi="Times New Roman" w:cs="Times New Roman"/>
          <w:color w:val="000000"/>
          <w:sz w:val="28"/>
          <w:szCs w:val="28"/>
          <w:shd w:val="clear" w:color="auto" w:fill="FFFFFF"/>
        </w:rPr>
        <w:t xml:space="preserve"> миокарда у больных с сахарным диабетом 2-го типа / </w:t>
      </w:r>
      <w:proofErr w:type="spellStart"/>
      <w:r w:rsidR="00A50CA9" w:rsidRPr="006411CD">
        <w:rPr>
          <w:rFonts w:ascii="Times New Roman" w:hAnsi="Times New Roman" w:cs="Times New Roman"/>
          <w:sz w:val="28"/>
          <w:szCs w:val="28"/>
        </w:rPr>
        <w:t>Т.А.Руденко</w:t>
      </w:r>
      <w:proofErr w:type="spellEnd"/>
      <w:r w:rsidR="00A50CA9" w:rsidRPr="006411CD">
        <w:rPr>
          <w:rFonts w:ascii="Times New Roman" w:hAnsi="Times New Roman" w:cs="Times New Roman"/>
          <w:color w:val="000000"/>
          <w:sz w:val="28"/>
          <w:szCs w:val="28"/>
          <w:shd w:val="clear" w:color="auto" w:fill="FFFFFF"/>
        </w:rPr>
        <w:t xml:space="preserve"> // </w:t>
      </w:r>
      <w:r w:rsidR="00E35E23">
        <w:rPr>
          <w:rFonts w:ascii="Times New Roman" w:hAnsi="Times New Roman" w:cs="Times New Roman"/>
          <w:color w:val="000000"/>
          <w:sz w:val="28"/>
          <w:szCs w:val="28"/>
          <w:shd w:val="clear" w:color="auto" w:fill="FFFFFF"/>
          <w:lang w:val="uk-UA"/>
        </w:rPr>
        <w:t>Медицина ХХІ століття</w:t>
      </w:r>
      <w:r w:rsidR="00503558">
        <w:rPr>
          <w:rFonts w:ascii="Times New Roman" w:hAnsi="Times New Roman" w:cs="Times New Roman"/>
          <w:color w:val="000000"/>
          <w:sz w:val="28"/>
          <w:szCs w:val="28"/>
          <w:shd w:val="clear" w:color="auto" w:fill="FFFFFF"/>
          <w:lang w:val="uk-UA"/>
        </w:rPr>
        <w:t>: матеріали науково-практичної конференції молодих вчених з міжнародною участю, Україна, Харків, 22 листопада 2014р.</w:t>
      </w:r>
      <w:r w:rsidR="00A50CA9" w:rsidRPr="006411CD">
        <w:rPr>
          <w:rFonts w:ascii="Times New Roman" w:hAnsi="Times New Roman" w:cs="Times New Roman"/>
          <w:color w:val="000000"/>
          <w:sz w:val="28"/>
          <w:szCs w:val="28"/>
          <w:shd w:val="clear" w:color="auto" w:fill="FFFFFF"/>
        </w:rPr>
        <w:t xml:space="preserve"> – 2014. – С.98.</w:t>
      </w:r>
    </w:p>
    <w:p w:rsidR="00A50CA9" w:rsidRPr="006411CD" w:rsidRDefault="008B4C2F" w:rsidP="00FF75E9">
      <w:pPr>
        <w:numPr>
          <w:ilvl w:val="0"/>
          <w:numId w:val="26"/>
        </w:numPr>
        <w:spacing w:after="0" w:line="240" w:lineRule="auto"/>
        <w:ind w:left="426" w:right="282"/>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uk-UA"/>
        </w:rPr>
        <w:t xml:space="preserve"> </w:t>
      </w:r>
      <w:r w:rsidR="00A50CA9" w:rsidRPr="006411CD">
        <w:rPr>
          <w:rFonts w:ascii="Times New Roman" w:hAnsi="Times New Roman" w:cs="Times New Roman"/>
          <w:color w:val="000000"/>
          <w:sz w:val="28"/>
          <w:szCs w:val="28"/>
          <w:shd w:val="clear" w:color="auto" w:fill="FFFFFF"/>
        </w:rPr>
        <w:t xml:space="preserve">Руденко Т.А. Экспертная система диагностики </w:t>
      </w:r>
      <w:proofErr w:type="spellStart"/>
      <w:r w:rsidR="00A50CA9" w:rsidRPr="006411CD">
        <w:rPr>
          <w:rFonts w:ascii="Times New Roman" w:hAnsi="Times New Roman" w:cs="Times New Roman"/>
          <w:color w:val="000000"/>
          <w:sz w:val="28"/>
          <w:szCs w:val="28"/>
          <w:shd w:val="clear" w:color="auto" w:fill="FFFFFF"/>
        </w:rPr>
        <w:t>диссинхронии</w:t>
      </w:r>
      <w:proofErr w:type="spellEnd"/>
      <w:r w:rsidR="00A50CA9" w:rsidRPr="006411CD">
        <w:rPr>
          <w:rFonts w:ascii="Times New Roman" w:hAnsi="Times New Roman" w:cs="Times New Roman"/>
          <w:color w:val="000000"/>
          <w:sz w:val="28"/>
          <w:szCs w:val="28"/>
          <w:shd w:val="clear" w:color="auto" w:fill="FFFFFF"/>
        </w:rPr>
        <w:t xml:space="preserve"> миокарда у больных хронической сердечной недостаточностью / </w:t>
      </w:r>
      <w:proofErr w:type="spellStart"/>
      <w:r w:rsidR="00A50CA9" w:rsidRPr="006411CD">
        <w:rPr>
          <w:rFonts w:ascii="Times New Roman" w:hAnsi="Times New Roman" w:cs="Times New Roman"/>
          <w:sz w:val="28"/>
          <w:szCs w:val="28"/>
        </w:rPr>
        <w:t>Т.А.Руденко</w:t>
      </w:r>
      <w:proofErr w:type="spellEnd"/>
      <w:r w:rsidR="00A50CA9" w:rsidRPr="006411CD">
        <w:rPr>
          <w:rFonts w:ascii="Times New Roman" w:hAnsi="Times New Roman" w:cs="Times New Roman"/>
          <w:color w:val="000000"/>
          <w:sz w:val="28"/>
          <w:szCs w:val="28"/>
          <w:shd w:val="clear" w:color="auto" w:fill="FFFFFF"/>
        </w:rPr>
        <w:t xml:space="preserve"> // </w:t>
      </w:r>
      <w:r w:rsidR="00A50CA9" w:rsidRPr="006411CD">
        <w:rPr>
          <w:rFonts w:ascii="Times New Roman" w:hAnsi="Times New Roman" w:cs="Times New Roman"/>
          <w:color w:val="000000"/>
          <w:sz w:val="28"/>
          <w:szCs w:val="28"/>
          <w:shd w:val="clear" w:color="auto" w:fill="FFFFFF"/>
          <w:lang w:val="uk-UA"/>
        </w:rPr>
        <w:t xml:space="preserve">Всеукраїнський медичний журнал молодих вчених </w:t>
      </w:r>
      <w:r w:rsidR="00A50CA9" w:rsidRPr="006411CD">
        <w:rPr>
          <w:rFonts w:ascii="Times New Roman" w:hAnsi="Times New Roman" w:cs="Times New Roman"/>
          <w:color w:val="000000"/>
          <w:sz w:val="28"/>
          <w:szCs w:val="28"/>
          <w:shd w:val="clear" w:color="auto" w:fill="FFFFFF"/>
        </w:rPr>
        <w:t>"ХИСТ" – 2015. – №17. – С.162.</w:t>
      </w:r>
    </w:p>
    <w:p w:rsidR="00A50CA9" w:rsidRPr="00E35E23" w:rsidRDefault="008B4C2F" w:rsidP="00FF75E9">
      <w:pPr>
        <w:numPr>
          <w:ilvl w:val="0"/>
          <w:numId w:val="26"/>
        </w:numPr>
        <w:spacing w:after="0" w:line="240" w:lineRule="auto"/>
        <w:ind w:left="426" w:right="282"/>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00A50CA9" w:rsidRPr="00E35E23">
        <w:rPr>
          <w:rFonts w:ascii="Times New Roman" w:hAnsi="Times New Roman" w:cs="Times New Roman"/>
          <w:color w:val="000000"/>
          <w:sz w:val="28"/>
          <w:szCs w:val="28"/>
          <w:shd w:val="clear" w:color="auto" w:fill="FFFFFF"/>
          <w:lang w:val="uk-UA"/>
        </w:rPr>
        <w:t xml:space="preserve">Руденко Т. А. </w:t>
      </w:r>
      <w:proofErr w:type="spellStart"/>
      <w:r w:rsidR="00A50CA9" w:rsidRPr="00E35E23">
        <w:rPr>
          <w:rFonts w:ascii="Times New Roman" w:hAnsi="Times New Roman" w:cs="Times New Roman"/>
          <w:color w:val="000000"/>
          <w:sz w:val="28"/>
          <w:szCs w:val="28"/>
          <w:shd w:val="clear" w:color="auto" w:fill="FFFFFF"/>
          <w:lang w:val="uk-UA"/>
        </w:rPr>
        <w:t>Системы</w:t>
      </w:r>
      <w:proofErr w:type="spellEnd"/>
      <w:r w:rsidR="00A50CA9" w:rsidRPr="00E35E23">
        <w:rPr>
          <w:rFonts w:ascii="Times New Roman" w:hAnsi="Times New Roman" w:cs="Times New Roman"/>
          <w:color w:val="000000"/>
          <w:sz w:val="28"/>
          <w:szCs w:val="28"/>
          <w:shd w:val="clear" w:color="auto" w:fill="FFFFFF"/>
          <w:lang w:val="uk-UA"/>
        </w:rPr>
        <w:t xml:space="preserve"> </w:t>
      </w:r>
      <w:proofErr w:type="spellStart"/>
      <w:r w:rsidR="00A50CA9" w:rsidRPr="00E35E23">
        <w:rPr>
          <w:rFonts w:ascii="Times New Roman" w:hAnsi="Times New Roman" w:cs="Times New Roman"/>
          <w:color w:val="000000"/>
          <w:sz w:val="28"/>
          <w:szCs w:val="28"/>
          <w:shd w:val="clear" w:color="auto" w:fill="FFFFFF"/>
          <w:lang w:val="uk-UA"/>
        </w:rPr>
        <w:t>интеллектуальной</w:t>
      </w:r>
      <w:proofErr w:type="spellEnd"/>
      <w:r w:rsidR="00A50CA9" w:rsidRPr="00E35E23">
        <w:rPr>
          <w:rFonts w:ascii="Times New Roman" w:hAnsi="Times New Roman" w:cs="Times New Roman"/>
          <w:color w:val="000000"/>
          <w:sz w:val="28"/>
          <w:szCs w:val="28"/>
          <w:shd w:val="clear" w:color="auto" w:fill="FFFFFF"/>
          <w:lang w:val="uk-UA"/>
        </w:rPr>
        <w:t xml:space="preserve"> </w:t>
      </w:r>
      <w:proofErr w:type="spellStart"/>
      <w:r w:rsidR="00A50CA9" w:rsidRPr="00E35E23">
        <w:rPr>
          <w:rFonts w:ascii="Times New Roman" w:hAnsi="Times New Roman" w:cs="Times New Roman"/>
          <w:color w:val="000000"/>
          <w:sz w:val="28"/>
          <w:szCs w:val="28"/>
          <w:shd w:val="clear" w:color="auto" w:fill="FFFFFF"/>
          <w:lang w:val="uk-UA"/>
        </w:rPr>
        <w:t>поддержки</w:t>
      </w:r>
      <w:proofErr w:type="spellEnd"/>
      <w:r w:rsidR="00A50CA9" w:rsidRPr="00E35E23">
        <w:rPr>
          <w:rFonts w:ascii="Times New Roman" w:hAnsi="Times New Roman" w:cs="Times New Roman"/>
          <w:color w:val="000000"/>
          <w:sz w:val="28"/>
          <w:szCs w:val="28"/>
          <w:shd w:val="clear" w:color="auto" w:fill="FFFFFF"/>
          <w:lang w:val="uk-UA"/>
        </w:rPr>
        <w:t xml:space="preserve"> в </w:t>
      </w:r>
      <w:proofErr w:type="spellStart"/>
      <w:r w:rsidR="00A50CA9" w:rsidRPr="00E35E23">
        <w:rPr>
          <w:rFonts w:ascii="Times New Roman" w:hAnsi="Times New Roman" w:cs="Times New Roman"/>
          <w:color w:val="000000"/>
          <w:sz w:val="28"/>
          <w:szCs w:val="28"/>
          <w:shd w:val="clear" w:color="auto" w:fill="FFFFFF"/>
          <w:lang w:val="uk-UA"/>
        </w:rPr>
        <w:t>диагностике</w:t>
      </w:r>
      <w:proofErr w:type="spellEnd"/>
      <w:r w:rsidR="00A50CA9" w:rsidRPr="00E35E23">
        <w:rPr>
          <w:rFonts w:ascii="Times New Roman" w:hAnsi="Times New Roman" w:cs="Times New Roman"/>
          <w:color w:val="000000"/>
          <w:sz w:val="28"/>
          <w:szCs w:val="28"/>
          <w:shd w:val="clear" w:color="auto" w:fill="FFFFFF"/>
          <w:lang w:val="uk-UA"/>
        </w:rPr>
        <w:t xml:space="preserve"> </w:t>
      </w:r>
      <w:proofErr w:type="spellStart"/>
      <w:r w:rsidR="00A50CA9" w:rsidRPr="00E35E23">
        <w:rPr>
          <w:rFonts w:ascii="Times New Roman" w:hAnsi="Times New Roman" w:cs="Times New Roman"/>
          <w:color w:val="000000"/>
          <w:sz w:val="28"/>
          <w:szCs w:val="28"/>
          <w:shd w:val="clear" w:color="auto" w:fill="FFFFFF"/>
          <w:lang w:val="uk-UA"/>
        </w:rPr>
        <w:t>диссинхронии</w:t>
      </w:r>
      <w:proofErr w:type="spellEnd"/>
      <w:r w:rsidR="00A50CA9" w:rsidRPr="00E35E23">
        <w:rPr>
          <w:rFonts w:ascii="Times New Roman" w:hAnsi="Times New Roman" w:cs="Times New Roman"/>
          <w:color w:val="000000"/>
          <w:sz w:val="28"/>
          <w:szCs w:val="28"/>
          <w:shd w:val="clear" w:color="auto" w:fill="FFFFFF"/>
          <w:lang w:val="uk-UA"/>
        </w:rPr>
        <w:t xml:space="preserve"> </w:t>
      </w:r>
      <w:proofErr w:type="spellStart"/>
      <w:r w:rsidR="00A50CA9" w:rsidRPr="00E35E23">
        <w:rPr>
          <w:rFonts w:ascii="Times New Roman" w:hAnsi="Times New Roman" w:cs="Times New Roman"/>
          <w:color w:val="000000"/>
          <w:sz w:val="28"/>
          <w:szCs w:val="28"/>
          <w:shd w:val="clear" w:color="auto" w:fill="FFFFFF"/>
          <w:lang w:val="uk-UA"/>
        </w:rPr>
        <w:t>сердца</w:t>
      </w:r>
      <w:proofErr w:type="spellEnd"/>
      <w:r w:rsidR="00A50CA9" w:rsidRPr="00E35E23">
        <w:rPr>
          <w:rFonts w:ascii="Times New Roman" w:hAnsi="Times New Roman" w:cs="Times New Roman"/>
          <w:color w:val="000000"/>
          <w:sz w:val="28"/>
          <w:szCs w:val="28"/>
          <w:shd w:val="clear" w:color="auto" w:fill="FFFFFF"/>
          <w:lang w:val="uk-UA"/>
        </w:rPr>
        <w:t xml:space="preserve"> у </w:t>
      </w:r>
      <w:proofErr w:type="spellStart"/>
      <w:r w:rsidR="00A50CA9" w:rsidRPr="00E35E23">
        <w:rPr>
          <w:rFonts w:ascii="Times New Roman" w:hAnsi="Times New Roman" w:cs="Times New Roman"/>
          <w:color w:val="000000"/>
          <w:sz w:val="28"/>
          <w:szCs w:val="28"/>
          <w:shd w:val="clear" w:color="auto" w:fill="FFFFFF"/>
          <w:lang w:val="uk-UA"/>
        </w:rPr>
        <w:t>больных</w:t>
      </w:r>
      <w:proofErr w:type="spellEnd"/>
      <w:r w:rsidR="00A50CA9" w:rsidRPr="00E35E23">
        <w:rPr>
          <w:rFonts w:ascii="Times New Roman" w:hAnsi="Times New Roman" w:cs="Times New Roman"/>
          <w:color w:val="000000"/>
          <w:sz w:val="28"/>
          <w:szCs w:val="28"/>
          <w:shd w:val="clear" w:color="auto" w:fill="FFFFFF"/>
          <w:lang w:val="uk-UA"/>
        </w:rPr>
        <w:t xml:space="preserve"> </w:t>
      </w:r>
      <w:proofErr w:type="spellStart"/>
      <w:r w:rsidR="00A50CA9" w:rsidRPr="00E35E23">
        <w:rPr>
          <w:rFonts w:ascii="Times New Roman" w:hAnsi="Times New Roman" w:cs="Times New Roman"/>
          <w:color w:val="000000"/>
          <w:sz w:val="28"/>
          <w:szCs w:val="28"/>
          <w:shd w:val="clear" w:color="auto" w:fill="FFFFFF"/>
          <w:lang w:val="uk-UA"/>
        </w:rPr>
        <w:t>сахарным</w:t>
      </w:r>
      <w:proofErr w:type="spellEnd"/>
      <w:r w:rsidR="00A50CA9" w:rsidRPr="00E35E23">
        <w:rPr>
          <w:rFonts w:ascii="Times New Roman" w:hAnsi="Times New Roman" w:cs="Times New Roman"/>
          <w:color w:val="000000"/>
          <w:sz w:val="28"/>
          <w:szCs w:val="28"/>
          <w:shd w:val="clear" w:color="auto" w:fill="FFFFFF"/>
          <w:lang w:val="uk-UA"/>
        </w:rPr>
        <w:t xml:space="preserve"> </w:t>
      </w:r>
      <w:proofErr w:type="spellStart"/>
      <w:r w:rsidR="00A50CA9" w:rsidRPr="00E35E23">
        <w:rPr>
          <w:rFonts w:ascii="Times New Roman" w:hAnsi="Times New Roman" w:cs="Times New Roman"/>
          <w:color w:val="000000"/>
          <w:sz w:val="28"/>
          <w:szCs w:val="28"/>
          <w:shd w:val="clear" w:color="auto" w:fill="FFFFFF"/>
          <w:lang w:val="uk-UA"/>
        </w:rPr>
        <w:t>диабетом</w:t>
      </w:r>
      <w:proofErr w:type="spellEnd"/>
      <w:r w:rsidR="00A50CA9" w:rsidRPr="00E35E23">
        <w:rPr>
          <w:rFonts w:ascii="Times New Roman" w:hAnsi="Times New Roman" w:cs="Times New Roman"/>
          <w:color w:val="000000"/>
          <w:sz w:val="28"/>
          <w:szCs w:val="28"/>
          <w:shd w:val="clear" w:color="auto" w:fill="FFFFFF"/>
          <w:lang w:val="uk-UA"/>
        </w:rPr>
        <w:t xml:space="preserve"> 2-го типа / </w:t>
      </w:r>
      <w:r w:rsidR="00A50CA9" w:rsidRPr="00E35E23">
        <w:rPr>
          <w:rFonts w:ascii="Times New Roman" w:hAnsi="Times New Roman" w:cs="Times New Roman"/>
          <w:sz w:val="28"/>
          <w:szCs w:val="28"/>
          <w:lang w:val="uk-UA"/>
        </w:rPr>
        <w:t>Т.А.Руденко</w:t>
      </w:r>
      <w:r w:rsidR="00A50CA9" w:rsidRPr="00E35E23">
        <w:rPr>
          <w:rFonts w:ascii="Times New Roman" w:hAnsi="Times New Roman" w:cs="Times New Roman"/>
          <w:color w:val="000000"/>
          <w:sz w:val="28"/>
          <w:szCs w:val="28"/>
          <w:shd w:val="clear" w:color="auto" w:fill="FFFFFF"/>
          <w:lang w:val="uk-UA"/>
        </w:rPr>
        <w:t xml:space="preserve"> // </w:t>
      </w:r>
      <w:r w:rsidR="00A50CA9" w:rsidRPr="006411CD">
        <w:rPr>
          <w:rFonts w:ascii="Times New Roman" w:hAnsi="Times New Roman" w:cs="Times New Roman"/>
          <w:color w:val="000000"/>
          <w:sz w:val="28"/>
          <w:szCs w:val="28"/>
          <w:shd w:val="clear" w:color="auto" w:fill="FFFFFF"/>
          <w:lang w:val="uk-UA"/>
        </w:rPr>
        <w:t>Інновації молодих вчених медиків і їх впроваджен</w:t>
      </w:r>
      <w:r w:rsidR="00E35E23">
        <w:rPr>
          <w:rFonts w:ascii="Times New Roman" w:hAnsi="Times New Roman" w:cs="Times New Roman"/>
          <w:color w:val="000000"/>
          <w:sz w:val="28"/>
          <w:szCs w:val="28"/>
          <w:shd w:val="clear" w:color="auto" w:fill="FFFFFF"/>
          <w:lang w:val="uk-UA"/>
        </w:rPr>
        <w:t xml:space="preserve">ня в практичну охорону здоров'я: матеріали всеукраїнської науково-практичної конференції молодих вчених НМАПО імені П.Л. </w:t>
      </w:r>
      <w:proofErr w:type="spellStart"/>
      <w:r w:rsidR="00E35E23">
        <w:rPr>
          <w:rFonts w:ascii="Times New Roman" w:hAnsi="Times New Roman" w:cs="Times New Roman"/>
          <w:color w:val="000000"/>
          <w:sz w:val="28"/>
          <w:szCs w:val="28"/>
          <w:shd w:val="clear" w:color="auto" w:fill="FFFFFF"/>
          <w:lang w:val="uk-UA"/>
        </w:rPr>
        <w:t>Шупика</w:t>
      </w:r>
      <w:proofErr w:type="spellEnd"/>
      <w:r w:rsidR="00E35E23">
        <w:rPr>
          <w:rFonts w:ascii="Times New Roman" w:hAnsi="Times New Roman" w:cs="Times New Roman"/>
          <w:color w:val="000000"/>
          <w:sz w:val="28"/>
          <w:szCs w:val="28"/>
          <w:shd w:val="clear" w:color="auto" w:fill="FFFFFF"/>
          <w:lang w:val="uk-UA"/>
        </w:rPr>
        <w:t>, присвяченої Дню науки, Україна, Київ, 30 квітня 2015 р.</w:t>
      </w:r>
      <w:r w:rsidR="00A50CA9" w:rsidRPr="00E35E23">
        <w:rPr>
          <w:rFonts w:ascii="Times New Roman" w:hAnsi="Times New Roman" w:cs="Times New Roman"/>
          <w:color w:val="000000"/>
          <w:sz w:val="28"/>
          <w:szCs w:val="28"/>
          <w:shd w:val="clear" w:color="auto" w:fill="FFFFFF"/>
          <w:lang w:val="uk-UA"/>
        </w:rPr>
        <w:t xml:space="preserve"> – 2015. – С.9–11.</w:t>
      </w:r>
    </w:p>
    <w:p w:rsidR="00A50CA9" w:rsidRPr="006411CD" w:rsidRDefault="008B4C2F" w:rsidP="00FF75E9">
      <w:pPr>
        <w:numPr>
          <w:ilvl w:val="0"/>
          <w:numId w:val="26"/>
        </w:numPr>
        <w:spacing w:after="0" w:line="240" w:lineRule="auto"/>
        <w:ind w:left="426" w:right="282"/>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A50CA9" w:rsidRPr="006411CD">
        <w:rPr>
          <w:rFonts w:ascii="Times New Roman" w:hAnsi="Times New Roman" w:cs="Times New Roman"/>
          <w:color w:val="000000"/>
          <w:sz w:val="28"/>
          <w:szCs w:val="28"/>
          <w:shd w:val="clear" w:color="auto" w:fill="FFFFFF"/>
          <w:lang w:val="uk-UA"/>
        </w:rPr>
        <w:t xml:space="preserve">Руденко Т.А. Перспективи використання </w:t>
      </w:r>
      <w:proofErr w:type="spellStart"/>
      <w:r w:rsidR="00A50CA9" w:rsidRPr="006411CD">
        <w:rPr>
          <w:rFonts w:ascii="Times New Roman" w:hAnsi="Times New Roman" w:cs="Times New Roman"/>
          <w:color w:val="000000"/>
          <w:sz w:val="28"/>
          <w:szCs w:val="28"/>
          <w:shd w:val="clear" w:color="auto" w:fill="FFFFFF"/>
          <w:lang w:val="uk-UA"/>
        </w:rPr>
        <w:t>ехокардіографії</w:t>
      </w:r>
      <w:proofErr w:type="spellEnd"/>
      <w:r w:rsidR="00A50CA9" w:rsidRPr="006411CD">
        <w:rPr>
          <w:rFonts w:ascii="Times New Roman" w:hAnsi="Times New Roman" w:cs="Times New Roman"/>
          <w:color w:val="000000"/>
          <w:sz w:val="28"/>
          <w:szCs w:val="28"/>
          <w:shd w:val="clear" w:color="auto" w:fill="FFFFFF"/>
          <w:lang w:val="uk-UA"/>
        </w:rPr>
        <w:t xml:space="preserve"> у визначенні </w:t>
      </w:r>
      <w:proofErr w:type="spellStart"/>
      <w:r w:rsidR="00A50CA9" w:rsidRPr="006411CD">
        <w:rPr>
          <w:rFonts w:ascii="Times New Roman" w:hAnsi="Times New Roman" w:cs="Times New Roman"/>
          <w:color w:val="000000"/>
          <w:sz w:val="28"/>
          <w:szCs w:val="28"/>
          <w:shd w:val="clear" w:color="auto" w:fill="FFFFFF"/>
          <w:lang w:val="uk-UA"/>
        </w:rPr>
        <w:t>інтерстиціального</w:t>
      </w:r>
      <w:proofErr w:type="spellEnd"/>
      <w:r w:rsidR="00A50CA9" w:rsidRPr="006411CD">
        <w:rPr>
          <w:rFonts w:ascii="Times New Roman" w:hAnsi="Times New Roman" w:cs="Times New Roman"/>
          <w:color w:val="000000"/>
          <w:sz w:val="28"/>
          <w:szCs w:val="28"/>
          <w:shd w:val="clear" w:color="auto" w:fill="FFFFFF"/>
          <w:lang w:val="uk-UA"/>
        </w:rPr>
        <w:t xml:space="preserve"> колагену у хворих з </w:t>
      </w:r>
      <w:proofErr w:type="spellStart"/>
      <w:r w:rsidR="00A50CA9" w:rsidRPr="006411CD">
        <w:rPr>
          <w:rFonts w:ascii="Times New Roman" w:hAnsi="Times New Roman" w:cs="Times New Roman"/>
          <w:color w:val="000000"/>
          <w:sz w:val="28"/>
          <w:szCs w:val="28"/>
          <w:shd w:val="clear" w:color="auto" w:fill="FFFFFF"/>
          <w:lang w:val="uk-UA"/>
        </w:rPr>
        <w:t>диссинхронією</w:t>
      </w:r>
      <w:proofErr w:type="spellEnd"/>
      <w:r w:rsidR="00A50CA9" w:rsidRPr="006411CD">
        <w:rPr>
          <w:rFonts w:ascii="Times New Roman" w:hAnsi="Times New Roman" w:cs="Times New Roman"/>
          <w:color w:val="000000"/>
          <w:sz w:val="28"/>
          <w:szCs w:val="28"/>
          <w:shd w:val="clear" w:color="auto" w:fill="FFFFFF"/>
          <w:lang w:val="uk-UA"/>
        </w:rPr>
        <w:t xml:space="preserve"> серця за наявності цукрового діабету 2-го типу / </w:t>
      </w:r>
      <w:r w:rsidR="00A50CA9" w:rsidRPr="006411CD">
        <w:rPr>
          <w:rFonts w:ascii="Times New Roman" w:hAnsi="Times New Roman" w:cs="Times New Roman"/>
          <w:sz w:val="28"/>
          <w:szCs w:val="28"/>
          <w:lang w:val="uk-UA"/>
        </w:rPr>
        <w:t>Т.А.Руденко</w:t>
      </w:r>
      <w:r w:rsidR="00E35E23">
        <w:rPr>
          <w:rFonts w:ascii="Times New Roman" w:hAnsi="Times New Roman" w:cs="Times New Roman"/>
          <w:color w:val="000000"/>
          <w:sz w:val="28"/>
          <w:szCs w:val="28"/>
          <w:shd w:val="clear" w:color="auto" w:fill="FFFFFF"/>
          <w:lang w:val="uk-UA"/>
        </w:rPr>
        <w:t xml:space="preserve"> // Медицина ХХІ століття</w:t>
      </w:r>
      <w:r w:rsidR="00503558">
        <w:rPr>
          <w:rFonts w:ascii="Times New Roman" w:hAnsi="Times New Roman" w:cs="Times New Roman"/>
          <w:color w:val="000000"/>
          <w:sz w:val="28"/>
          <w:szCs w:val="28"/>
          <w:shd w:val="clear" w:color="auto" w:fill="FFFFFF"/>
          <w:lang w:val="uk-UA"/>
        </w:rPr>
        <w:t>:</w:t>
      </w:r>
      <w:r w:rsidR="00503558" w:rsidRPr="00503558">
        <w:rPr>
          <w:rFonts w:ascii="Times New Roman" w:hAnsi="Times New Roman" w:cs="Times New Roman"/>
          <w:color w:val="000000"/>
          <w:sz w:val="28"/>
          <w:szCs w:val="28"/>
          <w:shd w:val="clear" w:color="auto" w:fill="FFFFFF"/>
          <w:lang w:val="uk-UA"/>
        </w:rPr>
        <w:t xml:space="preserve"> </w:t>
      </w:r>
      <w:r w:rsidR="00503558">
        <w:rPr>
          <w:rFonts w:ascii="Times New Roman" w:hAnsi="Times New Roman" w:cs="Times New Roman"/>
          <w:color w:val="000000"/>
          <w:sz w:val="28"/>
          <w:szCs w:val="28"/>
          <w:shd w:val="clear" w:color="auto" w:fill="FFFFFF"/>
          <w:lang w:val="uk-UA"/>
        </w:rPr>
        <w:t>матеріали науково-практичної конференції молодих вчених з міжнародною участю, Україна, Харків, 26 листопада 2015р.</w:t>
      </w:r>
      <w:r w:rsidR="00A50CA9" w:rsidRPr="006411CD">
        <w:rPr>
          <w:rFonts w:ascii="Times New Roman" w:hAnsi="Times New Roman" w:cs="Times New Roman"/>
          <w:color w:val="000000"/>
          <w:sz w:val="28"/>
          <w:szCs w:val="28"/>
          <w:shd w:val="clear" w:color="auto" w:fill="FFFFFF"/>
          <w:lang w:val="uk-UA"/>
        </w:rPr>
        <w:t xml:space="preserve"> – 2015. – С.65.</w:t>
      </w:r>
    </w:p>
    <w:p w:rsidR="00A50CA9" w:rsidRPr="007E5C2F" w:rsidRDefault="008B4C2F" w:rsidP="00FF75E9">
      <w:pPr>
        <w:numPr>
          <w:ilvl w:val="0"/>
          <w:numId w:val="26"/>
        </w:numPr>
        <w:spacing w:after="0" w:line="240" w:lineRule="auto"/>
        <w:ind w:left="426" w:right="282"/>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00A50CA9" w:rsidRPr="007E5C2F">
        <w:rPr>
          <w:rFonts w:ascii="Times New Roman" w:hAnsi="Times New Roman" w:cs="Times New Roman"/>
          <w:color w:val="000000"/>
          <w:sz w:val="28"/>
          <w:szCs w:val="28"/>
          <w:shd w:val="clear" w:color="auto" w:fill="FFFFFF"/>
          <w:lang w:val="uk-UA"/>
        </w:rPr>
        <w:t xml:space="preserve">Руденко Т.А. Метод </w:t>
      </w:r>
      <w:proofErr w:type="spellStart"/>
      <w:r w:rsidR="00A50CA9" w:rsidRPr="007E5C2F">
        <w:rPr>
          <w:rFonts w:ascii="Times New Roman" w:hAnsi="Times New Roman" w:cs="Times New Roman"/>
          <w:color w:val="000000"/>
          <w:sz w:val="28"/>
          <w:szCs w:val="28"/>
          <w:shd w:val="clear" w:color="auto" w:fill="FFFFFF"/>
          <w:lang w:val="uk-UA"/>
        </w:rPr>
        <w:t>эхокардиографии</w:t>
      </w:r>
      <w:proofErr w:type="spellEnd"/>
      <w:r w:rsidR="00A50CA9" w:rsidRPr="007E5C2F">
        <w:rPr>
          <w:rFonts w:ascii="Times New Roman" w:hAnsi="Times New Roman" w:cs="Times New Roman"/>
          <w:color w:val="000000"/>
          <w:sz w:val="28"/>
          <w:szCs w:val="28"/>
          <w:shd w:val="clear" w:color="auto" w:fill="FFFFFF"/>
          <w:lang w:val="uk-UA"/>
        </w:rPr>
        <w:t xml:space="preserve"> в </w:t>
      </w:r>
      <w:proofErr w:type="spellStart"/>
      <w:r w:rsidR="00A50CA9" w:rsidRPr="007E5C2F">
        <w:rPr>
          <w:rFonts w:ascii="Times New Roman" w:hAnsi="Times New Roman" w:cs="Times New Roman"/>
          <w:color w:val="000000"/>
          <w:sz w:val="28"/>
          <w:szCs w:val="28"/>
          <w:shd w:val="clear" w:color="auto" w:fill="FFFFFF"/>
          <w:lang w:val="uk-UA"/>
        </w:rPr>
        <w:t>структуре</w:t>
      </w:r>
      <w:proofErr w:type="spellEnd"/>
      <w:r w:rsidR="00A50CA9" w:rsidRPr="007E5C2F">
        <w:rPr>
          <w:rFonts w:ascii="Times New Roman" w:hAnsi="Times New Roman" w:cs="Times New Roman"/>
          <w:color w:val="000000"/>
          <w:sz w:val="28"/>
          <w:szCs w:val="28"/>
          <w:shd w:val="clear" w:color="auto" w:fill="FFFFFF"/>
          <w:lang w:val="uk-UA"/>
        </w:rPr>
        <w:t xml:space="preserve"> </w:t>
      </w:r>
      <w:proofErr w:type="spellStart"/>
      <w:r w:rsidR="00A50CA9" w:rsidRPr="007E5C2F">
        <w:rPr>
          <w:rFonts w:ascii="Times New Roman" w:hAnsi="Times New Roman" w:cs="Times New Roman"/>
          <w:color w:val="000000"/>
          <w:sz w:val="28"/>
          <w:szCs w:val="28"/>
          <w:shd w:val="clear" w:color="auto" w:fill="FFFFFF"/>
          <w:lang w:val="uk-UA"/>
        </w:rPr>
        <w:t>экспертной</w:t>
      </w:r>
      <w:proofErr w:type="spellEnd"/>
      <w:r w:rsidR="00A50CA9" w:rsidRPr="007E5C2F">
        <w:rPr>
          <w:rFonts w:ascii="Times New Roman" w:hAnsi="Times New Roman" w:cs="Times New Roman"/>
          <w:color w:val="000000"/>
          <w:sz w:val="28"/>
          <w:szCs w:val="28"/>
          <w:shd w:val="clear" w:color="auto" w:fill="FFFFFF"/>
          <w:lang w:val="uk-UA"/>
        </w:rPr>
        <w:t xml:space="preserve"> </w:t>
      </w:r>
      <w:proofErr w:type="spellStart"/>
      <w:r w:rsidR="00A50CA9" w:rsidRPr="007E5C2F">
        <w:rPr>
          <w:rFonts w:ascii="Times New Roman" w:hAnsi="Times New Roman" w:cs="Times New Roman"/>
          <w:color w:val="000000"/>
          <w:sz w:val="28"/>
          <w:szCs w:val="28"/>
          <w:shd w:val="clear" w:color="auto" w:fill="FFFFFF"/>
          <w:lang w:val="uk-UA"/>
        </w:rPr>
        <w:t>автоматизированной</w:t>
      </w:r>
      <w:proofErr w:type="spellEnd"/>
      <w:r w:rsidR="00A50CA9" w:rsidRPr="007E5C2F">
        <w:rPr>
          <w:rFonts w:ascii="Times New Roman" w:hAnsi="Times New Roman" w:cs="Times New Roman"/>
          <w:color w:val="000000"/>
          <w:sz w:val="28"/>
          <w:szCs w:val="28"/>
          <w:shd w:val="clear" w:color="auto" w:fill="FFFFFF"/>
          <w:lang w:val="uk-UA"/>
        </w:rPr>
        <w:t xml:space="preserve"> </w:t>
      </w:r>
      <w:proofErr w:type="spellStart"/>
      <w:r w:rsidR="00A50CA9" w:rsidRPr="007E5C2F">
        <w:rPr>
          <w:rFonts w:ascii="Times New Roman" w:hAnsi="Times New Roman" w:cs="Times New Roman"/>
          <w:color w:val="000000"/>
          <w:sz w:val="28"/>
          <w:szCs w:val="28"/>
          <w:shd w:val="clear" w:color="auto" w:fill="FFFFFF"/>
          <w:lang w:val="uk-UA"/>
        </w:rPr>
        <w:t>системы</w:t>
      </w:r>
      <w:proofErr w:type="spellEnd"/>
      <w:r w:rsidR="00A50CA9" w:rsidRPr="007E5C2F">
        <w:rPr>
          <w:rFonts w:ascii="Times New Roman" w:hAnsi="Times New Roman" w:cs="Times New Roman"/>
          <w:color w:val="000000"/>
          <w:sz w:val="28"/>
          <w:szCs w:val="28"/>
          <w:shd w:val="clear" w:color="auto" w:fill="FFFFFF"/>
          <w:lang w:val="uk-UA"/>
        </w:rPr>
        <w:t xml:space="preserve"> </w:t>
      </w:r>
      <w:proofErr w:type="spellStart"/>
      <w:r w:rsidR="00A50CA9" w:rsidRPr="007E5C2F">
        <w:rPr>
          <w:rFonts w:ascii="Times New Roman" w:hAnsi="Times New Roman" w:cs="Times New Roman"/>
          <w:color w:val="000000"/>
          <w:sz w:val="28"/>
          <w:szCs w:val="28"/>
          <w:shd w:val="clear" w:color="auto" w:fill="FFFFFF"/>
          <w:lang w:val="uk-UA"/>
        </w:rPr>
        <w:t>диагностики</w:t>
      </w:r>
      <w:proofErr w:type="spellEnd"/>
      <w:r w:rsidR="00A50CA9" w:rsidRPr="007E5C2F">
        <w:rPr>
          <w:rFonts w:ascii="Times New Roman" w:hAnsi="Times New Roman" w:cs="Times New Roman"/>
          <w:color w:val="000000"/>
          <w:sz w:val="28"/>
          <w:szCs w:val="28"/>
          <w:shd w:val="clear" w:color="auto" w:fill="FFFFFF"/>
          <w:lang w:val="uk-UA"/>
        </w:rPr>
        <w:t xml:space="preserve"> </w:t>
      </w:r>
      <w:proofErr w:type="spellStart"/>
      <w:r w:rsidR="00A50CA9" w:rsidRPr="007E5C2F">
        <w:rPr>
          <w:rFonts w:ascii="Times New Roman" w:hAnsi="Times New Roman" w:cs="Times New Roman"/>
          <w:color w:val="000000"/>
          <w:sz w:val="28"/>
          <w:szCs w:val="28"/>
          <w:shd w:val="clear" w:color="auto" w:fill="FFFFFF"/>
          <w:lang w:val="uk-UA"/>
        </w:rPr>
        <w:t>диссинхронии</w:t>
      </w:r>
      <w:proofErr w:type="spellEnd"/>
      <w:r w:rsidR="00A50CA9" w:rsidRPr="007E5C2F">
        <w:rPr>
          <w:rFonts w:ascii="Times New Roman" w:hAnsi="Times New Roman" w:cs="Times New Roman"/>
          <w:color w:val="000000"/>
          <w:sz w:val="28"/>
          <w:szCs w:val="28"/>
          <w:shd w:val="clear" w:color="auto" w:fill="FFFFFF"/>
          <w:lang w:val="uk-UA"/>
        </w:rPr>
        <w:t xml:space="preserve"> </w:t>
      </w:r>
      <w:proofErr w:type="spellStart"/>
      <w:r w:rsidR="00A50CA9" w:rsidRPr="007E5C2F">
        <w:rPr>
          <w:rFonts w:ascii="Times New Roman" w:hAnsi="Times New Roman" w:cs="Times New Roman"/>
          <w:color w:val="000000"/>
          <w:sz w:val="28"/>
          <w:szCs w:val="28"/>
          <w:shd w:val="clear" w:color="auto" w:fill="FFFFFF"/>
          <w:lang w:val="uk-UA"/>
        </w:rPr>
        <w:t>миокарда</w:t>
      </w:r>
      <w:proofErr w:type="spellEnd"/>
      <w:r w:rsidR="00A50CA9" w:rsidRPr="007E5C2F">
        <w:rPr>
          <w:rFonts w:ascii="Times New Roman" w:hAnsi="Times New Roman" w:cs="Times New Roman"/>
          <w:color w:val="000000"/>
          <w:sz w:val="28"/>
          <w:szCs w:val="28"/>
          <w:shd w:val="clear" w:color="auto" w:fill="FFFFFF"/>
          <w:lang w:val="uk-UA"/>
        </w:rPr>
        <w:t xml:space="preserve"> / </w:t>
      </w:r>
      <w:r w:rsidR="00A50CA9" w:rsidRPr="007E5C2F">
        <w:rPr>
          <w:rFonts w:ascii="Times New Roman" w:hAnsi="Times New Roman" w:cs="Times New Roman"/>
          <w:sz w:val="28"/>
          <w:szCs w:val="28"/>
          <w:lang w:val="uk-UA"/>
        </w:rPr>
        <w:t>Т.А.Руденко</w:t>
      </w:r>
      <w:r w:rsidR="00E35E23" w:rsidRPr="007E5C2F">
        <w:rPr>
          <w:rFonts w:ascii="Times New Roman" w:hAnsi="Times New Roman" w:cs="Times New Roman"/>
          <w:color w:val="000000"/>
          <w:sz w:val="28"/>
          <w:szCs w:val="28"/>
          <w:shd w:val="clear" w:color="auto" w:fill="FFFFFF"/>
          <w:lang w:val="uk-UA"/>
        </w:rPr>
        <w:t xml:space="preserve"> // </w:t>
      </w:r>
      <w:r w:rsidR="00A50CA9" w:rsidRPr="006411CD">
        <w:rPr>
          <w:rFonts w:ascii="Times New Roman" w:hAnsi="Times New Roman" w:cs="Times New Roman"/>
          <w:color w:val="000000"/>
          <w:sz w:val="28"/>
          <w:szCs w:val="28"/>
          <w:shd w:val="clear" w:color="auto" w:fill="FFFFFF"/>
          <w:lang w:val="uk-UA"/>
        </w:rPr>
        <w:t>Актуальні питання сучасної медицини</w:t>
      </w:r>
      <w:r w:rsidR="007E5C2F">
        <w:rPr>
          <w:rFonts w:ascii="Times New Roman" w:hAnsi="Times New Roman" w:cs="Times New Roman"/>
          <w:color w:val="000000"/>
          <w:sz w:val="28"/>
          <w:szCs w:val="28"/>
          <w:shd w:val="clear" w:color="auto" w:fill="FFFFFF"/>
          <w:lang w:val="uk-UA"/>
        </w:rPr>
        <w:t>: матеріали ХІІ Міжнародної наукової конференції студентів та молодих вчених, збірник тез, Україна, Харків, 16-17 квітня 2015 р.</w:t>
      </w:r>
      <w:r w:rsidR="00A50CA9" w:rsidRPr="007E5C2F">
        <w:rPr>
          <w:rFonts w:ascii="Times New Roman" w:hAnsi="Times New Roman" w:cs="Times New Roman"/>
          <w:color w:val="000000"/>
          <w:sz w:val="28"/>
          <w:szCs w:val="28"/>
          <w:shd w:val="clear" w:color="auto" w:fill="FFFFFF"/>
          <w:lang w:val="uk-UA"/>
        </w:rPr>
        <w:t xml:space="preserve"> – 2015. – С.34.</w:t>
      </w:r>
    </w:p>
    <w:p w:rsidR="00A50CA9" w:rsidRPr="006411CD" w:rsidRDefault="008B4C2F" w:rsidP="00FF75E9">
      <w:pPr>
        <w:numPr>
          <w:ilvl w:val="0"/>
          <w:numId w:val="26"/>
        </w:numPr>
        <w:spacing w:after="0" w:line="240" w:lineRule="auto"/>
        <w:ind w:left="426" w:right="282"/>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00A50CA9" w:rsidRPr="005258DA">
        <w:rPr>
          <w:rFonts w:ascii="Times New Roman" w:hAnsi="Times New Roman" w:cs="Times New Roman"/>
          <w:color w:val="000000"/>
          <w:sz w:val="28"/>
          <w:szCs w:val="28"/>
          <w:shd w:val="clear" w:color="auto" w:fill="FFFFFF"/>
          <w:lang w:val="uk-UA"/>
        </w:rPr>
        <w:t xml:space="preserve">Руденко Т.А. </w:t>
      </w:r>
      <w:proofErr w:type="spellStart"/>
      <w:r w:rsidR="00A50CA9" w:rsidRPr="005258DA">
        <w:rPr>
          <w:rFonts w:ascii="Times New Roman" w:hAnsi="Times New Roman" w:cs="Times New Roman"/>
          <w:color w:val="000000"/>
          <w:sz w:val="28"/>
          <w:szCs w:val="28"/>
          <w:shd w:val="clear" w:color="auto" w:fill="FFFFFF"/>
          <w:lang w:val="uk-UA"/>
        </w:rPr>
        <w:t>Влияние</w:t>
      </w:r>
      <w:proofErr w:type="spellEnd"/>
      <w:r w:rsidR="00A50CA9" w:rsidRPr="005258DA">
        <w:rPr>
          <w:rFonts w:ascii="Times New Roman" w:hAnsi="Times New Roman" w:cs="Times New Roman"/>
          <w:color w:val="000000"/>
          <w:sz w:val="28"/>
          <w:szCs w:val="28"/>
          <w:shd w:val="clear" w:color="auto" w:fill="FFFFFF"/>
          <w:lang w:val="uk-UA"/>
        </w:rPr>
        <w:t xml:space="preserve"> </w:t>
      </w:r>
      <w:proofErr w:type="spellStart"/>
      <w:r w:rsidR="00A50CA9" w:rsidRPr="005258DA">
        <w:rPr>
          <w:rFonts w:ascii="Times New Roman" w:hAnsi="Times New Roman" w:cs="Times New Roman"/>
          <w:color w:val="000000"/>
          <w:sz w:val="28"/>
          <w:szCs w:val="28"/>
          <w:shd w:val="clear" w:color="auto" w:fill="FFFFFF"/>
          <w:lang w:val="uk-UA"/>
        </w:rPr>
        <w:t>миокардиального</w:t>
      </w:r>
      <w:proofErr w:type="spellEnd"/>
      <w:r w:rsidR="00A50CA9" w:rsidRPr="005258DA">
        <w:rPr>
          <w:rFonts w:ascii="Times New Roman" w:hAnsi="Times New Roman" w:cs="Times New Roman"/>
          <w:color w:val="000000"/>
          <w:sz w:val="28"/>
          <w:szCs w:val="28"/>
          <w:shd w:val="clear" w:color="auto" w:fill="FFFFFF"/>
          <w:lang w:val="uk-UA"/>
        </w:rPr>
        <w:t xml:space="preserve"> </w:t>
      </w:r>
      <w:proofErr w:type="spellStart"/>
      <w:r w:rsidR="00A50CA9" w:rsidRPr="005258DA">
        <w:rPr>
          <w:rFonts w:ascii="Times New Roman" w:hAnsi="Times New Roman" w:cs="Times New Roman"/>
          <w:color w:val="000000"/>
          <w:sz w:val="28"/>
          <w:szCs w:val="28"/>
          <w:shd w:val="clear" w:color="auto" w:fill="FFFFFF"/>
          <w:lang w:val="uk-UA"/>
        </w:rPr>
        <w:t>фиброза</w:t>
      </w:r>
      <w:proofErr w:type="spellEnd"/>
      <w:r w:rsidR="00A50CA9" w:rsidRPr="005258DA">
        <w:rPr>
          <w:rFonts w:ascii="Times New Roman" w:hAnsi="Times New Roman" w:cs="Times New Roman"/>
          <w:color w:val="000000"/>
          <w:sz w:val="28"/>
          <w:szCs w:val="28"/>
          <w:shd w:val="clear" w:color="auto" w:fill="FFFFFF"/>
          <w:lang w:val="uk-UA"/>
        </w:rPr>
        <w:t xml:space="preserve"> на </w:t>
      </w:r>
      <w:proofErr w:type="spellStart"/>
      <w:r w:rsidR="00A50CA9" w:rsidRPr="005258DA">
        <w:rPr>
          <w:rFonts w:ascii="Times New Roman" w:hAnsi="Times New Roman" w:cs="Times New Roman"/>
          <w:color w:val="000000"/>
          <w:sz w:val="28"/>
          <w:szCs w:val="28"/>
          <w:shd w:val="clear" w:color="auto" w:fill="FFFFFF"/>
          <w:lang w:val="uk-UA"/>
        </w:rPr>
        <w:t>развитие</w:t>
      </w:r>
      <w:proofErr w:type="spellEnd"/>
      <w:r w:rsidR="00A50CA9" w:rsidRPr="005258DA">
        <w:rPr>
          <w:rFonts w:ascii="Times New Roman" w:hAnsi="Times New Roman" w:cs="Times New Roman"/>
          <w:color w:val="000000"/>
          <w:sz w:val="28"/>
          <w:szCs w:val="28"/>
          <w:shd w:val="clear" w:color="auto" w:fill="FFFFFF"/>
          <w:lang w:val="uk-UA"/>
        </w:rPr>
        <w:t xml:space="preserve"> </w:t>
      </w:r>
      <w:proofErr w:type="spellStart"/>
      <w:r w:rsidR="00A50CA9" w:rsidRPr="005258DA">
        <w:rPr>
          <w:rFonts w:ascii="Times New Roman" w:hAnsi="Times New Roman" w:cs="Times New Roman"/>
          <w:color w:val="000000"/>
          <w:sz w:val="28"/>
          <w:szCs w:val="28"/>
          <w:shd w:val="clear" w:color="auto" w:fill="FFFFFF"/>
          <w:lang w:val="uk-UA"/>
        </w:rPr>
        <w:t>хроничес</w:t>
      </w:r>
      <w:r w:rsidR="005258DA" w:rsidRPr="005258DA">
        <w:rPr>
          <w:rFonts w:ascii="Times New Roman" w:hAnsi="Times New Roman" w:cs="Times New Roman"/>
          <w:color w:val="000000"/>
          <w:sz w:val="28"/>
          <w:szCs w:val="28"/>
          <w:shd w:val="clear" w:color="auto" w:fill="FFFFFF"/>
          <w:lang w:val="uk-UA"/>
        </w:rPr>
        <w:t>кой</w:t>
      </w:r>
      <w:proofErr w:type="spellEnd"/>
      <w:r w:rsidR="005258DA" w:rsidRPr="005258DA">
        <w:rPr>
          <w:rFonts w:ascii="Times New Roman" w:hAnsi="Times New Roman" w:cs="Times New Roman"/>
          <w:color w:val="000000"/>
          <w:sz w:val="28"/>
          <w:szCs w:val="28"/>
          <w:shd w:val="clear" w:color="auto" w:fill="FFFFFF"/>
          <w:lang w:val="uk-UA"/>
        </w:rPr>
        <w:t xml:space="preserve"> </w:t>
      </w:r>
      <w:proofErr w:type="spellStart"/>
      <w:r w:rsidR="005258DA" w:rsidRPr="005258DA">
        <w:rPr>
          <w:rFonts w:ascii="Times New Roman" w:hAnsi="Times New Roman" w:cs="Times New Roman"/>
          <w:color w:val="000000"/>
          <w:sz w:val="28"/>
          <w:szCs w:val="28"/>
          <w:shd w:val="clear" w:color="auto" w:fill="FFFFFF"/>
          <w:lang w:val="uk-UA"/>
        </w:rPr>
        <w:t>сердечной</w:t>
      </w:r>
      <w:proofErr w:type="spellEnd"/>
      <w:r w:rsidR="005258DA" w:rsidRPr="005258DA">
        <w:rPr>
          <w:rFonts w:ascii="Times New Roman" w:hAnsi="Times New Roman" w:cs="Times New Roman"/>
          <w:color w:val="000000"/>
          <w:sz w:val="28"/>
          <w:szCs w:val="28"/>
          <w:shd w:val="clear" w:color="auto" w:fill="FFFFFF"/>
          <w:lang w:val="uk-UA"/>
        </w:rPr>
        <w:t xml:space="preserve"> </w:t>
      </w:r>
      <w:proofErr w:type="spellStart"/>
      <w:r w:rsidR="005258DA" w:rsidRPr="005258DA">
        <w:rPr>
          <w:rFonts w:ascii="Times New Roman" w:hAnsi="Times New Roman" w:cs="Times New Roman"/>
          <w:color w:val="000000"/>
          <w:sz w:val="28"/>
          <w:szCs w:val="28"/>
          <w:shd w:val="clear" w:color="auto" w:fill="FFFFFF"/>
          <w:lang w:val="uk-UA"/>
        </w:rPr>
        <w:t>недостаточности</w:t>
      </w:r>
      <w:proofErr w:type="spellEnd"/>
      <w:r w:rsidR="005258DA" w:rsidRPr="005258DA">
        <w:rPr>
          <w:rFonts w:ascii="Times New Roman" w:hAnsi="Times New Roman" w:cs="Times New Roman"/>
          <w:color w:val="000000"/>
          <w:sz w:val="28"/>
          <w:szCs w:val="28"/>
          <w:shd w:val="clear" w:color="auto" w:fill="FFFFFF"/>
          <w:lang w:val="uk-UA"/>
        </w:rPr>
        <w:t xml:space="preserve"> /Т.А.Руденко, Е.Ю.</w:t>
      </w:r>
      <w:proofErr w:type="spellStart"/>
      <w:r w:rsidR="005258DA" w:rsidRPr="005258DA">
        <w:rPr>
          <w:rFonts w:ascii="Times New Roman" w:hAnsi="Times New Roman" w:cs="Times New Roman"/>
          <w:color w:val="000000"/>
          <w:sz w:val="28"/>
          <w:szCs w:val="28"/>
          <w:shd w:val="clear" w:color="auto" w:fill="FFFFFF"/>
          <w:lang w:val="uk-UA"/>
        </w:rPr>
        <w:t>Липакова</w:t>
      </w:r>
      <w:proofErr w:type="spellEnd"/>
      <w:r w:rsidR="005258DA" w:rsidRPr="005258DA">
        <w:rPr>
          <w:rFonts w:ascii="Times New Roman" w:hAnsi="Times New Roman" w:cs="Times New Roman"/>
          <w:color w:val="000000"/>
          <w:sz w:val="28"/>
          <w:szCs w:val="28"/>
          <w:shd w:val="clear" w:color="auto" w:fill="FFFFFF"/>
          <w:lang w:val="uk-UA"/>
        </w:rPr>
        <w:t xml:space="preserve">. // </w:t>
      </w:r>
      <w:r w:rsidR="00A50CA9" w:rsidRPr="006411CD">
        <w:rPr>
          <w:rFonts w:ascii="Times New Roman" w:hAnsi="Times New Roman" w:cs="Times New Roman"/>
          <w:color w:val="000000"/>
          <w:sz w:val="28"/>
          <w:szCs w:val="28"/>
          <w:shd w:val="clear" w:color="auto" w:fill="FFFFFF"/>
          <w:lang w:val="uk-UA"/>
        </w:rPr>
        <w:t>Актуальні питання тео</w:t>
      </w:r>
      <w:r w:rsidR="005258DA">
        <w:rPr>
          <w:rFonts w:ascii="Times New Roman" w:hAnsi="Times New Roman" w:cs="Times New Roman"/>
          <w:color w:val="000000"/>
          <w:sz w:val="28"/>
          <w:szCs w:val="28"/>
          <w:shd w:val="clear" w:color="auto" w:fill="FFFFFF"/>
          <w:lang w:val="uk-UA"/>
        </w:rPr>
        <w:t>ретичної та практичної медицини: збірник тез доповідей ІІІ Міжнародної науково-практичної конференції студентів та молодих вчених,Україна, Суми, 23-24 квітня 2015 р.</w:t>
      </w:r>
      <w:r w:rsidR="00A50CA9" w:rsidRPr="006411CD">
        <w:rPr>
          <w:rFonts w:ascii="Times New Roman" w:hAnsi="Times New Roman" w:cs="Times New Roman"/>
          <w:color w:val="000000"/>
          <w:sz w:val="28"/>
          <w:szCs w:val="28"/>
          <w:shd w:val="clear" w:color="auto" w:fill="FFFFFF"/>
          <w:lang w:val="uk-UA"/>
        </w:rPr>
        <w:t xml:space="preserve"> –</w:t>
      </w:r>
      <w:r w:rsidR="00A50CA9" w:rsidRPr="005258DA">
        <w:rPr>
          <w:rFonts w:ascii="Times New Roman" w:hAnsi="Times New Roman" w:cs="Times New Roman"/>
          <w:color w:val="000000"/>
          <w:sz w:val="28"/>
          <w:szCs w:val="28"/>
          <w:shd w:val="clear" w:color="auto" w:fill="FFFFFF"/>
          <w:lang w:val="uk-UA"/>
        </w:rPr>
        <w:t xml:space="preserve"> 2015. – С.103–104.</w:t>
      </w:r>
      <w:r w:rsidR="00A50CA9" w:rsidRPr="006411CD">
        <w:rPr>
          <w:rFonts w:ascii="Times New Roman" w:hAnsi="Times New Roman" w:cs="Times New Roman"/>
          <w:sz w:val="28"/>
          <w:szCs w:val="28"/>
          <w:lang w:val="uk-UA"/>
        </w:rPr>
        <w:t>(</w:t>
      </w:r>
      <w:r w:rsidR="00A50CA9" w:rsidRPr="006411CD">
        <w:rPr>
          <w:rFonts w:ascii="Times New Roman" w:hAnsi="Times New Roman" w:cs="Times New Roman"/>
          <w:i/>
          <w:sz w:val="28"/>
          <w:szCs w:val="28"/>
          <w:lang w:val="uk-UA"/>
        </w:rPr>
        <w:t>Здобувачу належить ідея дослідження, огляд сучасних літературних джерел з даної проблеми, набір хворих, узагальнення і тлумачення отриманих результатів, підготовка матеріалів до друку).</w:t>
      </w:r>
    </w:p>
    <w:p w:rsidR="00A50CA9" w:rsidRPr="006411CD" w:rsidRDefault="008B4C2F" w:rsidP="00FF75E9">
      <w:pPr>
        <w:numPr>
          <w:ilvl w:val="0"/>
          <w:numId w:val="26"/>
        </w:numPr>
        <w:spacing w:after="0" w:line="240" w:lineRule="auto"/>
        <w:ind w:left="426" w:right="282"/>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 </w:t>
      </w:r>
      <w:r w:rsidR="00A50CA9" w:rsidRPr="006411CD">
        <w:rPr>
          <w:rFonts w:ascii="Times New Roman" w:hAnsi="Times New Roman" w:cs="Times New Roman"/>
          <w:color w:val="000000"/>
          <w:sz w:val="28"/>
          <w:szCs w:val="28"/>
          <w:shd w:val="clear" w:color="auto" w:fill="FFFFFF"/>
          <w:lang w:val="uk-UA"/>
        </w:rPr>
        <w:t xml:space="preserve">Руденко Т.А. Вплив </w:t>
      </w:r>
      <w:proofErr w:type="spellStart"/>
      <w:r w:rsidR="00A50CA9" w:rsidRPr="006411CD">
        <w:rPr>
          <w:rFonts w:ascii="Times New Roman" w:hAnsi="Times New Roman" w:cs="Times New Roman"/>
          <w:color w:val="000000"/>
          <w:sz w:val="28"/>
          <w:szCs w:val="28"/>
          <w:shd w:val="clear" w:color="auto" w:fill="FFFFFF"/>
          <w:lang w:val="uk-UA"/>
        </w:rPr>
        <w:t>інтерстиціального</w:t>
      </w:r>
      <w:proofErr w:type="spellEnd"/>
      <w:r w:rsidR="00A50CA9" w:rsidRPr="006411CD">
        <w:rPr>
          <w:rFonts w:ascii="Times New Roman" w:hAnsi="Times New Roman" w:cs="Times New Roman"/>
          <w:color w:val="000000"/>
          <w:sz w:val="28"/>
          <w:szCs w:val="28"/>
          <w:shd w:val="clear" w:color="auto" w:fill="FFFFFF"/>
          <w:lang w:val="uk-UA"/>
        </w:rPr>
        <w:t xml:space="preserve"> колагену та </w:t>
      </w:r>
      <w:proofErr w:type="spellStart"/>
      <w:r w:rsidR="00A50CA9" w:rsidRPr="006411CD">
        <w:rPr>
          <w:rFonts w:ascii="Times New Roman" w:hAnsi="Times New Roman" w:cs="Times New Roman"/>
          <w:color w:val="000000"/>
          <w:sz w:val="28"/>
          <w:szCs w:val="28"/>
          <w:shd w:val="clear" w:color="auto" w:fill="FFFFFF"/>
          <w:lang w:val="uk-UA"/>
        </w:rPr>
        <w:t>диссинхронії</w:t>
      </w:r>
      <w:proofErr w:type="spellEnd"/>
      <w:r w:rsidR="00A50CA9" w:rsidRPr="006411CD">
        <w:rPr>
          <w:rFonts w:ascii="Times New Roman" w:hAnsi="Times New Roman" w:cs="Times New Roman"/>
          <w:color w:val="000000"/>
          <w:sz w:val="28"/>
          <w:szCs w:val="28"/>
          <w:shd w:val="clear" w:color="auto" w:fill="FFFFFF"/>
          <w:lang w:val="uk-UA"/>
        </w:rPr>
        <w:t xml:space="preserve"> міокарда на тлі цукрового діабету 2 типу як факторів формування різних видів </w:t>
      </w:r>
      <w:proofErr w:type="spellStart"/>
      <w:r w:rsidR="00A50CA9" w:rsidRPr="006411CD">
        <w:rPr>
          <w:rFonts w:ascii="Times New Roman" w:hAnsi="Times New Roman" w:cs="Times New Roman"/>
          <w:color w:val="000000"/>
          <w:sz w:val="28"/>
          <w:szCs w:val="28"/>
          <w:shd w:val="clear" w:color="auto" w:fill="FFFFFF"/>
          <w:lang w:val="uk-UA"/>
        </w:rPr>
        <w:t>ремоделювання</w:t>
      </w:r>
      <w:proofErr w:type="spellEnd"/>
      <w:r w:rsidR="00A50CA9" w:rsidRPr="006411CD">
        <w:rPr>
          <w:rFonts w:ascii="Times New Roman" w:hAnsi="Times New Roman" w:cs="Times New Roman"/>
          <w:color w:val="000000"/>
          <w:sz w:val="28"/>
          <w:szCs w:val="28"/>
          <w:shd w:val="clear" w:color="auto" w:fill="FFFFFF"/>
          <w:lang w:val="uk-UA"/>
        </w:rPr>
        <w:t xml:space="preserve"> серця / </w:t>
      </w:r>
      <w:r w:rsidR="00A50CA9" w:rsidRPr="006411CD">
        <w:rPr>
          <w:rFonts w:ascii="Times New Roman" w:hAnsi="Times New Roman" w:cs="Times New Roman"/>
          <w:sz w:val="28"/>
          <w:szCs w:val="28"/>
          <w:lang w:val="uk-UA"/>
        </w:rPr>
        <w:t>Т.А.Руденко</w:t>
      </w:r>
      <w:r w:rsidR="00E35E23">
        <w:rPr>
          <w:rFonts w:ascii="Times New Roman" w:hAnsi="Times New Roman" w:cs="Times New Roman"/>
          <w:color w:val="000000"/>
          <w:sz w:val="28"/>
          <w:szCs w:val="28"/>
          <w:shd w:val="clear" w:color="auto" w:fill="FFFFFF"/>
          <w:lang w:val="uk-UA"/>
        </w:rPr>
        <w:t xml:space="preserve"> // </w:t>
      </w:r>
      <w:r w:rsidR="00A50CA9" w:rsidRPr="006411CD">
        <w:rPr>
          <w:rFonts w:ascii="Times New Roman" w:hAnsi="Times New Roman" w:cs="Times New Roman"/>
          <w:color w:val="000000"/>
          <w:sz w:val="28"/>
          <w:szCs w:val="28"/>
          <w:shd w:val="clear" w:color="auto" w:fill="FFFFFF"/>
          <w:lang w:val="uk-UA"/>
        </w:rPr>
        <w:t>Хронічні неінфекційні захворювання: заходи профілактики і боротьби з ускладненнями</w:t>
      </w:r>
      <w:r w:rsidR="00C60A89">
        <w:rPr>
          <w:rFonts w:ascii="Times New Roman" w:hAnsi="Times New Roman" w:cs="Times New Roman"/>
          <w:color w:val="000000"/>
          <w:sz w:val="28"/>
          <w:szCs w:val="28"/>
          <w:shd w:val="clear" w:color="auto" w:fill="FFFFFF"/>
          <w:lang w:val="uk-UA"/>
        </w:rPr>
        <w:t>: матеріали науково-практичної конференції з міжнародною участі, 5 листопада 2015 р.</w:t>
      </w:r>
      <w:r w:rsidR="00A50CA9" w:rsidRPr="006411CD">
        <w:rPr>
          <w:rFonts w:ascii="Times New Roman" w:hAnsi="Times New Roman" w:cs="Times New Roman"/>
          <w:color w:val="000000"/>
          <w:sz w:val="28"/>
          <w:szCs w:val="28"/>
          <w:shd w:val="clear" w:color="auto" w:fill="FFFFFF"/>
          <w:lang w:val="uk-UA"/>
        </w:rPr>
        <w:t xml:space="preserve"> – 2015. – №5. – С.241.</w:t>
      </w:r>
    </w:p>
    <w:p w:rsidR="00A50CA9" w:rsidRPr="006411CD" w:rsidRDefault="008B4C2F" w:rsidP="00FF75E9">
      <w:pPr>
        <w:numPr>
          <w:ilvl w:val="0"/>
          <w:numId w:val="26"/>
        </w:numPr>
        <w:spacing w:after="0" w:line="240" w:lineRule="auto"/>
        <w:ind w:left="426" w:right="282"/>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A50CA9" w:rsidRPr="006411CD">
        <w:rPr>
          <w:rFonts w:ascii="Times New Roman" w:hAnsi="Times New Roman" w:cs="Times New Roman"/>
          <w:color w:val="000000"/>
          <w:sz w:val="28"/>
          <w:szCs w:val="28"/>
          <w:shd w:val="clear" w:color="auto" w:fill="FFFFFF"/>
          <w:lang w:val="uk-UA"/>
        </w:rPr>
        <w:t xml:space="preserve">Руденко Т.А. Роль маркерів фіброзу в патогенезі хронічної серцевої недостатності у хворих на цукровий діабет 2-го типу з </w:t>
      </w:r>
      <w:proofErr w:type="spellStart"/>
      <w:r w:rsidR="00A50CA9" w:rsidRPr="006411CD">
        <w:rPr>
          <w:rFonts w:ascii="Times New Roman" w:hAnsi="Times New Roman" w:cs="Times New Roman"/>
          <w:color w:val="000000"/>
          <w:sz w:val="28"/>
          <w:szCs w:val="28"/>
          <w:shd w:val="clear" w:color="auto" w:fill="FFFFFF"/>
          <w:lang w:val="uk-UA"/>
        </w:rPr>
        <w:t>диссинхронією</w:t>
      </w:r>
      <w:proofErr w:type="spellEnd"/>
      <w:r w:rsidR="00A50CA9" w:rsidRPr="006411CD">
        <w:rPr>
          <w:rFonts w:ascii="Times New Roman" w:hAnsi="Times New Roman" w:cs="Times New Roman"/>
          <w:color w:val="000000"/>
          <w:sz w:val="28"/>
          <w:szCs w:val="28"/>
          <w:shd w:val="clear" w:color="auto" w:fill="FFFFFF"/>
          <w:lang w:val="uk-UA"/>
        </w:rPr>
        <w:t xml:space="preserve"> міокарда / </w:t>
      </w:r>
      <w:r w:rsidR="00A50CA9" w:rsidRPr="006411CD">
        <w:rPr>
          <w:rFonts w:ascii="Times New Roman" w:hAnsi="Times New Roman" w:cs="Times New Roman"/>
          <w:sz w:val="28"/>
          <w:szCs w:val="28"/>
          <w:lang w:val="uk-UA"/>
        </w:rPr>
        <w:t>Т.А.Руденко</w:t>
      </w:r>
      <w:r w:rsidR="00A50CA9" w:rsidRPr="006411CD">
        <w:rPr>
          <w:rFonts w:ascii="Times New Roman" w:hAnsi="Times New Roman" w:cs="Times New Roman"/>
          <w:color w:val="000000"/>
          <w:sz w:val="28"/>
          <w:szCs w:val="28"/>
          <w:shd w:val="clear" w:color="auto" w:fill="FFFFFF"/>
          <w:lang w:val="uk-UA"/>
        </w:rPr>
        <w:t xml:space="preserve"> // </w:t>
      </w:r>
      <w:proofErr w:type="spellStart"/>
      <w:r w:rsidR="00A50CA9" w:rsidRPr="006411CD">
        <w:rPr>
          <w:rFonts w:ascii="Times New Roman" w:hAnsi="Times New Roman" w:cs="Times New Roman"/>
          <w:color w:val="000000"/>
          <w:sz w:val="28"/>
          <w:szCs w:val="28"/>
          <w:shd w:val="clear" w:color="auto" w:fill="FFFFFF"/>
          <w:lang w:val="uk-UA"/>
        </w:rPr>
        <w:t>Коморбідна</w:t>
      </w:r>
      <w:proofErr w:type="spellEnd"/>
      <w:r w:rsidR="00A50CA9" w:rsidRPr="006411CD">
        <w:rPr>
          <w:rFonts w:ascii="Times New Roman" w:hAnsi="Times New Roman" w:cs="Times New Roman"/>
          <w:color w:val="000000"/>
          <w:sz w:val="28"/>
          <w:szCs w:val="28"/>
          <w:shd w:val="clear" w:color="auto" w:fill="FFFFFF"/>
          <w:lang w:val="uk-UA"/>
        </w:rPr>
        <w:t xml:space="preserve"> і </w:t>
      </w:r>
      <w:proofErr w:type="spellStart"/>
      <w:r w:rsidR="00A50CA9" w:rsidRPr="006411CD">
        <w:rPr>
          <w:rFonts w:ascii="Times New Roman" w:hAnsi="Times New Roman" w:cs="Times New Roman"/>
          <w:color w:val="000000"/>
          <w:sz w:val="28"/>
          <w:szCs w:val="28"/>
          <w:shd w:val="clear" w:color="auto" w:fill="FFFFFF"/>
          <w:lang w:val="uk-UA"/>
        </w:rPr>
        <w:t>мультиморбідна</w:t>
      </w:r>
      <w:proofErr w:type="spellEnd"/>
      <w:r w:rsidR="00A50CA9" w:rsidRPr="006411CD">
        <w:rPr>
          <w:rFonts w:ascii="Times New Roman" w:hAnsi="Times New Roman" w:cs="Times New Roman"/>
          <w:color w:val="000000"/>
          <w:sz w:val="28"/>
          <w:szCs w:val="28"/>
          <w:shd w:val="clear" w:color="auto" w:fill="FFFFFF"/>
          <w:lang w:val="uk-UA"/>
        </w:rPr>
        <w:t xml:space="preserve"> патологія в клініці внутрішніх хвороб: науково-практична конференція, Одеса, 2–3 червня 2016 року: тези доповідей., – </w:t>
      </w:r>
      <w:proofErr w:type="spellStart"/>
      <w:r w:rsidR="00A50CA9" w:rsidRPr="006411CD">
        <w:rPr>
          <w:rFonts w:ascii="Times New Roman" w:hAnsi="Times New Roman" w:cs="Times New Roman"/>
          <w:color w:val="000000"/>
          <w:sz w:val="28"/>
          <w:szCs w:val="28"/>
          <w:shd w:val="clear" w:color="auto" w:fill="FFFFFF"/>
          <w:lang w:val="uk-UA"/>
        </w:rPr>
        <w:t>ОНМедУ</w:t>
      </w:r>
      <w:proofErr w:type="spellEnd"/>
      <w:r w:rsidR="00A50CA9" w:rsidRPr="006411CD">
        <w:rPr>
          <w:rFonts w:ascii="Times New Roman" w:hAnsi="Times New Roman" w:cs="Times New Roman"/>
          <w:color w:val="000000"/>
          <w:sz w:val="28"/>
          <w:szCs w:val="28"/>
          <w:shd w:val="clear" w:color="auto" w:fill="FFFFFF"/>
          <w:lang w:val="uk-UA"/>
        </w:rPr>
        <w:t>, 2016. – С.</w:t>
      </w:r>
      <w:r w:rsidR="00B673CF" w:rsidRPr="006411CD">
        <w:rPr>
          <w:rFonts w:ascii="Times New Roman" w:hAnsi="Times New Roman" w:cs="Times New Roman"/>
          <w:color w:val="000000"/>
          <w:sz w:val="28"/>
          <w:szCs w:val="28"/>
          <w:shd w:val="clear" w:color="auto" w:fill="FFFFFF"/>
          <w:lang w:val="uk-UA"/>
        </w:rPr>
        <w:t>55-56</w:t>
      </w:r>
      <w:r w:rsidR="00A50CA9" w:rsidRPr="006411CD">
        <w:rPr>
          <w:rFonts w:ascii="Times New Roman" w:hAnsi="Times New Roman" w:cs="Times New Roman"/>
          <w:color w:val="000000"/>
          <w:sz w:val="28"/>
          <w:szCs w:val="28"/>
          <w:shd w:val="clear" w:color="auto" w:fill="FFFFFF"/>
          <w:lang w:val="uk-UA"/>
        </w:rPr>
        <w:t>.</w:t>
      </w:r>
    </w:p>
    <w:p w:rsidR="00A50CA9" w:rsidRPr="006411CD" w:rsidRDefault="008B4C2F" w:rsidP="00FF75E9">
      <w:pPr>
        <w:numPr>
          <w:ilvl w:val="0"/>
          <w:numId w:val="26"/>
        </w:numPr>
        <w:spacing w:after="0" w:line="240" w:lineRule="auto"/>
        <w:ind w:left="426" w:right="282"/>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A50CA9" w:rsidRPr="006411CD">
        <w:rPr>
          <w:rFonts w:ascii="Times New Roman" w:hAnsi="Times New Roman" w:cs="Times New Roman"/>
          <w:color w:val="000000"/>
          <w:sz w:val="28"/>
          <w:szCs w:val="28"/>
          <w:shd w:val="clear" w:color="auto" w:fill="FFFFFF"/>
        </w:rPr>
        <w:t xml:space="preserve">Руденко Т.А. </w:t>
      </w:r>
      <w:r w:rsidR="00A50CA9" w:rsidRPr="006411CD">
        <w:rPr>
          <w:rFonts w:ascii="Times New Roman" w:hAnsi="Times New Roman" w:cs="Times New Roman"/>
          <w:color w:val="000000"/>
          <w:sz w:val="28"/>
          <w:szCs w:val="28"/>
          <w:shd w:val="clear" w:color="auto" w:fill="FFFFFF"/>
          <w:lang w:val="uk-UA"/>
        </w:rPr>
        <w:t xml:space="preserve">Оцінка </w:t>
      </w:r>
      <w:proofErr w:type="spellStart"/>
      <w:r w:rsidR="00A50CA9" w:rsidRPr="006411CD">
        <w:rPr>
          <w:rFonts w:ascii="Times New Roman" w:hAnsi="Times New Roman" w:cs="Times New Roman"/>
          <w:color w:val="000000"/>
          <w:sz w:val="28"/>
          <w:szCs w:val="28"/>
          <w:shd w:val="clear" w:color="auto" w:fill="FFFFFF"/>
          <w:lang w:val="uk-UA"/>
        </w:rPr>
        <w:t>диссинхронії</w:t>
      </w:r>
      <w:proofErr w:type="spellEnd"/>
      <w:r w:rsidR="00A50CA9" w:rsidRPr="006411CD">
        <w:rPr>
          <w:rFonts w:ascii="Times New Roman" w:hAnsi="Times New Roman" w:cs="Times New Roman"/>
          <w:color w:val="000000"/>
          <w:sz w:val="28"/>
          <w:szCs w:val="28"/>
          <w:shd w:val="clear" w:color="auto" w:fill="FFFFFF"/>
          <w:lang w:val="uk-UA"/>
        </w:rPr>
        <w:t xml:space="preserve"> міокарда у хворих з хронічною серцевою недостатністю за допомогою використання автоматизованого математичного комплексу діагностики / </w:t>
      </w:r>
      <w:proofErr w:type="spellStart"/>
      <w:r w:rsidR="00A50CA9" w:rsidRPr="006411CD">
        <w:rPr>
          <w:rFonts w:ascii="Times New Roman" w:hAnsi="Times New Roman" w:cs="Times New Roman"/>
          <w:sz w:val="28"/>
          <w:szCs w:val="28"/>
        </w:rPr>
        <w:t>Т.А.Руденко</w:t>
      </w:r>
      <w:proofErr w:type="spellEnd"/>
      <w:r w:rsidR="00A50CA9" w:rsidRPr="006411CD">
        <w:rPr>
          <w:rFonts w:ascii="Times New Roman" w:hAnsi="Times New Roman" w:cs="Times New Roman"/>
          <w:color w:val="000000"/>
          <w:sz w:val="28"/>
          <w:szCs w:val="28"/>
          <w:shd w:val="clear" w:color="auto" w:fill="FFFFFF"/>
          <w:lang w:val="uk-UA"/>
        </w:rPr>
        <w:t xml:space="preserve"> // </w:t>
      </w:r>
      <w:proofErr w:type="spellStart"/>
      <w:r w:rsidR="00A50CA9" w:rsidRPr="006411CD">
        <w:rPr>
          <w:rFonts w:ascii="Times New Roman" w:hAnsi="Times New Roman" w:cs="Times New Roman"/>
          <w:color w:val="000000"/>
          <w:sz w:val="28"/>
          <w:szCs w:val="28"/>
          <w:shd w:val="clear" w:color="auto" w:fill="FFFFFF"/>
          <w:lang w:val="uk-UA"/>
        </w:rPr>
        <w:t>Аритмологія</w:t>
      </w:r>
      <w:proofErr w:type="spellEnd"/>
      <w:r w:rsidR="00A50CA9" w:rsidRPr="006411CD">
        <w:rPr>
          <w:rFonts w:ascii="Times New Roman" w:hAnsi="Times New Roman" w:cs="Times New Roman"/>
          <w:color w:val="000000"/>
          <w:sz w:val="28"/>
          <w:szCs w:val="28"/>
          <w:shd w:val="clear" w:color="auto" w:fill="FFFFFF"/>
          <w:lang w:val="uk-UA"/>
        </w:rPr>
        <w:t>. – 2016. – №2. – С.62.</w:t>
      </w:r>
    </w:p>
    <w:p w:rsidR="00A50CA9" w:rsidRPr="006411CD" w:rsidRDefault="008B4C2F" w:rsidP="00FF75E9">
      <w:pPr>
        <w:numPr>
          <w:ilvl w:val="0"/>
          <w:numId w:val="26"/>
        </w:numPr>
        <w:spacing w:after="0" w:line="240" w:lineRule="auto"/>
        <w:ind w:left="426" w:right="282"/>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00A50CA9" w:rsidRPr="006411CD">
        <w:rPr>
          <w:rFonts w:ascii="Times New Roman" w:hAnsi="Times New Roman" w:cs="Times New Roman"/>
          <w:color w:val="000000"/>
          <w:sz w:val="28"/>
          <w:szCs w:val="28"/>
          <w:shd w:val="clear" w:color="auto" w:fill="FFFFFF"/>
          <w:lang w:val="uk-UA"/>
        </w:rPr>
        <w:t xml:space="preserve">Руденко Т.А. Зміни маркерів позаклітинного </w:t>
      </w:r>
      <w:proofErr w:type="spellStart"/>
      <w:r w:rsidR="00A50CA9" w:rsidRPr="006411CD">
        <w:rPr>
          <w:rFonts w:ascii="Times New Roman" w:hAnsi="Times New Roman" w:cs="Times New Roman"/>
          <w:color w:val="000000"/>
          <w:sz w:val="28"/>
          <w:szCs w:val="28"/>
          <w:shd w:val="clear" w:color="auto" w:fill="FFFFFF"/>
          <w:lang w:val="uk-UA"/>
        </w:rPr>
        <w:t>матриксу</w:t>
      </w:r>
      <w:proofErr w:type="spellEnd"/>
      <w:r w:rsidR="00A50CA9" w:rsidRPr="006411CD">
        <w:rPr>
          <w:rFonts w:ascii="Times New Roman" w:hAnsi="Times New Roman" w:cs="Times New Roman"/>
          <w:color w:val="000000"/>
          <w:sz w:val="28"/>
          <w:szCs w:val="28"/>
          <w:shd w:val="clear" w:color="auto" w:fill="FFFFFF"/>
          <w:lang w:val="uk-UA"/>
        </w:rPr>
        <w:t xml:space="preserve"> у хворих на цукровий діабет 2-го типу з </w:t>
      </w:r>
      <w:proofErr w:type="spellStart"/>
      <w:r w:rsidR="00A50CA9" w:rsidRPr="006411CD">
        <w:rPr>
          <w:rFonts w:ascii="Times New Roman" w:hAnsi="Times New Roman" w:cs="Times New Roman"/>
          <w:color w:val="000000"/>
          <w:sz w:val="28"/>
          <w:szCs w:val="28"/>
          <w:shd w:val="clear" w:color="auto" w:fill="FFFFFF"/>
          <w:lang w:val="uk-UA"/>
        </w:rPr>
        <w:t>диссинхронією</w:t>
      </w:r>
      <w:proofErr w:type="spellEnd"/>
      <w:r w:rsidR="00A50CA9" w:rsidRPr="006411CD">
        <w:rPr>
          <w:rFonts w:ascii="Times New Roman" w:hAnsi="Times New Roman" w:cs="Times New Roman"/>
          <w:color w:val="000000"/>
          <w:sz w:val="28"/>
          <w:szCs w:val="28"/>
          <w:shd w:val="clear" w:color="auto" w:fill="FFFFFF"/>
          <w:lang w:val="uk-UA"/>
        </w:rPr>
        <w:t xml:space="preserve"> міокарда / </w:t>
      </w:r>
      <w:r w:rsidR="00A50CA9" w:rsidRPr="006411CD">
        <w:rPr>
          <w:rFonts w:ascii="Times New Roman" w:hAnsi="Times New Roman" w:cs="Times New Roman"/>
          <w:sz w:val="28"/>
          <w:szCs w:val="28"/>
          <w:lang w:val="uk-UA"/>
        </w:rPr>
        <w:t>Т.А.Руденко</w:t>
      </w:r>
      <w:r w:rsidR="00A50CA9" w:rsidRPr="006411CD">
        <w:rPr>
          <w:rFonts w:ascii="Times New Roman" w:hAnsi="Times New Roman" w:cs="Times New Roman"/>
          <w:color w:val="000000"/>
          <w:sz w:val="28"/>
          <w:szCs w:val="28"/>
          <w:shd w:val="clear" w:color="auto" w:fill="FFFFFF"/>
          <w:lang w:val="uk-UA"/>
        </w:rPr>
        <w:t xml:space="preserve"> // Укра</w:t>
      </w:r>
      <w:r w:rsidR="00D61CBE">
        <w:rPr>
          <w:rFonts w:ascii="Times New Roman" w:hAnsi="Times New Roman" w:cs="Times New Roman"/>
          <w:color w:val="000000"/>
          <w:sz w:val="28"/>
          <w:szCs w:val="28"/>
          <w:shd w:val="clear" w:color="auto" w:fill="FFFFFF"/>
          <w:lang w:val="uk-UA"/>
        </w:rPr>
        <w:t>їнський кардіологічний журнал: м</w:t>
      </w:r>
      <w:r w:rsidR="00A50CA9" w:rsidRPr="006411CD">
        <w:rPr>
          <w:rFonts w:ascii="Times New Roman" w:hAnsi="Times New Roman" w:cs="Times New Roman"/>
          <w:color w:val="000000"/>
          <w:sz w:val="28"/>
          <w:szCs w:val="28"/>
          <w:shd w:val="clear" w:color="auto" w:fill="FFFFFF"/>
          <w:lang w:val="uk-UA"/>
        </w:rPr>
        <w:t>атеріали Х</w:t>
      </w:r>
      <w:r w:rsidR="00A50CA9" w:rsidRPr="006411CD">
        <w:rPr>
          <w:rFonts w:ascii="Times New Roman" w:hAnsi="Times New Roman" w:cs="Times New Roman"/>
          <w:color w:val="000000"/>
          <w:sz w:val="28"/>
          <w:szCs w:val="28"/>
          <w:shd w:val="clear" w:color="auto" w:fill="FFFFFF"/>
        </w:rPr>
        <w:t>V</w:t>
      </w:r>
      <w:r w:rsidR="00A50CA9" w:rsidRPr="006411CD">
        <w:rPr>
          <w:rFonts w:ascii="Times New Roman" w:hAnsi="Times New Roman" w:cs="Times New Roman"/>
          <w:color w:val="000000"/>
          <w:sz w:val="28"/>
          <w:szCs w:val="28"/>
          <w:shd w:val="clear" w:color="auto" w:fill="FFFFFF"/>
          <w:lang w:val="uk-UA"/>
        </w:rPr>
        <w:t>І</w:t>
      </w:r>
      <w:r w:rsidR="00A50CA9" w:rsidRPr="006411CD">
        <w:rPr>
          <w:rFonts w:ascii="Times New Roman" w:hAnsi="Times New Roman" w:cs="Times New Roman"/>
          <w:color w:val="000000"/>
          <w:sz w:val="28"/>
          <w:szCs w:val="28"/>
          <w:shd w:val="clear" w:color="auto" w:fill="FFFFFF"/>
        </w:rPr>
        <w:t>I</w:t>
      </w:r>
      <w:r w:rsidR="00A50CA9" w:rsidRPr="006411CD">
        <w:rPr>
          <w:rFonts w:ascii="Times New Roman" w:hAnsi="Times New Roman" w:cs="Times New Roman"/>
          <w:color w:val="000000"/>
          <w:sz w:val="28"/>
          <w:szCs w:val="28"/>
          <w:shd w:val="clear" w:color="auto" w:fill="FFFFFF"/>
          <w:lang w:val="uk-UA"/>
        </w:rPr>
        <w:t xml:space="preserve"> Національного конгресу кардіологів України. – 2016. – С.104.</w:t>
      </w:r>
    </w:p>
    <w:p w:rsidR="00B05882" w:rsidRPr="006411CD" w:rsidRDefault="008B4C2F" w:rsidP="00FF75E9">
      <w:pPr>
        <w:numPr>
          <w:ilvl w:val="0"/>
          <w:numId w:val="26"/>
        </w:numPr>
        <w:spacing w:after="0" w:line="240" w:lineRule="auto"/>
        <w:ind w:left="426" w:right="28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5882" w:rsidRPr="006411CD">
        <w:rPr>
          <w:rFonts w:ascii="Times New Roman" w:hAnsi="Times New Roman" w:cs="Times New Roman"/>
          <w:sz w:val="28"/>
          <w:szCs w:val="28"/>
          <w:lang w:val="uk-UA"/>
        </w:rPr>
        <w:t>Руденко Т.А. Оптимізація лікування хворих на хронічну серцеву недостатність та цукровий</w:t>
      </w:r>
      <w:r>
        <w:rPr>
          <w:rFonts w:ascii="Times New Roman" w:hAnsi="Times New Roman" w:cs="Times New Roman"/>
          <w:sz w:val="28"/>
          <w:szCs w:val="28"/>
          <w:lang w:val="uk-UA"/>
        </w:rPr>
        <w:t xml:space="preserve"> </w:t>
      </w:r>
      <w:r w:rsidR="00B05882" w:rsidRPr="006411CD">
        <w:rPr>
          <w:rFonts w:ascii="Times New Roman" w:hAnsi="Times New Roman" w:cs="Times New Roman"/>
          <w:sz w:val="28"/>
          <w:szCs w:val="28"/>
          <w:lang w:val="uk-UA"/>
        </w:rPr>
        <w:t xml:space="preserve">діабет 2-го типу з проявами </w:t>
      </w:r>
      <w:proofErr w:type="spellStart"/>
      <w:r w:rsidR="00B05882" w:rsidRPr="006411CD">
        <w:rPr>
          <w:rFonts w:ascii="Times New Roman" w:hAnsi="Times New Roman" w:cs="Times New Roman"/>
          <w:sz w:val="28"/>
          <w:szCs w:val="28"/>
          <w:lang w:val="uk-UA"/>
        </w:rPr>
        <w:t>диссинхронії</w:t>
      </w:r>
      <w:proofErr w:type="spellEnd"/>
      <w:r w:rsidR="00B05882" w:rsidRPr="006411CD">
        <w:rPr>
          <w:rFonts w:ascii="Times New Roman" w:hAnsi="Times New Roman" w:cs="Times New Roman"/>
          <w:sz w:val="28"/>
          <w:szCs w:val="28"/>
          <w:lang w:val="uk-UA"/>
        </w:rPr>
        <w:t xml:space="preserve"> міокарда</w:t>
      </w:r>
      <w:r w:rsidR="00B05882" w:rsidRPr="006411CD">
        <w:rPr>
          <w:rFonts w:ascii="Times New Roman" w:hAnsi="Times New Roman" w:cs="Times New Roman"/>
          <w:color w:val="000000"/>
          <w:sz w:val="28"/>
          <w:szCs w:val="28"/>
          <w:shd w:val="clear" w:color="auto" w:fill="FFFFFF"/>
          <w:lang w:val="uk-UA"/>
        </w:rPr>
        <w:t xml:space="preserve">/ </w:t>
      </w:r>
      <w:r w:rsidR="00B05882" w:rsidRPr="006411CD">
        <w:rPr>
          <w:rFonts w:ascii="Times New Roman" w:hAnsi="Times New Roman" w:cs="Times New Roman"/>
          <w:sz w:val="28"/>
          <w:szCs w:val="28"/>
          <w:lang w:val="uk-UA"/>
        </w:rPr>
        <w:t>Т.А.Руденко</w:t>
      </w:r>
      <w:r w:rsidR="00B05882" w:rsidRPr="006411CD">
        <w:rPr>
          <w:rFonts w:ascii="Times New Roman" w:hAnsi="Times New Roman" w:cs="Times New Roman"/>
          <w:color w:val="000000"/>
          <w:sz w:val="28"/>
          <w:szCs w:val="28"/>
          <w:shd w:val="clear" w:color="auto" w:fill="FFFFFF"/>
          <w:lang w:val="uk-UA"/>
        </w:rPr>
        <w:t xml:space="preserve"> // </w:t>
      </w:r>
      <w:proofErr w:type="spellStart"/>
      <w:r w:rsidR="00B05882" w:rsidRPr="006411CD">
        <w:rPr>
          <w:rFonts w:ascii="Times New Roman" w:hAnsi="Times New Roman" w:cs="Times New Roman"/>
          <w:color w:val="000000"/>
          <w:sz w:val="28"/>
          <w:szCs w:val="28"/>
          <w:shd w:val="clear" w:color="auto" w:fill="FFFFFF"/>
          <w:lang w:val="uk-UA"/>
        </w:rPr>
        <w:t>Аритмологія</w:t>
      </w:r>
      <w:proofErr w:type="spellEnd"/>
      <w:r w:rsidR="00B05882" w:rsidRPr="006411CD">
        <w:rPr>
          <w:rFonts w:ascii="Times New Roman" w:hAnsi="Times New Roman" w:cs="Times New Roman"/>
          <w:color w:val="000000"/>
          <w:sz w:val="28"/>
          <w:szCs w:val="28"/>
          <w:shd w:val="clear" w:color="auto" w:fill="FFFFFF"/>
          <w:lang w:val="uk-UA"/>
        </w:rPr>
        <w:t>. – 2017. – №2(22). – С.51.</w:t>
      </w:r>
    </w:p>
    <w:p w:rsidR="00397751" w:rsidRDefault="00397751" w:rsidP="00D93ED2">
      <w:pPr>
        <w:spacing w:line="240" w:lineRule="auto"/>
        <w:contextualSpacing/>
        <w:rPr>
          <w:rFonts w:ascii="Times New Roman" w:hAnsi="Times New Roman" w:cs="Times New Roman"/>
          <w:b/>
          <w:sz w:val="28"/>
          <w:szCs w:val="28"/>
          <w:lang w:val="uk-UA"/>
        </w:rPr>
      </w:pPr>
    </w:p>
    <w:p w:rsidR="00397751" w:rsidRPr="008E5FFA" w:rsidRDefault="00397751" w:rsidP="00397751">
      <w:pPr>
        <w:spacing w:line="240" w:lineRule="auto"/>
        <w:ind w:firstLine="567"/>
        <w:contextualSpacing/>
        <w:jc w:val="center"/>
        <w:rPr>
          <w:rFonts w:ascii="Times New Roman" w:hAnsi="Times New Roman" w:cs="Times New Roman"/>
          <w:b/>
          <w:sz w:val="28"/>
          <w:szCs w:val="28"/>
          <w:lang w:val="uk-UA"/>
        </w:rPr>
      </w:pPr>
      <w:r w:rsidRPr="008E5FFA">
        <w:rPr>
          <w:rFonts w:ascii="Times New Roman" w:hAnsi="Times New Roman" w:cs="Times New Roman"/>
          <w:b/>
          <w:sz w:val="28"/>
          <w:szCs w:val="28"/>
          <w:lang w:val="uk-UA"/>
        </w:rPr>
        <w:t>АНОТАЦІЯ</w:t>
      </w:r>
    </w:p>
    <w:p w:rsidR="00397751" w:rsidRPr="00397751" w:rsidRDefault="00397751" w:rsidP="00397751">
      <w:pPr>
        <w:spacing w:line="240" w:lineRule="auto"/>
        <w:ind w:right="282" w:firstLine="567"/>
        <w:contextualSpacing/>
        <w:jc w:val="both"/>
        <w:rPr>
          <w:rFonts w:ascii="Times New Roman" w:hAnsi="Times New Roman" w:cs="Times New Roman"/>
          <w:b/>
          <w:sz w:val="28"/>
          <w:szCs w:val="28"/>
          <w:lang w:val="uk-UA"/>
        </w:rPr>
      </w:pPr>
      <w:r w:rsidRPr="00397751">
        <w:rPr>
          <w:rFonts w:ascii="Times New Roman" w:hAnsi="Times New Roman" w:cs="Times New Roman"/>
          <w:b/>
          <w:sz w:val="28"/>
          <w:szCs w:val="28"/>
          <w:lang w:val="uk-UA"/>
        </w:rPr>
        <w:t>Руденко Т.А</w:t>
      </w:r>
      <w:r w:rsidRPr="00397751">
        <w:rPr>
          <w:rFonts w:ascii="Times New Roman" w:hAnsi="Times New Roman" w:cs="Times New Roman"/>
          <w:sz w:val="28"/>
          <w:szCs w:val="28"/>
          <w:lang w:val="uk-UA"/>
        </w:rPr>
        <w:t xml:space="preserve">. </w:t>
      </w:r>
      <w:r w:rsidRPr="00397751">
        <w:rPr>
          <w:rFonts w:ascii="Times New Roman" w:eastAsia="Calibri" w:hAnsi="Times New Roman" w:cs="Times New Roman"/>
          <w:b/>
          <w:sz w:val="28"/>
          <w:szCs w:val="28"/>
          <w:lang w:val="uk-UA"/>
        </w:rPr>
        <w:t xml:space="preserve">Оптимізація лікування хворих хронічною серцевою недостатністю ішемічного походження в поєднанні з цукровим діабетом 2-го типу на підставі вивчення маркерів фіброзу </w:t>
      </w:r>
      <w:proofErr w:type="spellStart"/>
      <w:r w:rsidRPr="00397751">
        <w:rPr>
          <w:rFonts w:ascii="Times New Roman" w:eastAsia="Calibri" w:hAnsi="Times New Roman" w:cs="Times New Roman"/>
          <w:b/>
          <w:sz w:val="28"/>
          <w:szCs w:val="28"/>
          <w:lang w:val="uk-UA"/>
        </w:rPr>
        <w:t>галектина</w:t>
      </w:r>
      <w:proofErr w:type="spellEnd"/>
      <w:r w:rsidRPr="00397751">
        <w:rPr>
          <w:rFonts w:ascii="Times New Roman" w:eastAsia="Calibri" w:hAnsi="Times New Roman" w:cs="Times New Roman"/>
          <w:b/>
          <w:sz w:val="28"/>
          <w:szCs w:val="28"/>
          <w:lang w:val="uk-UA"/>
        </w:rPr>
        <w:t xml:space="preserve"> 3, </w:t>
      </w:r>
      <w:proofErr w:type="spellStart"/>
      <w:r w:rsidRPr="00397751">
        <w:rPr>
          <w:rFonts w:ascii="Times New Roman" w:eastAsia="Calibri" w:hAnsi="Times New Roman" w:cs="Times New Roman"/>
          <w:b/>
          <w:sz w:val="28"/>
          <w:szCs w:val="28"/>
          <w:lang w:val="uk-UA"/>
        </w:rPr>
        <w:t>матриксної</w:t>
      </w:r>
      <w:proofErr w:type="spellEnd"/>
      <w:r w:rsidRPr="00397751">
        <w:rPr>
          <w:rFonts w:ascii="Times New Roman" w:eastAsia="Calibri" w:hAnsi="Times New Roman" w:cs="Times New Roman"/>
          <w:b/>
          <w:sz w:val="28"/>
          <w:szCs w:val="28"/>
          <w:lang w:val="uk-UA"/>
        </w:rPr>
        <w:t xml:space="preserve"> </w:t>
      </w:r>
      <w:proofErr w:type="spellStart"/>
      <w:r w:rsidRPr="00397751">
        <w:rPr>
          <w:rFonts w:ascii="Times New Roman" w:eastAsia="Calibri" w:hAnsi="Times New Roman" w:cs="Times New Roman"/>
          <w:b/>
          <w:sz w:val="28"/>
          <w:szCs w:val="28"/>
          <w:lang w:val="uk-UA"/>
        </w:rPr>
        <w:t>металлопротеінази</w:t>
      </w:r>
      <w:proofErr w:type="spellEnd"/>
      <w:r w:rsidRPr="00397751">
        <w:rPr>
          <w:rFonts w:ascii="Times New Roman" w:eastAsia="Calibri" w:hAnsi="Times New Roman" w:cs="Times New Roman"/>
          <w:b/>
          <w:sz w:val="28"/>
          <w:szCs w:val="28"/>
          <w:lang w:val="uk-UA"/>
        </w:rPr>
        <w:t xml:space="preserve"> 1</w:t>
      </w:r>
      <w:r w:rsidRPr="00397751">
        <w:rPr>
          <w:rFonts w:ascii="Times New Roman" w:hAnsi="Times New Roman" w:cs="Times New Roman"/>
          <w:b/>
          <w:sz w:val="28"/>
          <w:szCs w:val="28"/>
          <w:lang w:val="uk-UA"/>
        </w:rPr>
        <w:t xml:space="preserve"> – Рукопис.</w:t>
      </w:r>
    </w:p>
    <w:p w:rsidR="00397751" w:rsidRPr="00397751" w:rsidRDefault="00397751" w:rsidP="00397751">
      <w:pPr>
        <w:spacing w:line="240" w:lineRule="auto"/>
        <w:ind w:right="282" w:firstLine="567"/>
        <w:contextualSpacing/>
        <w:jc w:val="both"/>
        <w:rPr>
          <w:rFonts w:ascii="Times New Roman" w:hAnsi="Times New Roman" w:cs="Times New Roman"/>
          <w:sz w:val="28"/>
          <w:szCs w:val="28"/>
          <w:lang w:val="uk-UA"/>
        </w:rPr>
      </w:pPr>
      <w:r w:rsidRPr="00397751">
        <w:rPr>
          <w:rFonts w:ascii="Times New Roman" w:hAnsi="Times New Roman" w:cs="Times New Roman"/>
          <w:bCs/>
          <w:sz w:val="28"/>
          <w:szCs w:val="28"/>
          <w:lang w:val="uk-UA"/>
        </w:rPr>
        <w:t xml:space="preserve">Дисертація на здобуття </w:t>
      </w:r>
      <w:r w:rsidRPr="00397751">
        <w:rPr>
          <w:rFonts w:ascii="Times New Roman" w:hAnsi="Times New Roman" w:cs="Times New Roman"/>
          <w:w w:val="105"/>
          <w:sz w:val="28"/>
          <w:szCs w:val="28"/>
          <w:lang w:val="uk-UA"/>
        </w:rPr>
        <w:t>наукового ступеня кандидата медичних наук за спеціальністю 14.01.02 – внутрішні хвороби. – Харківський національний медичний університет МОЗ України, Харків, 2017.</w:t>
      </w:r>
    </w:p>
    <w:p w:rsidR="00397751" w:rsidRPr="008E5FFA" w:rsidRDefault="00397751" w:rsidP="00397751">
      <w:pPr>
        <w:autoSpaceDE w:val="0"/>
        <w:autoSpaceDN w:val="0"/>
        <w:adjustRightInd w:val="0"/>
        <w:spacing w:after="0" w:line="240" w:lineRule="auto"/>
        <w:ind w:right="284" w:firstLine="567"/>
        <w:contextualSpacing/>
        <w:jc w:val="both"/>
        <w:rPr>
          <w:rFonts w:ascii="Times New Roman" w:hAnsi="Times New Roman" w:cs="Times New Roman"/>
          <w:bCs/>
          <w:sz w:val="28"/>
          <w:szCs w:val="28"/>
          <w:lang w:val="uk-UA"/>
        </w:rPr>
      </w:pPr>
      <w:r w:rsidRPr="008E5FFA">
        <w:rPr>
          <w:rFonts w:ascii="Times New Roman" w:hAnsi="Times New Roman" w:cs="Times New Roman"/>
          <w:w w:val="105"/>
          <w:sz w:val="28"/>
          <w:szCs w:val="28"/>
          <w:lang w:val="uk-UA"/>
        </w:rPr>
        <w:t xml:space="preserve">Дисертація присвячена розробці методів </w:t>
      </w:r>
      <w:r w:rsidRPr="008E5FFA">
        <w:rPr>
          <w:rFonts w:ascii="Times New Roman" w:hAnsi="Times New Roman" w:cs="Times New Roman"/>
          <w:bCs/>
          <w:sz w:val="28"/>
          <w:szCs w:val="28"/>
          <w:lang w:val="uk-UA"/>
        </w:rPr>
        <w:t xml:space="preserve">оптимізація діагностики та лікування хворих з </w:t>
      </w:r>
      <w:r w:rsidR="00A06A61">
        <w:rPr>
          <w:rFonts w:ascii="Times New Roman" w:hAnsi="Times New Roman" w:cs="Times New Roman"/>
          <w:bCs/>
          <w:sz w:val="28"/>
          <w:szCs w:val="28"/>
          <w:lang w:val="uk-UA"/>
        </w:rPr>
        <w:t>ХСН</w:t>
      </w:r>
      <w:r w:rsidRPr="008E5FFA">
        <w:rPr>
          <w:rFonts w:ascii="Times New Roman" w:hAnsi="Times New Roman" w:cs="Times New Roman"/>
          <w:bCs/>
          <w:sz w:val="28"/>
          <w:szCs w:val="28"/>
          <w:lang w:val="uk-UA"/>
        </w:rPr>
        <w:t xml:space="preserve"> ішемічного походження в поєднанні з </w:t>
      </w:r>
      <w:r w:rsidR="00A06A61">
        <w:rPr>
          <w:rFonts w:ascii="Times New Roman" w:hAnsi="Times New Roman" w:cs="Times New Roman"/>
          <w:bCs/>
          <w:sz w:val="28"/>
          <w:szCs w:val="28"/>
          <w:lang w:val="uk-UA"/>
        </w:rPr>
        <w:t>ЦД</w:t>
      </w:r>
      <w:r w:rsidRPr="008E5FFA">
        <w:rPr>
          <w:rFonts w:ascii="Times New Roman" w:hAnsi="Times New Roman" w:cs="Times New Roman"/>
          <w:bCs/>
          <w:sz w:val="28"/>
          <w:szCs w:val="28"/>
          <w:lang w:val="uk-UA"/>
        </w:rPr>
        <w:t xml:space="preserve"> 2-го типу шляхом оцінки </w:t>
      </w:r>
      <w:r w:rsidR="00A06A61">
        <w:rPr>
          <w:rFonts w:ascii="Times New Roman" w:hAnsi="Times New Roman" w:cs="Times New Roman"/>
          <w:bCs/>
          <w:sz w:val="28"/>
          <w:szCs w:val="28"/>
          <w:lang w:val="uk-UA"/>
        </w:rPr>
        <w:t>ДМ</w:t>
      </w:r>
      <w:r w:rsidRPr="008E5FFA">
        <w:rPr>
          <w:rFonts w:ascii="Times New Roman" w:hAnsi="Times New Roman" w:cs="Times New Roman"/>
          <w:bCs/>
          <w:sz w:val="28"/>
          <w:szCs w:val="28"/>
          <w:lang w:val="uk-UA"/>
        </w:rPr>
        <w:t xml:space="preserve"> внаслідок розвитку фібр</w:t>
      </w:r>
      <w:r w:rsidR="00A06A61">
        <w:rPr>
          <w:rFonts w:ascii="Times New Roman" w:hAnsi="Times New Roman" w:cs="Times New Roman"/>
          <w:bCs/>
          <w:sz w:val="28"/>
          <w:szCs w:val="28"/>
          <w:lang w:val="uk-UA"/>
        </w:rPr>
        <w:t>озу та його маркерів – Гал</w:t>
      </w:r>
      <w:r w:rsidRPr="008E5FFA">
        <w:rPr>
          <w:rFonts w:ascii="Times New Roman" w:hAnsi="Times New Roman" w:cs="Times New Roman"/>
          <w:bCs/>
          <w:sz w:val="28"/>
          <w:szCs w:val="28"/>
          <w:lang w:val="uk-UA"/>
        </w:rPr>
        <w:t xml:space="preserve">-3 і </w:t>
      </w:r>
      <w:r w:rsidR="00A06A61">
        <w:rPr>
          <w:rFonts w:ascii="Times New Roman" w:hAnsi="Times New Roman" w:cs="Times New Roman"/>
          <w:bCs/>
          <w:sz w:val="28"/>
          <w:szCs w:val="28"/>
          <w:lang w:val="uk-UA"/>
        </w:rPr>
        <w:t>ММП</w:t>
      </w:r>
      <w:r w:rsidRPr="008E5FFA">
        <w:rPr>
          <w:rFonts w:ascii="Times New Roman" w:hAnsi="Times New Roman" w:cs="Times New Roman"/>
          <w:bCs/>
          <w:sz w:val="28"/>
          <w:szCs w:val="28"/>
          <w:lang w:val="uk-UA"/>
        </w:rPr>
        <w:t>-1.</w:t>
      </w:r>
    </w:p>
    <w:p w:rsidR="00397751" w:rsidRPr="008E5FFA" w:rsidRDefault="00397751" w:rsidP="00397751">
      <w:pPr>
        <w:autoSpaceDE w:val="0"/>
        <w:autoSpaceDN w:val="0"/>
        <w:adjustRightInd w:val="0"/>
        <w:spacing w:after="0" w:line="240" w:lineRule="auto"/>
        <w:ind w:right="284" w:firstLine="567"/>
        <w:contextualSpacing/>
        <w:jc w:val="both"/>
        <w:rPr>
          <w:rFonts w:ascii="Times New Roman" w:hAnsi="Times New Roman" w:cs="Times New Roman"/>
          <w:sz w:val="28"/>
          <w:szCs w:val="28"/>
          <w:lang w:val="uk-UA"/>
        </w:rPr>
      </w:pPr>
      <w:r w:rsidRPr="008E5FFA">
        <w:rPr>
          <w:rFonts w:ascii="Times New Roman" w:hAnsi="Times New Roman" w:cs="Times New Roman"/>
          <w:bCs/>
          <w:sz w:val="28"/>
          <w:szCs w:val="28"/>
          <w:lang w:val="uk-UA"/>
        </w:rPr>
        <w:t xml:space="preserve">Визначено особливості наявності </w:t>
      </w:r>
      <w:r w:rsidR="00A06A61">
        <w:rPr>
          <w:rFonts w:ascii="Times New Roman" w:hAnsi="Times New Roman" w:cs="Times New Roman"/>
          <w:bCs/>
          <w:sz w:val="28"/>
          <w:szCs w:val="28"/>
          <w:lang w:val="uk-UA"/>
        </w:rPr>
        <w:t>ДМ</w:t>
      </w:r>
      <w:r w:rsidRPr="008E5FFA">
        <w:rPr>
          <w:rFonts w:ascii="Times New Roman" w:hAnsi="Times New Roman" w:cs="Times New Roman"/>
          <w:bCs/>
          <w:sz w:val="28"/>
          <w:szCs w:val="28"/>
          <w:lang w:val="uk-UA"/>
        </w:rPr>
        <w:t xml:space="preserve"> </w:t>
      </w:r>
      <w:r w:rsidRPr="008E5FFA">
        <w:rPr>
          <w:rFonts w:ascii="Times New Roman" w:hAnsi="Times New Roman" w:cs="Times New Roman"/>
          <w:sz w:val="28"/>
          <w:szCs w:val="28"/>
          <w:lang w:val="uk-UA"/>
        </w:rPr>
        <w:t xml:space="preserve">на клінічний перебіг ХСН ішемічного походження з супутнім ЦД 2-го типу, що призводять до порушення </w:t>
      </w:r>
      <w:r w:rsidRPr="008E5FFA">
        <w:rPr>
          <w:rFonts w:ascii="Times New Roman" w:hAnsi="Times New Roman" w:cs="Times New Roman"/>
          <w:iCs/>
          <w:sz w:val="28"/>
          <w:szCs w:val="28"/>
          <w:lang w:val="uk-UA"/>
        </w:rPr>
        <w:t xml:space="preserve">морфо-функціональних показників серця з </w:t>
      </w:r>
      <w:r w:rsidRPr="008E5FFA">
        <w:rPr>
          <w:rFonts w:ascii="Times New Roman" w:hAnsi="Times New Roman" w:cs="Times New Roman"/>
          <w:sz w:val="28"/>
          <w:szCs w:val="28"/>
          <w:lang w:val="uk-UA" w:eastAsia="uk-UA"/>
        </w:rPr>
        <w:t xml:space="preserve">прогресуванням </w:t>
      </w:r>
      <w:proofErr w:type="spellStart"/>
      <w:r w:rsidRPr="008E5FFA">
        <w:rPr>
          <w:rFonts w:ascii="Times New Roman" w:hAnsi="Times New Roman" w:cs="Times New Roman"/>
          <w:sz w:val="28"/>
          <w:szCs w:val="28"/>
          <w:lang w:val="uk-UA" w:eastAsia="uk-UA"/>
        </w:rPr>
        <w:t>діастолічної</w:t>
      </w:r>
      <w:proofErr w:type="spellEnd"/>
      <w:r w:rsidRPr="008E5FFA">
        <w:rPr>
          <w:rFonts w:ascii="Times New Roman" w:hAnsi="Times New Roman" w:cs="Times New Roman"/>
          <w:sz w:val="28"/>
          <w:szCs w:val="28"/>
          <w:lang w:val="uk-UA" w:eastAsia="uk-UA"/>
        </w:rPr>
        <w:t xml:space="preserve"> </w:t>
      </w:r>
      <w:proofErr w:type="spellStart"/>
      <w:r w:rsidRPr="008E5FFA">
        <w:rPr>
          <w:rFonts w:ascii="Times New Roman" w:hAnsi="Times New Roman" w:cs="Times New Roman"/>
          <w:sz w:val="28"/>
          <w:szCs w:val="28"/>
          <w:lang w:val="uk-UA" w:eastAsia="uk-UA"/>
        </w:rPr>
        <w:t>дисфункції</w:t>
      </w:r>
      <w:proofErr w:type="spellEnd"/>
      <w:r w:rsidRPr="008E5FFA">
        <w:rPr>
          <w:rFonts w:ascii="Times New Roman" w:hAnsi="Times New Roman" w:cs="Times New Roman"/>
          <w:sz w:val="28"/>
          <w:szCs w:val="28"/>
          <w:lang w:val="uk-UA" w:eastAsia="uk-UA"/>
        </w:rPr>
        <w:t xml:space="preserve"> </w:t>
      </w:r>
      <w:r w:rsidRPr="008E5FFA">
        <w:rPr>
          <w:rFonts w:ascii="Times New Roman" w:hAnsi="Times New Roman" w:cs="Times New Roman"/>
          <w:sz w:val="28"/>
          <w:szCs w:val="28"/>
          <w:lang w:val="uk-UA"/>
        </w:rPr>
        <w:t xml:space="preserve">та </w:t>
      </w:r>
      <w:proofErr w:type="spellStart"/>
      <w:r w:rsidRPr="008E5FFA">
        <w:rPr>
          <w:rFonts w:ascii="Times New Roman" w:hAnsi="Times New Roman" w:cs="Times New Roman"/>
          <w:sz w:val="28"/>
          <w:szCs w:val="28"/>
          <w:lang w:val="uk-UA"/>
        </w:rPr>
        <w:t>ремоделюванням</w:t>
      </w:r>
      <w:proofErr w:type="spellEnd"/>
      <w:r w:rsidRPr="008E5FFA">
        <w:rPr>
          <w:rFonts w:ascii="Times New Roman" w:hAnsi="Times New Roman" w:cs="Times New Roman"/>
          <w:sz w:val="28"/>
          <w:szCs w:val="28"/>
          <w:lang w:val="uk-UA"/>
        </w:rPr>
        <w:t xml:space="preserve"> міокарда. </w:t>
      </w:r>
    </w:p>
    <w:p w:rsidR="00397751" w:rsidRPr="008E5FFA" w:rsidRDefault="00397751" w:rsidP="00397751">
      <w:pPr>
        <w:autoSpaceDE w:val="0"/>
        <w:autoSpaceDN w:val="0"/>
        <w:adjustRightInd w:val="0"/>
        <w:spacing w:after="0" w:line="240" w:lineRule="auto"/>
        <w:ind w:right="284" w:firstLine="567"/>
        <w:contextualSpacing/>
        <w:jc w:val="both"/>
        <w:rPr>
          <w:rFonts w:ascii="Times New Roman" w:hAnsi="Times New Roman" w:cs="Times New Roman"/>
          <w:sz w:val="28"/>
          <w:szCs w:val="28"/>
          <w:lang w:val="uk-UA"/>
        </w:rPr>
      </w:pPr>
      <w:r w:rsidRPr="008E5FFA">
        <w:rPr>
          <w:rFonts w:ascii="Times New Roman" w:hAnsi="Times New Roman" w:cs="Times New Roman"/>
          <w:sz w:val="28"/>
          <w:szCs w:val="28"/>
          <w:lang w:val="uk-UA"/>
        </w:rPr>
        <w:t xml:space="preserve">Виявлено, зміну рівнів маркерів фіброзу </w:t>
      </w:r>
      <w:r w:rsidR="00A06A61">
        <w:rPr>
          <w:rFonts w:ascii="Times New Roman" w:hAnsi="Times New Roman" w:cs="Times New Roman"/>
          <w:sz w:val="28"/>
          <w:szCs w:val="28"/>
          <w:lang w:val="uk-UA"/>
        </w:rPr>
        <w:t>Гал</w:t>
      </w:r>
      <w:r w:rsidRPr="008E5FFA">
        <w:rPr>
          <w:rFonts w:ascii="Times New Roman" w:hAnsi="Times New Roman" w:cs="Times New Roman"/>
          <w:sz w:val="28"/>
          <w:szCs w:val="28"/>
          <w:lang w:val="uk-UA"/>
        </w:rPr>
        <w:t xml:space="preserve"> – 3, ММП-1 в с</w:t>
      </w:r>
      <w:r>
        <w:rPr>
          <w:rFonts w:ascii="Times New Roman" w:hAnsi="Times New Roman" w:cs="Times New Roman"/>
          <w:sz w:val="28"/>
          <w:szCs w:val="28"/>
          <w:lang w:val="uk-UA"/>
        </w:rPr>
        <w:t>ироватці крові у залежності від</w:t>
      </w:r>
      <w:r w:rsidRPr="008E5FFA">
        <w:rPr>
          <w:rFonts w:ascii="Times New Roman" w:hAnsi="Times New Roman" w:cs="Times New Roman"/>
          <w:sz w:val="28"/>
          <w:szCs w:val="28"/>
          <w:lang w:val="uk-UA"/>
        </w:rPr>
        <w:t xml:space="preserve"> наявності ДМ та асоціацію їх з маркерами запалення. Для поліпшення діагностики розроблена модель автоматизованої система діагностики </w:t>
      </w:r>
      <w:r w:rsidR="0080141E">
        <w:rPr>
          <w:rFonts w:ascii="Times New Roman" w:hAnsi="Times New Roman" w:cs="Times New Roman"/>
          <w:sz w:val="28"/>
          <w:szCs w:val="28"/>
          <w:lang w:val="uk-UA"/>
        </w:rPr>
        <w:t>ДМ</w:t>
      </w:r>
      <w:r w:rsidRPr="008E5FFA">
        <w:rPr>
          <w:rFonts w:ascii="Times New Roman" w:hAnsi="Times New Roman" w:cs="Times New Roman"/>
          <w:bCs/>
          <w:sz w:val="28"/>
          <w:szCs w:val="28"/>
          <w:lang w:val="uk-UA"/>
        </w:rPr>
        <w:t xml:space="preserve"> </w:t>
      </w:r>
      <w:r w:rsidRPr="008E5FFA">
        <w:rPr>
          <w:rFonts w:ascii="Times New Roman" w:hAnsi="Times New Roman" w:cs="Times New Roman"/>
          <w:sz w:val="28"/>
          <w:szCs w:val="28"/>
          <w:lang w:val="uk-UA"/>
        </w:rPr>
        <w:t xml:space="preserve">у хворих з ХСН ішемічного </w:t>
      </w:r>
      <w:proofErr w:type="spellStart"/>
      <w:r w:rsidRPr="008E5FFA">
        <w:rPr>
          <w:rFonts w:ascii="Times New Roman" w:hAnsi="Times New Roman" w:cs="Times New Roman"/>
          <w:sz w:val="28"/>
          <w:szCs w:val="28"/>
          <w:lang w:val="uk-UA"/>
        </w:rPr>
        <w:t>генезу</w:t>
      </w:r>
      <w:proofErr w:type="spellEnd"/>
      <w:r w:rsidRPr="008E5FFA">
        <w:rPr>
          <w:rFonts w:ascii="Times New Roman" w:hAnsi="Times New Roman" w:cs="Times New Roman"/>
          <w:sz w:val="28"/>
          <w:szCs w:val="28"/>
          <w:lang w:val="uk-UA"/>
        </w:rPr>
        <w:t xml:space="preserve"> та супутнім ЦД 2-го </w:t>
      </w:r>
    </w:p>
    <w:p w:rsidR="00397751" w:rsidRPr="008E5FFA" w:rsidRDefault="00397751" w:rsidP="00397751">
      <w:pPr>
        <w:autoSpaceDE w:val="0"/>
        <w:autoSpaceDN w:val="0"/>
        <w:adjustRightInd w:val="0"/>
        <w:spacing w:after="0" w:line="240" w:lineRule="auto"/>
        <w:ind w:right="284"/>
        <w:contextualSpacing/>
        <w:jc w:val="both"/>
        <w:rPr>
          <w:rFonts w:ascii="Times New Roman" w:hAnsi="Times New Roman" w:cs="Times New Roman"/>
          <w:sz w:val="28"/>
          <w:szCs w:val="28"/>
          <w:lang w:val="uk-UA"/>
        </w:rPr>
      </w:pPr>
      <w:r w:rsidRPr="008E5FFA">
        <w:rPr>
          <w:rFonts w:ascii="Times New Roman" w:hAnsi="Times New Roman" w:cs="Times New Roman"/>
          <w:sz w:val="28"/>
          <w:szCs w:val="28"/>
          <w:lang w:val="uk-UA"/>
        </w:rPr>
        <w:t xml:space="preserve">типу на основі аналізу </w:t>
      </w:r>
      <w:proofErr w:type="spellStart"/>
      <w:r w:rsidRPr="008E5FFA">
        <w:rPr>
          <w:rFonts w:ascii="Times New Roman" w:hAnsi="Times New Roman" w:cs="Times New Roman"/>
          <w:sz w:val="28"/>
          <w:szCs w:val="28"/>
          <w:lang w:val="uk-UA"/>
        </w:rPr>
        <w:t>ехокардіографічних</w:t>
      </w:r>
      <w:proofErr w:type="spellEnd"/>
      <w:r w:rsidRPr="008E5FFA">
        <w:rPr>
          <w:rFonts w:ascii="Times New Roman" w:hAnsi="Times New Roman" w:cs="Times New Roman"/>
          <w:sz w:val="28"/>
          <w:szCs w:val="28"/>
          <w:lang w:val="uk-UA"/>
        </w:rPr>
        <w:t xml:space="preserve"> та електрокардіографічних показників. Продемонстровано вплив антагоністів </w:t>
      </w:r>
      <w:proofErr w:type="spellStart"/>
      <w:r w:rsidRPr="008E5FFA">
        <w:rPr>
          <w:rFonts w:ascii="Times New Roman" w:hAnsi="Times New Roman" w:cs="Times New Roman"/>
          <w:sz w:val="28"/>
          <w:szCs w:val="28"/>
          <w:lang w:val="uk-UA"/>
        </w:rPr>
        <w:t>мінералокортикоїдних</w:t>
      </w:r>
      <w:proofErr w:type="spellEnd"/>
      <w:r w:rsidRPr="008E5FFA">
        <w:rPr>
          <w:rFonts w:ascii="Times New Roman" w:hAnsi="Times New Roman" w:cs="Times New Roman"/>
          <w:sz w:val="28"/>
          <w:szCs w:val="28"/>
          <w:lang w:val="uk-UA"/>
        </w:rPr>
        <w:t xml:space="preserve"> рецепторів на </w:t>
      </w:r>
      <w:r w:rsidR="00AF72AE">
        <w:rPr>
          <w:rFonts w:ascii="Times New Roman" w:hAnsi="Times New Roman" w:cs="Times New Roman"/>
          <w:sz w:val="28"/>
          <w:szCs w:val="28"/>
          <w:lang w:val="uk-UA"/>
        </w:rPr>
        <w:t>ДМ</w:t>
      </w:r>
      <w:r w:rsidRPr="008E5FFA">
        <w:rPr>
          <w:rFonts w:ascii="Times New Roman" w:hAnsi="Times New Roman" w:cs="Times New Roman"/>
          <w:sz w:val="28"/>
          <w:szCs w:val="28"/>
          <w:lang w:val="uk-UA"/>
        </w:rPr>
        <w:t xml:space="preserve">. Терапія за допомогою додавання антагоніста </w:t>
      </w:r>
      <w:proofErr w:type="spellStart"/>
      <w:r w:rsidRPr="008E5FFA">
        <w:rPr>
          <w:rFonts w:ascii="Times New Roman" w:hAnsi="Times New Roman" w:cs="Times New Roman"/>
          <w:sz w:val="28"/>
          <w:szCs w:val="28"/>
          <w:lang w:val="uk-UA"/>
        </w:rPr>
        <w:t>мінералокортикоїдних</w:t>
      </w:r>
      <w:proofErr w:type="spellEnd"/>
      <w:r w:rsidRPr="008E5FFA">
        <w:rPr>
          <w:rFonts w:ascii="Times New Roman" w:hAnsi="Times New Roman" w:cs="Times New Roman"/>
          <w:sz w:val="28"/>
          <w:szCs w:val="28"/>
          <w:lang w:val="uk-UA"/>
        </w:rPr>
        <w:t xml:space="preserve"> рецепторів - </w:t>
      </w:r>
      <w:proofErr w:type="spellStart"/>
      <w:r w:rsidRPr="008E5FFA">
        <w:rPr>
          <w:rFonts w:ascii="Times New Roman" w:hAnsi="Times New Roman" w:cs="Times New Roman"/>
          <w:sz w:val="28"/>
          <w:szCs w:val="28"/>
          <w:lang w:val="uk-UA"/>
        </w:rPr>
        <w:lastRenderedPageBreak/>
        <w:t>еплеренону</w:t>
      </w:r>
      <w:proofErr w:type="spellEnd"/>
      <w:r w:rsidRPr="008E5FFA">
        <w:rPr>
          <w:rFonts w:ascii="Times New Roman" w:hAnsi="Times New Roman" w:cs="Times New Roman"/>
          <w:sz w:val="28"/>
          <w:szCs w:val="28"/>
          <w:lang w:val="uk-UA"/>
        </w:rPr>
        <w:t xml:space="preserve"> у хворих на ХСН ішемічного походження зі збереженою ФВ ЛШ та супутнім ЦД 2-го типу з проявами ДМ, вже через місяць лікування поліпшує геодинамічні показники, зменшує  показники </w:t>
      </w:r>
      <w:proofErr w:type="spellStart"/>
      <w:r w:rsidRPr="008E5FFA">
        <w:rPr>
          <w:rFonts w:ascii="Times New Roman" w:hAnsi="Times New Roman" w:cs="Times New Roman"/>
          <w:sz w:val="28"/>
          <w:szCs w:val="28"/>
          <w:lang w:val="uk-UA"/>
        </w:rPr>
        <w:t>міжшлуночкової</w:t>
      </w:r>
      <w:proofErr w:type="spellEnd"/>
      <w:r w:rsidRPr="008E5FFA">
        <w:rPr>
          <w:rFonts w:ascii="Times New Roman" w:hAnsi="Times New Roman" w:cs="Times New Roman"/>
          <w:sz w:val="28"/>
          <w:szCs w:val="28"/>
          <w:lang w:val="uk-UA"/>
        </w:rPr>
        <w:t xml:space="preserve"> ДМ та </w:t>
      </w:r>
      <w:proofErr w:type="spellStart"/>
      <w:r w:rsidRPr="008E5FFA">
        <w:rPr>
          <w:rFonts w:ascii="Times New Roman" w:hAnsi="Times New Roman" w:cs="Times New Roman"/>
          <w:sz w:val="28"/>
          <w:szCs w:val="28"/>
          <w:lang w:val="uk-UA"/>
        </w:rPr>
        <w:t>внутрішньошлуночкової</w:t>
      </w:r>
      <w:proofErr w:type="spellEnd"/>
      <w:r w:rsidRPr="008E5FFA">
        <w:rPr>
          <w:rFonts w:ascii="Times New Roman" w:hAnsi="Times New Roman" w:cs="Times New Roman"/>
          <w:sz w:val="28"/>
          <w:szCs w:val="28"/>
          <w:lang w:val="uk-UA"/>
        </w:rPr>
        <w:t xml:space="preserve"> ДМ. </w:t>
      </w:r>
    </w:p>
    <w:p w:rsidR="00397751" w:rsidRPr="001D26A3" w:rsidRDefault="00397751" w:rsidP="00397751">
      <w:pPr>
        <w:spacing w:line="240" w:lineRule="auto"/>
        <w:ind w:right="282"/>
        <w:contextualSpacing/>
        <w:jc w:val="both"/>
        <w:rPr>
          <w:rFonts w:ascii="Times New Roman" w:hAnsi="Times New Roman" w:cs="Times New Roman"/>
          <w:sz w:val="28"/>
          <w:szCs w:val="28"/>
          <w:lang w:val="uk-UA"/>
        </w:rPr>
      </w:pPr>
      <w:r w:rsidRPr="008E5FFA">
        <w:rPr>
          <w:rFonts w:ascii="Times New Roman" w:hAnsi="Times New Roman" w:cs="Times New Roman"/>
          <w:b/>
          <w:sz w:val="28"/>
          <w:szCs w:val="28"/>
          <w:lang w:val="uk-UA"/>
        </w:rPr>
        <w:t xml:space="preserve">Ключові слова: </w:t>
      </w:r>
      <w:proofErr w:type="spellStart"/>
      <w:r w:rsidRPr="008E5FFA">
        <w:rPr>
          <w:rFonts w:ascii="Times New Roman" w:hAnsi="Times New Roman" w:cs="Times New Roman"/>
          <w:sz w:val="28"/>
          <w:szCs w:val="28"/>
          <w:lang w:val="uk-UA"/>
        </w:rPr>
        <w:t>диссинхронія</w:t>
      </w:r>
      <w:proofErr w:type="spellEnd"/>
      <w:r w:rsidRPr="008E5FFA">
        <w:rPr>
          <w:rFonts w:ascii="Times New Roman" w:hAnsi="Times New Roman" w:cs="Times New Roman"/>
          <w:sz w:val="28"/>
          <w:szCs w:val="28"/>
          <w:lang w:val="uk-UA"/>
        </w:rPr>
        <w:t xml:space="preserve"> міокарда, галектин-3, </w:t>
      </w:r>
      <w:proofErr w:type="spellStart"/>
      <w:r w:rsidRPr="008E5FFA">
        <w:rPr>
          <w:rFonts w:ascii="Times New Roman" w:hAnsi="Times New Roman" w:cs="Times New Roman"/>
          <w:sz w:val="28"/>
          <w:szCs w:val="28"/>
          <w:lang w:val="uk-UA"/>
        </w:rPr>
        <w:t>матриксна</w:t>
      </w:r>
      <w:proofErr w:type="spellEnd"/>
      <w:r w:rsidRPr="008E5FFA">
        <w:rPr>
          <w:rFonts w:ascii="Times New Roman" w:hAnsi="Times New Roman" w:cs="Times New Roman"/>
          <w:sz w:val="28"/>
          <w:szCs w:val="28"/>
          <w:lang w:val="uk-UA"/>
        </w:rPr>
        <w:t xml:space="preserve"> металопротеїназа-1, хронічна серцева недостатність, цукровий діабет 2-го типу.</w:t>
      </w:r>
    </w:p>
    <w:p w:rsidR="00D23770" w:rsidRPr="006411CD" w:rsidRDefault="00D23770" w:rsidP="00FF75E9">
      <w:pPr>
        <w:pStyle w:val="a5"/>
        <w:spacing w:line="240" w:lineRule="auto"/>
        <w:ind w:firstLine="567"/>
        <w:contextualSpacing/>
        <w:jc w:val="center"/>
        <w:rPr>
          <w:sz w:val="28"/>
          <w:szCs w:val="28"/>
          <w:lang w:val="ru-RU"/>
        </w:rPr>
      </w:pPr>
      <w:r w:rsidRPr="006411CD">
        <w:rPr>
          <w:sz w:val="28"/>
          <w:szCs w:val="28"/>
          <w:lang w:val="ru-RU"/>
        </w:rPr>
        <w:t>АННОТАЦИЯ</w:t>
      </w:r>
    </w:p>
    <w:p w:rsidR="00E666C2" w:rsidRDefault="00E666C2" w:rsidP="00E666C2">
      <w:pPr>
        <w:pStyle w:val="a5"/>
        <w:spacing w:line="240" w:lineRule="auto"/>
        <w:ind w:firstLine="709"/>
        <w:contextualSpacing/>
        <w:rPr>
          <w:sz w:val="28"/>
          <w:szCs w:val="28"/>
          <w:lang w:val="ru-RU"/>
        </w:rPr>
      </w:pPr>
      <w:r w:rsidRPr="00E666C2">
        <w:rPr>
          <w:sz w:val="28"/>
          <w:szCs w:val="28"/>
          <w:lang w:val="ru-RU"/>
        </w:rPr>
        <w:t xml:space="preserve">Руденко Т.А. Оптимизация лечения больных хронической сердечной недостаточностью ишемического происхождения в сочетании с сахарным диабетом 2-го типа на основании изучения маркеров фиброза </w:t>
      </w:r>
      <w:proofErr w:type="spellStart"/>
      <w:r w:rsidRPr="00E666C2">
        <w:rPr>
          <w:sz w:val="28"/>
          <w:szCs w:val="28"/>
          <w:lang w:val="ru-RU"/>
        </w:rPr>
        <w:t>галектина</w:t>
      </w:r>
      <w:proofErr w:type="spellEnd"/>
      <w:r w:rsidRPr="00E666C2">
        <w:rPr>
          <w:sz w:val="28"/>
          <w:szCs w:val="28"/>
          <w:lang w:val="ru-RU"/>
        </w:rPr>
        <w:t xml:space="preserve"> 3, матриксной </w:t>
      </w:r>
      <w:proofErr w:type="spellStart"/>
      <w:r w:rsidRPr="00E666C2">
        <w:rPr>
          <w:sz w:val="28"/>
          <w:szCs w:val="28"/>
          <w:lang w:val="ru-RU"/>
        </w:rPr>
        <w:t>металлопротеиназы</w:t>
      </w:r>
      <w:proofErr w:type="spellEnd"/>
      <w:r w:rsidRPr="00E666C2">
        <w:rPr>
          <w:sz w:val="28"/>
          <w:szCs w:val="28"/>
          <w:lang w:val="ru-RU"/>
        </w:rPr>
        <w:t xml:space="preserve"> 1 - Рукопись.</w:t>
      </w:r>
    </w:p>
    <w:p w:rsidR="00E666C2" w:rsidRPr="00E666C2" w:rsidRDefault="00E666C2" w:rsidP="00E666C2">
      <w:pPr>
        <w:pStyle w:val="a5"/>
        <w:spacing w:line="240" w:lineRule="auto"/>
        <w:ind w:firstLine="709"/>
        <w:contextualSpacing/>
        <w:rPr>
          <w:sz w:val="28"/>
          <w:szCs w:val="28"/>
          <w:lang w:val="ru-RU"/>
        </w:rPr>
      </w:pPr>
      <w:r w:rsidRPr="00E666C2">
        <w:rPr>
          <w:b w:val="0"/>
          <w:sz w:val="28"/>
          <w:szCs w:val="28"/>
          <w:lang w:val="ru-RU"/>
        </w:rPr>
        <w:t>Диссертация на соискание ученой степени кандидата медицинских наук по специальности 14.01.02 - внутренние болезни. - Харьковский национальный медицинский университет МЗ Украины, Харьков, 2017.</w:t>
      </w:r>
    </w:p>
    <w:p w:rsidR="00E666C2" w:rsidRPr="00E666C2" w:rsidRDefault="00E666C2" w:rsidP="00E666C2">
      <w:pPr>
        <w:pStyle w:val="a5"/>
        <w:spacing w:line="240" w:lineRule="auto"/>
        <w:ind w:firstLine="709"/>
        <w:contextualSpacing/>
        <w:rPr>
          <w:b w:val="0"/>
          <w:sz w:val="28"/>
          <w:szCs w:val="28"/>
          <w:lang w:val="ru-RU"/>
        </w:rPr>
      </w:pPr>
      <w:r w:rsidRPr="00E666C2">
        <w:rPr>
          <w:b w:val="0"/>
          <w:sz w:val="28"/>
          <w:szCs w:val="28"/>
          <w:lang w:val="ru-RU"/>
        </w:rPr>
        <w:t xml:space="preserve">Диссертация посвящена разработке методов оптимизация диагностики и лечения больных с хронической сердечной недостаточностью ишемического происхождения в сочетании с сахарным диабетом 2-го типа путем оценки </w:t>
      </w:r>
      <w:proofErr w:type="spellStart"/>
      <w:r w:rsidRPr="00E666C2">
        <w:rPr>
          <w:b w:val="0"/>
          <w:sz w:val="28"/>
          <w:szCs w:val="28"/>
          <w:lang w:val="ru-RU"/>
        </w:rPr>
        <w:t>диссинхронии</w:t>
      </w:r>
      <w:proofErr w:type="spellEnd"/>
      <w:r w:rsidRPr="00E666C2">
        <w:rPr>
          <w:b w:val="0"/>
          <w:sz w:val="28"/>
          <w:szCs w:val="28"/>
          <w:lang w:val="ru-RU"/>
        </w:rPr>
        <w:t xml:space="preserve"> миокарда </w:t>
      </w:r>
      <w:r w:rsidR="00D047DE">
        <w:rPr>
          <w:b w:val="0"/>
          <w:sz w:val="28"/>
          <w:szCs w:val="28"/>
          <w:lang w:val="ru-RU"/>
        </w:rPr>
        <w:t>и активности маркеров фиброза</w:t>
      </w:r>
      <w:r w:rsidRPr="00E666C2">
        <w:rPr>
          <w:b w:val="0"/>
          <w:sz w:val="28"/>
          <w:szCs w:val="28"/>
          <w:lang w:val="ru-RU"/>
        </w:rPr>
        <w:t xml:space="preserve"> </w:t>
      </w:r>
      <w:proofErr w:type="gramStart"/>
      <w:r w:rsidR="00D047DE">
        <w:rPr>
          <w:b w:val="0"/>
          <w:sz w:val="28"/>
          <w:szCs w:val="28"/>
          <w:lang w:val="ru-RU"/>
        </w:rPr>
        <w:t>:</w:t>
      </w:r>
      <w:r w:rsidRPr="00E666C2">
        <w:rPr>
          <w:b w:val="0"/>
          <w:sz w:val="28"/>
          <w:szCs w:val="28"/>
          <w:lang w:val="ru-RU"/>
        </w:rPr>
        <w:t>г</w:t>
      </w:r>
      <w:proofErr w:type="gramEnd"/>
      <w:r w:rsidRPr="00E666C2">
        <w:rPr>
          <w:b w:val="0"/>
          <w:sz w:val="28"/>
          <w:szCs w:val="28"/>
          <w:lang w:val="ru-RU"/>
        </w:rPr>
        <w:t>алектина-3 и матриксной металлопротеиназы-1.</w:t>
      </w:r>
    </w:p>
    <w:p w:rsidR="00F94602" w:rsidRDefault="00BF5C31" w:rsidP="00E666C2">
      <w:pPr>
        <w:pStyle w:val="a5"/>
        <w:spacing w:line="240" w:lineRule="auto"/>
        <w:ind w:firstLine="709"/>
        <w:contextualSpacing/>
        <w:rPr>
          <w:b w:val="0"/>
          <w:sz w:val="28"/>
          <w:szCs w:val="28"/>
          <w:lang w:val="ru-RU"/>
        </w:rPr>
      </w:pPr>
      <w:r>
        <w:rPr>
          <w:b w:val="0"/>
          <w:sz w:val="28"/>
          <w:szCs w:val="28"/>
          <w:lang w:val="ru-RU"/>
        </w:rPr>
        <w:t xml:space="preserve">В работе представлены результаты изучения показателей структурно-функционального состояния сердца, параметров </w:t>
      </w:r>
      <w:proofErr w:type="spellStart"/>
      <w:r>
        <w:rPr>
          <w:b w:val="0"/>
          <w:sz w:val="28"/>
          <w:szCs w:val="28"/>
          <w:lang w:val="ru-RU"/>
        </w:rPr>
        <w:t>диссинхронии</w:t>
      </w:r>
      <w:proofErr w:type="spellEnd"/>
      <w:r>
        <w:rPr>
          <w:b w:val="0"/>
          <w:sz w:val="28"/>
          <w:szCs w:val="28"/>
          <w:lang w:val="ru-RU"/>
        </w:rPr>
        <w:t xml:space="preserve"> миокарда, уровней маркеров фиброза галектина-3 и матриксной металлопротеиназы-1 их взаимосвязей у 106 больных хронической сердечной недостаточностью ишемического происхождения с сопутствующим сахарным диабетом 2-го типа.</w:t>
      </w:r>
    </w:p>
    <w:p w:rsidR="00E666C2" w:rsidRPr="00E666C2" w:rsidRDefault="00D047DE" w:rsidP="00E666C2">
      <w:pPr>
        <w:pStyle w:val="a5"/>
        <w:spacing w:line="240" w:lineRule="auto"/>
        <w:ind w:firstLine="709"/>
        <w:contextualSpacing/>
        <w:rPr>
          <w:b w:val="0"/>
          <w:sz w:val="28"/>
          <w:szCs w:val="28"/>
          <w:lang w:val="ru-RU"/>
        </w:rPr>
      </w:pPr>
      <w:r>
        <w:rPr>
          <w:b w:val="0"/>
          <w:sz w:val="28"/>
          <w:szCs w:val="28"/>
          <w:lang w:val="ru-RU"/>
        </w:rPr>
        <w:t xml:space="preserve">Определены особенности влияния </w:t>
      </w:r>
      <w:proofErr w:type="spellStart"/>
      <w:r w:rsidR="00E666C2" w:rsidRPr="00E666C2">
        <w:rPr>
          <w:b w:val="0"/>
          <w:sz w:val="28"/>
          <w:szCs w:val="28"/>
          <w:lang w:val="ru-RU"/>
        </w:rPr>
        <w:t>диссинхронии</w:t>
      </w:r>
      <w:proofErr w:type="spellEnd"/>
      <w:r w:rsidR="00E666C2" w:rsidRPr="00E666C2">
        <w:rPr>
          <w:b w:val="0"/>
          <w:sz w:val="28"/>
          <w:szCs w:val="28"/>
          <w:lang w:val="ru-RU"/>
        </w:rPr>
        <w:t xml:space="preserve"> миокарда на клиническое течение </w:t>
      </w:r>
      <w:r>
        <w:rPr>
          <w:b w:val="0"/>
          <w:sz w:val="28"/>
          <w:szCs w:val="28"/>
          <w:lang w:val="ru-RU"/>
        </w:rPr>
        <w:t>хронической сердечной недостаточности</w:t>
      </w:r>
      <w:r w:rsidR="00E666C2" w:rsidRPr="00E666C2">
        <w:rPr>
          <w:b w:val="0"/>
          <w:sz w:val="28"/>
          <w:szCs w:val="28"/>
          <w:lang w:val="ru-RU"/>
        </w:rPr>
        <w:t xml:space="preserve"> ишемического происхождения с сопутствующим </w:t>
      </w:r>
      <w:r>
        <w:rPr>
          <w:b w:val="0"/>
          <w:sz w:val="28"/>
          <w:szCs w:val="28"/>
          <w:lang w:val="ru-RU"/>
        </w:rPr>
        <w:t>сахарным диабетом</w:t>
      </w:r>
      <w:r w:rsidR="00E666C2" w:rsidRPr="00E666C2">
        <w:rPr>
          <w:b w:val="0"/>
          <w:sz w:val="28"/>
          <w:szCs w:val="28"/>
          <w:lang w:val="ru-RU"/>
        </w:rPr>
        <w:t xml:space="preserve"> 2-го типа, приводящие к нарушению </w:t>
      </w:r>
      <w:proofErr w:type="gramStart"/>
      <w:r w:rsidR="00E666C2" w:rsidRPr="00E666C2">
        <w:rPr>
          <w:b w:val="0"/>
          <w:sz w:val="28"/>
          <w:szCs w:val="28"/>
          <w:lang w:val="ru-RU"/>
        </w:rPr>
        <w:t>морфо-функциональных</w:t>
      </w:r>
      <w:proofErr w:type="gramEnd"/>
      <w:r w:rsidR="00E666C2" w:rsidRPr="00E666C2">
        <w:rPr>
          <w:b w:val="0"/>
          <w:sz w:val="28"/>
          <w:szCs w:val="28"/>
          <w:lang w:val="ru-RU"/>
        </w:rPr>
        <w:t xml:space="preserve"> показателей сердца с прогрессированием диастолической дисфункции и </w:t>
      </w:r>
      <w:proofErr w:type="spellStart"/>
      <w:r w:rsidR="00E666C2" w:rsidRPr="00E666C2">
        <w:rPr>
          <w:b w:val="0"/>
          <w:sz w:val="28"/>
          <w:szCs w:val="28"/>
          <w:lang w:val="ru-RU"/>
        </w:rPr>
        <w:t>ремоделированием</w:t>
      </w:r>
      <w:proofErr w:type="spellEnd"/>
      <w:r w:rsidR="00E666C2" w:rsidRPr="00E666C2">
        <w:rPr>
          <w:b w:val="0"/>
          <w:sz w:val="28"/>
          <w:szCs w:val="28"/>
          <w:lang w:val="ru-RU"/>
        </w:rPr>
        <w:t xml:space="preserve"> миокарда.</w:t>
      </w:r>
    </w:p>
    <w:p w:rsidR="00D047DE" w:rsidRDefault="00E666C2" w:rsidP="00E666C2">
      <w:pPr>
        <w:pStyle w:val="a5"/>
        <w:spacing w:line="240" w:lineRule="auto"/>
        <w:ind w:firstLine="709"/>
        <w:contextualSpacing/>
        <w:rPr>
          <w:b w:val="0"/>
          <w:sz w:val="28"/>
          <w:szCs w:val="28"/>
          <w:lang w:val="ru-RU"/>
        </w:rPr>
      </w:pPr>
      <w:r w:rsidRPr="00E666C2">
        <w:rPr>
          <w:b w:val="0"/>
          <w:sz w:val="28"/>
          <w:szCs w:val="28"/>
          <w:lang w:val="ru-RU"/>
        </w:rPr>
        <w:t xml:space="preserve">Выявлено, изменение уровней маркеров фиброза </w:t>
      </w:r>
      <w:proofErr w:type="spellStart"/>
      <w:r w:rsidRPr="00E666C2">
        <w:rPr>
          <w:b w:val="0"/>
          <w:sz w:val="28"/>
          <w:szCs w:val="28"/>
          <w:lang w:val="ru-RU"/>
        </w:rPr>
        <w:t>галектина</w:t>
      </w:r>
      <w:proofErr w:type="spellEnd"/>
      <w:r w:rsidRPr="00E666C2">
        <w:rPr>
          <w:b w:val="0"/>
          <w:sz w:val="28"/>
          <w:szCs w:val="28"/>
          <w:lang w:val="ru-RU"/>
        </w:rPr>
        <w:t xml:space="preserve"> - 3, ММП-1 в сыворотке крови в зависимости от наличия </w:t>
      </w:r>
      <w:proofErr w:type="spellStart"/>
      <w:r w:rsidR="00D047DE">
        <w:rPr>
          <w:b w:val="0"/>
          <w:sz w:val="28"/>
          <w:szCs w:val="28"/>
          <w:lang w:val="ru-RU"/>
        </w:rPr>
        <w:t>диссинхронии</w:t>
      </w:r>
      <w:proofErr w:type="spellEnd"/>
      <w:r w:rsidR="00D047DE">
        <w:rPr>
          <w:b w:val="0"/>
          <w:sz w:val="28"/>
          <w:szCs w:val="28"/>
          <w:lang w:val="ru-RU"/>
        </w:rPr>
        <w:t xml:space="preserve"> миокарда</w:t>
      </w:r>
      <w:r w:rsidRPr="00E666C2">
        <w:rPr>
          <w:b w:val="0"/>
          <w:sz w:val="28"/>
          <w:szCs w:val="28"/>
          <w:lang w:val="ru-RU"/>
        </w:rPr>
        <w:t xml:space="preserve"> и ассоциации их с маркерами воспаления. </w:t>
      </w:r>
    </w:p>
    <w:p w:rsidR="00987001" w:rsidRDefault="00E666C2" w:rsidP="00D047DE">
      <w:pPr>
        <w:pStyle w:val="a5"/>
        <w:spacing w:line="240" w:lineRule="auto"/>
        <w:ind w:firstLine="709"/>
        <w:contextualSpacing/>
        <w:rPr>
          <w:b w:val="0"/>
          <w:sz w:val="28"/>
          <w:szCs w:val="28"/>
          <w:lang w:val="ru-RU"/>
        </w:rPr>
      </w:pPr>
      <w:r w:rsidRPr="00E666C2">
        <w:rPr>
          <w:b w:val="0"/>
          <w:sz w:val="28"/>
          <w:szCs w:val="28"/>
          <w:lang w:val="ru-RU"/>
        </w:rPr>
        <w:t xml:space="preserve">Для улучшения диагностики разработана модель автоматизированной системы диагностики </w:t>
      </w:r>
      <w:proofErr w:type="spellStart"/>
      <w:r w:rsidRPr="00E666C2">
        <w:rPr>
          <w:b w:val="0"/>
          <w:sz w:val="28"/>
          <w:szCs w:val="28"/>
          <w:lang w:val="ru-RU"/>
        </w:rPr>
        <w:t>диссинхронии</w:t>
      </w:r>
      <w:proofErr w:type="spellEnd"/>
      <w:r w:rsidRPr="00E666C2">
        <w:rPr>
          <w:b w:val="0"/>
          <w:sz w:val="28"/>
          <w:szCs w:val="28"/>
          <w:lang w:val="ru-RU"/>
        </w:rPr>
        <w:t xml:space="preserve"> миокарда у больных с </w:t>
      </w:r>
      <w:r w:rsidR="00D047DE">
        <w:rPr>
          <w:b w:val="0"/>
          <w:sz w:val="28"/>
          <w:szCs w:val="28"/>
          <w:lang w:val="ru-RU"/>
        </w:rPr>
        <w:t>хронической сердечной недостаточностью</w:t>
      </w:r>
      <w:r w:rsidRPr="00E666C2">
        <w:rPr>
          <w:b w:val="0"/>
          <w:sz w:val="28"/>
          <w:szCs w:val="28"/>
          <w:lang w:val="ru-RU"/>
        </w:rPr>
        <w:t xml:space="preserve"> ишемического генеза и сопутствующим </w:t>
      </w:r>
      <w:r w:rsidR="00D047DE">
        <w:rPr>
          <w:b w:val="0"/>
          <w:sz w:val="28"/>
          <w:szCs w:val="28"/>
          <w:lang w:val="ru-RU"/>
        </w:rPr>
        <w:t>сахарным диабетом</w:t>
      </w:r>
      <w:r w:rsidRPr="00E666C2">
        <w:rPr>
          <w:b w:val="0"/>
          <w:sz w:val="28"/>
          <w:szCs w:val="28"/>
          <w:lang w:val="ru-RU"/>
        </w:rPr>
        <w:t xml:space="preserve"> 2-го</w:t>
      </w:r>
      <w:r w:rsidR="00D047DE">
        <w:rPr>
          <w:b w:val="0"/>
          <w:sz w:val="28"/>
          <w:szCs w:val="28"/>
          <w:lang w:val="ru-RU"/>
        </w:rPr>
        <w:t xml:space="preserve"> </w:t>
      </w:r>
      <w:r w:rsidRPr="00E666C2">
        <w:rPr>
          <w:b w:val="0"/>
          <w:sz w:val="28"/>
          <w:szCs w:val="28"/>
          <w:lang w:val="ru-RU"/>
        </w:rPr>
        <w:t xml:space="preserve">типа на </w:t>
      </w:r>
      <w:r w:rsidR="00D047DE">
        <w:rPr>
          <w:b w:val="0"/>
          <w:sz w:val="28"/>
          <w:szCs w:val="28"/>
          <w:lang w:val="ru-RU"/>
        </w:rPr>
        <w:t>основании</w:t>
      </w:r>
      <w:r w:rsidRPr="00E666C2">
        <w:rPr>
          <w:b w:val="0"/>
          <w:sz w:val="28"/>
          <w:szCs w:val="28"/>
          <w:lang w:val="ru-RU"/>
        </w:rPr>
        <w:t xml:space="preserve"> анализа </w:t>
      </w:r>
      <w:proofErr w:type="spellStart"/>
      <w:r w:rsidRPr="00E666C2">
        <w:rPr>
          <w:b w:val="0"/>
          <w:sz w:val="28"/>
          <w:szCs w:val="28"/>
          <w:lang w:val="ru-RU"/>
        </w:rPr>
        <w:t>эхокардиографических</w:t>
      </w:r>
      <w:proofErr w:type="spellEnd"/>
      <w:r w:rsidRPr="00E666C2">
        <w:rPr>
          <w:b w:val="0"/>
          <w:sz w:val="28"/>
          <w:szCs w:val="28"/>
          <w:lang w:val="ru-RU"/>
        </w:rPr>
        <w:t xml:space="preserve"> и элект</w:t>
      </w:r>
      <w:r w:rsidR="00BF5C31">
        <w:rPr>
          <w:b w:val="0"/>
          <w:sz w:val="28"/>
          <w:szCs w:val="28"/>
          <w:lang w:val="ru-RU"/>
        </w:rPr>
        <w:t>рокардиографических показателей с применением нейронной сети.</w:t>
      </w:r>
      <w:r w:rsidRPr="00E666C2">
        <w:rPr>
          <w:b w:val="0"/>
          <w:sz w:val="28"/>
          <w:szCs w:val="28"/>
          <w:lang w:val="ru-RU"/>
        </w:rPr>
        <w:t xml:space="preserve"> </w:t>
      </w:r>
      <w:r w:rsidR="00987001" w:rsidRPr="00987001">
        <w:rPr>
          <w:b w:val="0"/>
          <w:sz w:val="28"/>
          <w:szCs w:val="28"/>
          <w:lang w:val="ru-RU"/>
        </w:rPr>
        <w:t xml:space="preserve">Предложенные нечеткие модели и методы оценки </w:t>
      </w:r>
      <w:proofErr w:type="spellStart"/>
      <w:r w:rsidR="00987001" w:rsidRPr="00987001">
        <w:rPr>
          <w:b w:val="0"/>
          <w:sz w:val="28"/>
          <w:szCs w:val="28"/>
          <w:lang w:val="ru-RU"/>
        </w:rPr>
        <w:t>диссинхронии</w:t>
      </w:r>
      <w:proofErr w:type="spellEnd"/>
      <w:r w:rsidR="00987001" w:rsidRPr="00987001">
        <w:rPr>
          <w:b w:val="0"/>
          <w:sz w:val="28"/>
          <w:szCs w:val="28"/>
          <w:lang w:val="ru-RU"/>
        </w:rPr>
        <w:t xml:space="preserve"> миокарда обеспечивают простой способ определения оценки наличия </w:t>
      </w:r>
      <w:proofErr w:type="spellStart"/>
      <w:r w:rsidR="00987001">
        <w:rPr>
          <w:b w:val="0"/>
          <w:sz w:val="28"/>
          <w:szCs w:val="28"/>
          <w:lang w:val="ru-RU"/>
        </w:rPr>
        <w:t>диссинхронии</w:t>
      </w:r>
      <w:proofErr w:type="spellEnd"/>
      <w:r w:rsidR="00987001">
        <w:rPr>
          <w:b w:val="0"/>
          <w:sz w:val="28"/>
          <w:szCs w:val="28"/>
          <w:lang w:val="ru-RU"/>
        </w:rPr>
        <w:t xml:space="preserve"> миокарда, как интегрального параметра, который </w:t>
      </w:r>
      <w:r w:rsidR="00987001" w:rsidRPr="00987001">
        <w:rPr>
          <w:b w:val="0"/>
          <w:sz w:val="28"/>
          <w:szCs w:val="28"/>
          <w:lang w:val="ru-RU"/>
        </w:rPr>
        <w:t>зависит от разнотипных данных различных размерностей</w:t>
      </w:r>
      <w:r w:rsidR="00987001">
        <w:rPr>
          <w:b w:val="0"/>
          <w:sz w:val="28"/>
          <w:szCs w:val="28"/>
          <w:lang w:val="ru-RU"/>
        </w:rPr>
        <w:t>.</w:t>
      </w:r>
    </w:p>
    <w:p w:rsidR="00987001" w:rsidRDefault="00E666C2" w:rsidP="00D047DE">
      <w:pPr>
        <w:pStyle w:val="a5"/>
        <w:spacing w:line="240" w:lineRule="auto"/>
        <w:ind w:firstLine="709"/>
        <w:contextualSpacing/>
        <w:rPr>
          <w:b w:val="0"/>
          <w:sz w:val="28"/>
          <w:szCs w:val="28"/>
          <w:lang w:val="ru-RU"/>
        </w:rPr>
      </w:pPr>
      <w:r w:rsidRPr="00E666C2">
        <w:rPr>
          <w:b w:val="0"/>
          <w:sz w:val="28"/>
          <w:szCs w:val="28"/>
          <w:lang w:val="ru-RU"/>
        </w:rPr>
        <w:t xml:space="preserve">Продемонстрировано влияние антагонистов минералокортикоидных рецепторов на </w:t>
      </w:r>
      <w:proofErr w:type="spellStart"/>
      <w:r w:rsidR="00BF5C31">
        <w:rPr>
          <w:b w:val="0"/>
          <w:sz w:val="28"/>
          <w:szCs w:val="28"/>
          <w:lang w:val="ru-RU"/>
        </w:rPr>
        <w:t>диссинхронию</w:t>
      </w:r>
      <w:proofErr w:type="spellEnd"/>
      <w:r w:rsidRPr="00E666C2">
        <w:rPr>
          <w:b w:val="0"/>
          <w:sz w:val="28"/>
          <w:szCs w:val="28"/>
          <w:lang w:val="ru-RU"/>
        </w:rPr>
        <w:t xml:space="preserve"> миокарда. </w:t>
      </w:r>
      <w:r w:rsidR="00BF5C31">
        <w:rPr>
          <w:b w:val="0"/>
          <w:sz w:val="28"/>
          <w:szCs w:val="28"/>
          <w:lang w:val="ru-RU"/>
        </w:rPr>
        <w:t xml:space="preserve">Выявлено, что эффективность применения </w:t>
      </w:r>
      <w:proofErr w:type="spellStart"/>
      <w:r w:rsidR="00BF5C31">
        <w:rPr>
          <w:b w:val="0"/>
          <w:sz w:val="28"/>
          <w:szCs w:val="28"/>
          <w:lang w:val="ru-RU"/>
        </w:rPr>
        <w:t>эплеренон</w:t>
      </w:r>
      <w:r w:rsidR="00A06A61">
        <w:rPr>
          <w:b w:val="0"/>
          <w:sz w:val="28"/>
          <w:szCs w:val="28"/>
          <w:lang w:val="ru-RU"/>
        </w:rPr>
        <w:t>а</w:t>
      </w:r>
      <w:proofErr w:type="spellEnd"/>
      <w:r w:rsidR="00A06A61">
        <w:rPr>
          <w:b w:val="0"/>
          <w:sz w:val="28"/>
          <w:szCs w:val="28"/>
          <w:lang w:val="ru-RU"/>
        </w:rPr>
        <w:t xml:space="preserve"> выше в сравнении со </w:t>
      </w:r>
      <w:proofErr w:type="spellStart"/>
      <w:r w:rsidR="00A06A61">
        <w:rPr>
          <w:b w:val="0"/>
          <w:sz w:val="28"/>
          <w:szCs w:val="28"/>
          <w:lang w:val="ru-RU"/>
        </w:rPr>
        <w:t>спироно</w:t>
      </w:r>
      <w:r w:rsidR="00BF5C31">
        <w:rPr>
          <w:b w:val="0"/>
          <w:sz w:val="28"/>
          <w:szCs w:val="28"/>
          <w:lang w:val="ru-RU"/>
        </w:rPr>
        <w:t>лактоном</w:t>
      </w:r>
      <w:proofErr w:type="spellEnd"/>
      <w:r w:rsidR="00BF5C31">
        <w:rPr>
          <w:b w:val="0"/>
          <w:sz w:val="28"/>
          <w:szCs w:val="28"/>
          <w:lang w:val="ru-RU"/>
        </w:rPr>
        <w:t xml:space="preserve"> у данной категории больных. </w:t>
      </w:r>
    </w:p>
    <w:p w:rsidR="00E666C2" w:rsidRPr="00E666C2" w:rsidRDefault="00987001" w:rsidP="00D047DE">
      <w:pPr>
        <w:pStyle w:val="a5"/>
        <w:spacing w:line="240" w:lineRule="auto"/>
        <w:ind w:firstLine="709"/>
        <w:contextualSpacing/>
        <w:rPr>
          <w:b w:val="0"/>
          <w:sz w:val="28"/>
          <w:szCs w:val="28"/>
          <w:lang w:val="ru-RU"/>
        </w:rPr>
      </w:pPr>
      <w:proofErr w:type="gramStart"/>
      <w:r>
        <w:rPr>
          <w:b w:val="0"/>
          <w:sz w:val="28"/>
          <w:szCs w:val="28"/>
          <w:lang w:val="ru-RU"/>
        </w:rPr>
        <w:lastRenderedPageBreak/>
        <w:t>В следствии</w:t>
      </w:r>
      <w:proofErr w:type="gramEnd"/>
      <w:r>
        <w:rPr>
          <w:b w:val="0"/>
          <w:sz w:val="28"/>
          <w:szCs w:val="28"/>
          <w:lang w:val="ru-RU"/>
        </w:rPr>
        <w:t xml:space="preserve"> </w:t>
      </w:r>
      <w:r w:rsidR="00D047DE">
        <w:rPr>
          <w:b w:val="0"/>
          <w:sz w:val="28"/>
          <w:szCs w:val="28"/>
          <w:lang w:val="ru-RU"/>
        </w:rPr>
        <w:t>д</w:t>
      </w:r>
      <w:r w:rsidR="00E666C2" w:rsidRPr="00E666C2">
        <w:rPr>
          <w:b w:val="0"/>
          <w:sz w:val="28"/>
          <w:szCs w:val="28"/>
          <w:lang w:val="ru-RU"/>
        </w:rPr>
        <w:t>обавлени</w:t>
      </w:r>
      <w:r w:rsidR="00D047DE">
        <w:rPr>
          <w:b w:val="0"/>
          <w:sz w:val="28"/>
          <w:szCs w:val="28"/>
          <w:lang w:val="ru-RU"/>
        </w:rPr>
        <w:t>я к терапии</w:t>
      </w:r>
      <w:r w:rsidR="00E666C2" w:rsidRPr="00E666C2">
        <w:rPr>
          <w:b w:val="0"/>
          <w:sz w:val="28"/>
          <w:szCs w:val="28"/>
          <w:lang w:val="ru-RU"/>
        </w:rPr>
        <w:t xml:space="preserve"> антагониста минералокортикоидных рецепторов </w:t>
      </w:r>
      <w:r w:rsidR="00D047DE">
        <w:rPr>
          <w:b w:val="0"/>
          <w:sz w:val="28"/>
          <w:szCs w:val="28"/>
          <w:lang w:val="ru-RU"/>
        </w:rPr>
        <w:t>–</w:t>
      </w:r>
      <w:r w:rsidR="00E666C2" w:rsidRPr="00E666C2">
        <w:rPr>
          <w:b w:val="0"/>
          <w:sz w:val="28"/>
          <w:szCs w:val="28"/>
          <w:lang w:val="ru-RU"/>
        </w:rPr>
        <w:t xml:space="preserve"> </w:t>
      </w:r>
      <w:proofErr w:type="spellStart"/>
      <w:r w:rsidR="00E666C2" w:rsidRPr="00E666C2">
        <w:rPr>
          <w:b w:val="0"/>
          <w:sz w:val="28"/>
          <w:szCs w:val="28"/>
          <w:lang w:val="ru-RU"/>
        </w:rPr>
        <w:t>эплеренона</w:t>
      </w:r>
      <w:proofErr w:type="spellEnd"/>
      <w:r w:rsidR="00D047DE">
        <w:rPr>
          <w:b w:val="0"/>
          <w:sz w:val="28"/>
          <w:szCs w:val="28"/>
          <w:lang w:val="ru-RU"/>
        </w:rPr>
        <w:t>,</w:t>
      </w:r>
      <w:r w:rsidR="00E666C2" w:rsidRPr="00E666C2">
        <w:rPr>
          <w:b w:val="0"/>
          <w:sz w:val="28"/>
          <w:szCs w:val="28"/>
          <w:lang w:val="ru-RU"/>
        </w:rPr>
        <w:t xml:space="preserve"> у больных </w:t>
      </w:r>
      <w:r w:rsidR="00F94602">
        <w:rPr>
          <w:b w:val="0"/>
          <w:sz w:val="28"/>
          <w:szCs w:val="28"/>
          <w:lang w:val="ru-RU"/>
        </w:rPr>
        <w:t>хронической сердечной недостаточностью</w:t>
      </w:r>
      <w:r w:rsidR="00E666C2" w:rsidRPr="00E666C2">
        <w:rPr>
          <w:b w:val="0"/>
          <w:sz w:val="28"/>
          <w:szCs w:val="28"/>
          <w:lang w:val="ru-RU"/>
        </w:rPr>
        <w:t xml:space="preserve"> ишемического происхождения с сохраненной ФВ ЛЖ и сопутствующим </w:t>
      </w:r>
      <w:r w:rsidR="00F94602">
        <w:rPr>
          <w:b w:val="0"/>
          <w:sz w:val="28"/>
          <w:szCs w:val="28"/>
          <w:lang w:val="ru-RU"/>
        </w:rPr>
        <w:t xml:space="preserve">сахарным диабетом 2-го типа с </w:t>
      </w:r>
      <w:proofErr w:type="spellStart"/>
      <w:r w:rsidR="00F94602">
        <w:rPr>
          <w:b w:val="0"/>
          <w:sz w:val="28"/>
          <w:szCs w:val="28"/>
          <w:lang w:val="ru-RU"/>
        </w:rPr>
        <w:t>диссинхронией</w:t>
      </w:r>
      <w:proofErr w:type="spellEnd"/>
      <w:r w:rsidR="00F94602">
        <w:rPr>
          <w:b w:val="0"/>
          <w:sz w:val="28"/>
          <w:szCs w:val="28"/>
          <w:lang w:val="ru-RU"/>
        </w:rPr>
        <w:t xml:space="preserve"> миокарда</w:t>
      </w:r>
      <w:r w:rsidR="00E666C2" w:rsidRPr="00E666C2">
        <w:rPr>
          <w:b w:val="0"/>
          <w:sz w:val="28"/>
          <w:szCs w:val="28"/>
          <w:lang w:val="ru-RU"/>
        </w:rPr>
        <w:t>, уже через месяц лечения улучша</w:t>
      </w:r>
      <w:r w:rsidR="00F94602">
        <w:rPr>
          <w:b w:val="0"/>
          <w:sz w:val="28"/>
          <w:szCs w:val="28"/>
          <w:lang w:val="ru-RU"/>
        </w:rPr>
        <w:t xml:space="preserve">ются </w:t>
      </w:r>
      <w:r>
        <w:rPr>
          <w:b w:val="0"/>
          <w:sz w:val="28"/>
          <w:szCs w:val="28"/>
          <w:lang w:val="ru-RU"/>
        </w:rPr>
        <w:t xml:space="preserve">геодинамические показатели, показатели липидного и углеводного обмена, </w:t>
      </w:r>
      <w:r w:rsidR="00E666C2" w:rsidRPr="00E666C2">
        <w:rPr>
          <w:b w:val="0"/>
          <w:sz w:val="28"/>
          <w:szCs w:val="28"/>
          <w:lang w:val="ru-RU"/>
        </w:rPr>
        <w:t>уменьша</w:t>
      </w:r>
      <w:r w:rsidR="00F94602">
        <w:rPr>
          <w:b w:val="0"/>
          <w:sz w:val="28"/>
          <w:szCs w:val="28"/>
          <w:lang w:val="ru-RU"/>
        </w:rPr>
        <w:t>ются</w:t>
      </w:r>
      <w:r w:rsidR="00E666C2" w:rsidRPr="00E666C2">
        <w:rPr>
          <w:b w:val="0"/>
          <w:sz w:val="28"/>
          <w:szCs w:val="28"/>
          <w:lang w:val="ru-RU"/>
        </w:rPr>
        <w:t xml:space="preserve"> </w:t>
      </w:r>
      <w:r>
        <w:rPr>
          <w:b w:val="0"/>
          <w:sz w:val="28"/>
          <w:szCs w:val="28"/>
          <w:lang w:val="ru-RU"/>
        </w:rPr>
        <w:t>проявления</w:t>
      </w:r>
      <w:r w:rsidR="00E666C2" w:rsidRPr="00E666C2">
        <w:rPr>
          <w:b w:val="0"/>
          <w:sz w:val="28"/>
          <w:szCs w:val="28"/>
          <w:lang w:val="ru-RU"/>
        </w:rPr>
        <w:t xml:space="preserve"> межжелудочковой и </w:t>
      </w:r>
      <w:proofErr w:type="spellStart"/>
      <w:r w:rsidR="00E666C2" w:rsidRPr="00E666C2">
        <w:rPr>
          <w:b w:val="0"/>
          <w:sz w:val="28"/>
          <w:szCs w:val="28"/>
          <w:lang w:val="ru-RU"/>
        </w:rPr>
        <w:t>внутрижелудочковой</w:t>
      </w:r>
      <w:proofErr w:type="spellEnd"/>
      <w:r w:rsidR="00E666C2" w:rsidRPr="00E666C2">
        <w:rPr>
          <w:b w:val="0"/>
          <w:sz w:val="28"/>
          <w:szCs w:val="28"/>
          <w:lang w:val="ru-RU"/>
        </w:rPr>
        <w:t xml:space="preserve"> </w:t>
      </w:r>
      <w:proofErr w:type="spellStart"/>
      <w:r w:rsidR="00F94602">
        <w:rPr>
          <w:b w:val="0"/>
          <w:sz w:val="28"/>
          <w:szCs w:val="28"/>
          <w:lang w:val="ru-RU"/>
        </w:rPr>
        <w:t>диссинхронии</w:t>
      </w:r>
      <w:proofErr w:type="spellEnd"/>
      <w:r w:rsidR="00F94602">
        <w:rPr>
          <w:b w:val="0"/>
          <w:sz w:val="28"/>
          <w:szCs w:val="28"/>
          <w:lang w:val="ru-RU"/>
        </w:rPr>
        <w:t xml:space="preserve"> миокарда</w:t>
      </w:r>
      <w:r>
        <w:rPr>
          <w:b w:val="0"/>
          <w:sz w:val="28"/>
          <w:szCs w:val="28"/>
          <w:lang w:val="ru-RU"/>
        </w:rPr>
        <w:t>.</w:t>
      </w:r>
    </w:p>
    <w:p w:rsidR="00404147" w:rsidRPr="00E666C2" w:rsidRDefault="00E666C2" w:rsidP="00E666C2">
      <w:pPr>
        <w:pStyle w:val="a5"/>
        <w:spacing w:line="240" w:lineRule="auto"/>
        <w:ind w:firstLine="709"/>
        <w:contextualSpacing/>
        <w:rPr>
          <w:b w:val="0"/>
          <w:sz w:val="28"/>
          <w:szCs w:val="28"/>
          <w:lang w:val="ru-RU"/>
        </w:rPr>
      </w:pPr>
      <w:r w:rsidRPr="00D047DE">
        <w:rPr>
          <w:sz w:val="28"/>
          <w:szCs w:val="28"/>
          <w:lang w:val="ru-RU"/>
        </w:rPr>
        <w:t>Ключевые слова</w:t>
      </w:r>
      <w:r w:rsidRPr="00E666C2">
        <w:rPr>
          <w:b w:val="0"/>
          <w:sz w:val="28"/>
          <w:szCs w:val="28"/>
          <w:lang w:val="ru-RU"/>
        </w:rPr>
        <w:t xml:space="preserve">: </w:t>
      </w:r>
      <w:proofErr w:type="spellStart"/>
      <w:r w:rsidRPr="00E666C2">
        <w:rPr>
          <w:b w:val="0"/>
          <w:sz w:val="28"/>
          <w:szCs w:val="28"/>
          <w:lang w:val="ru-RU"/>
        </w:rPr>
        <w:t>диссинхрония</w:t>
      </w:r>
      <w:proofErr w:type="spellEnd"/>
      <w:r w:rsidRPr="00E666C2">
        <w:rPr>
          <w:b w:val="0"/>
          <w:sz w:val="28"/>
          <w:szCs w:val="28"/>
          <w:lang w:val="ru-RU"/>
        </w:rPr>
        <w:t xml:space="preserve"> миокарда, галектин-3, матриксн</w:t>
      </w:r>
      <w:r w:rsidR="00D047DE">
        <w:rPr>
          <w:b w:val="0"/>
          <w:sz w:val="28"/>
          <w:szCs w:val="28"/>
          <w:lang w:val="ru-RU"/>
        </w:rPr>
        <w:t>ая</w:t>
      </w:r>
      <w:r w:rsidRPr="00E666C2">
        <w:rPr>
          <w:b w:val="0"/>
          <w:sz w:val="28"/>
          <w:szCs w:val="28"/>
          <w:lang w:val="ru-RU"/>
        </w:rPr>
        <w:t xml:space="preserve"> металлопротеиназ-1, хроническая сердечная недостаточность, сахарный диабет 2-го типа.</w:t>
      </w:r>
    </w:p>
    <w:p w:rsidR="00D23770" w:rsidRPr="006411CD" w:rsidRDefault="00596A4B" w:rsidP="00397751">
      <w:pPr>
        <w:pStyle w:val="a5"/>
        <w:spacing w:line="240" w:lineRule="auto"/>
        <w:ind w:firstLine="567"/>
        <w:contextualSpacing/>
        <w:jc w:val="center"/>
        <w:rPr>
          <w:sz w:val="28"/>
          <w:szCs w:val="28"/>
          <w:lang w:val="en-US"/>
        </w:rPr>
      </w:pPr>
      <w:r w:rsidRPr="006411CD">
        <w:rPr>
          <w:sz w:val="28"/>
          <w:szCs w:val="28"/>
          <w:lang w:val="en-US"/>
        </w:rPr>
        <w:t>SUMMARY</w:t>
      </w:r>
    </w:p>
    <w:p w:rsidR="00397751" w:rsidRDefault="00397751" w:rsidP="00397751">
      <w:pPr>
        <w:spacing w:line="240" w:lineRule="auto"/>
        <w:ind w:right="282"/>
        <w:contextualSpacing/>
        <w:jc w:val="both"/>
        <w:rPr>
          <w:rFonts w:ascii="Times New Roman" w:hAnsi="Times New Roman" w:cs="Times New Roman"/>
          <w:b/>
          <w:sz w:val="28"/>
          <w:szCs w:val="28"/>
          <w:lang w:val="en-US"/>
        </w:rPr>
      </w:pPr>
      <w:proofErr w:type="spellStart"/>
      <w:r w:rsidRPr="00D94162">
        <w:rPr>
          <w:rFonts w:ascii="Times New Roman" w:hAnsi="Times New Roman" w:cs="Times New Roman"/>
          <w:b/>
          <w:sz w:val="28"/>
          <w:szCs w:val="28"/>
          <w:lang w:val="en-US"/>
        </w:rPr>
        <w:t>Rudenko</w:t>
      </w:r>
      <w:proofErr w:type="spellEnd"/>
      <w:r w:rsidRPr="00D94162">
        <w:rPr>
          <w:rFonts w:ascii="Times New Roman" w:hAnsi="Times New Roman" w:cs="Times New Roman"/>
          <w:b/>
          <w:sz w:val="28"/>
          <w:szCs w:val="28"/>
          <w:lang w:val="en-US"/>
        </w:rPr>
        <w:t xml:space="preserve"> T. A. Optimization of treatment of patients with chronic heart failure of ischemic origin in combination with type 2 diabetes mellitus on the basis of studying markers of fibrotic g</w:t>
      </w:r>
      <w:r>
        <w:rPr>
          <w:rFonts w:ascii="Times New Roman" w:hAnsi="Times New Roman" w:cs="Times New Roman"/>
          <w:b/>
          <w:sz w:val="28"/>
          <w:szCs w:val="28"/>
          <w:lang w:val="en-US"/>
        </w:rPr>
        <w:t>alectin-</w:t>
      </w:r>
      <w:r w:rsidRPr="00D94162">
        <w:rPr>
          <w:rFonts w:ascii="Times New Roman" w:hAnsi="Times New Roman" w:cs="Times New Roman"/>
          <w:b/>
          <w:sz w:val="28"/>
          <w:szCs w:val="28"/>
          <w:lang w:val="en-US"/>
        </w:rPr>
        <w:t>3, matrix metalloproteinase</w:t>
      </w:r>
      <w:r>
        <w:rPr>
          <w:rFonts w:ascii="Times New Roman" w:hAnsi="Times New Roman" w:cs="Times New Roman"/>
          <w:b/>
          <w:sz w:val="28"/>
          <w:szCs w:val="28"/>
          <w:lang w:val="en-US"/>
        </w:rPr>
        <w:t>-1 –The m</w:t>
      </w:r>
      <w:r w:rsidRPr="00D94162">
        <w:rPr>
          <w:rFonts w:ascii="Times New Roman" w:hAnsi="Times New Roman" w:cs="Times New Roman"/>
          <w:b/>
          <w:sz w:val="28"/>
          <w:szCs w:val="28"/>
          <w:lang w:val="en-US"/>
        </w:rPr>
        <w:t>anuscript.</w:t>
      </w:r>
    </w:p>
    <w:p w:rsidR="00397751" w:rsidRPr="00A970BE" w:rsidRDefault="00397751" w:rsidP="00A970BE">
      <w:pPr>
        <w:spacing w:line="240" w:lineRule="auto"/>
        <w:ind w:right="282" w:firstLine="709"/>
        <w:contextualSpacing/>
        <w:jc w:val="both"/>
        <w:rPr>
          <w:rFonts w:ascii="Times New Roman" w:hAnsi="Times New Roman" w:cs="Times New Roman"/>
          <w:b/>
          <w:sz w:val="28"/>
          <w:szCs w:val="28"/>
          <w:lang w:val="en-US"/>
        </w:rPr>
      </w:pPr>
      <w:proofErr w:type="gramStart"/>
      <w:r w:rsidRPr="00A970BE">
        <w:rPr>
          <w:rFonts w:ascii="Times New Roman" w:hAnsi="Times New Roman" w:cs="Times New Roman"/>
          <w:sz w:val="28"/>
          <w:szCs w:val="28"/>
          <w:lang w:val="en-US"/>
        </w:rPr>
        <w:t xml:space="preserve">Dissertation for the </w:t>
      </w:r>
      <w:r w:rsidR="00A970BE" w:rsidRPr="00A970BE">
        <w:rPr>
          <w:rFonts w:ascii="Times New Roman" w:hAnsi="Times New Roman" w:cs="Times New Roman"/>
          <w:sz w:val="28"/>
          <w:szCs w:val="28"/>
          <w:lang w:val="en-US"/>
        </w:rPr>
        <w:t>scientific degree of Candidate of Medical S</w:t>
      </w:r>
      <w:r w:rsidRPr="00A970BE">
        <w:rPr>
          <w:rFonts w:ascii="Times New Roman" w:hAnsi="Times New Roman" w:cs="Times New Roman"/>
          <w:sz w:val="28"/>
          <w:szCs w:val="28"/>
          <w:lang w:val="en-US"/>
        </w:rPr>
        <w:t xml:space="preserve">ciences </w:t>
      </w:r>
      <w:r w:rsidR="00A970BE" w:rsidRPr="00A970BE">
        <w:rPr>
          <w:rFonts w:ascii="Times New Roman" w:hAnsi="Times New Roman" w:cs="Times New Roman"/>
          <w:sz w:val="28"/>
          <w:szCs w:val="28"/>
          <w:lang w:val="en-US"/>
        </w:rPr>
        <w:t xml:space="preserve">in </w:t>
      </w:r>
      <w:r w:rsidR="00A970BE">
        <w:rPr>
          <w:rFonts w:ascii="Times New Roman" w:hAnsi="Times New Roman" w:cs="Times New Roman"/>
          <w:bCs/>
          <w:sz w:val="28"/>
          <w:szCs w:val="28"/>
          <w:lang w:val="en-US"/>
        </w:rPr>
        <w:t>specialty 14.01.02 - internal d</w:t>
      </w:r>
      <w:r w:rsidRPr="00D94162">
        <w:rPr>
          <w:rFonts w:ascii="Times New Roman" w:hAnsi="Times New Roman" w:cs="Times New Roman"/>
          <w:bCs/>
          <w:sz w:val="28"/>
          <w:szCs w:val="28"/>
          <w:lang w:val="en-US"/>
        </w:rPr>
        <w:t>iseases.</w:t>
      </w:r>
      <w:proofErr w:type="gramEnd"/>
      <w:r w:rsidRPr="00D94162">
        <w:rPr>
          <w:rFonts w:ascii="Times New Roman" w:hAnsi="Times New Roman" w:cs="Times New Roman"/>
          <w:bCs/>
          <w:sz w:val="28"/>
          <w:szCs w:val="28"/>
          <w:lang w:val="en-US"/>
        </w:rPr>
        <w:t xml:space="preserve"> </w:t>
      </w:r>
      <w:proofErr w:type="gramStart"/>
      <w:r w:rsidRPr="00D94162">
        <w:rPr>
          <w:rFonts w:ascii="Times New Roman" w:hAnsi="Times New Roman" w:cs="Times New Roman"/>
          <w:bCs/>
          <w:sz w:val="28"/>
          <w:szCs w:val="28"/>
          <w:lang w:val="en-US"/>
        </w:rPr>
        <w:t xml:space="preserve">- Kharkov National Medical University of the Ministry of Health of Ukraine, </w:t>
      </w:r>
      <w:proofErr w:type="spellStart"/>
      <w:r w:rsidRPr="00D94162">
        <w:rPr>
          <w:rFonts w:ascii="Times New Roman" w:hAnsi="Times New Roman" w:cs="Times New Roman"/>
          <w:bCs/>
          <w:sz w:val="28"/>
          <w:szCs w:val="28"/>
          <w:lang w:val="en-US"/>
        </w:rPr>
        <w:t>Kharkiv</w:t>
      </w:r>
      <w:proofErr w:type="spellEnd"/>
      <w:r w:rsidRPr="00D94162">
        <w:rPr>
          <w:rFonts w:ascii="Times New Roman" w:hAnsi="Times New Roman" w:cs="Times New Roman"/>
          <w:bCs/>
          <w:sz w:val="28"/>
          <w:szCs w:val="28"/>
          <w:lang w:val="en-US"/>
        </w:rPr>
        <w:t>, 2017.</w:t>
      </w:r>
      <w:proofErr w:type="gramEnd"/>
    </w:p>
    <w:p w:rsidR="00397751" w:rsidRPr="00D94162" w:rsidRDefault="00397751" w:rsidP="00397751">
      <w:pPr>
        <w:autoSpaceDE w:val="0"/>
        <w:autoSpaceDN w:val="0"/>
        <w:adjustRightInd w:val="0"/>
        <w:spacing w:after="0" w:line="240" w:lineRule="auto"/>
        <w:ind w:right="284" w:firstLine="708"/>
        <w:contextualSpacing/>
        <w:jc w:val="both"/>
        <w:rPr>
          <w:rFonts w:ascii="Times New Roman" w:hAnsi="Times New Roman" w:cs="Times New Roman"/>
          <w:bCs/>
          <w:sz w:val="28"/>
          <w:szCs w:val="28"/>
          <w:lang w:val="en-US"/>
        </w:rPr>
      </w:pPr>
      <w:r w:rsidRPr="00D94162">
        <w:rPr>
          <w:rFonts w:ascii="Times New Roman" w:hAnsi="Times New Roman" w:cs="Times New Roman"/>
          <w:bCs/>
          <w:sz w:val="28"/>
          <w:szCs w:val="28"/>
          <w:lang w:val="en-US"/>
        </w:rPr>
        <w:t xml:space="preserve">The thesis is devoted to the development of methods for optimizing the diagnosis and treatment of patients with chronic heart failure of ischemic origin in combination with type 2 diabetes mellitus by evaluating myocardial </w:t>
      </w:r>
      <w:proofErr w:type="spellStart"/>
      <w:r w:rsidRPr="00D94162">
        <w:rPr>
          <w:rFonts w:ascii="Times New Roman" w:hAnsi="Times New Roman" w:cs="Times New Roman"/>
          <w:bCs/>
          <w:sz w:val="28"/>
          <w:szCs w:val="28"/>
          <w:lang w:val="en-US"/>
        </w:rPr>
        <w:t>dyssynchrony</w:t>
      </w:r>
      <w:proofErr w:type="spellEnd"/>
      <w:r w:rsidRPr="00D94162">
        <w:rPr>
          <w:rFonts w:ascii="Times New Roman" w:hAnsi="Times New Roman" w:cs="Times New Roman"/>
          <w:bCs/>
          <w:sz w:val="28"/>
          <w:szCs w:val="28"/>
          <w:lang w:val="en-US"/>
        </w:rPr>
        <w:t xml:space="preserve"> due to the development of fibrosis and its markers - galectin-3 and matrix metalloproteinase-1.</w:t>
      </w:r>
    </w:p>
    <w:p w:rsidR="00397751" w:rsidRPr="00D94162" w:rsidRDefault="00397751" w:rsidP="00397751">
      <w:pPr>
        <w:autoSpaceDE w:val="0"/>
        <w:autoSpaceDN w:val="0"/>
        <w:adjustRightInd w:val="0"/>
        <w:spacing w:after="0" w:line="240" w:lineRule="auto"/>
        <w:ind w:right="284" w:firstLine="708"/>
        <w:contextualSpacing/>
        <w:jc w:val="both"/>
        <w:rPr>
          <w:rFonts w:ascii="Times New Roman" w:hAnsi="Times New Roman" w:cs="Times New Roman"/>
          <w:bCs/>
          <w:sz w:val="28"/>
          <w:szCs w:val="28"/>
          <w:lang w:val="en-US"/>
        </w:rPr>
      </w:pPr>
      <w:r w:rsidRPr="00D94162">
        <w:rPr>
          <w:rFonts w:ascii="Times New Roman" w:hAnsi="Times New Roman" w:cs="Times New Roman"/>
          <w:bCs/>
          <w:sz w:val="28"/>
          <w:szCs w:val="28"/>
          <w:lang w:val="en-US"/>
        </w:rPr>
        <w:t xml:space="preserve">The features of the presence of myocardial </w:t>
      </w:r>
      <w:proofErr w:type="spellStart"/>
      <w:r w:rsidRPr="00D94162">
        <w:rPr>
          <w:rFonts w:ascii="Times New Roman" w:hAnsi="Times New Roman" w:cs="Times New Roman"/>
          <w:bCs/>
          <w:sz w:val="28"/>
          <w:szCs w:val="28"/>
          <w:lang w:val="en-US"/>
        </w:rPr>
        <w:t>dyssynchrony</w:t>
      </w:r>
      <w:proofErr w:type="spellEnd"/>
      <w:r w:rsidRPr="00D94162">
        <w:rPr>
          <w:rFonts w:ascii="Times New Roman" w:hAnsi="Times New Roman" w:cs="Times New Roman"/>
          <w:bCs/>
          <w:sz w:val="28"/>
          <w:szCs w:val="28"/>
          <w:lang w:val="en-US"/>
        </w:rPr>
        <w:t xml:space="preserve"> on the clinical course of CHF of ischemic origin with concomitant </w:t>
      </w:r>
      <w:r>
        <w:rPr>
          <w:rFonts w:ascii="Times New Roman" w:hAnsi="Times New Roman" w:cs="Times New Roman"/>
          <w:bCs/>
          <w:sz w:val="28"/>
          <w:szCs w:val="28"/>
          <w:lang w:val="en-US"/>
        </w:rPr>
        <w:t xml:space="preserve">type 2 </w:t>
      </w:r>
      <w:r w:rsidRPr="00D94162">
        <w:rPr>
          <w:rFonts w:ascii="Times New Roman" w:hAnsi="Times New Roman" w:cs="Times New Roman"/>
          <w:bCs/>
          <w:sz w:val="28"/>
          <w:szCs w:val="28"/>
          <w:lang w:val="en-US"/>
        </w:rPr>
        <w:t>DM, which lead to a violation of morph-functional parameters of the heart with the progression of diastolic dysfunction and myocardia</w:t>
      </w:r>
      <w:r>
        <w:rPr>
          <w:rFonts w:ascii="Times New Roman" w:hAnsi="Times New Roman" w:cs="Times New Roman"/>
          <w:bCs/>
          <w:sz w:val="28"/>
          <w:szCs w:val="28"/>
          <w:lang w:val="en-US"/>
        </w:rPr>
        <w:t xml:space="preserve">l </w:t>
      </w:r>
      <w:proofErr w:type="gramStart"/>
      <w:r>
        <w:rPr>
          <w:rFonts w:ascii="Times New Roman" w:hAnsi="Times New Roman" w:cs="Times New Roman"/>
          <w:bCs/>
          <w:sz w:val="28"/>
          <w:szCs w:val="28"/>
          <w:lang w:val="en-US"/>
        </w:rPr>
        <w:t>remodeling</w:t>
      </w:r>
      <w:proofErr w:type="gramEnd"/>
      <w:r w:rsidRPr="00D94162">
        <w:rPr>
          <w:rFonts w:ascii="Times New Roman" w:hAnsi="Times New Roman" w:cs="Times New Roman"/>
          <w:bCs/>
          <w:sz w:val="28"/>
          <w:szCs w:val="28"/>
          <w:lang w:val="en-US"/>
        </w:rPr>
        <w:t xml:space="preserve"> are determined.</w:t>
      </w:r>
    </w:p>
    <w:p w:rsidR="00397751" w:rsidRPr="00D94162" w:rsidRDefault="00397751" w:rsidP="00397751">
      <w:pPr>
        <w:autoSpaceDE w:val="0"/>
        <w:autoSpaceDN w:val="0"/>
        <w:adjustRightInd w:val="0"/>
        <w:spacing w:after="0" w:line="240" w:lineRule="auto"/>
        <w:ind w:right="284" w:firstLine="708"/>
        <w:contextualSpacing/>
        <w:jc w:val="both"/>
        <w:rPr>
          <w:rFonts w:ascii="Times New Roman" w:hAnsi="Times New Roman" w:cs="Times New Roman"/>
          <w:sz w:val="28"/>
          <w:szCs w:val="28"/>
          <w:lang w:val="en-US"/>
        </w:rPr>
      </w:pPr>
      <w:r w:rsidRPr="00D94162">
        <w:rPr>
          <w:rFonts w:ascii="Times New Roman" w:hAnsi="Times New Roman" w:cs="Times New Roman"/>
          <w:sz w:val="28"/>
          <w:szCs w:val="28"/>
          <w:lang w:val="en-US"/>
        </w:rPr>
        <w:t>The change in the levels of markers of galactine-3, MMP-1 in serum of blood, depending on the presence of DM and their association w</w:t>
      </w:r>
      <w:r>
        <w:rPr>
          <w:rFonts w:ascii="Times New Roman" w:hAnsi="Times New Roman" w:cs="Times New Roman"/>
          <w:sz w:val="28"/>
          <w:szCs w:val="28"/>
          <w:lang w:val="en-US"/>
        </w:rPr>
        <w:t>ith the markers of inflammation</w:t>
      </w:r>
      <w:r w:rsidRPr="00D94162">
        <w:rPr>
          <w:rFonts w:ascii="Times New Roman" w:hAnsi="Times New Roman" w:cs="Times New Roman"/>
          <w:sz w:val="28"/>
          <w:szCs w:val="28"/>
          <w:lang w:val="en-US"/>
        </w:rPr>
        <w:t xml:space="preserve"> was revealed. In order to improve the diagnosis, an automated system for diagnosing myocardial </w:t>
      </w:r>
      <w:proofErr w:type="spellStart"/>
      <w:r w:rsidRPr="00D94162">
        <w:rPr>
          <w:rFonts w:ascii="Times New Roman" w:hAnsi="Times New Roman" w:cs="Times New Roman"/>
          <w:sz w:val="28"/>
          <w:szCs w:val="28"/>
          <w:lang w:val="en-US"/>
        </w:rPr>
        <w:t>dyssynchrony</w:t>
      </w:r>
      <w:proofErr w:type="spellEnd"/>
      <w:r w:rsidRPr="00D94162">
        <w:rPr>
          <w:rFonts w:ascii="Times New Roman" w:hAnsi="Times New Roman" w:cs="Times New Roman"/>
          <w:sz w:val="28"/>
          <w:szCs w:val="28"/>
          <w:lang w:val="en-US"/>
        </w:rPr>
        <w:t xml:space="preserve"> in patients with CHF of ischemic genesis and concomitant </w:t>
      </w:r>
      <w:r>
        <w:rPr>
          <w:rFonts w:ascii="Times New Roman" w:hAnsi="Times New Roman" w:cs="Times New Roman"/>
          <w:sz w:val="28"/>
          <w:szCs w:val="28"/>
          <w:lang w:val="en-US"/>
        </w:rPr>
        <w:t xml:space="preserve">type 2 </w:t>
      </w:r>
      <w:r w:rsidRPr="00D94162">
        <w:rPr>
          <w:rFonts w:ascii="Times New Roman" w:hAnsi="Times New Roman" w:cs="Times New Roman"/>
          <w:sz w:val="28"/>
          <w:szCs w:val="28"/>
          <w:lang w:val="en-US"/>
        </w:rPr>
        <w:t xml:space="preserve">DM on the basis of the analysis of echocardiographic and electrocardiographic parameters was developed. The influence of mineralocorticoid receptor antagonists on myocardial </w:t>
      </w:r>
      <w:proofErr w:type="spellStart"/>
      <w:r w:rsidRPr="00D94162">
        <w:rPr>
          <w:rFonts w:ascii="Times New Roman" w:hAnsi="Times New Roman" w:cs="Times New Roman"/>
          <w:sz w:val="28"/>
          <w:szCs w:val="28"/>
          <w:lang w:val="en-US"/>
        </w:rPr>
        <w:t>dyssynchrony</w:t>
      </w:r>
      <w:proofErr w:type="spellEnd"/>
      <w:r w:rsidRPr="00D94162">
        <w:rPr>
          <w:rFonts w:ascii="Times New Roman" w:hAnsi="Times New Roman" w:cs="Times New Roman"/>
          <w:sz w:val="28"/>
          <w:szCs w:val="28"/>
          <w:lang w:val="en-US"/>
        </w:rPr>
        <w:t xml:space="preserve"> is demonstrated. Therapy with the addition of an antagonist of the mineralocorticoid receptors - </w:t>
      </w:r>
      <w:proofErr w:type="spellStart"/>
      <w:r w:rsidRPr="00D94162">
        <w:rPr>
          <w:rFonts w:ascii="Times New Roman" w:hAnsi="Times New Roman" w:cs="Times New Roman"/>
          <w:sz w:val="28"/>
          <w:szCs w:val="28"/>
          <w:lang w:val="en-US"/>
        </w:rPr>
        <w:t>eplerenone</w:t>
      </w:r>
      <w:proofErr w:type="spellEnd"/>
      <w:r w:rsidRPr="00D94162">
        <w:rPr>
          <w:rFonts w:ascii="Times New Roman" w:hAnsi="Times New Roman" w:cs="Times New Roman"/>
          <w:sz w:val="28"/>
          <w:szCs w:val="28"/>
          <w:lang w:val="en-US"/>
        </w:rPr>
        <w:t xml:space="preserve"> in patients with CHF of ischemic origin with a preserved left ventricular ejection fraction and associated </w:t>
      </w:r>
      <w:r>
        <w:rPr>
          <w:rFonts w:ascii="Times New Roman" w:hAnsi="Times New Roman" w:cs="Times New Roman"/>
          <w:sz w:val="28"/>
          <w:szCs w:val="28"/>
          <w:lang w:val="en-US"/>
        </w:rPr>
        <w:t xml:space="preserve">type 2 </w:t>
      </w:r>
      <w:r w:rsidRPr="00D94162">
        <w:rPr>
          <w:rFonts w:ascii="Times New Roman" w:hAnsi="Times New Roman" w:cs="Times New Roman"/>
          <w:sz w:val="28"/>
          <w:szCs w:val="28"/>
          <w:lang w:val="en-US"/>
        </w:rPr>
        <w:t xml:space="preserve">DM with manifestations of </w:t>
      </w:r>
      <w:r w:rsidRPr="00D94162">
        <w:rPr>
          <w:rFonts w:ascii="Times New Roman" w:hAnsi="Times New Roman" w:cs="Times New Roman"/>
          <w:bCs/>
          <w:sz w:val="28"/>
          <w:szCs w:val="28"/>
          <w:lang w:val="en-US"/>
        </w:rPr>
        <w:t xml:space="preserve">myocardial </w:t>
      </w:r>
      <w:proofErr w:type="spellStart"/>
      <w:r w:rsidRPr="00D94162">
        <w:rPr>
          <w:rFonts w:ascii="Times New Roman" w:hAnsi="Times New Roman" w:cs="Times New Roman"/>
          <w:bCs/>
          <w:sz w:val="28"/>
          <w:szCs w:val="28"/>
          <w:lang w:val="en-US"/>
        </w:rPr>
        <w:t>dyssynchrony</w:t>
      </w:r>
      <w:proofErr w:type="spellEnd"/>
      <w:r w:rsidRPr="00D94162">
        <w:rPr>
          <w:rFonts w:ascii="Times New Roman" w:hAnsi="Times New Roman" w:cs="Times New Roman"/>
          <w:sz w:val="28"/>
          <w:szCs w:val="28"/>
          <w:lang w:val="en-US"/>
        </w:rPr>
        <w:t xml:space="preserve"> in one month of treatment improves he</w:t>
      </w:r>
      <w:r>
        <w:rPr>
          <w:rFonts w:ascii="Times New Roman" w:hAnsi="Times New Roman" w:cs="Times New Roman"/>
          <w:sz w:val="28"/>
          <w:szCs w:val="28"/>
          <w:lang w:val="en-US"/>
        </w:rPr>
        <w:t>m</w:t>
      </w:r>
      <w:r w:rsidRPr="00D94162">
        <w:rPr>
          <w:rFonts w:ascii="Times New Roman" w:hAnsi="Times New Roman" w:cs="Times New Roman"/>
          <w:sz w:val="28"/>
          <w:szCs w:val="28"/>
          <w:lang w:val="en-US"/>
        </w:rPr>
        <w:t xml:space="preserve">odynamic indices, reduces the rates of inter- and </w:t>
      </w:r>
      <w:proofErr w:type="spellStart"/>
      <w:r w:rsidRPr="00D94162">
        <w:rPr>
          <w:rFonts w:ascii="Times New Roman" w:hAnsi="Times New Roman" w:cs="Times New Roman"/>
          <w:sz w:val="28"/>
          <w:szCs w:val="28"/>
          <w:lang w:val="en-US"/>
        </w:rPr>
        <w:t>intraventricular</w:t>
      </w:r>
      <w:proofErr w:type="spellEnd"/>
      <w:r w:rsidRPr="00D94162">
        <w:rPr>
          <w:rFonts w:ascii="Times New Roman" w:hAnsi="Times New Roman" w:cs="Times New Roman"/>
          <w:sz w:val="28"/>
          <w:szCs w:val="28"/>
          <w:lang w:val="en-US"/>
        </w:rPr>
        <w:t xml:space="preserve"> </w:t>
      </w:r>
      <w:r w:rsidRPr="00D94162">
        <w:rPr>
          <w:rFonts w:ascii="Times New Roman" w:hAnsi="Times New Roman" w:cs="Times New Roman"/>
          <w:bCs/>
          <w:sz w:val="28"/>
          <w:szCs w:val="28"/>
          <w:lang w:val="en-US"/>
        </w:rPr>
        <w:t xml:space="preserve">myocardial </w:t>
      </w:r>
      <w:proofErr w:type="spellStart"/>
      <w:r w:rsidRPr="00D94162">
        <w:rPr>
          <w:rFonts w:ascii="Times New Roman" w:hAnsi="Times New Roman" w:cs="Times New Roman"/>
          <w:bCs/>
          <w:sz w:val="28"/>
          <w:szCs w:val="28"/>
          <w:lang w:val="en-US"/>
        </w:rPr>
        <w:t>dyssynchrony</w:t>
      </w:r>
      <w:proofErr w:type="spellEnd"/>
      <w:r w:rsidRPr="00D94162">
        <w:rPr>
          <w:rFonts w:ascii="Times New Roman" w:hAnsi="Times New Roman" w:cs="Times New Roman"/>
          <w:sz w:val="28"/>
          <w:szCs w:val="28"/>
          <w:lang w:val="en-US"/>
        </w:rPr>
        <w:t>.</w:t>
      </w:r>
    </w:p>
    <w:p w:rsidR="00397751" w:rsidRPr="00D94162" w:rsidRDefault="00397751" w:rsidP="00397751">
      <w:pPr>
        <w:autoSpaceDE w:val="0"/>
        <w:autoSpaceDN w:val="0"/>
        <w:adjustRightInd w:val="0"/>
        <w:spacing w:after="0" w:line="240" w:lineRule="auto"/>
        <w:ind w:right="284" w:firstLine="708"/>
        <w:contextualSpacing/>
        <w:jc w:val="both"/>
        <w:rPr>
          <w:rFonts w:ascii="Times New Roman" w:hAnsi="Times New Roman" w:cs="Times New Roman"/>
          <w:sz w:val="28"/>
          <w:szCs w:val="28"/>
          <w:lang w:val="en-US"/>
        </w:rPr>
      </w:pPr>
      <w:r w:rsidRPr="00D94162">
        <w:rPr>
          <w:rFonts w:ascii="Times New Roman" w:hAnsi="Times New Roman" w:cs="Times New Roman"/>
          <w:b/>
          <w:sz w:val="28"/>
          <w:szCs w:val="28"/>
          <w:lang w:val="en-US"/>
        </w:rPr>
        <w:t xml:space="preserve">Key words: </w:t>
      </w:r>
      <w:r w:rsidRPr="00D94162">
        <w:rPr>
          <w:rFonts w:ascii="Times New Roman" w:hAnsi="Times New Roman" w:cs="Times New Roman"/>
          <w:bCs/>
          <w:sz w:val="28"/>
          <w:szCs w:val="28"/>
          <w:lang w:val="en-US"/>
        </w:rPr>
        <w:t xml:space="preserve">myocardial </w:t>
      </w:r>
      <w:proofErr w:type="spellStart"/>
      <w:r w:rsidRPr="00D94162">
        <w:rPr>
          <w:rFonts w:ascii="Times New Roman" w:hAnsi="Times New Roman" w:cs="Times New Roman"/>
          <w:bCs/>
          <w:sz w:val="28"/>
          <w:szCs w:val="28"/>
          <w:lang w:val="en-US"/>
        </w:rPr>
        <w:t>dyssynchrony</w:t>
      </w:r>
      <w:proofErr w:type="spellEnd"/>
      <w:r w:rsidRPr="00D94162">
        <w:rPr>
          <w:rFonts w:ascii="Times New Roman" w:hAnsi="Times New Roman" w:cs="Times New Roman"/>
          <w:sz w:val="28"/>
          <w:szCs w:val="28"/>
          <w:lang w:val="en-US"/>
        </w:rPr>
        <w:t xml:space="preserve">, galectin-3, matrix metalloproteinase-1, chronic heart failure, </w:t>
      </w:r>
      <w:r>
        <w:rPr>
          <w:rFonts w:ascii="Times New Roman" w:hAnsi="Times New Roman" w:cs="Times New Roman"/>
          <w:sz w:val="28"/>
          <w:szCs w:val="28"/>
          <w:lang w:val="en-US"/>
        </w:rPr>
        <w:t xml:space="preserve">type 2 </w:t>
      </w:r>
      <w:r w:rsidRPr="00D94162">
        <w:rPr>
          <w:rFonts w:ascii="Times New Roman" w:hAnsi="Times New Roman" w:cs="Times New Roman"/>
          <w:sz w:val="28"/>
          <w:szCs w:val="28"/>
          <w:lang w:val="en-US"/>
        </w:rPr>
        <w:t>diabetes mellitus.</w:t>
      </w:r>
    </w:p>
    <w:p w:rsidR="008A4733" w:rsidRPr="00397751" w:rsidRDefault="008A4733" w:rsidP="00FF75E9">
      <w:pPr>
        <w:pStyle w:val="a5"/>
        <w:tabs>
          <w:tab w:val="left" w:pos="5604"/>
        </w:tabs>
        <w:spacing w:line="240" w:lineRule="auto"/>
        <w:ind w:firstLine="567"/>
        <w:contextualSpacing/>
        <w:rPr>
          <w:b w:val="0"/>
          <w:sz w:val="28"/>
          <w:szCs w:val="28"/>
          <w:lang w:val="en-US"/>
        </w:rPr>
      </w:pPr>
    </w:p>
    <w:p w:rsidR="005F2AC8" w:rsidRPr="00A970BE" w:rsidRDefault="00F30E0E" w:rsidP="00A970BE">
      <w:pPr>
        <w:spacing w:line="240" w:lineRule="auto"/>
        <w:ind w:firstLine="567"/>
        <w:contextualSpacing/>
        <w:jc w:val="center"/>
        <w:rPr>
          <w:rFonts w:ascii="Times New Roman" w:hAnsi="Times New Roman" w:cs="Times New Roman"/>
          <w:b/>
          <w:sz w:val="28"/>
          <w:szCs w:val="28"/>
        </w:rPr>
      </w:pPr>
      <w:r w:rsidRPr="006411CD">
        <w:rPr>
          <w:rFonts w:ascii="Times New Roman" w:hAnsi="Times New Roman" w:cs="Times New Roman"/>
          <w:b/>
          <w:sz w:val="28"/>
          <w:szCs w:val="28"/>
          <w:lang w:val="uk-UA"/>
        </w:rPr>
        <w:t>ПЕРЕЛІК УМОВНИХ СКОРОЧЕНЬ</w:t>
      </w:r>
    </w:p>
    <w:p w:rsidR="00F30E0E" w:rsidRPr="006411CD" w:rsidRDefault="00A970BE" w:rsidP="00E666C2">
      <w:pPr>
        <w:spacing w:line="240" w:lineRule="auto"/>
        <w:ind w:left="4395" w:hanging="382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АГ</w:t>
      </w:r>
      <w:r w:rsidR="00E666C2">
        <w:rPr>
          <w:rFonts w:ascii="Times New Roman" w:hAnsi="Times New Roman" w:cs="Times New Roman"/>
          <w:sz w:val="28"/>
          <w:szCs w:val="28"/>
        </w:rPr>
        <w:t xml:space="preserve">                 </w:t>
      </w:r>
      <w:r w:rsidR="00BE2662">
        <w:rPr>
          <w:rFonts w:ascii="Times New Roman" w:hAnsi="Times New Roman" w:cs="Times New Roman"/>
          <w:sz w:val="28"/>
          <w:szCs w:val="28"/>
          <w:lang w:val="uk-UA"/>
        </w:rPr>
        <w:t xml:space="preserve"> </w:t>
      </w:r>
      <w:r w:rsidR="00D93ED2">
        <w:rPr>
          <w:rFonts w:ascii="Times New Roman" w:hAnsi="Times New Roman" w:cs="Times New Roman"/>
          <w:sz w:val="28"/>
          <w:szCs w:val="28"/>
          <w:lang w:val="uk-UA"/>
        </w:rPr>
        <w:t xml:space="preserve"> </w:t>
      </w:r>
      <w:r w:rsidR="00E666C2">
        <w:rPr>
          <w:rFonts w:ascii="Times New Roman" w:hAnsi="Times New Roman" w:cs="Times New Roman"/>
          <w:sz w:val="28"/>
          <w:szCs w:val="28"/>
          <w:lang w:val="uk-UA"/>
        </w:rPr>
        <w:t xml:space="preserve">  </w:t>
      </w:r>
      <w:r w:rsidRPr="00A970BE">
        <w:rPr>
          <w:rFonts w:ascii="Times New Roman" w:hAnsi="Times New Roman" w:cs="Times New Roman"/>
          <w:sz w:val="28"/>
          <w:szCs w:val="28"/>
        </w:rPr>
        <w:t xml:space="preserve"> </w:t>
      </w:r>
      <w:r w:rsidR="0090393F">
        <w:rPr>
          <w:rFonts w:ascii="Times New Roman" w:hAnsi="Times New Roman" w:cs="Times New Roman"/>
          <w:sz w:val="28"/>
          <w:szCs w:val="28"/>
          <w:lang w:val="uk-UA"/>
        </w:rPr>
        <w:t xml:space="preserve">- </w:t>
      </w:r>
      <w:r w:rsidR="00F30E0E" w:rsidRPr="006411CD">
        <w:rPr>
          <w:rFonts w:ascii="Times New Roman" w:hAnsi="Times New Roman" w:cs="Times New Roman"/>
          <w:sz w:val="28"/>
          <w:szCs w:val="28"/>
          <w:lang w:val="uk-UA"/>
        </w:rPr>
        <w:t>артеріальна гіпертензія;</w:t>
      </w:r>
    </w:p>
    <w:p w:rsidR="00F30E0E" w:rsidRPr="006411CD" w:rsidRDefault="00F30E0E" w:rsidP="00FF75E9">
      <w:pPr>
        <w:spacing w:line="240" w:lineRule="auto"/>
        <w:ind w:firstLine="567"/>
        <w:contextualSpacing/>
        <w:jc w:val="both"/>
        <w:rPr>
          <w:rFonts w:ascii="Times New Roman" w:hAnsi="Times New Roman" w:cs="Times New Roman"/>
          <w:bCs/>
          <w:sz w:val="28"/>
          <w:szCs w:val="28"/>
          <w:lang w:val="uk-UA"/>
        </w:rPr>
      </w:pPr>
      <w:r w:rsidRPr="006411CD">
        <w:rPr>
          <w:rFonts w:ascii="Times New Roman" w:hAnsi="Times New Roman" w:cs="Times New Roman"/>
          <w:bCs/>
          <w:sz w:val="28"/>
          <w:szCs w:val="28"/>
          <w:lang w:val="uk-UA"/>
        </w:rPr>
        <w:t>АТ</w:t>
      </w:r>
      <w:r w:rsidR="00E666C2">
        <w:rPr>
          <w:rFonts w:ascii="Times New Roman" w:hAnsi="Times New Roman" w:cs="Times New Roman"/>
          <w:bCs/>
          <w:sz w:val="28"/>
          <w:szCs w:val="28"/>
          <w:lang w:val="uk-UA"/>
        </w:rPr>
        <w:t xml:space="preserve">                 </w:t>
      </w:r>
      <w:r w:rsidR="00BE266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E666C2">
        <w:rPr>
          <w:rFonts w:ascii="Times New Roman" w:hAnsi="Times New Roman" w:cs="Times New Roman"/>
          <w:bCs/>
          <w:sz w:val="28"/>
          <w:szCs w:val="28"/>
          <w:lang w:val="uk-UA"/>
        </w:rPr>
        <w:t xml:space="preserve">   </w:t>
      </w:r>
      <w:r w:rsidRPr="006411CD">
        <w:rPr>
          <w:rFonts w:ascii="Times New Roman" w:hAnsi="Times New Roman" w:cs="Times New Roman"/>
          <w:bCs/>
          <w:sz w:val="28"/>
          <w:szCs w:val="28"/>
          <w:lang w:val="uk-UA"/>
        </w:rPr>
        <w:t xml:space="preserve">- </w:t>
      </w:r>
      <w:proofErr w:type="spellStart"/>
      <w:r w:rsidRPr="006411CD">
        <w:rPr>
          <w:rFonts w:ascii="Times New Roman" w:hAnsi="Times New Roman" w:cs="Times New Roman"/>
          <w:bCs/>
          <w:sz w:val="28"/>
          <w:szCs w:val="28"/>
        </w:rPr>
        <w:t>артеріальний</w:t>
      </w:r>
      <w:proofErr w:type="spellEnd"/>
      <w:r w:rsidRPr="006411CD">
        <w:rPr>
          <w:rFonts w:ascii="Times New Roman" w:hAnsi="Times New Roman" w:cs="Times New Roman"/>
          <w:bCs/>
          <w:sz w:val="28"/>
          <w:szCs w:val="28"/>
        </w:rPr>
        <w:t xml:space="preserve"> </w:t>
      </w:r>
      <w:proofErr w:type="spellStart"/>
      <w:r w:rsidRPr="006411CD">
        <w:rPr>
          <w:rFonts w:ascii="Times New Roman" w:hAnsi="Times New Roman" w:cs="Times New Roman"/>
          <w:bCs/>
          <w:sz w:val="28"/>
          <w:szCs w:val="28"/>
        </w:rPr>
        <w:t>тиск</w:t>
      </w:r>
      <w:proofErr w:type="spellEnd"/>
      <w:r w:rsidRPr="006411CD">
        <w:rPr>
          <w:rFonts w:ascii="Times New Roman" w:hAnsi="Times New Roman" w:cs="Times New Roman"/>
          <w:bCs/>
          <w:sz w:val="28"/>
          <w:szCs w:val="28"/>
          <w:lang w:val="uk-UA"/>
        </w:rPr>
        <w:t>;</w:t>
      </w:r>
    </w:p>
    <w:p w:rsidR="00F30E0E" w:rsidRPr="006411CD" w:rsidRDefault="00F30E0E" w:rsidP="00A970BE">
      <w:pPr>
        <w:spacing w:line="240" w:lineRule="auto"/>
        <w:ind w:left="3828" w:hanging="3261"/>
        <w:contextualSpacing/>
        <w:jc w:val="both"/>
        <w:rPr>
          <w:rFonts w:ascii="Times New Roman" w:hAnsi="Times New Roman" w:cs="Times New Roman"/>
          <w:sz w:val="28"/>
          <w:szCs w:val="28"/>
          <w:lang w:val="uk-UA"/>
        </w:rPr>
      </w:pPr>
      <w:r w:rsidRPr="006411CD">
        <w:rPr>
          <w:rFonts w:ascii="Times New Roman" w:hAnsi="Times New Roman" w:cs="Times New Roman"/>
          <w:bCs/>
          <w:sz w:val="28"/>
          <w:szCs w:val="28"/>
        </w:rPr>
        <w:lastRenderedPageBreak/>
        <w:t>АСД ДСМ</w:t>
      </w:r>
      <w:r w:rsidR="00A970BE" w:rsidRPr="00A970BE">
        <w:rPr>
          <w:rFonts w:ascii="Times New Roman" w:hAnsi="Times New Roman" w:cs="Times New Roman"/>
          <w:bCs/>
          <w:sz w:val="28"/>
          <w:szCs w:val="28"/>
        </w:rPr>
        <w:t xml:space="preserve">     </w:t>
      </w:r>
      <w:r w:rsidR="00BE266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BE2662">
        <w:rPr>
          <w:rFonts w:ascii="Times New Roman" w:hAnsi="Times New Roman" w:cs="Times New Roman"/>
          <w:bCs/>
          <w:sz w:val="28"/>
          <w:szCs w:val="28"/>
          <w:lang w:val="uk-UA"/>
        </w:rPr>
        <w:t xml:space="preserve"> </w:t>
      </w:r>
      <w:r w:rsidR="00A970BE" w:rsidRPr="00A970BE">
        <w:rPr>
          <w:rFonts w:ascii="Times New Roman" w:hAnsi="Times New Roman" w:cs="Times New Roman"/>
          <w:bCs/>
          <w:sz w:val="28"/>
          <w:szCs w:val="28"/>
        </w:rPr>
        <w:t xml:space="preserve">  </w:t>
      </w:r>
      <w:r w:rsidR="0090393F">
        <w:rPr>
          <w:rFonts w:ascii="Times New Roman" w:hAnsi="Times New Roman" w:cs="Times New Roman"/>
          <w:bCs/>
          <w:sz w:val="28"/>
          <w:szCs w:val="28"/>
          <w:lang w:val="uk-UA"/>
        </w:rPr>
        <w:t xml:space="preserve"> </w:t>
      </w:r>
      <w:r w:rsidRPr="006411CD">
        <w:rPr>
          <w:rFonts w:ascii="Times New Roman" w:hAnsi="Times New Roman" w:cs="Times New Roman"/>
          <w:bCs/>
          <w:sz w:val="28"/>
          <w:szCs w:val="28"/>
          <w:lang w:val="uk-UA"/>
        </w:rPr>
        <w:t xml:space="preserve">- </w:t>
      </w:r>
      <w:r w:rsidRPr="006411CD">
        <w:rPr>
          <w:rFonts w:ascii="Times New Roman" w:hAnsi="Times New Roman" w:cs="Times New Roman"/>
          <w:sz w:val="28"/>
          <w:szCs w:val="28"/>
          <w:lang w:val="uk-UA"/>
        </w:rPr>
        <w:t>автоматизованої с</w:t>
      </w:r>
      <w:r w:rsidR="00A970BE">
        <w:rPr>
          <w:rFonts w:ascii="Times New Roman" w:hAnsi="Times New Roman" w:cs="Times New Roman"/>
          <w:sz w:val="28"/>
          <w:szCs w:val="28"/>
          <w:lang w:val="uk-UA"/>
        </w:rPr>
        <w:t xml:space="preserve">истеми діагностики </w:t>
      </w:r>
      <w:proofErr w:type="spellStart"/>
      <w:r w:rsidR="00A970BE">
        <w:rPr>
          <w:rFonts w:ascii="Times New Roman" w:hAnsi="Times New Roman" w:cs="Times New Roman"/>
          <w:sz w:val="28"/>
          <w:szCs w:val="28"/>
          <w:lang w:val="uk-UA"/>
        </w:rPr>
        <w:t>диссинхронії</w:t>
      </w:r>
      <w:proofErr w:type="spellEnd"/>
      <w:r w:rsidR="00A970BE" w:rsidRPr="00A970BE">
        <w:rPr>
          <w:rFonts w:ascii="Times New Roman" w:hAnsi="Times New Roman" w:cs="Times New Roman"/>
          <w:sz w:val="28"/>
          <w:szCs w:val="28"/>
        </w:rPr>
        <w:t xml:space="preserve"> </w:t>
      </w:r>
      <w:r w:rsidRPr="006411CD">
        <w:rPr>
          <w:rFonts w:ascii="Times New Roman" w:hAnsi="Times New Roman" w:cs="Times New Roman"/>
          <w:sz w:val="28"/>
          <w:szCs w:val="28"/>
          <w:lang w:val="uk-UA"/>
        </w:rPr>
        <w:t>міокарда;</w:t>
      </w:r>
    </w:p>
    <w:p w:rsidR="00F30E0E" w:rsidRPr="006411CD" w:rsidRDefault="00F30E0E" w:rsidP="00FF75E9">
      <w:pPr>
        <w:spacing w:line="240" w:lineRule="auto"/>
        <w:ind w:firstLine="567"/>
        <w:contextualSpacing/>
        <w:jc w:val="both"/>
        <w:rPr>
          <w:rFonts w:ascii="Times New Roman" w:hAnsi="Times New Roman" w:cs="Times New Roman"/>
          <w:sz w:val="28"/>
          <w:szCs w:val="28"/>
          <w:lang w:val="uk-UA"/>
        </w:rPr>
      </w:pPr>
      <w:r w:rsidRPr="006411CD">
        <w:rPr>
          <w:rFonts w:ascii="Times New Roman" w:hAnsi="Times New Roman" w:cs="Times New Roman"/>
          <w:bCs/>
          <w:sz w:val="28"/>
          <w:szCs w:val="28"/>
          <w:lang w:val="uk-UA"/>
        </w:rPr>
        <w:t>БНПГ</w:t>
      </w:r>
      <w:r w:rsidR="00E666C2">
        <w:rPr>
          <w:rFonts w:ascii="Times New Roman" w:hAnsi="Times New Roman" w:cs="Times New Roman"/>
          <w:bCs/>
          <w:sz w:val="28"/>
          <w:szCs w:val="28"/>
          <w:lang w:val="uk-UA"/>
        </w:rPr>
        <w:t xml:space="preserve">          </w:t>
      </w:r>
      <w:r w:rsidR="00BE2662">
        <w:rPr>
          <w:rFonts w:ascii="Times New Roman" w:hAnsi="Times New Roman" w:cs="Times New Roman"/>
          <w:bCs/>
          <w:sz w:val="28"/>
          <w:szCs w:val="28"/>
          <w:lang w:val="uk-UA"/>
        </w:rPr>
        <w:t xml:space="preserve"> </w:t>
      </w:r>
      <w:r w:rsidR="00E666C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E666C2">
        <w:rPr>
          <w:rFonts w:ascii="Times New Roman" w:hAnsi="Times New Roman" w:cs="Times New Roman"/>
          <w:bCs/>
          <w:sz w:val="28"/>
          <w:szCs w:val="28"/>
          <w:lang w:val="uk-UA"/>
        </w:rPr>
        <w:t xml:space="preserve">   -</w:t>
      </w:r>
      <w:r w:rsidRPr="006411CD">
        <w:rPr>
          <w:rFonts w:ascii="Times New Roman" w:hAnsi="Times New Roman" w:cs="Times New Roman"/>
          <w:bCs/>
          <w:sz w:val="28"/>
          <w:szCs w:val="28"/>
          <w:lang w:val="uk-UA"/>
        </w:rPr>
        <w:t xml:space="preserve"> </w:t>
      </w:r>
      <w:r w:rsidR="00E666C2">
        <w:rPr>
          <w:rFonts w:ascii="Times New Roman" w:hAnsi="Times New Roman" w:cs="Times New Roman"/>
          <w:sz w:val="28"/>
          <w:szCs w:val="28"/>
          <w:lang w:val="uk-UA"/>
        </w:rPr>
        <w:t xml:space="preserve">блокада ніжок </w:t>
      </w:r>
      <w:r w:rsidRPr="006411CD">
        <w:rPr>
          <w:rFonts w:ascii="Times New Roman" w:hAnsi="Times New Roman" w:cs="Times New Roman"/>
          <w:sz w:val="28"/>
          <w:szCs w:val="28"/>
          <w:lang w:val="uk-UA"/>
        </w:rPr>
        <w:t xml:space="preserve">пучка </w:t>
      </w:r>
      <w:proofErr w:type="spellStart"/>
      <w:r w:rsidRPr="006411CD">
        <w:rPr>
          <w:rFonts w:ascii="Times New Roman" w:hAnsi="Times New Roman" w:cs="Times New Roman"/>
          <w:sz w:val="28"/>
          <w:szCs w:val="28"/>
          <w:lang w:val="uk-UA"/>
        </w:rPr>
        <w:t>Гіса</w:t>
      </w:r>
      <w:proofErr w:type="spellEnd"/>
      <w:r w:rsidRPr="006411CD">
        <w:rPr>
          <w:rFonts w:ascii="Times New Roman" w:hAnsi="Times New Roman" w:cs="Times New Roman"/>
          <w:sz w:val="28"/>
          <w:szCs w:val="28"/>
          <w:lang w:val="uk-UA"/>
        </w:rPr>
        <w:t>;</w:t>
      </w:r>
    </w:p>
    <w:p w:rsidR="00F30E0E" w:rsidRDefault="004C590D" w:rsidP="00FF75E9">
      <w:pPr>
        <w:spacing w:line="240" w:lineRule="auto"/>
        <w:ind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 xml:space="preserve">Гал – 3    </w:t>
      </w:r>
      <w:r w:rsidR="00E666C2">
        <w:rPr>
          <w:rFonts w:ascii="Times New Roman" w:hAnsi="Times New Roman" w:cs="Times New Roman"/>
          <w:sz w:val="28"/>
          <w:szCs w:val="28"/>
          <w:lang w:val="uk-UA"/>
        </w:rPr>
        <w:t xml:space="preserve">      </w:t>
      </w:r>
      <w:r w:rsidR="00BE2662">
        <w:rPr>
          <w:rFonts w:ascii="Times New Roman" w:hAnsi="Times New Roman" w:cs="Times New Roman"/>
          <w:sz w:val="28"/>
          <w:szCs w:val="28"/>
          <w:lang w:val="uk-UA"/>
        </w:rPr>
        <w:t xml:space="preserve">  </w:t>
      </w:r>
      <w:r w:rsidR="00E666C2">
        <w:rPr>
          <w:rFonts w:ascii="Times New Roman" w:hAnsi="Times New Roman" w:cs="Times New Roman"/>
          <w:sz w:val="28"/>
          <w:szCs w:val="28"/>
          <w:lang w:val="uk-UA"/>
        </w:rPr>
        <w:t xml:space="preserve"> </w:t>
      </w:r>
      <w:r w:rsidR="0090393F">
        <w:rPr>
          <w:rFonts w:ascii="Times New Roman" w:hAnsi="Times New Roman" w:cs="Times New Roman"/>
          <w:sz w:val="28"/>
          <w:szCs w:val="28"/>
          <w:lang w:val="uk-UA"/>
        </w:rPr>
        <w:t xml:space="preserve"> </w:t>
      </w:r>
      <w:r w:rsidR="00E666C2">
        <w:rPr>
          <w:rFonts w:ascii="Times New Roman" w:hAnsi="Times New Roman" w:cs="Times New Roman"/>
          <w:sz w:val="28"/>
          <w:szCs w:val="28"/>
          <w:lang w:val="uk-UA"/>
        </w:rPr>
        <w:t xml:space="preserve"> - </w:t>
      </w:r>
      <w:proofErr w:type="spellStart"/>
      <w:r w:rsidRPr="006411CD">
        <w:rPr>
          <w:rFonts w:ascii="Times New Roman" w:hAnsi="Times New Roman" w:cs="Times New Roman"/>
          <w:sz w:val="28"/>
          <w:szCs w:val="28"/>
          <w:lang w:val="uk-UA"/>
        </w:rPr>
        <w:t>г</w:t>
      </w:r>
      <w:r w:rsidR="00F30E0E" w:rsidRPr="006411CD">
        <w:rPr>
          <w:rFonts w:ascii="Times New Roman" w:hAnsi="Times New Roman" w:cs="Times New Roman"/>
          <w:sz w:val="28"/>
          <w:szCs w:val="28"/>
          <w:lang w:val="uk-UA"/>
        </w:rPr>
        <w:t>алектин</w:t>
      </w:r>
      <w:proofErr w:type="spellEnd"/>
      <w:r w:rsidR="00F30E0E" w:rsidRPr="006411CD">
        <w:rPr>
          <w:rFonts w:ascii="Times New Roman" w:hAnsi="Times New Roman" w:cs="Times New Roman"/>
          <w:sz w:val="28"/>
          <w:szCs w:val="28"/>
          <w:lang w:val="uk-UA"/>
        </w:rPr>
        <w:t xml:space="preserve"> 3;</w:t>
      </w:r>
    </w:p>
    <w:p w:rsidR="00D93ED2" w:rsidRDefault="00D93ED2" w:rsidP="00FF75E9">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ЕКГ                    - електрокардіографія;</w:t>
      </w:r>
    </w:p>
    <w:p w:rsidR="00D93ED2" w:rsidRPr="006411CD" w:rsidRDefault="00A2560D" w:rsidP="00FF75E9">
      <w:pPr>
        <w:spacing w:line="240" w:lineRule="auto"/>
        <w:ind w:firstLine="567"/>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Ехо</w:t>
      </w:r>
      <w:r w:rsidR="00D93ED2">
        <w:rPr>
          <w:rFonts w:ascii="Times New Roman" w:hAnsi="Times New Roman" w:cs="Times New Roman"/>
          <w:sz w:val="28"/>
          <w:szCs w:val="28"/>
          <w:lang w:val="uk-UA"/>
        </w:rPr>
        <w:t>КГ</w:t>
      </w:r>
      <w:proofErr w:type="spellEnd"/>
      <w:r w:rsidR="00D93ED2">
        <w:rPr>
          <w:rFonts w:ascii="Times New Roman" w:hAnsi="Times New Roman" w:cs="Times New Roman"/>
          <w:sz w:val="28"/>
          <w:szCs w:val="28"/>
          <w:lang w:val="uk-UA"/>
        </w:rPr>
        <w:t xml:space="preserve">               - </w:t>
      </w:r>
      <w:proofErr w:type="spellStart"/>
      <w:r w:rsidR="00D93ED2">
        <w:rPr>
          <w:rFonts w:ascii="Times New Roman" w:hAnsi="Times New Roman" w:cs="Times New Roman"/>
          <w:sz w:val="28"/>
          <w:szCs w:val="28"/>
          <w:lang w:val="uk-UA"/>
        </w:rPr>
        <w:t>ехокардіографія</w:t>
      </w:r>
      <w:proofErr w:type="spellEnd"/>
      <w:r w:rsidR="00D93ED2">
        <w:rPr>
          <w:rFonts w:ascii="Times New Roman" w:hAnsi="Times New Roman" w:cs="Times New Roman"/>
          <w:sz w:val="28"/>
          <w:szCs w:val="28"/>
          <w:lang w:val="uk-UA"/>
        </w:rPr>
        <w:t>;</w:t>
      </w:r>
    </w:p>
    <w:p w:rsidR="00F30E0E" w:rsidRPr="006411CD" w:rsidRDefault="00F30E0E" w:rsidP="00FF75E9">
      <w:pPr>
        <w:spacing w:line="240" w:lineRule="auto"/>
        <w:ind w:firstLine="567"/>
        <w:contextualSpacing/>
        <w:jc w:val="both"/>
        <w:rPr>
          <w:rFonts w:ascii="Times New Roman" w:hAnsi="Times New Roman" w:cs="Times New Roman"/>
          <w:bCs/>
          <w:sz w:val="28"/>
          <w:szCs w:val="28"/>
          <w:shd w:val="clear" w:color="auto" w:fill="FFFFFF"/>
          <w:lang w:val="uk-UA"/>
        </w:rPr>
      </w:pPr>
      <w:r w:rsidRPr="006411CD">
        <w:rPr>
          <w:rFonts w:ascii="Times New Roman" w:hAnsi="Times New Roman" w:cs="Times New Roman"/>
          <w:sz w:val="28"/>
          <w:szCs w:val="28"/>
          <w:lang w:val="uk-UA"/>
        </w:rPr>
        <w:t>Е</w:t>
      </w:r>
      <w:r w:rsidR="00E666C2">
        <w:rPr>
          <w:rFonts w:ascii="Times New Roman" w:hAnsi="Times New Roman" w:cs="Times New Roman"/>
          <w:sz w:val="28"/>
          <w:szCs w:val="28"/>
          <w:lang w:val="uk-UA"/>
        </w:rPr>
        <w:t>Ц</w:t>
      </w:r>
      <w:r w:rsidRPr="006411CD">
        <w:rPr>
          <w:rFonts w:ascii="Times New Roman" w:hAnsi="Times New Roman" w:cs="Times New Roman"/>
          <w:sz w:val="28"/>
          <w:szCs w:val="28"/>
          <w:lang w:val="uk-UA"/>
        </w:rPr>
        <w:t>М</w:t>
      </w:r>
      <w:r w:rsidR="00E666C2">
        <w:rPr>
          <w:rFonts w:ascii="Times New Roman" w:hAnsi="Times New Roman" w:cs="Times New Roman"/>
          <w:sz w:val="28"/>
          <w:szCs w:val="28"/>
          <w:lang w:val="uk-UA"/>
        </w:rPr>
        <w:t xml:space="preserve">              </w:t>
      </w:r>
      <w:r w:rsidR="00D93ED2">
        <w:rPr>
          <w:rFonts w:ascii="Times New Roman" w:hAnsi="Times New Roman" w:cs="Times New Roman"/>
          <w:sz w:val="28"/>
          <w:szCs w:val="28"/>
          <w:lang w:val="uk-UA"/>
        </w:rPr>
        <w:t xml:space="preserve"> </w:t>
      </w:r>
      <w:r w:rsidR="00E666C2">
        <w:rPr>
          <w:rFonts w:ascii="Times New Roman" w:hAnsi="Times New Roman" w:cs="Times New Roman"/>
          <w:sz w:val="28"/>
          <w:szCs w:val="28"/>
          <w:lang w:val="uk-UA"/>
        </w:rPr>
        <w:t xml:space="preserve"> </w:t>
      </w:r>
      <w:r w:rsidR="00BE2662">
        <w:rPr>
          <w:rFonts w:ascii="Times New Roman" w:hAnsi="Times New Roman" w:cs="Times New Roman"/>
          <w:sz w:val="28"/>
          <w:szCs w:val="28"/>
          <w:lang w:val="uk-UA"/>
        </w:rPr>
        <w:t xml:space="preserve"> </w:t>
      </w:r>
      <w:r w:rsidR="0090393F">
        <w:rPr>
          <w:rFonts w:ascii="Times New Roman" w:hAnsi="Times New Roman" w:cs="Times New Roman"/>
          <w:sz w:val="28"/>
          <w:szCs w:val="28"/>
          <w:lang w:val="uk-UA"/>
        </w:rPr>
        <w:t xml:space="preserve"> </w:t>
      </w:r>
      <w:r w:rsidR="004C590D" w:rsidRPr="006411CD">
        <w:rPr>
          <w:rFonts w:ascii="Times New Roman" w:hAnsi="Times New Roman" w:cs="Times New Roman"/>
          <w:sz w:val="28"/>
          <w:szCs w:val="28"/>
          <w:lang w:val="uk-UA"/>
        </w:rPr>
        <w:t xml:space="preserve"> - </w:t>
      </w:r>
      <w:proofErr w:type="spellStart"/>
      <w:r w:rsidRPr="006411CD">
        <w:rPr>
          <w:rFonts w:ascii="Times New Roman" w:hAnsi="Times New Roman" w:cs="Times New Roman"/>
          <w:sz w:val="28"/>
          <w:szCs w:val="28"/>
          <w:shd w:val="clear" w:color="auto" w:fill="FFFFFF"/>
          <w:lang w:val="uk-UA"/>
        </w:rPr>
        <w:t>екстрацелюлярний</w:t>
      </w:r>
      <w:proofErr w:type="spellEnd"/>
      <w:r w:rsidRPr="006411CD">
        <w:rPr>
          <w:rStyle w:val="apple-converted-space"/>
          <w:rFonts w:ascii="Times New Roman" w:hAnsi="Times New Roman" w:cs="Times New Roman"/>
          <w:sz w:val="28"/>
          <w:szCs w:val="28"/>
          <w:shd w:val="clear" w:color="auto" w:fill="FFFFFF"/>
        </w:rPr>
        <w:t> </w:t>
      </w:r>
      <w:proofErr w:type="spellStart"/>
      <w:r w:rsidRPr="006411CD">
        <w:rPr>
          <w:rFonts w:ascii="Times New Roman" w:hAnsi="Times New Roman" w:cs="Times New Roman"/>
          <w:bCs/>
          <w:sz w:val="28"/>
          <w:szCs w:val="28"/>
          <w:shd w:val="clear" w:color="auto" w:fill="FFFFFF"/>
          <w:lang w:val="uk-UA"/>
        </w:rPr>
        <w:t>матрикс</w:t>
      </w:r>
      <w:proofErr w:type="spellEnd"/>
      <w:r w:rsidRPr="006411CD">
        <w:rPr>
          <w:rFonts w:ascii="Times New Roman" w:hAnsi="Times New Roman" w:cs="Times New Roman"/>
          <w:bCs/>
          <w:sz w:val="28"/>
          <w:szCs w:val="28"/>
          <w:shd w:val="clear" w:color="auto" w:fill="FFFFFF"/>
          <w:lang w:val="uk-UA"/>
        </w:rPr>
        <w:t>;</w:t>
      </w:r>
    </w:p>
    <w:p w:rsidR="00F30E0E" w:rsidRDefault="00F30E0E" w:rsidP="00FF75E9">
      <w:pPr>
        <w:spacing w:line="240" w:lineRule="auto"/>
        <w:ind w:firstLine="567"/>
        <w:contextualSpacing/>
        <w:jc w:val="both"/>
        <w:rPr>
          <w:rFonts w:ascii="Times New Roman" w:hAnsi="Times New Roman" w:cs="Times New Roman"/>
          <w:bCs/>
          <w:sz w:val="28"/>
          <w:szCs w:val="28"/>
          <w:shd w:val="clear" w:color="auto" w:fill="FFFFFF"/>
          <w:lang w:val="uk-UA"/>
        </w:rPr>
      </w:pPr>
      <w:r w:rsidRPr="006411CD">
        <w:rPr>
          <w:rFonts w:ascii="Times New Roman" w:hAnsi="Times New Roman" w:cs="Times New Roman"/>
          <w:bCs/>
          <w:sz w:val="28"/>
          <w:szCs w:val="28"/>
          <w:shd w:val="clear" w:color="auto" w:fill="FFFFFF"/>
          <w:lang w:val="uk-UA"/>
        </w:rPr>
        <w:t>ДМ</w:t>
      </w:r>
      <w:r w:rsidR="00E666C2">
        <w:rPr>
          <w:rFonts w:ascii="Times New Roman" w:hAnsi="Times New Roman" w:cs="Times New Roman"/>
          <w:bCs/>
          <w:sz w:val="28"/>
          <w:szCs w:val="28"/>
          <w:shd w:val="clear" w:color="auto" w:fill="FFFFFF"/>
          <w:lang w:val="uk-UA"/>
        </w:rPr>
        <w:t xml:space="preserve">              </w:t>
      </w:r>
      <w:r w:rsidR="00A970BE">
        <w:rPr>
          <w:rFonts w:ascii="Times New Roman" w:hAnsi="Times New Roman" w:cs="Times New Roman"/>
          <w:bCs/>
          <w:sz w:val="28"/>
          <w:szCs w:val="28"/>
          <w:shd w:val="clear" w:color="auto" w:fill="FFFFFF"/>
          <w:lang w:val="uk-UA"/>
        </w:rPr>
        <w:t xml:space="preserve">  </w:t>
      </w:r>
      <w:r w:rsidR="0090393F">
        <w:rPr>
          <w:rFonts w:ascii="Times New Roman" w:hAnsi="Times New Roman" w:cs="Times New Roman"/>
          <w:bCs/>
          <w:sz w:val="28"/>
          <w:szCs w:val="28"/>
          <w:shd w:val="clear" w:color="auto" w:fill="FFFFFF"/>
          <w:lang w:val="uk-UA"/>
        </w:rPr>
        <w:t xml:space="preserve"> </w:t>
      </w:r>
      <w:r w:rsidR="00BE2662">
        <w:rPr>
          <w:rFonts w:ascii="Times New Roman" w:hAnsi="Times New Roman" w:cs="Times New Roman"/>
          <w:bCs/>
          <w:sz w:val="28"/>
          <w:szCs w:val="28"/>
          <w:shd w:val="clear" w:color="auto" w:fill="FFFFFF"/>
          <w:lang w:val="uk-UA"/>
        </w:rPr>
        <w:t xml:space="preserve">  </w:t>
      </w:r>
      <w:r w:rsidR="00E666C2">
        <w:rPr>
          <w:rFonts w:ascii="Times New Roman" w:hAnsi="Times New Roman" w:cs="Times New Roman"/>
          <w:bCs/>
          <w:sz w:val="28"/>
          <w:szCs w:val="28"/>
          <w:shd w:val="clear" w:color="auto" w:fill="FFFFFF"/>
          <w:lang w:val="uk-UA"/>
        </w:rPr>
        <w:t xml:space="preserve">  - </w:t>
      </w:r>
      <w:proofErr w:type="spellStart"/>
      <w:r w:rsidRPr="006411CD">
        <w:rPr>
          <w:rFonts w:ascii="Times New Roman" w:hAnsi="Times New Roman" w:cs="Times New Roman"/>
          <w:bCs/>
          <w:sz w:val="28"/>
          <w:szCs w:val="28"/>
          <w:shd w:val="clear" w:color="auto" w:fill="FFFFFF"/>
          <w:lang w:val="uk-UA"/>
        </w:rPr>
        <w:t>диссинхронія</w:t>
      </w:r>
      <w:proofErr w:type="spellEnd"/>
      <w:r w:rsidRPr="006411CD">
        <w:rPr>
          <w:rFonts w:ascii="Times New Roman" w:hAnsi="Times New Roman" w:cs="Times New Roman"/>
          <w:bCs/>
          <w:sz w:val="28"/>
          <w:szCs w:val="28"/>
          <w:shd w:val="clear" w:color="auto" w:fill="FFFFFF"/>
          <w:lang w:val="uk-UA"/>
        </w:rPr>
        <w:t xml:space="preserve"> міокарда;</w:t>
      </w:r>
    </w:p>
    <w:p w:rsidR="00E666C2" w:rsidRPr="006411CD" w:rsidRDefault="00E666C2" w:rsidP="00E666C2">
      <w:pPr>
        <w:spacing w:line="240" w:lineRule="auto"/>
        <w:ind w:firstLine="567"/>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ІЛ                    </w:t>
      </w:r>
      <w:r w:rsidR="00BE2662">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  - </w:t>
      </w:r>
      <w:proofErr w:type="spellStart"/>
      <w:r>
        <w:rPr>
          <w:rFonts w:ascii="Times New Roman" w:hAnsi="Times New Roman" w:cs="Times New Roman"/>
          <w:bCs/>
          <w:sz w:val="28"/>
          <w:szCs w:val="28"/>
          <w:shd w:val="clear" w:color="auto" w:fill="FFFFFF"/>
          <w:lang w:val="uk-UA"/>
        </w:rPr>
        <w:t>інтерлейкін</w:t>
      </w:r>
      <w:proofErr w:type="spellEnd"/>
      <w:r>
        <w:rPr>
          <w:rFonts w:ascii="Times New Roman" w:hAnsi="Times New Roman" w:cs="Times New Roman"/>
          <w:bCs/>
          <w:sz w:val="28"/>
          <w:szCs w:val="28"/>
          <w:shd w:val="clear" w:color="auto" w:fill="FFFFFF"/>
          <w:lang w:val="uk-UA"/>
        </w:rPr>
        <w:t>;</w:t>
      </w:r>
    </w:p>
    <w:p w:rsidR="00F30E0E" w:rsidRDefault="00F30E0E" w:rsidP="00FF75E9">
      <w:pPr>
        <w:spacing w:line="240" w:lineRule="auto"/>
        <w:ind w:firstLine="567"/>
        <w:contextualSpacing/>
        <w:jc w:val="both"/>
        <w:rPr>
          <w:rFonts w:ascii="Times New Roman" w:hAnsi="Times New Roman" w:cs="Times New Roman"/>
          <w:bCs/>
          <w:sz w:val="28"/>
          <w:szCs w:val="28"/>
          <w:shd w:val="clear" w:color="auto" w:fill="FFFFFF"/>
          <w:lang w:val="uk-UA"/>
        </w:rPr>
      </w:pPr>
      <w:r w:rsidRPr="006411CD">
        <w:rPr>
          <w:rFonts w:ascii="Times New Roman" w:hAnsi="Times New Roman" w:cs="Times New Roman"/>
          <w:bCs/>
          <w:sz w:val="28"/>
          <w:szCs w:val="28"/>
          <w:shd w:val="clear" w:color="auto" w:fill="FFFFFF"/>
          <w:lang w:val="uk-UA"/>
        </w:rPr>
        <w:t>ММП -1</w:t>
      </w:r>
      <w:r w:rsidR="00E666C2">
        <w:rPr>
          <w:rFonts w:ascii="Times New Roman" w:hAnsi="Times New Roman" w:cs="Times New Roman"/>
          <w:bCs/>
          <w:sz w:val="28"/>
          <w:szCs w:val="28"/>
          <w:shd w:val="clear" w:color="auto" w:fill="FFFFFF"/>
          <w:lang w:val="uk-UA"/>
        </w:rPr>
        <w:t xml:space="preserve">       </w:t>
      </w:r>
      <w:r w:rsidR="00BE2662">
        <w:rPr>
          <w:rFonts w:ascii="Times New Roman" w:hAnsi="Times New Roman" w:cs="Times New Roman"/>
          <w:bCs/>
          <w:sz w:val="28"/>
          <w:szCs w:val="28"/>
          <w:shd w:val="clear" w:color="auto" w:fill="FFFFFF"/>
          <w:lang w:val="uk-UA"/>
        </w:rPr>
        <w:t xml:space="preserve"> </w:t>
      </w:r>
      <w:r w:rsidR="00E666C2">
        <w:rPr>
          <w:rFonts w:ascii="Times New Roman" w:hAnsi="Times New Roman" w:cs="Times New Roman"/>
          <w:bCs/>
          <w:sz w:val="28"/>
          <w:szCs w:val="28"/>
          <w:shd w:val="clear" w:color="auto" w:fill="FFFFFF"/>
          <w:lang w:val="uk-UA"/>
        </w:rPr>
        <w:t xml:space="preserve">     -</w:t>
      </w:r>
      <w:r w:rsidRPr="006411CD">
        <w:rPr>
          <w:rFonts w:ascii="Times New Roman" w:hAnsi="Times New Roman" w:cs="Times New Roman"/>
          <w:bCs/>
          <w:sz w:val="28"/>
          <w:szCs w:val="28"/>
          <w:shd w:val="clear" w:color="auto" w:fill="FFFFFF"/>
          <w:lang w:val="uk-UA"/>
        </w:rPr>
        <w:t xml:space="preserve"> </w:t>
      </w:r>
      <w:proofErr w:type="spellStart"/>
      <w:r w:rsidRPr="006411CD">
        <w:rPr>
          <w:rFonts w:ascii="Times New Roman" w:hAnsi="Times New Roman" w:cs="Times New Roman"/>
          <w:bCs/>
          <w:sz w:val="28"/>
          <w:szCs w:val="28"/>
          <w:shd w:val="clear" w:color="auto" w:fill="FFFFFF"/>
          <w:lang w:val="uk-UA"/>
        </w:rPr>
        <w:t>матриксна</w:t>
      </w:r>
      <w:proofErr w:type="spellEnd"/>
      <w:r w:rsidRPr="006411CD">
        <w:rPr>
          <w:rFonts w:ascii="Times New Roman" w:hAnsi="Times New Roman" w:cs="Times New Roman"/>
          <w:bCs/>
          <w:sz w:val="28"/>
          <w:szCs w:val="28"/>
          <w:shd w:val="clear" w:color="auto" w:fill="FFFFFF"/>
          <w:lang w:val="uk-UA"/>
        </w:rPr>
        <w:t xml:space="preserve"> </w:t>
      </w:r>
      <w:proofErr w:type="spellStart"/>
      <w:r w:rsidRPr="006411CD">
        <w:rPr>
          <w:rFonts w:ascii="Times New Roman" w:hAnsi="Times New Roman" w:cs="Times New Roman"/>
          <w:bCs/>
          <w:sz w:val="28"/>
          <w:szCs w:val="28"/>
          <w:shd w:val="clear" w:color="auto" w:fill="FFFFFF"/>
          <w:lang w:val="uk-UA"/>
        </w:rPr>
        <w:t>металопротеїназа</w:t>
      </w:r>
      <w:proofErr w:type="spellEnd"/>
      <w:r w:rsidRPr="006411CD">
        <w:rPr>
          <w:rFonts w:ascii="Times New Roman" w:hAnsi="Times New Roman" w:cs="Times New Roman"/>
          <w:bCs/>
          <w:sz w:val="28"/>
          <w:szCs w:val="28"/>
          <w:shd w:val="clear" w:color="auto" w:fill="FFFFFF"/>
          <w:lang w:val="uk-UA"/>
        </w:rPr>
        <w:t xml:space="preserve"> 1;</w:t>
      </w:r>
    </w:p>
    <w:p w:rsidR="00E666C2" w:rsidRDefault="00E666C2" w:rsidP="00FF75E9">
      <w:pPr>
        <w:spacing w:line="240" w:lineRule="auto"/>
        <w:ind w:firstLine="567"/>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ОФІК           </w:t>
      </w:r>
      <w:r w:rsidR="00BE2662">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     - об’ємна фракція </w:t>
      </w:r>
      <w:proofErr w:type="spellStart"/>
      <w:r>
        <w:rPr>
          <w:rFonts w:ascii="Times New Roman" w:hAnsi="Times New Roman" w:cs="Times New Roman"/>
          <w:bCs/>
          <w:sz w:val="28"/>
          <w:szCs w:val="28"/>
          <w:shd w:val="clear" w:color="auto" w:fill="FFFFFF"/>
          <w:lang w:val="uk-UA"/>
        </w:rPr>
        <w:t>інтерстиціального</w:t>
      </w:r>
      <w:proofErr w:type="spellEnd"/>
      <w:r>
        <w:rPr>
          <w:rFonts w:ascii="Times New Roman" w:hAnsi="Times New Roman" w:cs="Times New Roman"/>
          <w:bCs/>
          <w:sz w:val="28"/>
          <w:szCs w:val="28"/>
          <w:shd w:val="clear" w:color="auto" w:fill="FFFFFF"/>
          <w:lang w:val="uk-UA"/>
        </w:rPr>
        <w:t xml:space="preserve"> колагену;</w:t>
      </w:r>
    </w:p>
    <w:p w:rsidR="0080141E" w:rsidRDefault="0080141E" w:rsidP="00FF75E9">
      <w:pPr>
        <w:spacing w:line="240" w:lineRule="auto"/>
        <w:ind w:firstLine="567"/>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ФВ ЛШ        </w:t>
      </w:r>
      <w:r w:rsidR="00BE2662">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     - фракція викиду лівого шлуночка;</w:t>
      </w:r>
    </w:p>
    <w:p w:rsidR="00E666C2" w:rsidRPr="006411CD" w:rsidRDefault="00E666C2" w:rsidP="00FF75E9">
      <w:pPr>
        <w:spacing w:line="240" w:lineRule="auto"/>
        <w:ind w:firstLine="567"/>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ФНП             </w:t>
      </w:r>
      <w:r w:rsidR="00BE2662">
        <w:rPr>
          <w:rFonts w:ascii="Times New Roman" w:hAnsi="Times New Roman" w:cs="Times New Roman"/>
          <w:bCs/>
          <w:sz w:val="28"/>
          <w:szCs w:val="28"/>
          <w:shd w:val="clear" w:color="auto" w:fill="FFFFFF"/>
          <w:lang w:val="uk-UA"/>
        </w:rPr>
        <w:t xml:space="preserve">  </w:t>
      </w:r>
      <w:r w:rsidR="00D93ED2">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   - фактор некрозу пухлини;</w:t>
      </w:r>
    </w:p>
    <w:p w:rsidR="00F30E0E" w:rsidRPr="006411CD" w:rsidRDefault="00F30E0E" w:rsidP="00FF75E9">
      <w:pPr>
        <w:spacing w:line="240" w:lineRule="auto"/>
        <w:ind w:firstLine="567"/>
        <w:contextualSpacing/>
        <w:jc w:val="both"/>
        <w:rPr>
          <w:rFonts w:ascii="Times New Roman" w:hAnsi="Times New Roman" w:cs="Times New Roman"/>
          <w:sz w:val="28"/>
          <w:szCs w:val="28"/>
          <w:lang w:val="uk-UA"/>
        </w:rPr>
      </w:pPr>
      <w:r w:rsidRPr="006411CD">
        <w:rPr>
          <w:rFonts w:ascii="Times New Roman" w:hAnsi="Times New Roman" w:cs="Times New Roman"/>
          <w:bCs/>
          <w:sz w:val="28"/>
          <w:szCs w:val="28"/>
          <w:shd w:val="clear" w:color="auto" w:fill="FFFFFF"/>
          <w:lang w:val="uk-UA"/>
        </w:rPr>
        <w:t>ХСН</w:t>
      </w:r>
      <w:r w:rsidR="00E666C2">
        <w:rPr>
          <w:rFonts w:ascii="Times New Roman" w:hAnsi="Times New Roman" w:cs="Times New Roman"/>
          <w:bCs/>
          <w:sz w:val="28"/>
          <w:szCs w:val="28"/>
          <w:shd w:val="clear" w:color="auto" w:fill="FFFFFF"/>
          <w:lang w:val="uk-UA"/>
        </w:rPr>
        <w:t xml:space="preserve">             </w:t>
      </w:r>
      <w:r w:rsidR="00BE2662">
        <w:rPr>
          <w:rFonts w:ascii="Times New Roman" w:hAnsi="Times New Roman" w:cs="Times New Roman"/>
          <w:bCs/>
          <w:sz w:val="28"/>
          <w:szCs w:val="28"/>
          <w:shd w:val="clear" w:color="auto" w:fill="FFFFFF"/>
          <w:lang w:val="uk-UA"/>
        </w:rPr>
        <w:t xml:space="preserve">  </w:t>
      </w:r>
      <w:r w:rsidR="00D93ED2">
        <w:rPr>
          <w:rFonts w:ascii="Times New Roman" w:hAnsi="Times New Roman" w:cs="Times New Roman"/>
          <w:bCs/>
          <w:sz w:val="28"/>
          <w:szCs w:val="28"/>
          <w:shd w:val="clear" w:color="auto" w:fill="FFFFFF"/>
          <w:lang w:val="uk-UA"/>
        </w:rPr>
        <w:t xml:space="preserve">  </w:t>
      </w:r>
      <w:r w:rsidR="00E666C2">
        <w:rPr>
          <w:rFonts w:ascii="Times New Roman" w:hAnsi="Times New Roman" w:cs="Times New Roman"/>
          <w:bCs/>
          <w:sz w:val="28"/>
          <w:szCs w:val="28"/>
          <w:shd w:val="clear" w:color="auto" w:fill="FFFFFF"/>
          <w:lang w:val="uk-UA"/>
        </w:rPr>
        <w:t xml:space="preserve"> </w:t>
      </w:r>
      <w:r w:rsidRPr="006411CD">
        <w:rPr>
          <w:rFonts w:ascii="Times New Roman" w:hAnsi="Times New Roman" w:cs="Times New Roman"/>
          <w:bCs/>
          <w:sz w:val="28"/>
          <w:szCs w:val="28"/>
          <w:shd w:val="clear" w:color="auto" w:fill="FFFFFF"/>
          <w:lang w:val="uk-UA"/>
        </w:rPr>
        <w:t xml:space="preserve"> - </w:t>
      </w:r>
      <w:r w:rsidRPr="006411CD">
        <w:rPr>
          <w:rFonts w:ascii="Times New Roman" w:hAnsi="Times New Roman" w:cs="Times New Roman"/>
          <w:sz w:val="28"/>
          <w:szCs w:val="28"/>
          <w:lang w:val="uk-UA"/>
        </w:rPr>
        <w:t>хронічна серцева недостатність;</w:t>
      </w:r>
    </w:p>
    <w:p w:rsidR="00F30E0E" w:rsidRPr="006411CD" w:rsidRDefault="00F30E0E" w:rsidP="00FF75E9">
      <w:pPr>
        <w:spacing w:line="240" w:lineRule="auto"/>
        <w:ind w:firstLine="567"/>
        <w:contextualSpacing/>
        <w:jc w:val="both"/>
        <w:rPr>
          <w:rFonts w:ascii="Times New Roman" w:hAnsi="Times New Roman" w:cs="Times New Roman"/>
          <w:sz w:val="28"/>
          <w:szCs w:val="28"/>
          <w:lang w:val="uk-UA"/>
        </w:rPr>
      </w:pPr>
      <w:r w:rsidRPr="006411CD">
        <w:rPr>
          <w:rFonts w:ascii="Times New Roman" w:hAnsi="Times New Roman" w:cs="Times New Roman"/>
          <w:sz w:val="28"/>
          <w:szCs w:val="28"/>
          <w:lang w:val="uk-UA"/>
        </w:rPr>
        <w:t>ЦД</w:t>
      </w:r>
      <w:r w:rsidR="00E666C2">
        <w:rPr>
          <w:rFonts w:ascii="Times New Roman" w:hAnsi="Times New Roman" w:cs="Times New Roman"/>
          <w:sz w:val="28"/>
          <w:szCs w:val="28"/>
          <w:lang w:val="uk-UA"/>
        </w:rPr>
        <w:t xml:space="preserve">              </w:t>
      </w:r>
      <w:r w:rsidR="00BE2662">
        <w:rPr>
          <w:rFonts w:ascii="Times New Roman" w:hAnsi="Times New Roman" w:cs="Times New Roman"/>
          <w:sz w:val="28"/>
          <w:szCs w:val="28"/>
          <w:lang w:val="uk-UA"/>
        </w:rPr>
        <w:t xml:space="preserve"> </w:t>
      </w:r>
      <w:r w:rsidR="00E666C2">
        <w:rPr>
          <w:rFonts w:ascii="Times New Roman" w:hAnsi="Times New Roman" w:cs="Times New Roman"/>
          <w:sz w:val="28"/>
          <w:szCs w:val="28"/>
          <w:lang w:val="uk-UA"/>
        </w:rPr>
        <w:t xml:space="preserve"> </w:t>
      </w:r>
      <w:r w:rsidR="00BE2662">
        <w:rPr>
          <w:rFonts w:ascii="Times New Roman" w:hAnsi="Times New Roman" w:cs="Times New Roman"/>
          <w:sz w:val="28"/>
          <w:szCs w:val="28"/>
          <w:lang w:val="uk-UA"/>
        </w:rPr>
        <w:t xml:space="preserve"> </w:t>
      </w:r>
      <w:r w:rsidR="00D93ED2">
        <w:rPr>
          <w:rFonts w:ascii="Times New Roman" w:hAnsi="Times New Roman" w:cs="Times New Roman"/>
          <w:sz w:val="28"/>
          <w:szCs w:val="28"/>
          <w:lang w:val="uk-UA"/>
        </w:rPr>
        <w:t xml:space="preserve">   </w:t>
      </w:r>
      <w:r w:rsidR="0090393F">
        <w:rPr>
          <w:rFonts w:ascii="Times New Roman" w:hAnsi="Times New Roman" w:cs="Times New Roman"/>
          <w:sz w:val="28"/>
          <w:szCs w:val="28"/>
          <w:lang w:val="uk-UA"/>
        </w:rPr>
        <w:t xml:space="preserve"> </w:t>
      </w:r>
      <w:r w:rsidR="00E666C2">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 xml:space="preserve"> цукровий діабет;</w:t>
      </w:r>
    </w:p>
    <w:p w:rsidR="00A970BE" w:rsidRDefault="00F30E0E" w:rsidP="00A970BE">
      <w:pPr>
        <w:tabs>
          <w:tab w:val="left" w:pos="567"/>
        </w:tabs>
        <w:spacing w:line="240" w:lineRule="auto"/>
        <w:ind w:left="3544" w:hanging="2977"/>
        <w:contextualSpacing/>
        <w:rPr>
          <w:rFonts w:ascii="Times New Roman" w:hAnsi="Times New Roman" w:cs="Times New Roman"/>
          <w:sz w:val="28"/>
          <w:szCs w:val="28"/>
          <w:lang w:val="uk-UA"/>
        </w:rPr>
      </w:pPr>
      <w:r w:rsidRPr="006411CD">
        <w:rPr>
          <w:rFonts w:ascii="Times New Roman" w:hAnsi="Times New Roman" w:cs="Times New Roman"/>
          <w:bCs/>
          <w:sz w:val="28"/>
          <w:szCs w:val="28"/>
          <w:lang w:val="en-US"/>
        </w:rPr>
        <w:t>APEI</w:t>
      </w:r>
      <w:r w:rsidRPr="006411CD">
        <w:rPr>
          <w:rFonts w:ascii="Times New Roman" w:hAnsi="Times New Roman" w:cs="Times New Roman"/>
          <w:bCs/>
          <w:sz w:val="28"/>
          <w:szCs w:val="28"/>
          <w:lang w:val="uk-UA"/>
        </w:rPr>
        <w:t xml:space="preserve"> </w:t>
      </w:r>
      <w:r w:rsidR="00E666C2">
        <w:rPr>
          <w:rFonts w:ascii="Times New Roman" w:hAnsi="Times New Roman" w:cs="Times New Roman"/>
          <w:bCs/>
          <w:sz w:val="28"/>
          <w:szCs w:val="28"/>
          <w:lang w:val="uk-UA"/>
        </w:rPr>
        <w:t xml:space="preserve">         </w:t>
      </w:r>
      <w:r w:rsidR="00A970BE" w:rsidRPr="00A970BE">
        <w:rPr>
          <w:rFonts w:ascii="Times New Roman" w:hAnsi="Times New Roman" w:cs="Times New Roman"/>
          <w:bCs/>
          <w:sz w:val="28"/>
          <w:szCs w:val="28"/>
          <w:lang w:val="uk-UA"/>
        </w:rPr>
        <w:t xml:space="preserve"> </w:t>
      </w:r>
      <w:r w:rsidR="00BE2662">
        <w:rPr>
          <w:rFonts w:ascii="Times New Roman" w:hAnsi="Times New Roman" w:cs="Times New Roman"/>
          <w:bCs/>
          <w:sz w:val="28"/>
          <w:szCs w:val="28"/>
          <w:lang w:val="uk-UA"/>
        </w:rPr>
        <w:t xml:space="preserve"> </w:t>
      </w:r>
      <w:r w:rsidR="005F2AC8">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00BE266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005F2AC8">
        <w:rPr>
          <w:rFonts w:ascii="Times New Roman" w:hAnsi="Times New Roman" w:cs="Times New Roman"/>
          <w:bCs/>
          <w:sz w:val="28"/>
          <w:szCs w:val="28"/>
          <w:lang w:val="uk-UA"/>
        </w:rPr>
        <w:t xml:space="preserve"> - </w:t>
      </w:r>
      <w:r w:rsidRPr="006411CD">
        <w:rPr>
          <w:rFonts w:ascii="Times New Roman" w:hAnsi="Times New Roman" w:cs="Times New Roman"/>
          <w:sz w:val="28"/>
          <w:szCs w:val="28"/>
          <w:lang w:val="en-US"/>
        </w:rPr>
        <w:t>Aortic</w:t>
      </w:r>
      <w:r w:rsidR="0090393F">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Pre</w:t>
      </w:r>
      <w:r w:rsidRPr="006411CD">
        <w:rPr>
          <w:rFonts w:ascii="Times New Roman" w:hAnsi="Times New Roman" w:cs="Times New Roman"/>
          <w:sz w:val="28"/>
          <w:szCs w:val="28"/>
          <w:lang w:val="uk-UA"/>
        </w:rPr>
        <w:t>-</w:t>
      </w:r>
      <w:r w:rsidRPr="006411CD">
        <w:rPr>
          <w:rFonts w:ascii="Times New Roman" w:hAnsi="Times New Roman" w:cs="Times New Roman"/>
          <w:sz w:val="28"/>
          <w:szCs w:val="28"/>
          <w:lang w:val="en-US"/>
        </w:rPr>
        <w:t>ejection</w:t>
      </w:r>
      <w:r w:rsidR="0090393F">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Interval</w:t>
      </w:r>
      <w:r w:rsidR="0080141E">
        <w:rPr>
          <w:rFonts w:ascii="Times New Roman" w:hAnsi="Times New Roman" w:cs="Times New Roman"/>
          <w:sz w:val="28"/>
          <w:szCs w:val="28"/>
          <w:lang w:val="uk-UA"/>
        </w:rPr>
        <w:t>;</w:t>
      </w:r>
    </w:p>
    <w:p w:rsidR="00F30E0E" w:rsidRPr="00A970BE" w:rsidRDefault="00F30E0E" w:rsidP="00BE2662">
      <w:pPr>
        <w:tabs>
          <w:tab w:val="left" w:pos="567"/>
        </w:tabs>
        <w:spacing w:line="240" w:lineRule="auto"/>
        <w:ind w:left="2835" w:hanging="2268"/>
        <w:contextualSpacing/>
        <w:rPr>
          <w:rFonts w:ascii="Times New Roman" w:hAnsi="Times New Roman" w:cs="Times New Roman"/>
          <w:bCs/>
          <w:sz w:val="28"/>
          <w:szCs w:val="28"/>
          <w:lang w:val="uk-UA"/>
        </w:rPr>
      </w:pPr>
      <w:r w:rsidRPr="006411CD">
        <w:rPr>
          <w:rFonts w:ascii="Times New Roman" w:hAnsi="Times New Roman" w:cs="Times New Roman"/>
          <w:bCs/>
          <w:sz w:val="28"/>
          <w:szCs w:val="28"/>
          <w:lang w:val="en-US"/>
        </w:rPr>
        <w:t>DT</w:t>
      </w:r>
      <w:r w:rsidR="00E666C2">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00BE266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Pr="006411CD">
        <w:rPr>
          <w:rFonts w:ascii="Times New Roman" w:hAnsi="Times New Roman" w:cs="Times New Roman"/>
          <w:bCs/>
          <w:sz w:val="28"/>
          <w:szCs w:val="28"/>
          <w:lang w:val="uk-UA"/>
        </w:rPr>
        <w:t xml:space="preserve"> - </w:t>
      </w:r>
      <w:r w:rsidRPr="006411CD">
        <w:rPr>
          <w:rFonts w:ascii="Times New Roman" w:hAnsi="Times New Roman" w:cs="Times New Roman"/>
          <w:sz w:val="28"/>
          <w:szCs w:val="28"/>
        </w:rPr>
        <w:t xml:space="preserve">час </w:t>
      </w:r>
      <w:r w:rsidRPr="006411CD">
        <w:rPr>
          <w:rFonts w:ascii="Times New Roman" w:hAnsi="Times New Roman" w:cs="Times New Roman"/>
          <w:sz w:val="28"/>
          <w:szCs w:val="28"/>
          <w:lang w:val="uk-UA"/>
        </w:rPr>
        <w:t xml:space="preserve">уповільнення кровоточу раннього </w:t>
      </w:r>
      <w:proofErr w:type="spellStart"/>
      <w:r w:rsidRPr="006411CD">
        <w:rPr>
          <w:rFonts w:ascii="Times New Roman" w:hAnsi="Times New Roman" w:cs="Times New Roman"/>
          <w:sz w:val="28"/>
          <w:szCs w:val="28"/>
          <w:lang w:val="uk-UA"/>
        </w:rPr>
        <w:t>діастолічного</w:t>
      </w:r>
      <w:proofErr w:type="spellEnd"/>
      <w:r w:rsidRPr="006411CD">
        <w:rPr>
          <w:rFonts w:ascii="Times New Roman" w:hAnsi="Times New Roman" w:cs="Times New Roman"/>
          <w:sz w:val="28"/>
          <w:szCs w:val="28"/>
          <w:lang w:val="uk-UA"/>
        </w:rPr>
        <w:t xml:space="preserve"> наповнення;</w:t>
      </w:r>
    </w:p>
    <w:p w:rsidR="00F30E0E" w:rsidRPr="006411CD" w:rsidRDefault="00F30E0E" w:rsidP="00FF75E9">
      <w:pPr>
        <w:spacing w:line="240" w:lineRule="auto"/>
        <w:ind w:firstLine="567"/>
        <w:contextualSpacing/>
        <w:jc w:val="both"/>
        <w:rPr>
          <w:rFonts w:ascii="Times New Roman" w:hAnsi="Times New Roman" w:cs="Times New Roman"/>
          <w:sz w:val="28"/>
          <w:szCs w:val="28"/>
          <w:lang w:val="uk-UA"/>
        </w:rPr>
      </w:pPr>
      <w:r w:rsidRPr="006411CD">
        <w:rPr>
          <w:rFonts w:ascii="Times New Roman" w:hAnsi="Times New Roman" w:cs="Times New Roman"/>
          <w:bCs/>
          <w:sz w:val="28"/>
          <w:szCs w:val="28"/>
          <w:lang w:val="en-US"/>
        </w:rPr>
        <w:t>IVRT</w:t>
      </w:r>
      <w:r w:rsidR="00E666C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00BE266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0090393F">
        <w:rPr>
          <w:rFonts w:ascii="Times New Roman" w:hAnsi="Times New Roman" w:cs="Times New Roman"/>
          <w:bCs/>
          <w:sz w:val="28"/>
          <w:szCs w:val="28"/>
          <w:lang w:val="uk-UA"/>
        </w:rPr>
        <w:t xml:space="preserve"> </w:t>
      </w:r>
      <w:r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rPr>
        <w:t xml:space="preserve">час </w:t>
      </w:r>
      <w:proofErr w:type="spellStart"/>
      <w:r w:rsidRPr="006411CD">
        <w:rPr>
          <w:rFonts w:ascii="Times New Roman" w:hAnsi="Times New Roman" w:cs="Times New Roman"/>
          <w:sz w:val="28"/>
          <w:szCs w:val="28"/>
          <w:lang w:val="uk-UA"/>
        </w:rPr>
        <w:t>ізоволюмічного</w:t>
      </w:r>
      <w:proofErr w:type="spellEnd"/>
      <w:r w:rsidRPr="006411CD">
        <w:rPr>
          <w:rFonts w:ascii="Times New Roman" w:hAnsi="Times New Roman" w:cs="Times New Roman"/>
          <w:sz w:val="28"/>
          <w:szCs w:val="28"/>
          <w:lang w:val="uk-UA"/>
        </w:rPr>
        <w:t xml:space="preserve"> розслаблення міокарду;</w:t>
      </w:r>
    </w:p>
    <w:p w:rsidR="00E666C2" w:rsidRDefault="00F30E0E" w:rsidP="00FF75E9">
      <w:pPr>
        <w:spacing w:line="240" w:lineRule="auto"/>
        <w:ind w:firstLine="567"/>
        <w:contextualSpacing/>
        <w:jc w:val="both"/>
        <w:rPr>
          <w:rFonts w:ascii="Times New Roman" w:hAnsi="Times New Roman" w:cs="Times New Roman"/>
          <w:sz w:val="28"/>
          <w:szCs w:val="28"/>
          <w:lang w:val="uk-UA"/>
        </w:rPr>
      </w:pPr>
      <w:r w:rsidRPr="006411CD">
        <w:rPr>
          <w:rFonts w:ascii="Times New Roman" w:hAnsi="Times New Roman" w:cs="Times New Roman"/>
          <w:bCs/>
          <w:sz w:val="28"/>
          <w:szCs w:val="28"/>
          <w:lang w:val="en-US"/>
        </w:rPr>
        <w:t>LVFT</w:t>
      </w:r>
      <w:r w:rsidR="00E666C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E666C2">
        <w:rPr>
          <w:rFonts w:ascii="Times New Roman" w:hAnsi="Times New Roman" w:cs="Times New Roman"/>
          <w:bCs/>
          <w:sz w:val="28"/>
          <w:szCs w:val="28"/>
          <w:lang w:val="uk-UA"/>
        </w:rPr>
        <w:t xml:space="preserve">  </w:t>
      </w:r>
      <w:r w:rsidR="00A970BE">
        <w:rPr>
          <w:rFonts w:ascii="Times New Roman" w:hAnsi="Times New Roman" w:cs="Times New Roman"/>
          <w:bCs/>
          <w:sz w:val="28"/>
          <w:szCs w:val="28"/>
          <w:lang w:val="uk-UA"/>
        </w:rPr>
        <w:t xml:space="preserve"> </w:t>
      </w:r>
      <w:r w:rsidRPr="006411CD">
        <w:rPr>
          <w:rFonts w:ascii="Times New Roman" w:hAnsi="Times New Roman" w:cs="Times New Roman"/>
          <w:bCs/>
          <w:sz w:val="28"/>
          <w:szCs w:val="28"/>
          <w:lang w:val="uk-UA"/>
        </w:rPr>
        <w:t xml:space="preserve">- </w:t>
      </w:r>
      <w:r w:rsidRPr="006411CD">
        <w:rPr>
          <w:rFonts w:ascii="Times New Roman" w:hAnsi="Times New Roman" w:cs="Times New Roman"/>
          <w:sz w:val="28"/>
          <w:szCs w:val="28"/>
          <w:lang w:val="en-US"/>
        </w:rPr>
        <w:t>Left</w:t>
      </w:r>
      <w:r w:rsidR="00A970BE">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Ventricle</w:t>
      </w:r>
      <w:r w:rsidR="00A970BE">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Filling</w:t>
      </w:r>
      <w:r w:rsidR="00A970BE">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Time</w:t>
      </w:r>
      <w:r w:rsidR="0080141E">
        <w:rPr>
          <w:rFonts w:ascii="Times New Roman" w:hAnsi="Times New Roman" w:cs="Times New Roman"/>
          <w:sz w:val="28"/>
          <w:szCs w:val="28"/>
          <w:lang w:val="uk-UA"/>
        </w:rPr>
        <w:t>;</w:t>
      </w:r>
    </w:p>
    <w:p w:rsidR="00E666C2" w:rsidRDefault="00F30E0E" w:rsidP="00FF75E9">
      <w:pPr>
        <w:spacing w:line="240" w:lineRule="auto"/>
        <w:ind w:firstLine="567"/>
        <w:contextualSpacing/>
        <w:jc w:val="both"/>
        <w:rPr>
          <w:rFonts w:ascii="Times New Roman" w:hAnsi="Times New Roman" w:cs="Times New Roman"/>
          <w:sz w:val="28"/>
          <w:szCs w:val="28"/>
          <w:lang w:val="uk-UA"/>
        </w:rPr>
      </w:pPr>
      <w:r w:rsidRPr="006411CD">
        <w:rPr>
          <w:rFonts w:ascii="Times New Roman" w:hAnsi="Times New Roman" w:cs="Times New Roman"/>
          <w:bCs/>
          <w:sz w:val="28"/>
          <w:szCs w:val="28"/>
          <w:lang w:val="en-US"/>
        </w:rPr>
        <w:t>PPEI</w:t>
      </w:r>
      <w:r w:rsidR="00E666C2">
        <w:rPr>
          <w:rFonts w:ascii="Times New Roman" w:hAnsi="Times New Roman" w:cs="Times New Roman"/>
          <w:bCs/>
          <w:sz w:val="28"/>
          <w:szCs w:val="28"/>
          <w:lang w:val="uk-UA"/>
        </w:rPr>
        <w:t xml:space="preserve">              </w:t>
      </w:r>
      <w:r w:rsidR="00BE266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E666C2">
        <w:rPr>
          <w:rFonts w:ascii="Times New Roman" w:hAnsi="Times New Roman" w:cs="Times New Roman"/>
          <w:bCs/>
          <w:sz w:val="28"/>
          <w:szCs w:val="28"/>
          <w:lang w:val="uk-UA"/>
        </w:rPr>
        <w:t xml:space="preserve">   </w:t>
      </w:r>
      <w:r w:rsidRPr="006411CD">
        <w:rPr>
          <w:rFonts w:ascii="Times New Roman" w:hAnsi="Times New Roman" w:cs="Times New Roman"/>
          <w:bCs/>
          <w:sz w:val="28"/>
          <w:szCs w:val="28"/>
          <w:lang w:val="uk-UA"/>
        </w:rPr>
        <w:t xml:space="preserve">- </w:t>
      </w:r>
      <w:r w:rsidRPr="006411CD">
        <w:rPr>
          <w:rFonts w:ascii="Times New Roman" w:hAnsi="Times New Roman" w:cs="Times New Roman"/>
          <w:sz w:val="28"/>
          <w:szCs w:val="28"/>
          <w:lang w:val="en-US"/>
        </w:rPr>
        <w:t>Pulmonary</w:t>
      </w:r>
      <w:r w:rsidR="00E666C2">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Pre</w:t>
      </w:r>
      <w:r w:rsidRPr="006411CD">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Ejection</w:t>
      </w:r>
      <w:r w:rsidR="00E666C2">
        <w:rPr>
          <w:rFonts w:ascii="Times New Roman" w:hAnsi="Times New Roman" w:cs="Times New Roman"/>
          <w:sz w:val="28"/>
          <w:szCs w:val="28"/>
          <w:lang w:val="uk-UA"/>
        </w:rPr>
        <w:t xml:space="preserve"> </w:t>
      </w:r>
      <w:r w:rsidRPr="006411CD">
        <w:rPr>
          <w:rFonts w:ascii="Times New Roman" w:hAnsi="Times New Roman" w:cs="Times New Roman"/>
          <w:sz w:val="28"/>
          <w:szCs w:val="28"/>
          <w:lang w:val="en-US"/>
        </w:rPr>
        <w:t>Interval</w:t>
      </w:r>
      <w:r w:rsidR="0080141E">
        <w:rPr>
          <w:rFonts w:ascii="Times New Roman" w:hAnsi="Times New Roman" w:cs="Times New Roman"/>
          <w:sz w:val="28"/>
          <w:szCs w:val="28"/>
          <w:lang w:val="uk-UA"/>
        </w:rPr>
        <w:t>;</w:t>
      </w:r>
    </w:p>
    <w:p w:rsidR="0066056A" w:rsidRPr="006411CD" w:rsidRDefault="00F30E0E" w:rsidP="0080141E">
      <w:pPr>
        <w:spacing w:line="240" w:lineRule="auto"/>
        <w:ind w:left="2694" w:hanging="2127"/>
        <w:contextualSpacing/>
        <w:jc w:val="both"/>
        <w:rPr>
          <w:rFonts w:ascii="Times New Roman" w:hAnsi="Times New Roman" w:cs="Times New Roman"/>
          <w:sz w:val="28"/>
          <w:szCs w:val="28"/>
          <w:lang w:val="uk-UA"/>
        </w:rPr>
      </w:pPr>
      <w:r w:rsidRPr="006411CD">
        <w:rPr>
          <w:rFonts w:ascii="Times New Roman" w:hAnsi="Times New Roman" w:cs="Times New Roman"/>
          <w:bCs/>
          <w:sz w:val="28"/>
          <w:szCs w:val="28"/>
          <w:lang w:val="en-US"/>
        </w:rPr>
        <w:t>To</w:t>
      </w:r>
      <w:r w:rsidRPr="006411CD">
        <w:rPr>
          <w:rFonts w:ascii="Times New Roman" w:hAnsi="Times New Roman" w:cs="Times New Roman"/>
          <w:bCs/>
          <w:sz w:val="28"/>
          <w:szCs w:val="28"/>
          <w:lang w:val="uk-UA"/>
        </w:rPr>
        <w:t>-</w:t>
      </w:r>
      <w:r w:rsidRPr="006411CD">
        <w:rPr>
          <w:rFonts w:ascii="Times New Roman" w:hAnsi="Times New Roman" w:cs="Times New Roman"/>
          <w:bCs/>
          <w:sz w:val="28"/>
          <w:szCs w:val="28"/>
          <w:lang w:val="en-US"/>
        </w:rPr>
        <w:t>SD</w:t>
      </w:r>
      <w:r w:rsidR="00D93ED2">
        <w:rPr>
          <w:rFonts w:ascii="Times New Roman" w:hAnsi="Times New Roman" w:cs="Times New Roman"/>
          <w:bCs/>
          <w:sz w:val="28"/>
          <w:szCs w:val="28"/>
          <w:lang w:val="uk-UA"/>
        </w:rPr>
        <w:t xml:space="preserve">          </w:t>
      </w:r>
      <w:r w:rsidR="00E666C2">
        <w:rPr>
          <w:rFonts w:ascii="Times New Roman" w:hAnsi="Times New Roman" w:cs="Times New Roman"/>
          <w:bCs/>
          <w:sz w:val="28"/>
          <w:szCs w:val="28"/>
          <w:lang w:val="uk-UA"/>
        </w:rPr>
        <w:t xml:space="preserve">  </w:t>
      </w:r>
      <w:r w:rsidR="00D93ED2">
        <w:rPr>
          <w:rFonts w:ascii="Times New Roman" w:hAnsi="Times New Roman" w:cs="Times New Roman"/>
          <w:bCs/>
          <w:sz w:val="28"/>
          <w:szCs w:val="28"/>
          <w:lang w:val="uk-UA"/>
        </w:rPr>
        <w:t xml:space="preserve"> </w:t>
      </w:r>
      <w:r w:rsidR="00E666C2">
        <w:rPr>
          <w:rFonts w:ascii="Times New Roman" w:hAnsi="Times New Roman" w:cs="Times New Roman"/>
          <w:bCs/>
          <w:sz w:val="28"/>
          <w:szCs w:val="28"/>
          <w:lang w:val="uk-UA"/>
        </w:rPr>
        <w:t xml:space="preserve">  -</w:t>
      </w:r>
      <w:r w:rsidR="004C590D" w:rsidRPr="006411CD">
        <w:rPr>
          <w:rFonts w:ascii="Times New Roman" w:hAnsi="Times New Roman" w:cs="Times New Roman"/>
          <w:bCs/>
          <w:sz w:val="28"/>
          <w:szCs w:val="28"/>
          <w:lang w:val="uk-UA"/>
        </w:rPr>
        <w:t xml:space="preserve"> </w:t>
      </w:r>
      <w:r w:rsidRPr="006411CD">
        <w:rPr>
          <w:rFonts w:ascii="Times New Roman" w:hAnsi="Times New Roman" w:cs="Times New Roman"/>
          <w:sz w:val="28"/>
          <w:szCs w:val="28"/>
          <w:lang w:val="uk-UA"/>
        </w:rPr>
        <w:t>середньо</w:t>
      </w:r>
      <w:r w:rsidR="00E666C2">
        <w:rPr>
          <w:rFonts w:ascii="Times New Roman" w:hAnsi="Times New Roman" w:cs="Times New Roman"/>
          <w:sz w:val="28"/>
          <w:szCs w:val="28"/>
          <w:lang w:val="uk-UA"/>
        </w:rPr>
        <w:t xml:space="preserve"> </w:t>
      </w:r>
      <w:r w:rsidR="005F2AC8">
        <w:rPr>
          <w:rFonts w:ascii="Times New Roman" w:hAnsi="Times New Roman" w:cs="Times New Roman"/>
          <w:sz w:val="28"/>
          <w:szCs w:val="28"/>
          <w:lang w:val="uk-UA"/>
        </w:rPr>
        <w:t>-</w:t>
      </w:r>
      <w:r w:rsidR="00E666C2">
        <w:rPr>
          <w:rFonts w:ascii="Times New Roman" w:hAnsi="Times New Roman" w:cs="Times New Roman"/>
          <w:sz w:val="28"/>
          <w:szCs w:val="28"/>
          <w:lang w:val="uk-UA"/>
        </w:rPr>
        <w:t xml:space="preserve"> </w:t>
      </w:r>
      <w:r w:rsidRPr="006411CD">
        <w:rPr>
          <w:rFonts w:ascii="Times New Roman" w:hAnsi="Times New Roman" w:cs="Times New Roman"/>
          <w:sz w:val="28"/>
          <w:szCs w:val="28"/>
          <w:lang w:val="uk-UA"/>
        </w:rPr>
        <w:t>квадратичне відхилення часу від початку QRS до піку систолічної швидкості.</w:t>
      </w:r>
    </w:p>
    <w:sectPr w:rsidR="0066056A" w:rsidRPr="006411CD" w:rsidSect="005F2D10">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D5" w:rsidRDefault="00BF31D5" w:rsidP="00CE5AAB">
      <w:pPr>
        <w:spacing w:after="0" w:line="240" w:lineRule="auto"/>
      </w:pPr>
      <w:r>
        <w:separator/>
      </w:r>
    </w:p>
  </w:endnote>
  <w:endnote w:type="continuationSeparator" w:id="0">
    <w:p w:rsidR="00BF31D5" w:rsidRDefault="00BF31D5" w:rsidP="00CE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Neva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D5" w:rsidRDefault="00BF31D5" w:rsidP="00CE5AAB">
      <w:pPr>
        <w:spacing w:after="0" w:line="240" w:lineRule="auto"/>
      </w:pPr>
      <w:r>
        <w:separator/>
      </w:r>
    </w:p>
  </w:footnote>
  <w:footnote w:type="continuationSeparator" w:id="0">
    <w:p w:rsidR="00BF31D5" w:rsidRDefault="00BF31D5" w:rsidP="00CE5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918"/>
      <w:docPartObj>
        <w:docPartGallery w:val="Page Numbers (Top of Page)"/>
        <w:docPartUnique/>
      </w:docPartObj>
    </w:sdtPr>
    <w:sdtEndPr/>
    <w:sdtContent>
      <w:p w:rsidR="00E35E23" w:rsidRDefault="00BF31D5">
        <w:pPr>
          <w:pStyle w:val="ae"/>
          <w:jc w:val="center"/>
        </w:pPr>
        <w:r>
          <w:fldChar w:fldCharType="begin"/>
        </w:r>
        <w:r>
          <w:instrText xml:space="preserve"> PAGE   \* MERGEFORMAT </w:instrText>
        </w:r>
        <w:r>
          <w:fldChar w:fldCharType="separate"/>
        </w:r>
        <w:r w:rsidR="00DF33FD">
          <w:rPr>
            <w:noProof/>
          </w:rPr>
          <w:t>18</w:t>
        </w:r>
        <w:r>
          <w:rPr>
            <w:noProof/>
          </w:rPr>
          <w:fldChar w:fldCharType="end"/>
        </w:r>
      </w:p>
    </w:sdtContent>
  </w:sdt>
  <w:p w:rsidR="00E35E23" w:rsidRDefault="00E35E23" w:rsidP="00823D68">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BC8"/>
    <w:multiLevelType w:val="hybridMultilevel"/>
    <w:tmpl w:val="C62E685C"/>
    <w:lvl w:ilvl="0" w:tplc="16ECD7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F3BFB"/>
    <w:multiLevelType w:val="hybridMultilevel"/>
    <w:tmpl w:val="91BEC6A8"/>
    <w:lvl w:ilvl="0" w:tplc="8E2CA2CE">
      <w:start w:val="1"/>
      <w:numFmt w:val="bullet"/>
      <w:lvlText w:val="•"/>
      <w:lvlJc w:val="left"/>
      <w:pPr>
        <w:tabs>
          <w:tab w:val="num" w:pos="720"/>
        </w:tabs>
        <w:ind w:left="720" w:hanging="360"/>
      </w:pPr>
      <w:rPr>
        <w:rFonts w:ascii="Georgia" w:hAnsi="Georgia" w:hint="default"/>
      </w:rPr>
    </w:lvl>
    <w:lvl w:ilvl="1" w:tplc="321A83CC" w:tentative="1">
      <w:start w:val="1"/>
      <w:numFmt w:val="bullet"/>
      <w:lvlText w:val="•"/>
      <w:lvlJc w:val="left"/>
      <w:pPr>
        <w:tabs>
          <w:tab w:val="num" w:pos="1440"/>
        </w:tabs>
        <w:ind w:left="1440" w:hanging="360"/>
      </w:pPr>
      <w:rPr>
        <w:rFonts w:ascii="Georgia" w:hAnsi="Georgia" w:hint="default"/>
      </w:rPr>
    </w:lvl>
    <w:lvl w:ilvl="2" w:tplc="CEE24020" w:tentative="1">
      <w:start w:val="1"/>
      <w:numFmt w:val="bullet"/>
      <w:lvlText w:val="•"/>
      <w:lvlJc w:val="left"/>
      <w:pPr>
        <w:tabs>
          <w:tab w:val="num" w:pos="2160"/>
        </w:tabs>
        <w:ind w:left="2160" w:hanging="360"/>
      </w:pPr>
      <w:rPr>
        <w:rFonts w:ascii="Georgia" w:hAnsi="Georgia" w:hint="default"/>
      </w:rPr>
    </w:lvl>
    <w:lvl w:ilvl="3" w:tplc="75BA05A4" w:tentative="1">
      <w:start w:val="1"/>
      <w:numFmt w:val="bullet"/>
      <w:lvlText w:val="•"/>
      <w:lvlJc w:val="left"/>
      <w:pPr>
        <w:tabs>
          <w:tab w:val="num" w:pos="2880"/>
        </w:tabs>
        <w:ind w:left="2880" w:hanging="360"/>
      </w:pPr>
      <w:rPr>
        <w:rFonts w:ascii="Georgia" w:hAnsi="Georgia" w:hint="default"/>
      </w:rPr>
    </w:lvl>
    <w:lvl w:ilvl="4" w:tplc="E8AC96BC" w:tentative="1">
      <w:start w:val="1"/>
      <w:numFmt w:val="bullet"/>
      <w:lvlText w:val="•"/>
      <w:lvlJc w:val="left"/>
      <w:pPr>
        <w:tabs>
          <w:tab w:val="num" w:pos="3600"/>
        </w:tabs>
        <w:ind w:left="3600" w:hanging="360"/>
      </w:pPr>
      <w:rPr>
        <w:rFonts w:ascii="Georgia" w:hAnsi="Georgia" w:hint="default"/>
      </w:rPr>
    </w:lvl>
    <w:lvl w:ilvl="5" w:tplc="2F4E4CD2" w:tentative="1">
      <w:start w:val="1"/>
      <w:numFmt w:val="bullet"/>
      <w:lvlText w:val="•"/>
      <w:lvlJc w:val="left"/>
      <w:pPr>
        <w:tabs>
          <w:tab w:val="num" w:pos="4320"/>
        </w:tabs>
        <w:ind w:left="4320" w:hanging="360"/>
      </w:pPr>
      <w:rPr>
        <w:rFonts w:ascii="Georgia" w:hAnsi="Georgia" w:hint="default"/>
      </w:rPr>
    </w:lvl>
    <w:lvl w:ilvl="6" w:tplc="6BB6B686" w:tentative="1">
      <w:start w:val="1"/>
      <w:numFmt w:val="bullet"/>
      <w:lvlText w:val="•"/>
      <w:lvlJc w:val="left"/>
      <w:pPr>
        <w:tabs>
          <w:tab w:val="num" w:pos="5040"/>
        </w:tabs>
        <w:ind w:left="5040" w:hanging="360"/>
      </w:pPr>
      <w:rPr>
        <w:rFonts w:ascii="Georgia" w:hAnsi="Georgia" w:hint="default"/>
      </w:rPr>
    </w:lvl>
    <w:lvl w:ilvl="7" w:tplc="C3FAF562" w:tentative="1">
      <w:start w:val="1"/>
      <w:numFmt w:val="bullet"/>
      <w:lvlText w:val="•"/>
      <w:lvlJc w:val="left"/>
      <w:pPr>
        <w:tabs>
          <w:tab w:val="num" w:pos="5760"/>
        </w:tabs>
        <w:ind w:left="5760" w:hanging="360"/>
      </w:pPr>
      <w:rPr>
        <w:rFonts w:ascii="Georgia" w:hAnsi="Georgia" w:hint="default"/>
      </w:rPr>
    </w:lvl>
    <w:lvl w:ilvl="8" w:tplc="47E81F3C" w:tentative="1">
      <w:start w:val="1"/>
      <w:numFmt w:val="bullet"/>
      <w:lvlText w:val="•"/>
      <w:lvlJc w:val="left"/>
      <w:pPr>
        <w:tabs>
          <w:tab w:val="num" w:pos="6480"/>
        </w:tabs>
        <w:ind w:left="6480" w:hanging="360"/>
      </w:pPr>
      <w:rPr>
        <w:rFonts w:ascii="Georgia" w:hAnsi="Georgia" w:hint="default"/>
      </w:rPr>
    </w:lvl>
  </w:abstractNum>
  <w:abstractNum w:abstractNumId="2">
    <w:nsid w:val="10250DBA"/>
    <w:multiLevelType w:val="hybridMultilevel"/>
    <w:tmpl w:val="848E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B1B85"/>
    <w:multiLevelType w:val="hybridMultilevel"/>
    <w:tmpl w:val="D9EE32B6"/>
    <w:lvl w:ilvl="0" w:tplc="D61A4830">
      <w:start w:val="1"/>
      <w:numFmt w:val="bullet"/>
      <w:lvlText w:val="•"/>
      <w:lvlJc w:val="left"/>
      <w:pPr>
        <w:tabs>
          <w:tab w:val="num" w:pos="720"/>
        </w:tabs>
        <w:ind w:left="720" w:hanging="360"/>
      </w:pPr>
      <w:rPr>
        <w:rFonts w:ascii="Georgia" w:hAnsi="Georgia" w:hint="default"/>
      </w:rPr>
    </w:lvl>
    <w:lvl w:ilvl="1" w:tplc="DC24F7E8" w:tentative="1">
      <w:start w:val="1"/>
      <w:numFmt w:val="bullet"/>
      <w:lvlText w:val="•"/>
      <w:lvlJc w:val="left"/>
      <w:pPr>
        <w:tabs>
          <w:tab w:val="num" w:pos="1440"/>
        </w:tabs>
        <w:ind w:left="1440" w:hanging="360"/>
      </w:pPr>
      <w:rPr>
        <w:rFonts w:ascii="Georgia" w:hAnsi="Georgia" w:hint="default"/>
      </w:rPr>
    </w:lvl>
    <w:lvl w:ilvl="2" w:tplc="37400FBE" w:tentative="1">
      <w:start w:val="1"/>
      <w:numFmt w:val="bullet"/>
      <w:lvlText w:val="•"/>
      <w:lvlJc w:val="left"/>
      <w:pPr>
        <w:tabs>
          <w:tab w:val="num" w:pos="2160"/>
        </w:tabs>
        <w:ind w:left="2160" w:hanging="360"/>
      </w:pPr>
      <w:rPr>
        <w:rFonts w:ascii="Georgia" w:hAnsi="Georgia" w:hint="default"/>
      </w:rPr>
    </w:lvl>
    <w:lvl w:ilvl="3" w:tplc="38243DC6" w:tentative="1">
      <w:start w:val="1"/>
      <w:numFmt w:val="bullet"/>
      <w:lvlText w:val="•"/>
      <w:lvlJc w:val="left"/>
      <w:pPr>
        <w:tabs>
          <w:tab w:val="num" w:pos="2880"/>
        </w:tabs>
        <w:ind w:left="2880" w:hanging="360"/>
      </w:pPr>
      <w:rPr>
        <w:rFonts w:ascii="Georgia" w:hAnsi="Georgia" w:hint="default"/>
      </w:rPr>
    </w:lvl>
    <w:lvl w:ilvl="4" w:tplc="411E6C4C" w:tentative="1">
      <w:start w:val="1"/>
      <w:numFmt w:val="bullet"/>
      <w:lvlText w:val="•"/>
      <w:lvlJc w:val="left"/>
      <w:pPr>
        <w:tabs>
          <w:tab w:val="num" w:pos="3600"/>
        </w:tabs>
        <w:ind w:left="3600" w:hanging="360"/>
      </w:pPr>
      <w:rPr>
        <w:rFonts w:ascii="Georgia" w:hAnsi="Georgia" w:hint="default"/>
      </w:rPr>
    </w:lvl>
    <w:lvl w:ilvl="5" w:tplc="3BCA401E" w:tentative="1">
      <w:start w:val="1"/>
      <w:numFmt w:val="bullet"/>
      <w:lvlText w:val="•"/>
      <w:lvlJc w:val="left"/>
      <w:pPr>
        <w:tabs>
          <w:tab w:val="num" w:pos="4320"/>
        </w:tabs>
        <w:ind w:left="4320" w:hanging="360"/>
      </w:pPr>
      <w:rPr>
        <w:rFonts w:ascii="Georgia" w:hAnsi="Georgia" w:hint="default"/>
      </w:rPr>
    </w:lvl>
    <w:lvl w:ilvl="6" w:tplc="3E64E4B4" w:tentative="1">
      <w:start w:val="1"/>
      <w:numFmt w:val="bullet"/>
      <w:lvlText w:val="•"/>
      <w:lvlJc w:val="left"/>
      <w:pPr>
        <w:tabs>
          <w:tab w:val="num" w:pos="5040"/>
        </w:tabs>
        <w:ind w:left="5040" w:hanging="360"/>
      </w:pPr>
      <w:rPr>
        <w:rFonts w:ascii="Georgia" w:hAnsi="Georgia" w:hint="default"/>
      </w:rPr>
    </w:lvl>
    <w:lvl w:ilvl="7" w:tplc="75F0ED68" w:tentative="1">
      <w:start w:val="1"/>
      <w:numFmt w:val="bullet"/>
      <w:lvlText w:val="•"/>
      <w:lvlJc w:val="left"/>
      <w:pPr>
        <w:tabs>
          <w:tab w:val="num" w:pos="5760"/>
        </w:tabs>
        <w:ind w:left="5760" w:hanging="360"/>
      </w:pPr>
      <w:rPr>
        <w:rFonts w:ascii="Georgia" w:hAnsi="Georgia" w:hint="default"/>
      </w:rPr>
    </w:lvl>
    <w:lvl w:ilvl="8" w:tplc="684EEEE4" w:tentative="1">
      <w:start w:val="1"/>
      <w:numFmt w:val="bullet"/>
      <w:lvlText w:val="•"/>
      <w:lvlJc w:val="left"/>
      <w:pPr>
        <w:tabs>
          <w:tab w:val="num" w:pos="6480"/>
        </w:tabs>
        <w:ind w:left="6480" w:hanging="360"/>
      </w:pPr>
      <w:rPr>
        <w:rFonts w:ascii="Georgia" w:hAnsi="Georgia" w:hint="default"/>
      </w:rPr>
    </w:lvl>
  </w:abstractNum>
  <w:abstractNum w:abstractNumId="4">
    <w:nsid w:val="17BF4089"/>
    <w:multiLevelType w:val="hybridMultilevel"/>
    <w:tmpl w:val="08504518"/>
    <w:lvl w:ilvl="0" w:tplc="0824A2EE">
      <w:start w:val="1"/>
      <w:numFmt w:val="bullet"/>
      <w:lvlText w:val="•"/>
      <w:lvlJc w:val="left"/>
      <w:pPr>
        <w:tabs>
          <w:tab w:val="num" w:pos="720"/>
        </w:tabs>
        <w:ind w:left="720" w:hanging="360"/>
      </w:pPr>
      <w:rPr>
        <w:rFonts w:ascii="Georgia" w:hAnsi="Georgia" w:hint="default"/>
      </w:rPr>
    </w:lvl>
    <w:lvl w:ilvl="1" w:tplc="1D467B9C" w:tentative="1">
      <w:start w:val="1"/>
      <w:numFmt w:val="bullet"/>
      <w:lvlText w:val="•"/>
      <w:lvlJc w:val="left"/>
      <w:pPr>
        <w:tabs>
          <w:tab w:val="num" w:pos="1440"/>
        </w:tabs>
        <w:ind w:left="1440" w:hanging="360"/>
      </w:pPr>
      <w:rPr>
        <w:rFonts w:ascii="Georgia" w:hAnsi="Georgia" w:hint="default"/>
      </w:rPr>
    </w:lvl>
    <w:lvl w:ilvl="2" w:tplc="A5205EA2" w:tentative="1">
      <w:start w:val="1"/>
      <w:numFmt w:val="bullet"/>
      <w:lvlText w:val="•"/>
      <w:lvlJc w:val="left"/>
      <w:pPr>
        <w:tabs>
          <w:tab w:val="num" w:pos="2160"/>
        </w:tabs>
        <w:ind w:left="2160" w:hanging="360"/>
      </w:pPr>
      <w:rPr>
        <w:rFonts w:ascii="Georgia" w:hAnsi="Georgia" w:hint="default"/>
      </w:rPr>
    </w:lvl>
    <w:lvl w:ilvl="3" w:tplc="FC225028" w:tentative="1">
      <w:start w:val="1"/>
      <w:numFmt w:val="bullet"/>
      <w:lvlText w:val="•"/>
      <w:lvlJc w:val="left"/>
      <w:pPr>
        <w:tabs>
          <w:tab w:val="num" w:pos="2880"/>
        </w:tabs>
        <w:ind w:left="2880" w:hanging="360"/>
      </w:pPr>
      <w:rPr>
        <w:rFonts w:ascii="Georgia" w:hAnsi="Georgia" w:hint="default"/>
      </w:rPr>
    </w:lvl>
    <w:lvl w:ilvl="4" w:tplc="A2E0DCC4" w:tentative="1">
      <w:start w:val="1"/>
      <w:numFmt w:val="bullet"/>
      <w:lvlText w:val="•"/>
      <w:lvlJc w:val="left"/>
      <w:pPr>
        <w:tabs>
          <w:tab w:val="num" w:pos="3600"/>
        </w:tabs>
        <w:ind w:left="3600" w:hanging="360"/>
      </w:pPr>
      <w:rPr>
        <w:rFonts w:ascii="Georgia" w:hAnsi="Georgia" w:hint="default"/>
      </w:rPr>
    </w:lvl>
    <w:lvl w:ilvl="5" w:tplc="FBDAA240" w:tentative="1">
      <w:start w:val="1"/>
      <w:numFmt w:val="bullet"/>
      <w:lvlText w:val="•"/>
      <w:lvlJc w:val="left"/>
      <w:pPr>
        <w:tabs>
          <w:tab w:val="num" w:pos="4320"/>
        </w:tabs>
        <w:ind w:left="4320" w:hanging="360"/>
      </w:pPr>
      <w:rPr>
        <w:rFonts w:ascii="Georgia" w:hAnsi="Georgia" w:hint="default"/>
      </w:rPr>
    </w:lvl>
    <w:lvl w:ilvl="6" w:tplc="FD0EC93A" w:tentative="1">
      <w:start w:val="1"/>
      <w:numFmt w:val="bullet"/>
      <w:lvlText w:val="•"/>
      <w:lvlJc w:val="left"/>
      <w:pPr>
        <w:tabs>
          <w:tab w:val="num" w:pos="5040"/>
        </w:tabs>
        <w:ind w:left="5040" w:hanging="360"/>
      </w:pPr>
      <w:rPr>
        <w:rFonts w:ascii="Georgia" w:hAnsi="Georgia" w:hint="default"/>
      </w:rPr>
    </w:lvl>
    <w:lvl w:ilvl="7" w:tplc="33A21938" w:tentative="1">
      <w:start w:val="1"/>
      <w:numFmt w:val="bullet"/>
      <w:lvlText w:val="•"/>
      <w:lvlJc w:val="left"/>
      <w:pPr>
        <w:tabs>
          <w:tab w:val="num" w:pos="5760"/>
        </w:tabs>
        <w:ind w:left="5760" w:hanging="360"/>
      </w:pPr>
      <w:rPr>
        <w:rFonts w:ascii="Georgia" w:hAnsi="Georgia" w:hint="default"/>
      </w:rPr>
    </w:lvl>
    <w:lvl w:ilvl="8" w:tplc="F8B87504" w:tentative="1">
      <w:start w:val="1"/>
      <w:numFmt w:val="bullet"/>
      <w:lvlText w:val="•"/>
      <w:lvlJc w:val="left"/>
      <w:pPr>
        <w:tabs>
          <w:tab w:val="num" w:pos="6480"/>
        </w:tabs>
        <w:ind w:left="6480" w:hanging="360"/>
      </w:pPr>
      <w:rPr>
        <w:rFonts w:ascii="Georgia" w:hAnsi="Georgia" w:hint="default"/>
      </w:rPr>
    </w:lvl>
  </w:abstractNum>
  <w:abstractNum w:abstractNumId="5">
    <w:nsid w:val="1C5051DF"/>
    <w:multiLevelType w:val="hybridMultilevel"/>
    <w:tmpl w:val="48903F8C"/>
    <w:lvl w:ilvl="0" w:tplc="28FCBC30">
      <w:start w:val="1"/>
      <w:numFmt w:val="bullet"/>
      <w:lvlText w:val="•"/>
      <w:lvlJc w:val="left"/>
      <w:pPr>
        <w:tabs>
          <w:tab w:val="num" w:pos="720"/>
        </w:tabs>
        <w:ind w:left="720" w:hanging="360"/>
      </w:pPr>
      <w:rPr>
        <w:rFonts w:ascii="Georgia" w:hAnsi="Georgia" w:hint="default"/>
      </w:rPr>
    </w:lvl>
    <w:lvl w:ilvl="1" w:tplc="0B30AA4A" w:tentative="1">
      <w:start w:val="1"/>
      <w:numFmt w:val="bullet"/>
      <w:lvlText w:val="•"/>
      <w:lvlJc w:val="left"/>
      <w:pPr>
        <w:tabs>
          <w:tab w:val="num" w:pos="1440"/>
        </w:tabs>
        <w:ind w:left="1440" w:hanging="360"/>
      </w:pPr>
      <w:rPr>
        <w:rFonts w:ascii="Georgia" w:hAnsi="Georgia" w:hint="default"/>
      </w:rPr>
    </w:lvl>
    <w:lvl w:ilvl="2" w:tplc="7A2C7F9C" w:tentative="1">
      <w:start w:val="1"/>
      <w:numFmt w:val="bullet"/>
      <w:lvlText w:val="•"/>
      <w:lvlJc w:val="left"/>
      <w:pPr>
        <w:tabs>
          <w:tab w:val="num" w:pos="2160"/>
        </w:tabs>
        <w:ind w:left="2160" w:hanging="360"/>
      </w:pPr>
      <w:rPr>
        <w:rFonts w:ascii="Georgia" w:hAnsi="Georgia" w:hint="default"/>
      </w:rPr>
    </w:lvl>
    <w:lvl w:ilvl="3" w:tplc="F7C6F14A" w:tentative="1">
      <w:start w:val="1"/>
      <w:numFmt w:val="bullet"/>
      <w:lvlText w:val="•"/>
      <w:lvlJc w:val="left"/>
      <w:pPr>
        <w:tabs>
          <w:tab w:val="num" w:pos="2880"/>
        </w:tabs>
        <w:ind w:left="2880" w:hanging="360"/>
      </w:pPr>
      <w:rPr>
        <w:rFonts w:ascii="Georgia" w:hAnsi="Georgia" w:hint="default"/>
      </w:rPr>
    </w:lvl>
    <w:lvl w:ilvl="4" w:tplc="244A8406" w:tentative="1">
      <w:start w:val="1"/>
      <w:numFmt w:val="bullet"/>
      <w:lvlText w:val="•"/>
      <w:lvlJc w:val="left"/>
      <w:pPr>
        <w:tabs>
          <w:tab w:val="num" w:pos="3600"/>
        </w:tabs>
        <w:ind w:left="3600" w:hanging="360"/>
      </w:pPr>
      <w:rPr>
        <w:rFonts w:ascii="Georgia" w:hAnsi="Georgia" w:hint="default"/>
      </w:rPr>
    </w:lvl>
    <w:lvl w:ilvl="5" w:tplc="7A687510" w:tentative="1">
      <w:start w:val="1"/>
      <w:numFmt w:val="bullet"/>
      <w:lvlText w:val="•"/>
      <w:lvlJc w:val="left"/>
      <w:pPr>
        <w:tabs>
          <w:tab w:val="num" w:pos="4320"/>
        </w:tabs>
        <w:ind w:left="4320" w:hanging="360"/>
      </w:pPr>
      <w:rPr>
        <w:rFonts w:ascii="Georgia" w:hAnsi="Georgia" w:hint="default"/>
      </w:rPr>
    </w:lvl>
    <w:lvl w:ilvl="6" w:tplc="84F6389A" w:tentative="1">
      <w:start w:val="1"/>
      <w:numFmt w:val="bullet"/>
      <w:lvlText w:val="•"/>
      <w:lvlJc w:val="left"/>
      <w:pPr>
        <w:tabs>
          <w:tab w:val="num" w:pos="5040"/>
        </w:tabs>
        <w:ind w:left="5040" w:hanging="360"/>
      </w:pPr>
      <w:rPr>
        <w:rFonts w:ascii="Georgia" w:hAnsi="Georgia" w:hint="default"/>
      </w:rPr>
    </w:lvl>
    <w:lvl w:ilvl="7" w:tplc="F4A877E6" w:tentative="1">
      <w:start w:val="1"/>
      <w:numFmt w:val="bullet"/>
      <w:lvlText w:val="•"/>
      <w:lvlJc w:val="left"/>
      <w:pPr>
        <w:tabs>
          <w:tab w:val="num" w:pos="5760"/>
        </w:tabs>
        <w:ind w:left="5760" w:hanging="360"/>
      </w:pPr>
      <w:rPr>
        <w:rFonts w:ascii="Georgia" w:hAnsi="Georgia" w:hint="default"/>
      </w:rPr>
    </w:lvl>
    <w:lvl w:ilvl="8" w:tplc="110EC422" w:tentative="1">
      <w:start w:val="1"/>
      <w:numFmt w:val="bullet"/>
      <w:lvlText w:val="•"/>
      <w:lvlJc w:val="left"/>
      <w:pPr>
        <w:tabs>
          <w:tab w:val="num" w:pos="6480"/>
        </w:tabs>
        <w:ind w:left="6480" w:hanging="360"/>
      </w:pPr>
      <w:rPr>
        <w:rFonts w:ascii="Georgia" w:hAnsi="Georgia" w:hint="default"/>
      </w:rPr>
    </w:lvl>
  </w:abstractNum>
  <w:abstractNum w:abstractNumId="6">
    <w:nsid w:val="1F954872"/>
    <w:multiLevelType w:val="hybridMultilevel"/>
    <w:tmpl w:val="1616B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F0195"/>
    <w:multiLevelType w:val="hybridMultilevel"/>
    <w:tmpl w:val="9D68066A"/>
    <w:lvl w:ilvl="0" w:tplc="76FC2510">
      <w:start w:val="1"/>
      <w:numFmt w:val="bullet"/>
      <w:lvlText w:val="•"/>
      <w:lvlJc w:val="left"/>
      <w:pPr>
        <w:tabs>
          <w:tab w:val="num" w:pos="720"/>
        </w:tabs>
        <w:ind w:left="720" w:hanging="360"/>
      </w:pPr>
      <w:rPr>
        <w:rFonts w:ascii="Georgia" w:hAnsi="Georgia" w:hint="default"/>
      </w:rPr>
    </w:lvl>
    <w:lvl w:ilvl="1" w:tplc="20BC3B7E" w:tentative="1">
      <w:start w:val="1"/>
      <w:numFmt w:val="bullet"/>
      <w:lvlText w:val="•"/>
      <w:lvlJc w:val="left"/>
      <w:pPr>
        <w:tabs>
          <w:tab w:val="num" w:pos="1440"/>
        </w:tabs>
        <w:ind w:left="1440" w:hanging="360"/>
      </w:pPr>
      <w:rPr>
        <w:rFonts w:ascii="Georgia" w:hAnsi="Georgia" w:hint="default"/>
      </w:rPr>
    </w:lvl>
    <w:lvl w:ilvl="2" w:tplc="B528555E" w:tentative="1">
      <w:start w:val="1"/>
      <w:numFmt w:val="bullet"/>
      <w:lvlText w:val="•"/>
      <w:lvlJc w:val="left"/>
      <w:pPr>
        <w:tabs>
          <w:tab w:val="num" w:pos="2160"/>
        </w:tabs>
        <w:ind w:left="2160" w:hanging="360"/>
      </w:pPr>
      <w:rPr>
        <w:rFonts w:ascii="Georgia" w:hAnsi="Georgia" w:hint="default"/>
      </w:rPr>
    </w:lvl>
    <w:lvl w:ilvl="3" w:tplc="5684A2B0" w:tentative="1">
      <w:start w:val="1"/>
      <w:numFmt w:val="bullet"/>
      <w:lvlText w:val="•"/>
      <w:lvlJc w:val="left"/>
      <w:pPr>
        <w:tabs>
          <w:tab w:val="num" w:pos="2880"/>
        </w:tabs>
        <w:ind w:left="2880" w:hanging="360"/>
      </w:pPr>
      <w:rPr>
        <w:rFonts w:ascii="Georgia" w:hAnsi="Georgia" w:hint="default"/>
      </w:rPr>
    </w:lvl>
    <w:lvl w:ilvl="4" w:tplc="CDC44FD0" w:tentative="1">
      <w:start w:val="1"/>
      <w:numFmt w:val="bullet"/>
      <w:lvlText w:val="•"/>
      <w:lvlJc w:val="left"/>
      <w:pPr>
        <w:tabs>
          <w:tab w:val="num" w:pos="3600"/>
        </w:tabs>
        <w:ind w:left="3600" w:hanging="360"/>
      </w:pPr>
      <w:rPr>
        <w:rFonts w:ascii="Georgia" w:hAnsi="Georgia" w:hint="default"/>
      </w:rPr>
    </w:lvl>
    <w:lvl w:ilvl="5" w:tplc="4E14A642" w:tentative="1">
      <w:start w:val="1"/>
      <w:numFmt w:val="bullet"/>
      <w:lvlText w:val="•"/>
      <w:lvlJc w:val="left"/>
      <w:pPr>
        <w:tabs>
          <w:tab w:val="num" w:pos="4320"/>
        </w:tabs>
        <w:ind w:left="4320" w:hanging="360"/>
      </w:pPr>
      <w:rPr>
        <w:rFonts w:ascii="Georgia" w:hAnsi="Georgia" w:hint="default"/>
      </w:rPr>
    </w:lvl>
    <w:lvl w:ilvl="6" w:tplc="A4EEF0AE" w:tentative="1">
      <w:start w:val="1"/>
      <w:numFmt w:val="bullet"/>
      <w:lvlText w:val="•"/>
      <w:lvlJc w:val="left"/>
      <w:pPr>
        <w:tabs>
          <w:tab w:val="num" w:pos="5040"/>
        </w:tabs>
        <w:ind w:left="5040" w:hanging="360"/>
      </w:pPr>
      <w:rPr>
        <w:rFonts w:ascii="Georgia" w:hAnsi="Georgia" w:hint="default"/>
      </w:rPr>
    </w:lvl>
    <w:lvl w:ilvl="7" w:tplc="0C78AD84" w:tentative="1">
      <w:start w:val="1"/>
      <w:numFmt w:val="bullet"/>
      <w:lvlText w:val="•"/>
      <w:lvlJc w:val="left"/>
      <w:pPr>
        <w:tabs>
          <w:tab w:val="num" w:pos="5760"/>
        </w:tabs>
        <w:ind w:left="5760" w:hanging="360"/>
      </w:pPr>
      <w:rPr>
        <w:rFonts w:ascii="Georgia" w:hAnsi="Georgia" w:hint="default"/>
      </w:rPr>
    </w:lvl>
    <w:lvl w:ilvl="8" w:tplc="578891EC" w:tentative="1">
      <w:start w:val="1"/>
      <w:numFmt w:val="bullet"/>
      <w:lvlText w:val="•"/>
      <w:lvlJc w:val="left"/>
      <w:pPr>
        <w:tabs>
          <w:tab w:val="num" w:pos="6480"/>
        </w:tabs>
        <w:ind w:left="6480" w:hanging="360"/>
      </w:pPr>
      <w:rPr>
        <w:rFonts w:ascii="Georgia" w:hAnsi="Georgia" w:hint="default"/>
      </w:rPr>
    </w:lvl>
  </w:abstractNum>
  <w:abstractNum w:abstractNumId="8">
    <w:nsid w:val="224D296C"/>
    <w:multiLevelType w:val="hybridMultilevel"/>
    <w:tmpl w:val="E658849C"/>
    <w:lvl w:ilvl="0" w:tplc="0419000F">
      <w:start w:val="1"/>
      <w:numFmt w:val="decimal"/>
      <w:lvlText w:val="%1."/>
      <w:lvlJc w:val="left"/>
      <w:pPr>
        <w:tabs>
          <w:tab w:val="num" w:pos="720"/>
        </w:tabs>
        <w:ind w:left="720" w:hanging="360"/>
      </w:pPr>
      <w:rPr>
        <w:rFonts w:hint="default"/>
      </w:rPr>
    </w:lvl>
    <w:lvl w:ilvl="1" w:tplc="3E300B72" w:tentative="1">
      <w:start w:val="1"/>
      <w:numFmt w:val="bullet"/>
      <w:lvlText w:val="•"/>
      <w:lvlJc w:val="left"/>
      <w:pPr>
        <w:tabs>
          <w:tab w:val="num" w:pos="1440"/>
        </w:tabs>
        <w:ind w:left="1440" w:hanging="360"/>
      </w:pPr>
      <w:rPr>
        <w:rFonts w:ascii="Georgia" w:hAnsi="Georgia" w:hint="default"/>
      </w:rPr>
    </w:lvl>
    <w:lvl w:ilvl="2" w:tplc="929CD12C" w:tentative="1">
      <w:start w:val="1"/>
      <w:numFmt w:val="bullet"/>
      <w:lvlText w:val="•"/>
      <w:lvlJc w:val="left"/>
      <w:pPr>
        <w:tabs>
          <w:tab w:val="num" w:pos="2160"/>
        </w:tabs>
        <w:ind w:left="2160" w:hanging="360"/>
      </w:pPr>
      <w:rPr>
        <w:rFonts w:ascii="Georgia" w:hAnsi="Georgia" w:hint="default"/>
      </w:rPr>
    </w:lvl>
    <w:lvl w:ilvl="3" w:tplc="2794E5A4" w:tentative="1">
      <w:start w:val="1"/>
      <w:numFmt w:val="bullet"/>
      <w:lvlText w:val="•"/>
      <w:lvlJc w:val="left"/>
      <w:pPr>
        <w:tabs>
          <w:tab w:val="num" w:pos="2880"/>
        </w:tabs>
        <w:ind w:left="2880" w:hanging="360"/>
      </w:pPr>
      <w:rPr>
        <w:rFonts w:ascii="Georgia" w:hAnsi="Georgia" w:hint="default"/>
      </w:rPr>
    </w:lvl>
    <w:lvl w:ilvl="4" w:tplc="8B942D88" w:tentative="1">
      <w:start w:val="1"/>
      <w:numFmt w:val="bullet"/>
      <w:lvlText w:val="•"/>
      <w:lvlJc w:val="left"/>
      <w:pPr>
        <w:tabs>
          <w:tab w:val="num" w:pos="3600"/>
        </w:tabs>
        <w:ind w:left="3600" w:hanging="360"/>
      </w:pPr>
      <w:rPr>
        <w:rFonts w:ascii="Georgia" w:hAnsi="Georgia" w:hint="default"/>
      </w:rPr>
    </w:lvl>
    <w:lvl w:ilvl="5" w:tplc="2BD048E4" w:tentative="1">
      <w:start w:val="1"/>
      <w:numFmt w:val="bullet"/>
      <w:lvlText w:val="•"/>
      <w:lvlJc w:val="left"/>
      <w:pPr>
        <w:tabs>
          <w:tab w:val="num" w:pos="4320"/>
        </w:tabs>
        <w:ind w:left="4320" w:hanging="360"/>
      </w:pPr>
      <w:rPr>
        <w:rFonts w:ascii="Georgia" w:hAnsi="Georgia" w:hint="default"/>
      </w:rPr>
    </w:lvl>
    <w:lvl w:ilvl="6" w:tplc="B59E19F0" w:tentative="1">
      <w:start w:val="1"/>
      <w:numFmt w:val="bullet"/>
      <w:lvlText w:val="•"/>
      <w:lvlJc w:val="left"/>
      <w:pPr>
        <w:tabs>
          <w:tab w:val="num" w:pos="5040"/>
        </w:tabs>
        <w:ind w:left="5040" w:hanging="360"/>
      </w:pPr>
      <w:rPr>
        <w:rFonts w:ascii="Georgia" w:hAnsi="Georgia" w:hint="default"/>
      </w:rPr>
    </w:lvl>
    <w:lvl w:ilvl="7" w:tplc="745EAF82" w:tentative="1">
      <w:start w:val="1"/>
      <w:numFmt w:val="bullet"/>
      <w:lvlText w:val="•"/>
      <w:lvlJc w:val="left"/>
      <w:pPr>
        <w:tabs>
          <w:tab w:val="num" w:pos="5760"/>
        </w:tabs>
        <w:ind w:left="5760" w:hanging="360"/>
      </w:pPr>
      <w:rPr>
        <w:rFonts w:ascii="Georgia" w:hAnsi="Georgia" w:hint="default"/>
      </w:rPr>
    </w:lvl>
    <w:lvl w:ilvl="8" w:tplc="C59220B0" w:tentative="1">
      <w:start w:val="1"/>
      <w:numFmt w:val="bullet"/>
      <w:lvlText w:val="•"/>
      <w:lvlJc w:val="left"/>
      <w:pPr>
        <w:tabs>
          <w:tab w:val="num" w:pos="6480"/>
        </w:tabs>
        <w:ind w:left="6480" w:hanging="360"/>
      </w:pPr>
      <w:rPr>
        <w:rFonts w:ascii="Georgia" w:hAnsi="Georgia" w:hint="default"/>
      </w:rPr>
    </w:lvl>
  </w:abstractNum>
  <w:abstractNum w:abstractNumId="9">
    <w:nsid w:val="233278B7"/>
    <w:multiLevelType w:val="hybridMultilevel"/>
    <w:tmpl w:val="B568F300"/>
    <w:lvl w:ilvl="0" w:tplc="CEBC9B7C">
      <w:start w:val="1"/>
      <w:numFmt w:val="bullet"/>
      <w:lvlText w:val="•"/>
      <w:lvlJc w:val="left"/>
      <w:pPr>
        <w:tabs>
          <w:tab w:val="num" w:pos="720"/>
        </w:tabs>
        <w:ind w:left="720" w:hanging="360"/>
      </w:pPr>
      <w:rPr>
        <w:rFonts w:ascii="Georgia" w:hAnsi="Georgia" w:hint="default"/>
      </w:rPr>
    </w:lvl>
    <w:lvl w:ilvl="1" w:tplc="6D56D450" w:tentative="1">
      <w:start w:val="1"/>
      <w:numFmt w:val="bullet"/>
      <w:lvlText w:val="•"/>
      <w:lvlJc w:val="left"/>
      <w:pPr>
        <w:tabs>
          <w:tab w:val="num" w:pos="1440"/>
        </w:tabs>
        <w:ind w:left="1440" w:hanging="360"/>
      </w:pPr>
      <w:rPr>
        <w:rFonts w:ascii="Georgia" w:hAnsi="Georgia" w:hint="default"/>
      </w:rPr>
    </w:lvl>
    <w:lvl w:ilvl="2" w:tplc="B006809C" w:tentative="1">
      <w:start w:val="1"/>
      <w:numFmt w:val="bullet"/>
      <w:lvlText w:val="•"/>
      <w:lvlJc w:val="left"/>
      <w:pPr>
        <w:tabs>
          <w:tab w:val="num" w:pos="2160"/>
        </w:tabs>
        <w:ind w:left="2160" w:hanging="360"/>
      </w:pPr>
      <w:rPr>
        <w:rFonts w:ascii="Georgia" w:hAnsi="Georgia" w:hint="default"/>
      </w:rPr>
    </w:lvl>
    <w:lvl w:ilvl="3" w:tplc="4E442018" w:tentative="1">
      <w:start w:val="1"/>
      <w:numFmt w:val="bullet"/>
      <w:lvlText w:val="•"/>
      <w:lvlJc w:val="left"/>
      <w:pPr>
        <w:tabs>
          <w:tab w:val="num" w:pos="2880"/>
        </w:tabs>
        <w:ind w:left="2880" w:hanging="360"/>
      </w:pPr>
      <w:rPr>
        <w:rFonts w:ascii="Georgia" w:hAnsi="Georgia" w:hint="default"/>
      </w:rPr>
    </w:lvl>
    <w:lvl w:ilvl="4" w:tplc="82BAAED6" w:tentative="1">
      <w:start w:val="1"/>
      <w:numFmt w:val="bullet"/>
      <w:lvlText w:val="•"/>
      <w:lvlJc w:val="left"/>
      <w:pPr>
        <w:tabs>
          <w:tab w:val="num" w:pos="3600"/>
        </w:tabs>
        <w:ind w:left="3600" w:hanging="360"/>
      </w:pPr>
      <w:rPr>
        <w:rFonts w:ascii="Georgia" w:hAnsi="Georgia" w:hint="default"/>
      </w:rPr>
    </w:lvl>
    <w:lvl w:ilvl="5" w:tplc="CB668C58" w:tentative="1">
      <w:start w:val="1"/>
      <w:numFmt w:val="bullet"/>
      <w:lvlText w:val="•"/>
      <w:lvlJc w:val="left"/>
      <w:pPr>
        <w:tabs>
          <w:tab w:val="num" w:pos="4320"/>
        </w:tabs>
        <w:ind w:left="4320" w:hanging="360"/>
      </w:pPr>
      <w:rPr>
        <w:rFonts w:ascii="Georgia" w:hAnsi="Georgia" w:hint="default"/>
      </w:rPr>
    </w:lvl>
    <w:lvl w:ilvl="6" w:tplc="90941A54" w:tentative="1">
      <w:start w:val="1"/>
      <w:numFmt w:val="bullet"/>
      <w:lvlText w:val="•"/>
      <w:lvlJc w:val="left"/>
      <w:pPr>
        <w:tabs>
          <w:tab w:val="num" w:pos="5040"/>
        </w:tabs>
        <w:ind w:left="5040" w:hanging="360"/>
      </w:pPr>
      <w:rPr>
        <w:rFonts w:ascii="Georgia" w:hAnsi="Georgia" w:hint="default"/>
      </w:rPr>
    </w:lvl>
    <w:lvl w:ilvl="7" w:tplc="70F02E04" w:tentative="1">
      <w:start w:val="1"/>
      <w:numFmt w:val="bullet"/>
      <w:lvlText w:val="•"/>
      <w:lvlJc w:val="left"/>
      <w:pPr>
        <w:tabs>
          <w:tab w:val="num" w:pos="5760"/>
        </w:tabs>
        <w:ind w:left="5760" w:hanging="360"/>
      </w:pPr>
      <w:rPr>
        <w:rFonts w:ascii="Georgia" w:hAnsi="Georgia" w:hint="default"/>
      </w:rPr>
    </w:lvl>
    <w:lvl w:ilvl="8" w:tplc="9B7EBFD6" w:tentative="1">
      <w:start w:val="1"/>
      <w:numFmt w:val="bullet"/>
      <w:lvlText w:val="•"/>
      <w:lvlJc w:val="left"/>
      <w:pPr>
        <w:tabs>
          <w:tab w:val="num" w:pos="6480"/>
        </w:tabs>
        <w:ind w:left="6480" w:hanging="360"/>
      </w:pPr>
      <w:rPr>
        <w:rFonts w:ascii="Georgia" w:hAnsi="Georgia" w:hint="default"/>
      </w:rPr>
    </w:lvl>
  </w:abstractNum>
  <w:abstractNum w:abstractNumId="10">
    <w:nsid w:val="2B8A0B0B"/>
    <w:multiLevelType w:val="hybridMultilevel"/>
    <w:tmpl w:val="99387D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C02094F"/>
    <w:multiLevelType w:val="hybridMultilevel"/>
    <w:tmpl w:val="7E20F7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42B20A9"/>
    <w:multiLevelType w:val="hybridMultilevel"/>
    <w:tmpl w:val="50E82E12"/>
    <w:lvl w:ilvl="0" w:tplc="F5905FEC">
      <w:start w:val="1"/>
      <w:numFmt w:val="bullet"/>
      <w:lvlText w:val="•"/>
      <w:lvlJc w:val="left"/>
      <w:pPr>
        <w:tabs>
          <w:tab w:val="num" w:pos="720"/>
        </w:tabs>
        <w:ind w:left="720" w:hanging="360"/>
      </w:pPr>
      <w:rPr>
        <w:rFonts w:ascii="Georgia" w:hAnsi="Georgia" w:hint="default"/>
      </w:rPr>
    </w:lvl>
    <w:lvl w:ilvl="1" w:tplc="44BAF0D4" w:tentative="1">
      <w:start w:val="1"/>
      <w:numFmt w:val="bullet"/>
      <w:lvlText w:val="•"/>
      <w:lvlJc w:val="left"/>
      <w:pPr>
        <w:tabs>
          <w:tab w:val="num" w:pos="1440"/>
        </w:tabs>
        <w:ind w:left="1440" w:hanging="360"/>
      </w:pPr>
      <w:rPr>
        <w:rFonts w:ascii="Georgia" w:hAnsi="Georgia" w:hint="default"/>
      </w:rPr>
    </w:lvl>
    <w:lvl w:ilvl="2" w:tplc="B0400E3E" w:tentative="1">
      <w:start w:val="1"/>
      <w:numFmt w:val="bullet"/>
      <w:lvlText w:val="•"/>
      <w:lvlJc w:val="left"/>
      <w:pPr>
        <w:tabs>
          <w:tab w:val="num" w:pos="2160"/>
        </w:tabs>
        <w:ind w:left="2160" w:hanging="360"/>
      </w:pPr>
      <w:rPr>
        <w:rFonts w:ascii="Georgia" w:hAnsi="Georgia" w:hint="default"/>
      </w:rPr>
    </w:lvl>
    <w:lvl w:ilvl="3" w:tplc="B2084FAC" w:tentative="1">
      <w:start w:val="1"/>
      <w:numFmt w:val="bullet"/>
      <w:lvlText w:val="•"/>
      <w:lvlJc w:val="left"/>
      <w:pPr>
        <w:tabs>
          <w:tab w:val="num" w:pos="2880"/>
        </w:tabs>
        <w:ind w:left="2880" w:hanging="360"/>
      </w:pPr>
      <w:rPr>
        <w:rFonts w:ascii="Georgia" w:hAnsi="Georgia" w:hint="default"/>
      </w:rPr>
    </w:lvl>
    <w:lvl w:ilvl="4" w:tplc="EF60D18E" w:tentative="1">
      <w:start w:val="1"/>
      <w:numFmt w:val="bullet"/>
      <w:lvlText w:val="•"/>
      <w:lvlJc w:val="left"/>
      <w:pPr>
        <w:tabs>
          <w:tab w:val="num" w:pos="3600"/>
        </w:tabs>
        <w:ind w:left="3600" w:hanging="360"/>
      </w:pPr>
      <w:rPr>
        <w:rFonts w:ascii="Georgia" w:hAnsi="Georgia" w:hint="default"/>
      </w:rPr>
    </w:lvl>
    <w:lvl w:ilvl="5" w:tplc="ED2C5CF8" w:tentative="1">
      <w:start w:val="1"/>
      <w:numFmt w:val="bullet"/>
      <w:lvlText w:val="•"/>
      <w:lvlJc w:val="left"/>
      <w:pPr>
        <w:tabs>
          <w:tab w:val="num" w:pos="4320"/>
        </w:tabs>
        <w:ind w:left="4320" w:hanging="360"/>
      </w:pPr>
      <w:rPr>
        <w:rFonts w:ascii="Georgia" w:hAnsi="Georgia" w:hint="default"/>
      </w:rPr>
    </w:lvl>
    <w:lvl w:ilvl="6" w:tplc="2370DAC2" w:tentative="1">
      <w:start w:val="1"/>
      <w:numFmt w:val="bullet"/>
      <w:lvlText w:val="•"/>
      <w:lvlJc w:val="left"/>
      <w:pPr>
        <w:tabs>
          <w:tab w:val="num" w:pos="5040"/>
        </w:tabs>
        <w:ind w:left="5040" w:hanging="360"/>
      </w:pPr>
      <w:rPr>
        <w:rFonts w:ascii="Georgia" w:hAnsi="Georgia" w:hint="default"/>
      </w:rPr>
    </w:lvl>
    <w:lvl w:ilvl="7" w:tplc="CE4E2B40" w:tentative="1">
      <w:start w:val="1"/>
      <w:numFmt w:val="bullet"/>
      <w:lvlText w:val="•"/>
      <w:lvlJc w:val="left"/>
      <w:pPr>
        <w:tabs>
          <w:tab w:val="num" w:pos="5760"/>
        </w:tabs>
        <w:ind w:left="5760" w:hanging="360"/>
      </w:pPr>
      <w:rPr>
        <w:rFonts w:ascii="Georgia" w:hAnsi="Georgia" w:hint="default"/>
      </w:rPr>
    </w:lvl>
    <w:lvl w:ilvl="8" w:tplc="AFBEA818" w:tentative="1">
      <w:start w:val="1"/>
      <w:numFmt w:val="bullet"/>
      <w:lvlText w:val="•"/>
      <w:lvlJc w:val="left"/>
      <w:pPr>
        <w:tabs>
          <w:tab w:val="num" w:pos="6480"/>
        </w:tabs>
        <w:ind w:left="6480" w:hanging="360"/>
      </w:pPr>
      <w:rPr>
        <w:rFonts w:ascii="Georgia" w:hAnsi="Georgia" w:hint="default"/>
      </w:rPr>
    </w:lvl>
  </w:abstractNum>
  <w:abstractNum w:abstractNumId="13">
    <w:nsid w:val="440F4322"/>
    <w:multiLevelType w:val="multilevel"/>
    <w:tmpl w:val="7D7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07579B"/>
    <w:multiLevelType w:val="hybridMultilevel"/>
    <w:tmpl w:val="46CA3758"/>
    <w:lvl w:ilvl="0" w:tplc="72E8B640">
      <w:start w:val="1"/>
      <w:numFmt w:val="bullet"/>
      <w:lvlText w:val="•"/>
      <w:lvlJc w:val="left"/>
      <w:pPr>
        <w:tabs>
          <w:tab w:val="num" w:pos="720"/>
        </w:tabs>
        <w:ind w:left="720" w:hanging="360"/>
      </w:pPr>
      <w:rPr>
        <w:rFonts w:ascii="Georgia" w:hAnsi="Georgia" w:hint="default"/>
      </w:rPr>
    </w:lvl>
    <w:lvl w:ilvl="1" w:tplc="641627F2" w:tentative="1">
      <w:start w:val="1"/>
      <w:numFmt w:val="bullet"/>
      <w:lvlText w:val="•"/>
      <w:lvlJc w:val="left"/>
      <w:pPr>
        <w:tabs>
          <w:tab w:val="num" w:pos="1440"/>
        </w:tabs>
        <w:ind w:left="1440" w:hanging="360"/>
      </w:pPr>
      <w:rPr>
        <w:rFonts w:ascii="Georgia" w:hAnsi="Georgia" w:hint="default"/>
      </w:rPr>
    </w:lvl>
    <w:lvl w:ilvl="2" w:tplc="B76A0C20" w:tentative="1">
      <w:start w:val="1"/>
      <w:numFmt w:val="bullet"/>
      <w:lvlText w:val="•"/>
      <w:lvlJc w:val="left"/>
      <w:pPr>
        <w:tabs>
          <w:tab w:val="num" w:pos="2160"/>
        </w:tabs>
        <w:ind w:left="2160" w:hanging="360"/>
      </w:pPr>
      <w:rPr>
        <w:rFonts w:ascii="Georgia" w:hAnsi="Georgia" w:hint="default"/>
      </w:rPr>
    </w:lvl>
    <w:lvl w:ilvl="3" w:tplc="A5484B5A" w:tentative="1">
      <w:start w:val="1"/>
      <w:numFmt w:val="bullet"/>
      <w:lvlText w:val="•"/>
      <w:lvlJc w:val="left"/>
      <w:pPr>
        <w:tabs>
          <w:tab w:val="num" w:pos="2880"/>
        </w:tabs>
        <w:ind w:left="2880" w:hanging="360"/>
      </w:pPr>
      <w:rPr>
        <w:rFonts w:ascii="Georgia" w:hAnsi="Georgia" w:hint="default"/>
      </w:rPr>
    </w:lvl>
    <w:lvl w:ilvl="4" w:tplc="271EFBA4" w:tentative="1">
      <w:start w:val="1"/>
      <w:numFmt w:val="bullet"/>
      <w:lvlText w:val="•"/>
      <w:lvlJc w:val="left"/>
      <w:pPr>
        <w:tabs>
          <w:tab w:val="num" w:pos="3600"/>
        </w:tabs>
        <w:ind w:left="3600" w:hanging="360"/>
      </w:pPr>
      <w:rPr>
        <w:rFonts w:ascii="Georgia" w:hAnsi="Georgia" w:hint="default"/>
      </w:rPr>
    </w:lvl>
    <w:lvl w:ilvl="5" w:tplc="5E2C24AA" w:tentative="1">
      <w:start w:val="1"/>
      <w:numFmt w:val="bullet"/>
      <w:lvlText w:val="•"/>
      <w:lvlJc w:val="left"/>
      <w:pPr>
        <w:tabs>
          <w:tab w:val="num" w:pos="4320"/>
        </w:tabs>
        <w:ind w:left="4320" w:hanging="360"/>
      </w:pPr>
      <w:rPr>
        <w:rFonts w:ascii="Georgia" w:hAnsi="Georgia" w:hint="default"/>
      </w:rPr>
    </w:lvl>
    <w:lvl w:ilvl="6" w:tplc="196829BA" w:tentative="1">
      <w:start w:val="1"/>
      <w:numFmt w:val="bullet"/>
      <w:lvlText w:val="•"/>
      <w:lvlJc w:val="left"/>
      <w:pPr>
        <w:tabs>
          <w:tab w:val="num" w:pos="5040"/>
        </w:tabs>
        <w:ind w:left="5040" w:hanging="360"/>
      </w:pPr>
      <w:rPr>
        <w:rFonts w:ascii="Georgia" w:hAnsi="Georgia" w:hint="default"/>
      </w:rPr>
    </w:lvl>
    <w:lvl w:ilvl="7" w:tplc="1D3AB59C" w:tentative="1">
      <w:start w:val="1"/>
      <w:numFmt w:val="bullet"/>
      <w:lvlText w:val="•"/>
      <w:lvlJc w:val="left"/>
      <w:pPr>
        <w:tabs>
          <w:tab w:val="num" w:pos="5760"/>
        </w:tabs>
        <w:ind w:left="5760" w:hanging="360"/>
      </w:pPr>
      <w:rPr>
        <w:rFonts w:ascii="Georgia" w:hAnsi="Georgia" w:hint="default"/>
      </w:rPr>
    </w:lvl>
    <w:lvl w:ilvl="8" w:tplc="98DCD944" w:tentative="1">
      <w:start w:val="1"/>
      <w:numFmt w:val="bullet"/>
      <w:lvlText w:val="•"/>
      <w:lvlJc w:val="left"/>
      <w:pPr>
        <w:tabs>
          <w:tab w:val="num" w:pos="6480"/>
        </w:tabs>
        <w:ind w:left="6480" w:hanging="360"/>
      </w:pPr>
      <w:rPr>
        <w:rFonts w:ascii="Georgia" w:hAnsi="Georgia" w:hint="default"/>
      </w:rPr>
    </w:lvl>
  </w:abstractNum>
  <w:abstractNum w:abstractNumId="15">
    <w:nsid w:val="46F9791D"/>
    <w:multiLevelType w:val="hybridMultilevel"/>
    <w:tmpl w:val="38349D6A"/>
    <w:lvl w:ilvl="0" w:tplc="8CD431F0">
      <w:start w:val="1"/>
      <w:numFmt w:val="bullet"/>
      <w:lvlText w:val="•"/>
      <w:lvlJc w:val="left"/>
      <w:pPr>
        <w:tabs>
          <w:tab w:val="num" w:pos="720"/>
        </w:tabs>
        <w:ind w:left="720" w:hanging="360"/>
      </w:pPr>
      <w:rPr>
        <w:rFonts w:ascii="Georgia" w:hAnsi="Georgia" w:hint="default"/>
      </w:rPr>
    </w:lvl>
    <w:lvl w:ilvl="1" w:tplc="3E300B72" w:tentative="1">
      <w:start w:val="1"/>
      <w:numFmt w:val="bullet"/>
      <w:lvlText w:val="•"/>
      <w:lvlJc w:val="left"/>
      <w:pPr>
        <w:tabs>
          <w:tab w:val="num" w:pos="1440"/>
        </w:tabs>
        <w:ind w:left="1440" w:hanging="360"/>
      </w:pPr>
      <w:rPr>
        <w:rFonts w:ascii="Georgia" w:hAnsi="Georgia" w:hint="default"/>
      </w:rPr>
    </w:lvl>
    <w:lvl w:ilvl="2" w:tplc="929CD12C" w:tentative="1">
      <w:start w:val="1"/>
      <w:numFmt w:val="bullet"/>
      <w:lvlText w:val="•"/>
      <w:lvlJc w:val="left"/>
      <w:pPr>
        <w:tabs>
          <w:tab w:val="num" w:pos="2160"/>
        </w:tabs>
        <w:ind w:left="2160" w:hanging="360"/>
      </w:pPr>
      <w:rPr>
        <w:rFonts w:ascii="Georgia" w:hAnsi="Georgia" w:hint="default"/>
      </w:rPr>
    </w:lvl>
    <w:lvl w:ilvl="3" w:tplc="2794E5A4" w:tentative="1">
      <w:start w:val="1"/>
      <w:numFmt w:val="bullet"/>
      <w:lvlText w:val="•"/>
      <w:lvlJc w:val="left"/>
      <w:pPr>
        <w:tabs>
          <w:tab w:val="num" w:pos="2880"/>
        </w:tabs>
        <w:ind w:left="2880" w:hanging="360"/>
      </w:pPr>
      <w:rPr>
        <w:rFonts w:ascii="Georgia" w:hAnsi="Georgia" w:hint="default"/>
      </w:rPr>
    </w:lvl>
    <w:lvl w:ilvl="4" w:tplc="8B942D88" w:tentative="1">
      <w:start w:val="1"/>
      <w:numFmt w:val="bullet"/>
      <w:lvlText w:val="•"/>
      <w:lvlJc w:val="left"/>
      <w:pPr>
        <w:tabs>
          <w:tab w:val="num" w:pos="3600"/>
        </w:tabs>
        <w:ind w:left="3600" w:hanging="360"/>
      </w:pPr>
      <w:rPr>
        <w:rFonts w:ascii="Georgia" w:hAnsi="Georgia" w:hint="default"/>
      </w:rPr>
    </w:lvl>
    <w:lvl w:ilvl="5" w:tplc="2BD048E4" w:tentative="1">
      <w:start w:val="1"/>
      <w:numFmt w:val="bullet"/>
      <w:lvlText w:val="•"/>
      <w:lvlJc w:val="left"/>
      <w:pPr>
        <w:tabs>
          <w:tab w:val="num" w:pos="4320"/>
        </w:tabs>
        <w:ind w:left="4320" w:hanging="360"/>
      </w:pPr>
      <w:rPr>
        <w:rFonts w:ascii="Georgia" w:hAnsi="Georgia" w:hint="default"/>
      </w:rPr>
    </w:lvl>
    <w:lvl w:ilvl="6" w:tplc="B59E19F0" w:tentative="1">
      <w:start w:val="1"/>
      <w:numFmt w:val="bullet"/>
      <w:lvlText w:val="•"/>
      <w:lvlJc w:val="left"/>
      <w:pPr>
        <w:tabs>
          <w:tab w:val="num" w:pos="5040"/>
        </w:tabs>
        <w:ind w:left="5040" w:hanging="360"/>
      </w:pPr>
      <w:rPr>
        <w:rFonts w:ascii="Georgia" w:hAnsi="Georgia" w:hint="default"/>
      </w:rPr>
    </w:lvl>
    <w:lvl w:ilvl="7" w:tplc="745EAF82" w:tentative="1">
      <w:start w:val="1"/>
      <w:numFmt w:val="bullet"/>
      <w:lvlText w:val="•"/>
      <w:lvlJc w:val="left"/>
      <w:pPr>
        <w:tabs>
          <w:tab w:val="num" w:pos="5760"/>
        </w:tabs>
        <w:ind w:left="5760" w:hanging="360"/>
      </w:pPr>
      <w:rPr>
        <w:rFonts w:ascii="Georgia" w:hAnsi="Georgia" w:hint="default"/>
      </w:rPr>
    </w:lvl>
    <w:lvl w:ilvl="8" w:tplc="C59220B0" w:tentative="1">
      <w:start w:val="1"/>
      <w:numFmt w:val="bullet"/>
      <w:lvlText w:val="•"/>
      <w:lvlJc w:val="left"/>
      <w:pPr>
        <w:tabs>
          <w:tab w:val="num" w:pos="6480"/>
        </w:tabs>
        <w:ind w:left="6480" w:hanging="360"/>
      </w:pPr>
      <w:rPr>
        <w:rFonts w:ascii="Georgia" w:hAnsi="Georgia" w:hint="default"/>
      </w:rPr>
    </w:lvl>
  </w:abstractNum>
  <w:abstractNum w:abstractNumId="16">
    <w:nsid w:val="4C0D4777"/>
    <w:multiLevelType w:val="hybridMultilevel"/>
    <w:tmpl w:val="4B36B938"/>
    <w:lvl w:ilvl="0" w:tplc="41D62986">
      <w:start w:val="1"/>
      <w:numFmt w:val="decimal"/>
      <w:lvlText w:val="%1."/>
      <w:lvlJc w:val="left"/>
      <w:pPr>
        <w:tabs>
          <w:tab w:val="num" w:pos="360"/>
        </w:tabs>
        <w:ind w:left="360" w:hanging="360"/>
      </w:pPr>
      <w:rPr>
        <w:b w:val="0"/>
      </w:rPr>
    </w:lvl>
    <w:lvl w:ilvl="1" w:tplc="F208B19A" w:tentative="1">
      <w:start w:val="1"/>
      <w:numFmt w:val="decimal"/>
      <w:lvlText w:val="%2."/>
      <w:lvlJc w:val="left"/>
      <w:pPr>
        <w:tabs>
          <w:tab w:val="num" w:pos="1440"/>
        </w:tabs>
        <w:ind w:left="1440" w:hanging="360"/>
      </w:pPr>
    </w:lvl>
    <w:lvl w:ilvl="2" w:tplc="112E65AA" w:tentative="1">
      <w:start w:val="1"/>
      <w:numFmt w:val="decimal"/>
      <w:lvlText w:val="%3."/>
      <w:lvlJc w:val="left"/>
      <w:pPr>
        <w:tabs>
          <w:tab w:val="num" w:pos="2160"/>
        </w:tabs>
        <w:ind w:left="2160" w:hanging="360"/>
      </w:pPr>
    </w:lvl>
    <w:lvl w:ilvl="3" w:tplc="83E0CB90" w:tentative="1">
      <w:start w:val="1"/>
      <w:numFmt w:val="decimal"/>
      <w:lvlText w:val="%4."/>
      <w:lvlJc w:val="left"/>
      <w:pPr>
        <w:tabs>
          <w:tab w:val="num" w:pos="2880"/>
        </w:tabs>
        <w:ind w:left="2880" w:hanging="360"/>
      </w:pPr>
    </w:lvl>
    <w:lvl w:ilvl="4" w:tplc="D5F6D000" w:tentative="1">
      <w:start w:val="1"/>
      <w:numFmt w:val="decimal"/>
      <w:lvlText w:val="%5."/>
      <w:lvlJc w:val="left"/>
      <w:pPr>
        <w:tabs>
          <w:tab w:val="num" w:pos="3600"/>
        </w:tabs>
        <w:ind w:left="3600" w:hanging="360"/>
      </w:pPr>
    </w:lvl>
    <w:lvl w:ilvl="5" w:tplc="4C7A63A4" w:tentative="1">
      <w:start w:val="1"/>
      <w:numFmt w:val="decimal"/>
      <w:lvlText w:val="%6."/>
      <w:lvlJc w:val="left"/>
      <w:pPr>
        <w:tabs>
          <w:tab w:val="num" w:pos="4320"/>
        </w:tabs>
        <w:ind w:left="4320" w:hanging="360"/>
      </w:pPr>
    </w:lvl>
    <w:lvl w:ilvl="6" w:tplc="019AE086" w:tentative="1">
      <w:start w:val="1"/>
      <w:numFmt w:val="decimal"/>
      <w:lvlText w:val="%7."/>
      <w:lvlJc w:val="left"/>
      <w:pPr>
        <w:tabs>
          <w:tab w:val="num" w:pos="5040"/>
        </w:tabs>
        <w:ind w:left="5040" w:hanging="360"/>
      </w:pPr>
    </w:lvl>
    <w:lvl w:ilvl="7" w:tplc="FB3CB1F2" w:tentative="1">
      <w:start w:val="1"/>
      <w:numFmt w:val="decimal"/>
      <w:lvlText w:val="%8."/>
      <w:lvlJc w:val="left"/>
      <w:pPr>
        <w:tabs>
          <w:tab w:val="num" w:pos="5760"/>
        </w:tabs>
        <w:ind w:left="5760" w:hanging="360"/>
      </w:pPr>
    </w:lvl>
    <w:lvl w:ilvl="8" w:tplc="19E26C96" w:tentative="1">
      <w:start w:val="1"/>
      <w:numFmt w:val="decimal"/>
      <w:lvlText w:val="%9."/>
      <w:lvlJc w:val="left"/>
      <w:pPr>
        <w:tabs>
          <w:tab w:val="num" w:pos="6480"/>
        </w:tabs>
        <w:ind w:left="6480" w:hanging="360"/>
      </w:pPr>
    </w:lvl>
  </w:abstractNum>
  <w:abstractNum w:abstractNumId="17">
    <w:nsid w:val="4E9031BB"/>
    <w:multiLevelType w:val="hybridMultilevel"/>
    <w:tmpl w:val="37F2A9DE"/>
    <w:lvl w:ilvl="0" w:tplc="2542ACE6">
      <w:start w:val="1"/>
      <w:numFmt w:val="bullet"/>
      <w:lvlText w:val="•"/>
      <w:lvlJc w:val="left"/>
      <w:pPr>
        <w:tabs>
          <w:tab w:val="num" w:pos="720"/>
        </w:tabs>
        <w:ind w:left="720" w:hanging="360"/>
      </w:pPr>
      <w:rPr>
        <w:rFonts w:ascii="Georgia" w:hAnsi="Georgia" w:hint="default"/>
      </w:rPr>
    </w:lvl>
    <w:lvl w:ilvl="1" w:tplc="79F2E002" w:tentative="1">
      <w:start w:val="1"/>
      <w:numFmt w:val="bullet"/>
      <w:lvlText w:val="•"/>
      <w:lvlJc w:val="left"/>
      <w:pPr>
        <w:tabs>
          <w:tab w:val="num" w:pos="1440"/>
        </w:tabs>
        <w:ind w:left="1440" w:hanging="360"/>
      </w:pPr>
      <w:rPr>
        <w:rFonts w:ascii="Georgia" w:hAnsi="Georgia" w:hint="default"/>
      </w:rPr>
    </w:lvl>
    <w:lvl w:ilvl="2" w:tplc="3A729C8A" w:tentative="1">
      <w:start w:val="1"/>
      <w:numFmt w:val="bullet"/>
      <w:lvlText w:val="•"/>
      <w:lvlJc w:val="left"/>
      <w:pPr>
        <w:tabs>
          <w:tab w:val="num" w:pos="2160"/>
        </w:tabs>
        <w:ind w:left="2160" w:hanging="360"/>
      </w:pPr>
      <w:rPr>
        <w:rFonts w:ascii="Georgia" w:hAnsi="Georgia" w:hint="default"/>
      </w:rPr>
    </w:lvl>
    <w:lvl w:ilvl="3" w:tplc="DF72AC9E" w:tentative="1">
      <w:start w:val="1"/>
      <w:numFmt w:val="bullet"/>
      <w:lvlText w:val="•"/>
      <w:lvlJc w:val="left"/>
      <w:pPr>
        <w:tabs>
          <w:tab w:val="num" w:pos="2880"/>
        </w:tabs>
        <w:ind w:left="2880" w:hanging="360"/>
      </w:pPr>
      <w:rPr>
        <w:rFonts w:ascii="Georgia" w:hAnsi="Georgia" w:hint="default"/>
      </w:rPr>
    </w:lvl>
    <w:lvl w:ilvl="4" w:tplc="BFBAF240" w:tentative="1">
      <w:start w:val="1"/>
      <w:numFmt w:val="bullet"/>
      <w:lvlText w:val="•"/>
      <w:lvlJc w:val="left"/>
      <w:pPr>
        <w:tabs>
          <w:tab w:val="num" w:pos="3600"/>
        </w:tabs>
        <w:ind w:left="3600" w:hanging="360"/>
      </w:pPr>
      <w:rPr>
        <w:rFonts w:ascii="Georgia" w:hAnsi="Georgia" w:hint="default"/>
      </w:rPr>
    </w:lvl>
    <w:lvl w:ilvl="5" w:tplc="07689040" w:tentative="1">
      <w:start w:val="1"/>
      <w:numFmt w:val="bullet"/>
      <w:lvlText w:val="•"/>
      <w:lvlJc w:val="left"/>
      <w:pPr>
        <w:tabs>
          <w:tab w:val="num" w:pos="4320"/>
        </w:tabs>
        <w:ind w:left="4320" w:hanging="360"/>
      </w:pPr>
      <w:rPr>
        <w:rFonts w:ascii="Georgia" w:hAnsi="Georgia" w:hint="default"/>
      </w:rPr>
    </w:lvl>
    <w:lvl w:ilvl="6" w:tplc="6DCA79BA" w:tentative="1">
      <w:start w:val="1"/>
      <w:numFmt w:val="bullet"/>
      <w:lvlText w:val="•"/>
      <w:lvlJc w:val="left"/>
      <w:pPr>
        <w:tabs>
          <w:tab w:val="num" w:pos="5040"/>
        </w:tabs>
        <w:ind w:left="5040" w:hanging="360"/>
      </w:pPr>
      <w:rPr>
        <w:rFonts w:ascii="Georgia" w:hAnsi="Georgia" w:hint="default"/>
      </w:rPr>
    </w:lvl>
    <w:lvl w:ilvl="7" w:tplc="39AA955E" w:tentative="1">
      <w:start w:val="1"/>
      <w:numFmt w:val="bullet"/>
      <w:lvlText w:val="•"/>
      <w:lvlJc w:val="left"/>
      <w:pPr>
        <w:tabs>
          <w:tab w:val="num" w:pos="5760"/>
        </w:tabs>
        <w:ind w:left="5760" w:hanging="360"/>
      </w:pPr>
      <w:rPr>
        <w:rFonts w:ascii="Georgia" w:hAnsi="Georgia" w:hint="default"/>
      </w:rPr>
    </w:lvl>
    <w:lvl w:ilvl="8" w:tplc="E2FC7442" w:tentative="1">
      <w:start w:val="1"/>
      <w:numFmt w:val="bullet"/>
      <w:lvlText w:val="•"/>
      <w:lvlJc w:val="left"/>
      <w:pPr>
        <w:tabs>
          <w:tab w:val="num" w:pos="6480"/>
        </w:tabs>
        <w:ind w:left="6480" w:hanging="360"/>
      </w:pPr>
      <w:rPr>
        <w:rFonts w:ascii="Georgia" w:hAnsi="Georgia" w:hint="default"/>
      </w:rPr>
    </w:lvl>
  </w:abstractNum>
  <w:abstractNum w:abstractNumId="18">
    <w:nsid w:val="4FDA1DAD"/>
    <w:multiLevelType w:val="hybridMultilevel"/>
    <w:tmpl w:val="7EE4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7722D4"/>
    <w:multiLevelType w:val="hybridMultilevel"/>
    <w:tmpl w:val="AD029ED0"/>
    <w:lvl w:ilvl="0" w:tplc="133C3FA4">
      <w:start w:val="1"/>
      <w:numFmt w:val="bullet"/>
      <w:lvlText w:val="•"/>
      <w:lvlJc w:val="left"/>
      <w:pPr>
        <w:tabs>
          <w:tab w:val="num" w:pos="720"/>
        </w:tabs>
        <w:ind w:left="720" w:hanging="360"/>
      </w:pPr>
      <w:rPr>
        <w:rFonts w:ascii="Georgia" w:hAnsi="Georgia" w:hint="default"/>
      </w:rPr>
    </w:lvl>
    <w:lvl w:ilvl="1" w:tplc="01BA8D08" w:tentative="1">
      <w:start w:val="1"/>
      <w:numFmt w:val="bullet"/>
      <w:lvlText w:val="•"/>
      <w:lvlJc w:val="left"/>
      <w:pPr>
        <w:tabs>
          <w:tab w:val="num" w:pos="1440"/>
        </w:tabs>
        <w:ind w:left="1440" w:hanging="360"/>
      </w:pPr>
      <w:rPr>
        <w:rFonts w:ascii="Georgia" w:hAnsi="Georgia" w:hint="default"/>
      </w:rPr>
    </w:lvl>
    <w:lvl w:ilvl="2" w:tplc="1200D9D2" w:tentative="1">
      <w:start w:val="1"/>
      <w:numFmt w:val="bullet"/>
      <w:lvlText w:val="•"/>
      <w:lvlJc w:val="left"/>
      <w:pPr>
        <w:tabs>
          <w:tab w:val="num" w:pos="2160"/>
        </w:tabs>
        <w:ind w:left="2160" w:hanging="360"/>
      </w:pPr>
      <w:rPr>
        <w:rFonts w:ascii="Georgia" w:hAnsi="Georgia" w:hint="default"/>
      </w:rPr>
    </w:lvl>
    <w:lvl w:ilvl="3" w:tplc="E7F8D156" w:tentative="1">
      <w:start w:val="1"/>
      <w:numFmt w:val="bullet"/>
      <w:lvlText w:val="•"/>
      <w:lvlJc w:val="left"/>
      <w:pPr>
        <w:tabs>
          <w:tab w:val="num" w:pos="2880"/>
        </w:tabs>
        <w:ind w:left="2880" w:hanging="360"/>
      </w:pPr>
      <w:rPr>
        <w:rFonts w:ascii="Georgia" w:hAnsi="Georgia" w:hint="default"/>
      </w:rPr>
    </w:lvl>
    <w:lvl w:ilvl="4" w:tplc="83865198" w:tentative="1">
      <w:start w:val="1"/>
      <w:numFmt w:val="bullet"/>
      <w:lvlText w:val="•"/>
      <w:lvlJc w:val="left"/>
      <w:pPr>
        <w:tabs>
          <w:tab w:val="num" w:pos="3600"/>
        </w:tabs>
        <w:ind w:left="3600" w:hanging="360"/>
      </w:pPr>
      <w:rPr>
        <w:rFonts w:ascii="Georgia" w:hAnsi="Georgia" w:hint="default"/>
      </w:rPr>
    </w:lvl>
    <w:lvl w:ilvl="5" w:tplc="B51471F6" w:tentative="1">
      <w:start w:val="1"/>
      <w:numFmt w:val="bullet"/>
      <w:lvlText w:val="•"/>
      <w:lvlJc w:val="left"/>
      <w:pPr>
        <w:tabs>
          <w:tab w:val="num" w:pos="4320"/>
        </w:tabs>
        <w:ind w:left="4320" w:hanging="360"/>
      </w:pPr>
      <w:rPr>
        <w:rFonts w:ascii="Georgia" w:hAnsi="Georgia" w:hint="default"/>
      </w:rPr>
    </w:lvl>
    <w:lvl w:ilvl="6" w:tplc="6FBE2550" w:tentative="1">
      <w:start w:val="1"/>
      <w:numFmt w:val="bullet"/>
      <w:lvlText w:val="•"/>
      <w:lvlJc w:val="left"/>
      <w:pPr>
        <w:tabs>
          <w:tab w:val="num" w:pos="5040"/>
        </w:tabs>
        <w:ind w:left="5040" w:hanging="360"/>
      </w:pPr>
      <w:rPr>
        <w:rFonts w:ascii="Georgia" w:hAnsi="Georgia" w:hint="default"/>
      </w:rPr>
    </w:lvl>
    <w:lvl w:ilvl="7" w:tplc="AF6C4CDA" w:tentative="1">
      <w:start w:val="1"/>
      <w:numFmt w:val="bullet"/>
      <w:lvlText w:val="•"/>
      <w:lvlJc w:val="left"/>
      <w:pPr>
        <w:tabs>
          <w:tab w:val="num" w:pos="5760"/>
        </w:tabs>
        <w:ind w:left="5760" w:hanging="360"/>
      </w:pPr>
      <w:rPr>
        <w:rFonts w:ascii="Georgia" w:hAnsi="Georgia" w:hint="default"/>
      </w:rPr>
    </w:lvl>
    <w:lvl w:ilvl="8" w:tplc="947E0DA4" w:tentative="1">
      <w:start w:val="1"/>
      <w:numFmt w:val="bullet"/>
      <w:lvlText w:val="•"/>
      <w:lvlJc w:val="left"/>
      <w:pPr>
        <w:tabs>
          <w:tab w:val="num" w:pos="6480"/>
        </w:tabs>
        <w:ind w:left="6480" w:hanging="360"/>
      </w:pPr>
      <w:rPr>
        <w:rFonts w:ascii="Georgia" w:hAnsi="Georgia" w:hint="default"/>
      </w:rPr>
    </w:lvl>
  </w:abstractNum>
  <w:abstractNum w:abstractNumId="20">
    <w:nsid w:val="54E05308"/>
    <w:multiLevelType w:val="hybridMultilevel"/>
    <w:tmpl w:val="38AC7140"/>
    <w:lvl w:ilvl="0" w:tplc="FD949B00">
      <w:start w:val="1"/>
      <w:numFmt w:val="bullet"/>
      <w:lvlText w:val="•"/>
      <w:lvlJc w:val="left"/>
      <w:pPr>
        <w:tabs>
          <w:tab w:val="num" w:pos="720"/>
        </w:tabs>
        <w:ind w:left="720" w:hanging="360"/>
      </w:pPr>
      <w:rPr>
        <w:rFonts w:ascii="Georgia" w:hAnsi="Georgia" w:hint="default"/>
      </w:rPr>
    </w:lvl>
    <w:lvl w:ilvl="1" w:tplc="EC1203FE" w:tentative="1">
      <w:start w:val="1"/>
      <w:numFmt w:val="bullet"/>
      <w:lvlText w:val="•"/>
      <w:lvlJc w:val="left"/>
      <w:pPr>
        <w:tabs>
          <w:tab w:val="num" w:pos="1440"/>
        </w:tabs>
        <w:ind w:left="1440" w:hanging="360"/>
      </w:pPr>
      <w:rPr>
        <w:rFonts w:ascii="Georgia" w:hAnsi="Georgia" w:hint="default"/>
      </w:rPr>
    </w:lvl>
    <w:lvl w:ilvl="2" w:tplc="7830680E" w:tentative="1">
      <w:start w:val="1"/>
      <w:numFmt w:val="bullet"/>
      <w:lvlText w:val="•"/>
      <w:lvlJc w:val="left"/>
      <w:pPr>
        <w:tabs>
          <w:tab w:val="num" w:pos="2160"/>
        </w:tabs>
        <w:ind w:left="2160" w:hanging="360"/>
      </w:pPr>
      <w:rPr>
        <w:rFonts w:ascii="Georgia" w:hAnsi="Georgia" w:hint="default"/>
      </w:rPr>
    </w:lvl>
    <w:lvl w:ilvl="3" w:tplc="48BA7EB8" w:tentative="1">
      <w:start w:val="1"/>
      <w:numFmt w:val="bullet"/>
      <w:lvlText w:val="•"/>
      <w:lvlJc w:val="left"/>
      <w:pPr>
        <w:tabs>
          <w:tab w:val="num" w:pos="2880"/>
        </w:tabs>
        <w:ind w:left="2880" w:hanging="360"/>
      </w:pPr>
      <w:rPr>
        <w:rFonts w:ascii="Georgia" w:hAnsi="Georgia" w:hint="default"/>
      </w:rPr>
    </w:lvl>
    <w:lvl w:ilvl="4" w:tplc="DAC0B5AC" w:tentative="1">
      <w:start w:val="1"/>
      <w:numFmt w:val="bullet"/>
      <w:lvlText w:val="•"/>
      <w:lvlJc w:val="left"/>
      <w:pPr>
        <w:tabs>
          <w:tab w:val="num" w:pos="3600"/>
        </w:tabs>
        <w:ind w:left="3600" w:hanging="360"/>
      </w:pPr>
      <w:rPr>
        <w:rFonts w:ascii="Georgia" w:hAnsi="Georgia" w:hint="default"/>
      </w:rPr>
    </w:lvl>
    <w:lvl w:ilvl="5" w:tplc="252460F4" w:tentative="1">
      <w:start w:val="1"/>
      <w:numFmt w:val="bullet"/>
      <w:lvlText w:val="•"/>
      <w:lvlJc w:val="left"/>
      <w:pPr>
        <w:tabs>
          <w:tab w:val="num" w:pos="4320"/>
        </w:tabs>
        <w:ind w:left="4320" w:hanging="360"/>
      </w:pPr>
      <w:rPr>
        <w:rFonts w:ascii="Georgia" w:hAnsi="Georgia" w:hint="default"/>
      </w:rPr>
    </w:lvl>
    <w:lvl w:ilvl="6" w:tplc="C47EC246" w:tentative="1">
      <w:start w:val="1"/>
      <w:numFmt w:val="bullet"/>
      <w:lvlText w:val="•"/>
      <w:lvlJc w:val="left"/>
      <w:pPr>
        <w:tabs>
          <w:tab w:val="num" w:pos="5040"/>
        </w:tabs>
        <w:ind w:left="5040" w:hanging="360"/>
      </w:pPr>
      <w:rPr>
        <w:rFonts w:ascii="Georgia" w:hAnsi="Georgia" w:hint="default"/>
      </w:rPr>
    </w:lvl>
    <w:lvl w:ilvl="7" w:tplc="6F72DB94" w:tentative="1">
      <w:start w:val="1"/>
      <w:numFmt w:val="bullet"/>
      <w:lvlText w:val="•"/>
      <w:lvlJc w:val="left"/>
      <w:pPr>
        <w:tabs>
          <w:tab w:val="num" w:pos="5760"/>
        </w:tabs>
        <w:ind w:left="5760" w:hanging="360"/>
      </w:pPr>
      <w:rPr>
        <w:rFonts w:ascii="Georgia" w:hAnsi="Georgia" w:hint="default"/>
      </w:rPr>
    </w:lvl>
    <w:lvl w:ilvl="8" w:tplc="540A8080" w:tentative="1">
      <w:start w:val="1"/>
      <w:numFmt w:val="bullet"/>
      <w:lvlText w:val="•"/>
      <w:lvlJc w:val="left"/>
      <w:pPr>
        <w:tabs>
          <w:tab w:val="num" w:pos="6480"/>
        </w:tabs>
        <w:ind w:left="6480" w:hanging="360"/>
      </w:pPr>
      <w:rPr>
        <w:rFonts w:ascii="Georgia" w:hAnsi="Georgia" w:hint="default"/>
      </w:rPr>
    </w:lvl>
  </w:abstractNum>
  <w:abstractNum w:abstractNumId="21">
    <w:nsid w:val="64414FBB"/>
    <w:multiLevelType w:val="hybridMultilevel"/>
    <w:tmpl w:val="E7B2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36C60"/>
    <w:multiLevelType w:val="hybridMultilevel"/>
    <w:tmpl w:val="9C9A6DA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nsid w:val="6BCC4FDD"/>
    <w:multiLevelType w:val="hybridMultilevel"/>
    <w:tmpl w:val="17DA4ECA"/>
    <w:lvl w:ilvl="0" w:tplc="FD6A66C4">
      <w:start w:val="1"/>
      <w:numFmt w:val="bullet"/>
      <w:lvlText w:val="•"/>
      <w:lvlJc w:val="left"/>
      <w:pPr>
        <w:tabs>
          <w:tab w:val="num" w:pos="720"/>
        </w:tabs>
        <w:ind w:left="720" w:hanging="360"/>
      </w:pPr>
      <w:rPr>
        <w:rFonts w:ascii="Georgia" w:hAnsi="Georgia" w:hint="default"/>
      </w:rPr>
    </w:lvl>
    <w:lvl w:ilvl="1" w:tplc="083A1E34" w:tentative="1">
      <w:start w:val="1"/>
      <w:numFmt w:val="bullet"/>
      <w:lvlText w:val="•"/>
      <w:lvlJc w:val="left"/>
      <w:pPr>
        <w:tabs>
          <w:tab w:val="num" w:pos="1440"/>
        </w:tabs>
        <w:ind w:left="1440" w:hanging="360"/>
      </w:pPr>
      <w:rPr>
        <w:rFonts w:ascii="Georgia" w:hAnsi="Georgia" w:hint="default"/>
      </w:rPr>
    </w:lvl>
    <w:lvl w:ilvl="2" w:tplc="07CA1FE8" w:tentative="1">
      <w:start w:val="1"/>
      <w:numFmt w:val="bullet"/>
      <w:lvlText w:val="•"/>
      <w:lvlJc w:val="left"/>
      <w:pPr>
        <w:tabs>
          <w:tab w:val="num" w:pos="2160"/>
        </w:tabs>
        <w:ind w:left="2160" w:hanging="360"/>
      </w:pPr>
      <w:rPr>
        <w:rFonts w:ascii="Georgia" w:hAnsi="Georgia" w:hint="default"/>
      </w:rPr>
    </w:lvl>
    <w:lvl w:ilvl="3" w:tplc="8EE67E5E" w:tentative="1">
      <w:start w:val="1"/>
      <w:numFmt w:val="bullet"/>
      <w:lvlText w:val="•"/>
      <w:lvlJc w:val="left"/>
      <w:pPr>
        <w:tabs>
          <w:tab w:val="num" w:pos="2880"/>
        </w:tabs>
        <w:ind w:left="2880" w:hanging="360"/>
      </w:pPr>
      <w:rPr>
        <w:rFonts w:ascii="Georgia" w:hAnsi="Georgia" w:hint="default"/>
      </w:rPr>
    </w:lvl>
    <w:lvl w:ilvl="4" w:tplc="4C524822" w:tentative="1">
      <w:start w:val="1"/>
      <w:numFmt w:val="bullet"/>
      <w:lvlText w:val="•"/>
      <w:lvlJc w:val="left"/>
      <w:pPr>
        <w:tabs>
          <w:tab w:val="num" w:pos="3600"/>
        </w:tabs>
        <w:ind w:left="3600" w:hanging="360"/>
      </w:pPr>
      <w:rPr>
        <w:rFonts w:ascii="Georgia" w:hAnsi="Georgia" w:hint="default"/>
      </w:rPr>
    </w:lvl>
    <w:lvl w:ilvl="5" w:tplc="A036CC9C" w:tentative="1">
      <w:start w:val="1"/>
      <w:numFmt w:val="bullet"/>
      <w:lvlText w:val="•"/>
      <w:lvlJc w:val="left"/>
      <w:pPr>
        <w:tabs>
          <w:tab w:val="num" w:pos="4320"/>
        </w:tabs>
        <w:ind w:left="4320" w:hanging="360"/>
      </w:pPr>
      <w:rPr>
        <w:rFonts w:ascii="Georgia" w:hAnsi="Georgia" w:hint="default"/>
      </w:rPr>
    </w:lvl>
    <w:lvl w:ilvl="6" w:tplc="020A9748" w:tentative="1">
      <w:start w:val="1"/>
      <w:numFmt w:val="bullet"/>
      <w:lvlText w:val="•"/>
      <w:lvlJc w:val="left"/>
      <w:pPr>
        <w:tabs>
          <w:tab w:val="num" w:pos="5040"/>
        </w:tabs>
        <w:ind w:left="5040" w:hanging="360"/>
      </w:pPr>
      <w:rPr>
        <w:rFonts w:ascii="Georgia" w:hAnsi="Georgia" w:hint="default"/>
      </w:rPr>
    </w:lvl>
    <w:lvl w:ilvl="7" w:tplc="503A136C" w:tentative="1">
      <w:start w:val="1"/>
      <w:numFmt w:val="bullet"/>
      <w:lvlText w:val="•"/>
      <w:lvlJc w:val="left"/>
      <w:pPr>
        <w:tabs>
          <w:tab w:val="num" w:pos="5760"/>
        </w:tabs>
        <w:ind w:left="5760" w:hanging="360"/>
      </w:pPr>
      <w:rPr>
        <w:rFonts w:ascii="Georgia" w:hAnsi="Georgia" w:hint="default"/>
      </w:rPr>
    </w:lvl>
    <w:lvl w:ilvl="8" w:tplc="92EE29E8" w:tentative="1">
      <w:start w:val="1"/>
      <w:numFmt w:val="bullet"/>
      <w:lvlText w:val="•"/>
      <w:lvlJc w:val="left"/>
      <w:pPr>
        <w:tabs>
          <w:tab w:val="num" w:pos="6480"/>
        </w:tabs>
        <w:ind w:left="6480" w:hanging="360"/>
      </w:pPr>
      <w:rPr>
        <w:rFonts w:ascii="Georgia" w:hAnsi="Georgia" w:hint="default"/>
      </w:rPr>
    </w:lvl>
  </w:abstractNum>
  <w:abstractNum w:abstractNumId="24">
    <w:nsid w:val="6BFE2E64"/>
    <w:multiLevelType w:val="hybridMultilevel"/>
    <w:tmpl w:val="EF38FB3C"/>
    <w:lvl w:ilvl="0" w:tplc="D1320E06">
      <w:start w:val="1"/>
      <w:numFmt w:val="bullet"/>
      <w:lvlText w:val="•"/>
      <w:lvlJc w:val="left"/>
      <w:pPr>
        <w:tabs>
          <w:tab w:val="num" w:pos="720"/>
        </w:tabs>
        <w:ind w:left="720" w:hanging="360"/>
      </w:pPr>
      <w:rPr>
        <w:rFonts w:ascii="Georgia" w:hAnsi="Georgia" w:hint="default"/>
      </w:rPr>
    </w:lvl>
    <w:lvl w:ilvl="1" w:tplc="373EC23A" w:tentative="1">
      <w:start w:val="1"/>
      <w:numFmt w:val="bullet"/>
      <w:lvlText w:val="•"/>
      <w:lvlJc w:val="left"/>
      <w:pPr>
        <w:tabs>
          <w:tab w:val="num" w:pos="1440"/>
        </w:tabs>
        <w:ind w:left="1440" w:hanging="360"/>
      </w:pPr>
      <w:rPr>
        <w:rFonts w:ascii="Georgia" w:hAnsi="Georgia" w:hint="default"/>
      </w:rPr>
    </w:lvl>
    <w:lvl w:ilvl="2" w:tplc="DF2C542A" w:tentative="1">
      <w:start w:val="1"/>
      <w:numFmt w:val="bullet"/>
      <w:lvlText w:val="•"/>
      <w:lvlJc w:val="left"/>
      <w:pPr>
        <w:tabs>
          <w:tab w:val="num" w:pos="2160"/>
        </w:tabs>
        <w:ind w:left="2160" w:hanging="360"/>
      </w:pPr>
      <w:rPr>
        <w:rFonts w:ascii="Georgia" w:hAnsi="Georgia" w:hint="default"/>
      </w:rPr>
    </w:lvl>
    <w:lvl w:ilvl="3" w:tplc="60647760" w:tentative="1">
      <w:start w:val="1"/>
      <w:numFmt w:val="bullet"/>
      <w:lvlText w:val="•"/>
      <w:lvlJc w:val="left"/>
      <w:pPr>
        <w:tabs>
          <w:tab w:val="num" w:pos="2880"/>
        </w:tabs>
        <w:ind w:left="2880" w:hanging="360"/>
      </w:pPr>
      <w:rPr>
        <w:rFonts w:ascii="Georgia" w:hAnsi="Georgia" w:hint="default"/>
      </w:rPr>
    </w:lvl>
    <w:lvl w:ilvl="4" w:tplc="241CBD74" w:tentative="1">
      <w:start w:val="1"/>
      <w:numFmt w:val="bullet"/>
      <w:lvlText w:val="•"/>
      <w:lvlJc w:val="left"/>
      <w:pPr>
        <w:tabs>
          <w:tab w:val="num" w:pos="3600"/>
        </w:tabs>
        <w:ind w:left="3600" w:hanging="360"/>
      </w:pPr>
      <w:rPr>
        <w:rFonts w:ascii="Georgia" w:hAnsi="Georgia" w:hint="default"/>
      </w:rPr>
    </w:lvl>
    <w:lvl w:ilvl="5" w:tplc="A9C47976" w:tentative="1">
      <w:start w:val="1"/>
      <w:numFmt w:val="bullet"/>
      <w:lvlText w:val="•"/>
      <w:lvlJc w:val="left"/>
      <w:pPr>
        <w:tabs>
          <w:tab w:val="num" w:pos="4320"/>
        </w:tabs>
        <w:ind w:left="4320" w:hanging="360"/>
      </w:pPr>
      <w:rPr>
        <w:rFonts w:ascii="Georgia" w:hAnsi="Georgia" w:hint="default"/>
      </w:rPr>
    </w:lvl>
    <w:lvl w:ilvl="6" w:tplc="330A5E0E" w:tentative="1">
      <w:start w:val="1"/>
      <w:numFmt w:val="bullet"/>
      <w:lvlText w:val="•"/>
      <w:lvlJc w:val="left"/>
      <w:pPr>
        <w:tabs>
          <w:tab w:val="num" w:pos="5040"/>
        </w:tabs>
        <w:ind w:left="5040" w:hanging="360"/>
      </w:pPr>
      <w:rPr>
        <w:rFonts w:ascii="Georgia" w:hAnsi="Georgia" w:hint="default"/>
      </w:rPr>
    </w:lvl>
    <w:lvl w:ilvl="7" w:tplc="C504C5F8" w:tentative="1">
      <w:start w:val="1"/>
      <w:numFmt w:val="bullet"/>
      <w:lvlText w:val="•"/>
      <w:lvlJc w:val="left"/>
      <w:pPr>
        <w:tabs>
          <w:tab w:val="num" w:pos="5760"/>
        </w:tabs>
        <w:ind w:left="5760" w:hanging="360"/>
      </w:pPr>
      <w:rPr>
        <w:rFonts w:ascii="Georgia" w:hAnsi="Georgia" w:hint="default"/>
      </w:rPr>
    </w:lvl>
    <w:lvl w:ilvl="8" w:tplc="467213A6" w:tentative="1">
      <w:start w:val="1"/>
      <w:numFmt w:val="bullet"/>
      <w:lvlText w:val="•"/>
      <w:lvlJc w:val="left"/>
      <w:pPr>
        <w:tabs>
          <w:tab w:val="num" w:pos="6480"/>
        </w:tabs>
        <w:ind w:left="6480" w:hanging="360"/>
      </w:pPr>
      <w:rPr>
        <w:rFonts w:ascii="Georgia" w:hAnsi="Georgia" w:hint="default"/>
      </w:rPr>
    </w:lvl>
  </w:abstractNum>
  <w:abstractNum w:abstractNumId="25">
    <w:nsid w:val="72BB4EC2"/>
    <w:multiLevelType w:val="hybridMultilevel"/>
    <w:tmpl w:val="538208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779E35AF"/>
    <w:multiLevelType w:val="hybridMultilevel"/>
    <w:tmpl w:val="6EEE3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9"/>
  </w:num>
  <w:num w:numId="5">
    <w:abstractNumId w:val="26"/>
  </w:num>
  <w:num w:numId="6">
    <w:abstractNumId w:val="7"/>
  </w:num>
  <w:num w:numId="7">
    <w:abstractNumId w:val="20"/>
  </w:num>
  <w:num w:numId="8">
    <w:abstractNumId w:val="18"/>
  </w:num>
  <w:num w:numId="9">
    <w:abstractNumId w:val="24"/>
  </w:num>
  <w:num w:numId="10">
    <w:abstractNumId w:val="17"/>
  </w:num>
  <w:num w:numId="11">
    <w:abstractNumId w:val="3"/>
  </w:num>
  <w:num w:numId="12">
    <w:abstractNumId w:val="15"/>
  </w:num>
  <w:num w:numId="13">
    <w:abstractNumId w:val="23"/>
  </w:num>
  <w:num w:numId="14">
    <w:abstractNumId w:val="5"/>
  </w:num>
  <w:num w:numId="15">
    <w:abstractNumId w:val="8"/>
  </w:num>
  <w:num w:numId="16">
    <w:abstractNumId w:val="12"/>
  </w:num>
  <w:num w:numId="17">
    <w:abstractNumId w:val="14"/>
  </w:num>
  <w:num w:numId="18">
    <w:abstractNumId w:val="10"/>
  </w:num>
  <w:num w:numId="19">
    <w:abstractNumId w:val="2"/>
  </w:num>
  <w:num w:numId="20">
    <w:abstractNumId w:val="4"/>
  </w:num>
  <w:num w:numId="21">
    <w:abstractNumId w:val="22"/>
  </w:num>
  <w:num w:numId="22">
    <w:abstractNumId w:val="11"/>
  </w:num>
  <w:num w:numId="23">
    <w:abstractNumId w:val="25"/>
  </w:num>
  <w:num w:numId="24">
    <w:abstractNumId w:val="13"/>
  </w:num>
  <w:num w:numId="25">
    <w:abstractNumId w:val="6"/>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3EFF"/>
    <w:rsid w:val="000025EB"/>
    <w:rsid w:val="000031C2"/>
    <w:rsid w:val="000077B0"/>
    <w:rsid w:val="00012CAE"/>
    <w:rsid w:val="000148EB"/>
    <w:rsid w:val="00020782"/>
    <w:rsid w:val="0004000A"/>
    <w:rsid w:val="00043B06"/>
    <w:rsid w:val="000454A3"/>
    <w:rsid w:val="00057971"/>
    <w:rsid w:val="00067DF7"/>
    <w:rsid w:val="000804BA"/>
    <w:rsid w:val="00085869"/>
    <w:rsid w:val="000868B5"/>
    <w:rsid w:val="000A49A1"/>
    <w:rsid w:val="000A6A1E"/>
    <w:rsid w:val="000C1EDB"/>
    <w:rsid w:val="000C20D0"/>
    <w:rsid w:val="000C3FB7"/>
    <w:rsid w:val="000C431F"/>
    <w:rsid w:val="000C4751"/>
    <w:rsid w:val="000C56EF"/>
    <w:rsid w:val="000D3791"/>
    <w:rsid w:val="000D59BB"/>
    <w:rsid w:val="000D5FF5"/>
    <w:rsid w:val="000D662A"/>
    <w:rsid w:val="000E26DA"/>
    <w:rsid w:val="000F0B34"/>
    <w:rsid w:val="000F1ECA"/>
    <w:rsid w:val="000F7780"/>
    <w:rsid w:val="001004B5"/>
    <w:rsid w:val="0010427A"/>
    <w:rsid w:val="00106704"/>
    <w:rsid w:val="00107B4A"/>
    <w:rsid w:val="001222C8"/>
    <w:rsid w:val="00134137"/>
    <w:rsid w:val="001405A0"/>
    <w:rsid w:val="00143B13"/>
    <w:rsid w:val="0014764A"/>
    <w:rsid w:val="0015469A"/>
    <w:rsid w:val="00163A32"/>
    <w:rsid w:val="0016432A"/>
    <w:rsid w:val="00164695"/>
    <w:rsid w:val="00167C32"/>
    <w:rsid w:val="00171054"/>
    <w:rsid w:val="00171244"/>
    <w:rsid w:val="00172A01"/>
    <w:rsid w:val="0017525D"/>
    <w:rsid w:val="001A0C74"/>
    <w:rsid w:val="001B3EFF"/>
    <w:rsid w:val="001C2063"/>
    <w:rsid w:val="001C3959"/>
    <w:rsid w:val="001C62CC"/>
    <w:rsid w:val="001D47EB"/>
    <w:rsid w:val="001D55EA"/>
    <w:rsid w:val="001F3A32"/>
    <w:rsid w:val="00206765"/>
    <w:rsid w:val="0020765F"/>
    <w:rsid w:val="00213176"/>
    <w:rsid w:val="00224703"/>
    <w:rsid w:val="00224D3A"/>
    <w:rsid w:val="00235507"/>
    <w:rsid w:val="00245B07"/>
    <w:rsid w:val="00255263"/>
    <w:rsid w:val="00296279"/>
    <w:rsid w:val="002A226A"/>
    <w:rsid w:val="002A7AAB"/>
    <w:rsid w:val="002B4143"/>
    <w:rsid w:val="002B67B1"/>
    <w:rsid w:val="002B6DB9"/>
    <w:rsid w:val="002C39A7"/>
    <w:rsid w:val="002D2669"/>
    <w:rsid w:val="002D3DDF"/>
    <w:rsid w:val="002E13E8"/>
    <w:rsid w:val="002E5681"/>
    <w:rsid w:val="002F0EE9"/>
    <w:rsid w:val="002F2526"/>
    <w:rsid w:val="003037B3"/>
    <w:rsid w:val="0030537A"/>
    <w:rsid w:val="003106F7"/>
    <w:rsid w:val="003128B6"/>
    <w:rsid w:val="003131C0"/>
    <w:rsid w:val="00313687"/>
    <w:rsid w:val="00315F18"/>
    <w:rsid w:val="00326800"/>
    <w:rsid w:val="00330BE8"/>
    <w:rsid w:val="003361C0"/>
    <w:rsid w:val="00337298"/>
    <w:rsid w:val="00341DCD"/>
    <w:rsid w:val="003504A3"/>
    <w:rsid w:val="00352418"/>
    <w:rsid w:val="00353532"/>
    <w:rsid w:val="00373F48"/>
    <w:rsid w:val="00377AF0"/>
    <w:rsid w:val="003921E0"/>
    <w:rsid w:val="003947B3"/>
    <w:rsid w:val="00397751"/>
    <w:rsid w:val="003A5241"/>
    <w:rsid w:val="003B1A78"/>
    <w:rsid w:val="003B2728"/>
    <w:rsid w:val="003B324A"/>
    <w:rsid w:val="003B69C4"/>
    <w:rsid w:val="003C492F"/>
    <w:rsid w:val="003E426B"/>
    <w:rsid w:val="003E49FE"/>
    <w:rsid w:val="003F0229"/>
    <w:rsid w:val="003F767A"/>
    <w:rsid w:val="004023AE"/>
    <w:rsid w:val="00404147"/>
    <w:rsid w:val="00407548"/>
    <w:rsid w:val="00420DC1"/>
    <w:rsid w:val="00426D2A"/>
    <w:rsid w:val="0043190F"/>
    <w:rsid w:val="0043405C"/>
    <w:rsid w:val="00441983"/>
    <w:rsid w:val="00443C84"/>
    <w:rsid w:val="004522E0"/>
    <w:rsid w:val="00463C55"/>
    <w:rsid w:val="00463F80"/>
    <w:rsid w:val="004746A8"/>
    <w:rsid w:val="0047633E"/>
    <w:rsid w:val="004815C2"/>
    <w:rsid w:val="0048542D"/>
    <w:rsid w:val="00496590"/>
    <w:rsid w:val="004A1877"/>
    <w:rsid w:val="004A5114"/>
    <w:rsid w:val="004C590D"/>
    <w:rsid w:val="004D5FCB"/>
    <w:rsid w:val="004E7323"/>
    <w:rsid w:val="004F7A3B"/>
    <w:rsid w:val="005001DF"/>
    <w:rsid w:val="00503558"/>
    <w:rsid w:val="005065BE"/>
    <w:rsid w:val="00522D04"/>
    <w:rsid w:val="005258DA"/>
    <w:rsid w:val="00534900"/>
    <w:rsid w:val="00537759"/>
    <w:rsid w:val="00544C05"/>
    <w:rsid w:val="00554D78"/>
    <w:rsid w:val="00561217"/>
    <w:rsid w:val="00564B92"/>
    <w:rsid w:val="0056620A"/>
    <w:rsid w:val="00575EF5"/>
    <w:rsid w:val="005771C4"/>
    <w:rsid w:val="00580CD6"/>
    <w:rsid w:val="00582E70"/>
    <w:rsid w:val="00587933"/>
    <w:rsid w:val="00591135"/>
    <w:rsid w:val="00595BCE"/>
    <w:rsid w:val="00596A4B"/>
    <w:rsid w:val="005C0CCC"/>
    <w:rsid w:val="005D416A"/>
    <w:rsid w:val="005D560E"/>
    <w:rsid w:val="005F2AC8"/>
    <w:rsid w:val="005F2D10"/>
    <w:rsid w:val="00602ECC"/>
    <w:rsid w:val="006120E5"/>
    <w:rsid w:val="00633FC0"/>
    <w:rsid w:val="00637ADB"/>
    <w:rsid w:val="00640B65"/>
    <w:rsid w:val="006411CD"/>
    <w:rsid w:val="00642342"/>
    <w:rsid w:val="00642F4B"/>
    <w:rsid w:val="00644B9E"/>
    <w:rsid w:val="0064766B"/>
    <w:rsid w:val="00647E9D"/>
    <w:rsid w:val="006516DD"/>
    <w:rsid w:val="006550A7"/>
    <w:rsid w:val="0066056A"/>
    <w:rsid w:val="00660E60"/>
    <w:rsid w:val="0066123C"/>
    <w:rsid w:val="00681F4E"/>
    <w:rsid w:val="00685D22"/>
    <w:rsid w:val="006A1511"/>
    <w:rsid w:val="006A3F5C"/>
    <w:rsid w:val="006A6F79"/>
    <w:rsid w:val="006B476C"/>
    <w:rsid w:val="006B7AE3"/>
    <w:rsid w:val="006D079E"/>
    <w:rsid w:val="006D6537"/>
    <w:rsid w:val="006E01EC"/>
    <w:rsid w:val="006E4470"/>
    <w:rsid w:val="006F4ECA"/>
    <w:rsid w:val="00700B60"/>
    <w:rsid w:val="00704DFB"/>
    <w:rsid w:val="00717EF6"/>
    <w:rsid w:val="00726239"/>
    <w:rsid w:val="00730DD9"/>
    <w:rsid w:val="007346E5"/>
    <w:rsid w:val="00734ACD"/>
    <w:rsid w:val="00743D02"/>
    <w:rsid w:val="007605B2"/>
    <w:rsid w:val="00760BB8"/>
    <w:rsid w:val="00766557"/>
    <w:rsid w:val="007668C6"/>
    <w:rsid w:val="00771F11"/>
    <w:rsid w:val="007860DD"/>
    <w:rsid w:val="007939B2"/>
    <w:rsid w:val="007B0C3C"/>
    <w:rsid w:val="007C1564"/>
    <w:rsid w:val="007C1574"/>
    <w:rsid w:val="007C1DD0"/>
    <w:rsid w:val="007D04DE"/>
    <w:rsid w:val="007D3D67"/>
    <w:rsid w:val="007E5C2F"/>
    <w:rsid w:val="007F2DC4"/>
    <w:rsid w:val="00800FA3"/>
    <w:rsid w:val="0080141E"/>
    <w:rsid w:val="00801F35"/>
    <w:rsid w:val="0081656A"/>
    <w:rsid w:val="00816942"/>
    <w:rsid w:val="00817947"/>
    <w:rsid w:val="00822ECE"/>
    <w:rsid w:val="008233BE"/>
    <w:rsid w:val="00823D68"/>
    <w:rsid w:val="00824642"/>
    <w:rsid w:val="00833AC4"/>
    <w:rsid w:val="00844984"/>
    <w:rsid w:val="00847441"/>
    <w:rsid w:val="00851CBF"/>
    <w:rsid w:val="00856A29"/>
    <w:rsid w:val="00862929"/>
    <w:rsid w:val="00864322"/>
    <w:rsid w:val="00875EC1"/>
    <w:rsid w:val="00876590"/>
    <w:rsid w:val="00876728"/>
    <w:rsid w:val="00880C24"/>
    <w:rsid w:val="00893821"/>
    <w:rsid w:val="00894A98"/>
    <w:rsid w:val="008A286E"/>
    <w:rsid w:val="008A3F86"/>
    <w:rsid w:val="008A4733"/>
    <w:rsid w:val="008B15B3"/>
    <w:rsid w:val="008B3481"/>
    <w:rsid w:val="008B4C2F"/>
    <w:rsid w:val="008D5936"/>
    <w:rsid w:val="008E5129"/>
    <w:rsid w:val="008E5655"/>
    <w:rsid w:val="008E6903"/>
    <w:rsid w:val="008F41FC"/>
    <w:rsid w:val="008F5AA7"/>
    <w:rsid w:val="0090100B"/>
    <w:rsid w:val="0090393F"/>
    <w:rsid w:val="0090397B"/>
    <w:rsid w:val="009042CF"/>
    <w:rsid w:val="009238FC"/>
    <w:rsid w:val="00931686"/>
    <w:rsid w:val="009362E3"/>
    <w:rsid w:val="009435FD"/>
    <w:rsid w:val="00955129"/>
    <w:rsid w:val="009629AE"/>
    <w:rsid w:val="00981456"/>
    <w:rsid w:val="00987001"/>
    <w:rsid w:val="0098735C"/>
    <w:rsid w:val="009B0158"/>
    <w:rsid w:val="009E2F40"/>
    <w:rsid w:val="00A06A61"/>
    <w:rsid w:val="00A10DCF"/>
    <w:rsid w:val="00A127FE"/>
    <w:rsid w:val="00A17E4E"/>
    <w:rsid w:val="00A25142"/>
    <w:rsid w:val="00A2560D"/>
    <w:rsid w:val="00A346D5"/>
    <w:rsid w:val="00A37CFA"/>
    <w:rsid w:val="00A44BD3"/>
    <w:rsid w:val="00A45B09"/>
    <w:rsid w:val="00A50CA9"/>
    <w:rsid w:val="00A534F2"/>
    <w:rsid w:val="00A605BB"/>
    <w:rsid w:val="00A641A1"/>
    <w:rsid w:val="00A7780D"/>
    <w:rsid w:val="00A90BA8"/>
    <w:rsid w:val="00A94DE8"/>
    <w:rsid w:val="00A95485"/>
    <w:rsid w:val="00A970BE"/>
    <w:rsid w:val="00AA088B"/>
    <w:rsid w:val="00AA1787"/>
    <w:rsid w:val="00AB2AB5"/>
    <w:rsid w:val="00AC1F62"/>
    <w:rsid w:val="00AC5AB4"/>
    <w:rsid w:val="00AD1C6D"/>
    <w:rsid w:val="00AD5D3D"/>
    <w:rsid w:val="00AD70F5"/>
    <w:rsid w:val="00AE7918"/>
    <w:rsid w:val="00AF2B7A"/>
    <w:rsid w:val="00AF44FC"/>
    <w:rsid w:val="00AF72AE"/>
    <w:rsid w:val="00B05882"/>
    <w:rsid w:val="00B05D49"/>
    <w:rsid w:val="00B07084"/>
    <w:rsid w:val="00B175C8"/>
    <w:rsid w:val="00B2118B"/>
    <w:rsid w:val="00B22C6F"/>
    <w:rsid w:val="00B23F22"/>
    <w:rsid w:val="00B23F5C"/>
    <w:rsid w:val="00B25684"/>
    <w:rsid w:val="00B42F02"/>
    <w:rsid w:val="00B431B5"/>
    <w:rsid w:val="00B433F0"/>
    <w:rsid w:val="00B57F82"/>
    <w:rsid w:val="00B673CF"/>
    <w:rsid w:val="00B67CAD"/>
    <w:rsid w:val="00B818AC"/>
    <w:rsid w:val="00B84BFB"/>
    <w:rsid w:val="00B929A5"/>
    <w:rsid w:val="00BA3CDB"/>
    <w:rsid w:val="00BB0FE7"/>
    <w:rsid w:val="00BB3384"/>
    <w:rsid w:val="00BB3A6C"/>
    <w:rsid w:val="00BE2662"/>
    <w:rsid w:val="00BE3E17"/>
    <w:rsid w:val="00BE6CDD"/>
    <w:rsid w:val="00BF1BDD"/>
    <w:rsid w:val="00BF236A"/>
    <w:rsid w:val="00BF2B42"/>
    <w:rsid w:val="00BF31D5"/>
    <w:rsid w:val="00BF5C31"/>
    <w:rsid w:val="00C01C5C"/>
    <w:rsid w:val="00C153FB"/>
    <w:rsid w:val="00C238B3"/>
    <w:rsid w:val="00C55D2E"/>
    <w:rsid w:val="00C55E3D"/>
    <w:rsid w:val="00C60A89"/>
    <w:rsid w:val="00C758F7"/>
    <w:rsid w:val="00C80748"/>
    <w:rsid w:val="00C80AB2"/>
    <w:rsid w:val="00C82149"/>
    <w:rsid w:val="00C84DE1"/>
    <w:rsid w:val="00C851A7"/>
    <w:rsid w:val="00C940F1"/>
    <w:rsid w:val="00CA0039"/>
    <w:rsid w:val="00CB37A1"/>
    <w:rsid w:val="00CB4A74"/>
    <w:rsid w:val="00CB5C2B"/>
    <w:rsid w:val="00CB713B"/>
    <w:rsid w:val="00CC2385"/>
    <w:rsid w:val="00CE27A3"/>
    <w:rsid w:val="00CE27FF"/>
    <w:rsid w:val="00CE5AAB"/>
    <w:rsid w:val="00D0228C"/>
    <w:rsid w:val="00D047DE"/>
    <w:rsid w:val="00D04ACA"/>
    <w:rsid w:val="00D129D3"/>
    <w:rsid w:val="00D158E4"/>
    <w:rsid w:val="00D169A7"/>
    <w:rsid w:val="00D1725D"/>
    <w:rsid w:val="00D2050B"/>
    <w:rsid w:val="00D23170"/>
    <w:rsid w:val="00D23770"/>
    <w:rsid w:val="00D46921"/>
    <w:rsid w:val="00D46E24"/>
    <w:rsid w:val="00D55AF8"/>
    <w:rsid w:val="00D56119"/>
    <w:rsid w:val="00D61CBE"/>
    <w:rsid w:val="00D66802"/>
    <w:rsid w:val="00D67EA6"/>
    <w:rsid w:val="00D706CA"/>
    <w:rsid w:val="00D923FE"/>
    <w:rsid w:val="00D93ED2"/>
    <w:rsid w:val="00D95F23"/>
    <w:rsid w:val="00DA2DFC"/>
    <w:rsid w:val="00DA5B75"/>
    <w:rsid w:val="00DB5A52"/>
    <w:rsid w:val="00DB653A"/>
    <w:rsid w:val="00DC33F3"/>
    <w:rsid w:val="00DD0CC7"/>
    <w:rsid w:val="00DF33FD"/>
    <w:rsid w:val="00DF4E47"/>
    <w:rsid w:val="00E00434"/>
    <w:rsid w:val="00E07DC9"/>
    <w:rsid w:val="00E165BA"/>
    <w:rsid w:val="00E2077A"/>
    <w:rsid w:val="00E220A2"/>
    <w:rsid w:val="00E35E23"/>
    <w:rsid w:val="00E41625"/>
    <w:rsid w:val="00E42B44"/>
    <w:rsid w:val="00E50D3F"/>
    <w:rsid w:val="00E5688F"/>
    <w:rsid w:val="00E666C2"/>
    <w:rsid w:val="00E70A68"/>
    <w:rsid w:val="00E7268C"/>
    <w:rsid w:val="00E86CD3"/>
    <w:rsid w:val="00E952B0"/>
    <w:rsid w:val="00E9767C"/>
    <w:rsid w:val="00EB1192"/>
    <w:rsid w:val="00EB47E1"/>
    <w:rsid w:val="00EB61CE"/>
    <w:rsid w:val="00EB6D9A"/>
    <w:rsid w:val="00EC1313"/>
    <w:rsid w:val="00EC4D49"/>
    <w:rsid w:val="00EE5935"/>
    <w:rsid w:val="00EF016E"/>
    <w:rsid w:val="00EF3D38"/>
    <w:rsid w:val="00EF3DB4"/>
    <w:rsid w:val="00EF51D6"/>
    <w:rsid w:val="00F00120"/>
    <w:rsid w:val="00F30E0E"/>
    <w:rsid w:val="00F35F4F"/>
    <w:rsid w:val="00F43B10"/>
    <w:rsid w:val="00F506D7"/>
    <w:rsid w:val="00F70DC2"/>
    <w:rsid w:val="00F740AB"/>
    <w:rsid w:val="00F75221"/>
    <w:rsid w:val="00F8021B"/>
    <w:rsid w:val="00F8062F"/>
    <w:rsid w:val="00F86A25"/>
    <w:rsid w:val="00F91E0F"/>
    <w:rsid w:val="00F94602"/>
    <w:rsid w:val="00F9783F"/>
    <w:rsid w:val="00FA1BF4"/>
    <w:rsid w:val="00FA2146"/>
    <w:rsid w:val="00FA3693"/>
    <w:rsid w:val="00FA3806"/>
    <w:rsid w:val="00FB3156"/>
    <w:rsid w:val="00FC16AE"/>
    <w:rsid w:val="00FC34D0"/>
    <w:rsid w:val="00FE7395"/>
    <w:rsid w:val="00FE7558"/>
    <w:rsid w:val="00FF0417"/>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D"/>
  </w:style>
  <w:style w:type="paragraph" w:styleId="1">
    <w:name w:val="heading 1"/>
    <w:basedOn w:val="a"/>
    <w:next w:val="a"/>
    <w:link w:val="10"/>
    <w:uiPriority w:val="9"/>
    <w:qFormat/>
    <w:rsid w:val="006A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51CBF"/>
    <w:pPr>
      <w:keepNext/>
      <w:spacing w:after="0" w:line="360" w:lineRule="auto"/>
      <w:ind w:firstLine="284"/>
      <w:jc w:val="both"/>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542D"/>
    <w:pPr>
      <w:spacing w:after="0" w:line="360" w:lineRule="auto"/>
      <w:jc w:val="center"/>
    </w:pPr>
    <w:rPr>
      <w:rFonts w:ascii="Times New Roman" w:eastAsia="Times New Roman" w:hAnsi="Times New Roman" w:cs="Times New Roman"/>
      <w:b/>
      <w:sz w:val="24"/>
      <w:szCs w:val="24"/>
      <w:lang w:val="uk-UA" w:eastAsia="ru-RU"/>
    </w:rPr>
  </w:style>
  <w:style w:type="character" w:customStyle="1" w:styleId="a4">
    <w:name w:val="Название Знак"/>
    <w:basedOn w:val="a0"/>
    <w:link w:val="a3"/>
    <w:rsid w:val="0048542D"/>
    <w:rPr>
      <w:rFonts w:ascii="Times New Roman" w:eastAsia="Times New Roman" w:hAnsi="Times New Roman" w:cs="Times New Roman"/>
      <w:b/>
      <w:sz w:val="24"/>
      <w:szCs w:val="24"/>
      <w:lang w:val="uk-UA" w:eastAsia="ru-RU"/>
    </w:rPr>
  </w:style>
  <w:style w:type="paragraph" w:styleId="2">
    <w:name w:val="Body Text 2"/>
    <w:basedOn w:val="a"/>
    <w:link w:val="20"/>
    <w:semiHidden/>
    <w:rsid w:val="0048542D"/>
    <w:pPr>
      <w:spacing w:after="0" w:line="336" w:lineRule="auto"/>
      <w:jc w:val="center"/>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semiHidden/>
    <w:rsid w:val="0048542D"/>
    <w:rPr>
      <w:rFonts w:ascii="Times New Roman" w:eastAsia="Times New Roman" w:hAnsi="Times New Roman" w:cs="Times New Roman"/>
      <w:sz w:val="24"/>
      <w:szCs w:val="24"/>
      <w:lang w:val="uk-UA" w:eastAsia="ru-RU"/>
    </w:rPr>
  </w:style>
  <w:style w:type="paragraph" w:styleId="a5">
    <w:name w:val="Body Text"/>
    <w:basedOn w:val="a"/>
    <w:link w:val="a6"/>
    <w:semiHidden/>
    <w:rsid w:val="0048542D"/>
    <w:pPr>
      <w:spacing w:after="0" w:line="360" w:lineRule="auto"/>
      <w:jc w:val="both"/>
    </w:pPr>
    <w:rPr>
      <w:rFonts w:ascii="Times New Roman" w:eastAsia="Times New Roman" w:hAnsi="Times New Roman" w:cs="Times New Roman"/>
      <w:b/>
      <w:sz w:val="24"/>
      <w:szCs w:val="24"/>
      <w:lang w:val="uk-UA" w:eastAsia="ru-RU"/>
    </w:rPr>
  </w:style>
  <w:style w:type="character" w:customStyle="1" w:styleId="a6">
    <w:name w:val="Основной текст Знак"/>
    <w:basedOn w:val="a0"/>
    <w:link w:val="a5"/>
    <w:semiHidden/>
    <w:rsid w:val="0048542D"/>
    <w:rPr>
      <w:rFonts w:ascii="Times New Roman" w:eastAsia="Times New Roman" w:hAnsi="Times New Roman" w:cs="Times New Roman"/>
      <w:b/>
      <w:sz w:val="24"/>
      <w:szCs w:val="24"/>
      <w:lang w:val="uk-UA" w:eastAsia="ru-RU"/>
    </w:rPr>
  </w:style>
  <w:style w:type="paragraph" w:customStyle="1" w:styleId="Default">
    <w:name w:val="Default"/>
    <w:rsid w:val="0048542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2B4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EF6"/>
  </w:style>
  <w:style w:type="paragraph" w:styleId="a8">
    <w:name w:val="List Paragraph"/>
    <w:basedOn w:val="a"/>
    <w:uiPriority w:val="34"/>
    <w:qFormat/>
    <w:rsid w:val="008F5AA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llab">
    <w:name w:val="collab"/>
    <w:basedOn w:val="a0"/>
    <w:rsid w:val="00D129D3"/>
  </w:style>
  <w:style w:type="character" w:customStyle="1" w:styleId="highwire-cite-metadata-journal">
    <w:name w:val="highwire-cite-metadata-journal"/>
    <w:basedOn w:val="a0"/>
    <w:rsid w:val="00D129D3"/>
  </w:style>
  <w:style w:type="character" w:customStyle="1" w:styleId="highwire-cite-metadata-date">
    <w:name w:val="highwire-cite-metadata-date"/>
    <w:basedOn w:val="a0"/>
    <w:rsid w:val="00D129D3"/>
  </w:style>
  <w:style w:type="paragraph" w:styleId="21">
    <w:name w:val="Body Text Indent 2"/>
    <w:basedOn w:val="a"/>
    <w:link w:val="22"/>
    <w:unhideWhenUsed/>
    <w:rsid w:val="00DD0CC7"/>
    <w:pPr>
      <w:spacing w:after="120" w:line="480" w:lineRule="auto"/>
      <w:ind w:left="283"/>
    </w:pPr>
    <w:rPr>
      <w:lang w:val="uk-UA"/>
    </w:rPr>
  </w:style>
  <w:style w:type="character" w:customStyle="1" w:styleId="22">
    <w:name w:val="Основной текст с отступом 2 Знак"/>
    <w:basedOn w:val="a0"/>
    <w:link w:val="21"/>
    <w:rsid w:val="00DD0CC7"/>
    <w:rPr>
      <w:lang w:val="uk-UA"/>
    </w:rPr>
  </w:style>
  <w:style w:type="character" w:styleId="a9">
    <w:name w:val="Strong"/>
    <w:basedOn w:val="a0"/>
    <w:uiPriority w:val="22"/>
    <w:qFormat/>
    <w:rsid w:val="00A346D5"/>
    <w:rPr>
      <w:b/>
      <w:bCs/>
    </w:rPr>
  </w:style>
  <w:style w:type="character" w:styleId="aa">
    <w:name w:val="Emphasis"/>
    <w:basedOn w:val="a0"/>
    <w:uiPriority w:val="20"/>
    <w:qFormat/>
    <w:rsid w:val="00373F48"/>
    <w:rPr>
      <w:i/>
      <w:iCs/>
    </w:rPr>
  </w:style>
  <w:style w:type="paragraph" w:customStyle="1" w:styleId="11">
    <w:name w:val="заголовок 1"/>
    <w:basedOn w:val="a"/>
    <w:next w:val="a"/>
    <w:rsid w:val="00404147"/>
    <w:pPr>
      <w:keepNext/>
      <w:spacing w:after="0" w:line="240" w:lineRule="auto"/>
      <w:jc w:val="center"/>
    </w:pPr>
    <w:rPr>
      <w:rFonts w:ascii="Times New Roman" w:eastAsia="Times New Roman" w:hAnsi="Times New Roman" w:cs="Times New Roman"/>
      <w:snapToGrid w:val="0"/>
      <w:sz w:val="28"/>
      <w:szCs w:val="20"/>
      <w:lang w:val="en-US" w:eastAsia="ru-RU"/>
    </w:rPr>
  </w:style>
  <w:style w:type="character" w:customStyle="1" w:styleId="translation-chunk">
    <w:name w:val="translation-chunk"/>
    <w:basedOn w:val="a0"/>
    <w:rsid w:val="00404147"/>
  </w:style>
  <w:style w:type="character" w:customStyle="1" w:styleId="50">
    <w:name w:val="Заголовок 5 Знак"/>
    <w:basedOn w:val="a0"/>
    <w:link w:val="5"/>
    <w:rsid w:val="00851CBF"/>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6A6F79"/>
    <w:rPr>
      <w:rFonts w:asciiTheme="majorHAnsi" w:eastAsiaTheme="majorEastAsia" w:hAnsiTheme="majorHAnsi" w:cstheme="majorBidi"/>
      <w:b/>
      <w:bCs/>
      <w:color w:val="365F91" w:themeColor="accent1" w:themeShade="BF"/>
      <w:sz w:val="28"/>
      <w:szCs w:val="28"/>
    </w:rPr>
  </w:style>
  <w:style w:type="character" w:customStyle="1" w:styleId="ref-title">
    <w:name w:val="ref-title"/>
    <w:basedOn w:val="a0"/>
    <w:rsid w:val="00D706CA"/>
  </w:style>
  <w:style w:type="character" w:customStyle="1" w:styleId="hps">
    <w:name w:val="hps"/>
    <w:basedOn w:val="a0"/>
    <w:rsid w:val="00A44BD3"/>
  </w:style>
  <w:style w:type="character" w:customStyle="1" w:styleId="FontStyle107">
    <w:name w:val="Font Style107"/>
    <w:uiPriority w:val="99"/>
    <w:rsid w:val="00B07084"/>
    <w:rPr>
      <w:rFonts w:ascii="Times New Roman" w:hAnsi="Times New Roman"/>
      <w:b/>
      <w:sz w:val="24"/>
    </w:rPr>
  </w:style>
  <w:style w:type="paragraph" w:customStyle="1" w:styleId="Style7">
    <w:name w:val="Style7"/>
    <w:basedOn w:val="a"/>
    <w:uiPriority w:val="99"/>
    <w:rsid w:val="00B0708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700B60"/>
    <w:rPr>
      <w:color w:val="0000FF"/>
      <w:u w:val="single"/>
    </w:rPr>
  </w:style>
  <w:style w:type="character" w:customStyle="1" w:styleId="highlight">
    <w:name w:val="highlight"/>
    <w:basedOn w:val="a0"/>
    <w:rsid w:val="00700B60"/>
  </w:style>
  <w:style w:type="character" w:styleId="HTML">
    <w:name w:val="HTML Cite"/>
    <w:basedOn w:val="a0"/>
    <w:uiPriority w:val="99"/>
    <w:semiHidden/>
    <w:unhideWhenUsed/>
    <w:rsid w:val="003921E0"/>
    <w:rPr>
      <w:i/>
      <w:iCs/>
    </w:rPr>
  </w:style>
  <w:style w:type="paragraph" w:customStyle="1" w:styleId="authors">
    <w:name w:val="authors"/>
    <w:basedOn w:val="a"/>
    <w:rsid w:val="00337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ionline">
    <w:name w:val="citationline"/>
    <w:basedOn w:val="a"/>
    <w:rsid w:val="003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337298"/>
  </w:style>
  <w:style w:type="character" w:customStyle="1" w:styleId="cit-auth">
    <w:name w:val="cit-auth"/>
    <w:basedOn w:val="a0"/>
    <w:rsid w:val="00337298"/>
  </w:style>
  <w:style w:type="character" w:customStyle="1" w:styleId="cit-name-surname">
    <w:name w:val="cit-name-surname"/>
    <w:basedOn w:val="a0"/>
    <w:rsid w:val="00337298"/>
  </w:style>
  <w:style w:type="character" w:customStyle="1" w:styleId="cit-name-given-names">
    <w:name w:val="cit-name-given-names"/>
    <w:basedOn w:val="a0"/>
    <w:rsid w:val="00337298"/>
  </w:style>
  <w:style w:type="character" w:customStyle="1" w:styleId="cit-etal">
    <w:name w:val="cit-etal"/>
    <w:basedOn w:val="a0"/>
    <w:rsid w:val="00337298"/>
  </w:style>
  <w:style w:type="character" w:customStyle="1" w:styleId="cit-article-title">
    <w:name w:val="cit-article-title"/>
    <w:basedOn w:val="a0"/>
    <w:rsid w:val="00337298"/>
  </w:style>
  <w:style w:type="character" w:customStyle="1" w:styleId="cit-pub-date">
    <w:name w:val="cit-pub-date"/>
    <w:basedOn w:val="a0"/>
    <w:rsid w:val="00337298"/>
  </w:style>
  <w:style w:type="character" w:customStyle="1" w:styleId="cit-vol">
    <w:name w:val="cit-vol"/>
    <w:basedOn w:val="a0"/>
    <w:rsid w:val="00337298"/>
  </w:style>
  <w:style w:type="character" w:customStyle="1" w:styleId="cit-fpage">
    <w:name w:val="cit-fpage"/>
    <w:basedOn w:val="a0"/>
    <w:rsid w:val="00337298"/>
  </w:style>
  <w:style w:type="character" w:customStyle="1" w:styleId="cit-lpage">
    <w:name w:val="cit-lpage"/>
    <w:basedOn w:val="a0"/>
    <w:rsid w:val="00337298"/>
  </w:style>
  <w:style w:type="character" w:customStyle="1" w:styleId="reference-text">
    <w:name w:val="reference-text"/>
    <w:basedOn w:val="a0"/>
    <w:rsid w:val="00337298"/>
  </w:style>
  <w:style w:type="character" w:customStyle="1" w:styleId="citation-publication-date">
    <w:name w:val="citation-publication-date"/>
    <w:basedOn w:val="a0"/>
    <w:rsid w:val="00C01C5C"/>
  </w:style>
  <w:style w:type="character" w:customStyle="1" w:styleId="ms-submitted-date">
    <w:name w:val="ms-submitted-date"/>
    <w:basedOn w:val="a0"/>
    <w:rsid w:val="00143B13"/>
  </w:style>
  <w:style w:type="character" w:customStyle="1" w:styleId="cit">
    <w:name w:val="cit"/>
    <w:basedOn w:val="a0"/>
    <w:rsid w:val="00143B13"/>
  </w:style>
  <w:style w:type="character" w:customStyle="1" w:styleId="ref-journal">
    <w:name w:val="ref-journal"/>
    <w:basedOn w:val="a0"/>
    <w:rsid w:val="00C55D2E"/>
  </w:style>
  <w:style w:type="character" w:customStyle="1" w:styleId="ref-vol">
    <w:name w:val="ref-vol"/>
    <w:basedOn w:val="a0"/>
    <w:rsid w:val="00C55D2E"/>
  </w:style>
  <w:style w:type="character" w:customStyle="1" w:styleId="element-citation">
    <w:name w:val="element-citation"/>
    <w:basedOn w:val="a0"/>
    <w:rsid w:val="00CC2385"/>
  </w:style>
  <w:style w:type="paragraph" w:styleId="ac">
    <w:name w:val="Balloon Text"/>
    <w:basedOn w:val="a"/>
    <w:link w:val="ad"/>
    <w:uiPriority w:val="99"/>
    <w:semiHidden/>
    <w:unhideWhenUsed/>
    <w:rsid w:val="009042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42CF"/>
    <w:rPr>
      <w:rFonts w:ascii="Tahoma" w:hAnsi="Tahoma" w:cs="Tahoma"/>
      <w:sz w:val="16"/>
      <w:szCs w:val="16"/>
    </w:rPr>
  </w:style>
  <w:style w:type="paragraph" w:styleId="ae">
    <w:name w:val="header"/>
    <w:basedOn w:val="a"/>
    <w:link w:val="af"/>
    <w:uiPriority w:val="99"/>
    <w:unhideWhenUsed/>
    <w:rsid w:val="00CE5A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5AAB"/>
  </w:style>
  <w:style w:type="paragraph" w:styleId="af0">
    <w:name w:val="footer"/>
    <w:basedOn w:val="a"/>
    <w:link w:val="af1"/>
    <w:uiPriority w:val="99"/>
    <w:semiHidden/>
    <w:unhideWhenUsed/>
    <w:rsid w:val="00CE5AA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E5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526">
      <w:bodyDiv w:val="1"/>
      <w:marLeft w:val="0"/>
      <w:marRight w:val="0"/>
      <w:marTop w:val="0"/>
      <w:marBottom w:val="0"/>
      <w:divBdr>
        <w:top w:val="none" w:sz="0" w:space="0" w:color="auto"/>
        <w:left w:val="none" w:sz="0" w:space="0" w:color="auto"/>
        <w:bottom w:val="none" w:sz="0" w:space="0" w:color="auto"/>
        <w:right w:val="none" w:sz="0" w:space="0" w:color="auto"/>
      </w:divBdr>
      <w:divsChild>
        <w:div w:id="1163475902">
          <w:marLeft w:val="576"/>
          <w:marRight w:val="0"/>
          <w:marTop w:val="60"/>
          <w:marBottom w:val="0"/>
          <w:divBdr>
            <w:top w:val="none" w:sz="0" w:space="0" w:color="auto"/>
            <w:left w:val="none" w:sz="0" w:space="0" w:color="auto"/>
            <w:bottom w:val="none" w:sz="0" w:space="0" w:color="auto"/>
            <w:right w:val="none" w:sz="0" w:space="0" w:color="auto"/>
          </w:divBdr>
        </w:div>
      </w:divsChild>
    </w:div>
    <w:div w:id="214390156">
      <w:bodyDiv w:val="1"/>
      <w:marLeft w:val="0"/>
      <w:marRight w:val="0"/>
      <w:marTop w:val="0"/>
      <w:marBottom w:val="0"/>
      <w:divBdr>
        <w:top w:val="none" w:sz="0" w:space="0" w:color="auto"/>
        <w:left w:val="none" w:sz="0" w:space="0" w:color="auto"/>
        <w:bottom w:val="none" w:sz="0" w:space="0" w:color="auto"/>
        <w:right w:val="none" w:sz="0" w:space="0" w:color="auto"/>
      </w:divBdr>
      <w:divsChild>
        <w:div w:id="1290362406">
          <w:marLeft w:val="0"/>
          <w:marRight w:val="0"/>
          <w:marTop w:val="120"/>
          <w:marBottom w:val="0"/>
          <w:divBdr>
            <w:top w:val="none" w:sz="0" w:space="0" w:color="auto"/>
            <w:left w:val="none" w:sz="0" w:space="0" w:color="auto"/>
            <w:bottom w:val="none" w:sz="0" w:space="0" w:color="auto"/>
            <w:right w:val="none" w:sz="0" w:space="0" w:color="auto"/>
          </w:divBdr>
        </w:div>
        <w:div w:id="1310208619">
          <w:marLeft w:val="0"/>
          <w:marRight w:val="0"/>
          <w:marTop w:val="120"/>
          <w:marBottom w:val="0"/>
          <w:divBdr>
            <w:top w:val="none" w:sz="0" w:space="0" w:color="auto"/>
            <w:left w:val="none" w:sz="0" w:space="0" w:color="auto"/>
            <w:bottom w:val="none" w:sz="0" w:space="0" w:color="auto"/>
            <w:right w:val="none" w:sz="0" w:space="0" w:color="auto"/>
          </w:divBdr>
        </w:div>
      </w:divsChild>
    </w:div>
    <w:div w:id="245771941">
      <w:bodyDiv w:val="1"/>
      <w:marLeft w:val="0"/>
      <w:marRight w:val="0"/>
      <w:marTop w:val="0"/>
      <w:marBottom w:val="0"/>
      <w:divBdr>
        <w:top w:val="none" w:sz="0" w:space="0" w:color="auto"/>
        <w:left w:val="none" w:sz="0" w:space="0" w:color="auto"/>
        <w:bottom w:val="none" w:sz="0" w:space="0" w:color="auto"/>
        <w:right w:val="none" w:sz="0" w:space="0" w:color="auto"/>
      </w:divBdr>
      <w:divsChild>
        <w:div w:id="181287595">
          <w:marLeft w:val="576"/>
          <w:marRight w:val="0"/>
          <w:marTop w:val="60"/>
          <w:marBottom w:val="0"/>
          <w:divBdr>
            <w:top w:val="none" w:sz="0" w:space="0" w:color="auto"/>
            <w:left w:val="none" w:sz="0" w:space="0" w:color="auto"/>
            <w:bottom w:val="none" w:sz="0" w:space="0" w:color="auto"/>
            <w:right w:val="none" w:sz="0" w:space="0" w:color="auto"/>
          </w:divBdr>
        </w:div>
        <w:div w:id="1230965309">
          <w:marLeft w:val="576"/>
          <w:marRight w:val="0"/>
          <w:marTop w:val="60"/>
          <w:marBottom w:val="0"/>
          <w:divBdr>
            <w:top w:val="none" w:sz="0" w:space="0" w:color="auto"/>
            <w:left w:val="none" w:sz="0" w:space="0" w:color="auto"/>
            <w:bottom w:val="none" w:sz="0" w:space="0" w:color="auto"/>
            <w:right w:val="none" w:sz="0" w:space="0" w:color="auto"/>
          </w:divBdr>
        </w:div>
        <w:div w:id="1360548356">
          <w:marLeft w:val="576"/>
          <w:marRight w:val="0"/>
          <w:marTop w:val="60"/>
          <w:marBottom w:val="0"/>
          <w:divBdr>
            <w:top w:val="none" w:sz="0" w:space="0" w:color="auto"/>
            <w:left w:val="none" w:sz="0" w:space="0" w:color="auto"/>
            <w:bottom w:val="none" w:sz="0" w:space="0" w:color="auto"/>
            <w:right w:val="none" w:sz="0" w:space="0" w:color="auto"/>
          </w:divBdr>
        </w:div>
        <w:div w:id="1519151230">
          <w:marLeft w:val="576"/>
          <w:marRight w:val="0"/>
          <w:marTop w:val="60"/>
          <w:marBottom w:val="0"/>
          <w:divBdr>
            <w:top w:val="none" w:sz="0" w:space="0" w:color="auto"/>
            <w:left w:val="none" w:sz="0" w:space="0" w:color="auto"/>
            <w:bottom w:val="none" w:sz="0" w:space="0" w:color="auto"/>
            <w:right w:val="none" w:sz="0" w:space="0" w:color="auto"/>
          </w:divBdr>
        </w:div>
      </w:divsChild>
    </w:div>
    <w:div w:id="277298225">
      <w:bodyDiv w:val="1"/>
      <w:marLeft w:val="0"/>
      <w:marRight w:val="0"/>
      <w:marTop w:val="0"/>
      <w:marBottom w:val="0"/>
      <w:divBdr>
        <w:top w:val="none" w:sz="0" w:space="0" w:color="auto"/>
        <w:left w:val="none" w:sz="0" w:space="0" w:color="auto"/>
        <w:bottom w:val="none" w:sz="0" w:space="0" w:color="auto"/>
        <w:right w:val="none" w:sz="0" w:space="0" w:color="auto"/>
      </w:divBdr>
    </w:div>
    <w:div w:id="353658789">
      <w:bodyDiv w:val="1"/>
      <w:marLeft w:val="0"/>
      <w:marRight w:val="0"/>
      <w:marTop w:val="0"/>
      <w:marBottom w:val="0"/>
      <w:divBdr>
        <w:top w:val="none" w:sz="0" w:space="0" w:color="auto"/>
        <w:left w:val="none" w:sz="0" w:space="0" w:color="auto"/>
        <w:bottom w:val="none" w:sz="0" w:space="0" w:color="auto"/>
        <w:right w:val="none" w:sz="0" w:space="0" w:color="auto"/>
      </w:divBdr>
    </w:div>
    <w:div w:id="407924267">
      <w:bodyDiv w:val="1"/>
      <w:marLeft w:val="0"/>
      <w:marRight w:val="0"/>
      <w:marTop w:val="0"/>
      <w:marBottom w:val="0"/>
      <w:divBdr>
        <w:top w:val="none" w:sz="0" w:space="0" w:color="auto"/>
        <w:left w:val="none" w:sz="0" w:space="0" w:color="auto"/>
        <w:bottom w:val="none" w:sz="0" w:space="0" w:color="auto"/>
        <w:right w:val="none" w:sz="0" w:space="0" w:color="auto"/>
      </w:divBdr>
    </w:div>
    <w:div w:id="483736403">
      <w:bodyDiv w:val="1"/>
      <w:marLeft w:val="0"/>
      <w:marRight w:val="0"/>
      <w:marTop w:val="0"/>
      <w:marBottom w:val="0"/>
      <w:divBdr>
        <w:top w:val="none" w:sz="0" w:space="0" w:color="auto"/>
        <w:left w:val="none" w:sz="0" w:space="0" w:color="auto"/>
        <w:bottom w:val="none" w:sz="0" w:space="0" w:color="auto"/>
        <w:right w:val="none" w:sz="0" w:space="0" w:color="auto"/>
      </w:divBdr>
    </w:div>
    <w:div w:id="649946023">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0">
          <w:marLeft w:val="0"/>
          <w:marRight w:val="0"/>
          <w:marTop w:val="120"/>
          <w:marBottom w:val="0"/>
          <w:divBdr>
            <w:top w:val="none" w:sz="0" w:space="0" w:color="auto"/>
            <w:left w:val="none" w:sz="0" w:space="0" w:color="auto"/>
            <w:bottom w:val="none" w:sz="0" w:space="0" w:color="auto"/>
            <w:right w:val="none" w:sz="0" w:space="0" w:color="auto"/>
          </w:divBdr>
        </w:div>
        <w:div w:id="1930383083">
          <w:marLeft w:val="0"/>
          <w:marRight w:val="0"/>
          <w:marTop w:val="120"/>
          <w:marBottom w:val="0"/>
          <w:divBdr>
            <w:top w:val="none" w:sz="0" w:space="0" w:color="auto"/>
            <w:left w:val="none" w:sz="0" w:space="0" w:color="auto"/>
            <w:bottom w:val="none" w:sz="0" w:space="0" w:color="auto"/>
            <w:right w:val="none" w:sz="0" w:space="0" w:color="auto"/>
          </w:divBdr>
        </w:div>
      </w:divsChild>
    </w:div>
    <w:div w:id="719595478">
      <w:bodyDiv w:val="1"/>
      <w:marLeft w:val="0"/>
      <w:marRight w:val="0"/>
      <w:marTop w:val="0"/>
      <w:marBottom w:val="0"/>
      <w:divBdr>
        <w:top w:val="none" w:sz="0" w:space="0" w:color="auto"/>
        <w:left w:val="none" w:sz="0" w:space="0" w:color="auto"/>
        <w:bottom w:val="none" w:sz="0" w:space="0" w:color="auto"/>
        <w:right w:val="none" w:sz="0" w:space="0" w:color="auto"/>
      </w:divBdr>
    </w:div>
    <w:div w:id="769006598">
      <w:bodyDiv w:val="1"/>
      <w:marLeft w:val="0"/>
      <w:marRight w:val="0"/>
      <w:marTop w:val="0"/>
      <w:marBottom w:val="0"/>
      <w:divBdr>
        <w:top w:val="none" w:sz="0" w:space="0" w:color="auto"/>
        <w:left w:val="none" w:sz="0" w:space="0" w:color="auto"/>
        <w:bottom w:val="none" w:sz="0" w:space="0" w:color="auto"/>
        <w:right w:val="none" w:sz="0" w:space="0" w:color="auto"/>
      </w:divBdr>
      <w:divsChild>
        <w:div w:id="682123102">
          <w:marLeft w:val="576"/>
          <w:marRight w:val="0"/>
          <w:marTop w:val="60"/>
          <w:marBottom w:val="0"/>
          <w:divBdr>
            <w:top w:val="none" w:sz="0" w:space="0" w:color="auto"/>
            <w:left w:val="none" w:sz="0" w:space="0" w:color="auto"/>
            <w:bottom w:val="none" w:sz="0" w:space="0" w:color="auto"/>
            <w:right w:val="none" w:sz="0" w:space="0" w:color="auto"/>
          </w:divBdr>
        </w:div>
      </w:divsChild>
    </w:div>
    <w:div w:id="801848888">
      <w:bodyDiv w:val="1"/>
      <w:marLeft w:val="0"/>
      <w:marRight w:val="0"/>
      <w:marTop w:val="0"/>
      <w:marBottom w:val="0"/>
      <w:divBdr>
        <w:top w:val="none" w:sz="0" w:space="0" w:color="auto"/>
        <w:left w:val="none" w:sz="0" w:space="0" w:color="auto"/>
        <w:bottom w:val="none" w:sz="0" w:space="0" w:color="auto"/>
        <w:right w:val="none" w:sz="0" w:space="0" w:color="auto"/>
      </w:divBdr>
      <w:divsChild>
        <w:div w:id="2067878585">
          <w:marLeft w:val="0"/>
          <w:marRight w:val="0"/>
          <w:marTop w:val="120"/>
          <w:marBottom w:val="0"/>
          <w:divBdr>
            <w:top w:val="none" w:sz="0" w:space="0" w:color="auto"/>
            <w:left w:val="none" w:sz="0" w:space="0" w:color="auto"/>
            <w:bottom w:val="none" w:sz="0" w:space="0" w:color="auto"/>
            <w:right w:val="none" w:sz="0" w:space="0" w:color="auto"/>
          </w:divBdr>
        </w:div>
        <w:div w:id="2138839946">
          <w:marLeft w:val="0"/>
          <w:marRight w:val="0"/>
          <w:marTop w:val="120"/>
          <w:marBottom w:val="0"/>
          <w:divBdr>
            <w:top w:val="none" w:sz="0" w:space="0" w:color="auto"/>
            <w:left w:val="none" w:sz="0" w:space="0" w:color="auto"/>
            <w:bottom w:val="none" w:sz="0" w:space="0" w:color="auto"/>
            <w:right w:val="none" w:sz="0" w:space="0" w:color="auto"/>
          </w:divBdr>
        </w:div>
      </w:divsChild>
    </w:div>
    <w:div w:id="893271618">
      <w:bodyDiv w:val="1"/>
      <w:marLeft w:val="0"/>
      <w:marRight w:val="0"/>
      <w:marTop w:val="0"/>
      <w:marBottom w:val="0"/>
      <w:divBdr>
        <w:top w:val="none" w:sz="0" w:space="0" w:color="auto"/>
        <w:left w:val="none" w:sz="0" w:space="0" w:color="auto"/>
        <w:bottom w:val="none" w:sz="0" w:space="0" w:color="auto"/>
        <w:right w:val="none" w:sz="0" w:space="0" w:color="auto"/>
      </w:divBdr>
    </w:div>
    <w:div w:id="974602220">
      <w:bodyDiv w:val="1"/>
      <w:marLeft w:val="0"/>
      <w:marRight w:val="0"/>
      <w:marTop w:val="0"/>
      <w:marBottom w:val="0"/>
      <w:divBdr>
        <w:top w:val="none" w:sz="0" w:space="0" w:color="auto"/>
        <w:left w:val="none" w:sz="0" w:space="0" w:color="auto"/>
        <w:bottom w:val="none" w:sz="0" w:space="0" w:color="auto"/>
        <w:right w:val="none" w:sz="0" w:space="0" w:color="auto"/>
      </w:divBdr>
      <w:divsChild>
        <w:div w:id="68355237">
          <w:marLeft w:val="0"/>
          <w:marRight w:val="0"/>
          <w:marTop w:val="34"/>
          <w:marBottom w:val="34"/>
          <w:divBdr>
            <w:top w:val="none" w:sz="0" w:space="0" w:color="auto"/>
            <w:left w:val="none" w:sz="0" w:space="0" w:color="auto"/>
            <w:bottom w:val="none" w:sz="0" w:space="0" w:color="auto"/>
            <w:right w:val="none" w:sz="0" w:space="0" w:color="auto"/>
          </w:divBdr>
          <w:divsChild>
            <w:div w:id="1029722660">
              <w:marLeft w:val="0"/>
              <w:marRight w:val="0"/>
              <w:marTop w:val="0"/>
              <w:marBottom w:val="0"/>
              <w:divBdr>
                <w:top w:val="none" w:sz="0" w:space="0" w:color="auto"/>
                <w:left w:val="none" w:sz="0" w:space="0" w:color="auto"/>
                <w:bottom w:val="none" w:sz="0" w:space="0" w:color="auto"/>
                <w:right w:val="none" w:sz="0" w:space="0" w:color="auto"/>
              </w:divBdr>
            </w:div>
            <w:div w:id="14190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697">
      <w:bodyDiv w:val="1"/>
      <w:marLeft w:val="0"/>
      <w:marRight w:val="0"/>
      <w:marTop w:val="0"/>
      <w:marBottom w:val="0"/>
      <w:divBdr>
        <w:top w:val="none" w:sz="0" w:space="0" w:color="auto"/>
        <w:left w:val="none" w:sz="0" w:space="0" w:color="auto"/>
        <w:bottom w:val="none" w:sz="0" w:space="0" w:color="auto"/>
        <w:right w:val="none" w:sz="0" w:space="0" w:color="auto"/>
      </w:divBdr>
      <w:divsChild>
        <w:div w:id="599261681">
          <w:marLeft w:val="0"/>
          <w:marRight w:val="0"/>
          <w:marTop w:val="120"/>
          <w:marBottom w:val="0"/>
          <w:divBdr>
            <w:top w:val="none" w:sz="0" w:space="0" w:color="auto"/>
            <w:left w:val="none" w:sz="0" w:space="0" w:color="auto"/>
            <w:bottom w:val="none" w:sz="0" w:space="0" w:color="auto"/>
            <w:right w:val="none" w:sz="0" w:space="0" w:color="auto"/>
          </w:divBdr>
        </w:div>
        <w:div w:id="2070641357">
          <w:marLeft w:val="0"/>
          <w:marRight w:val="0"/>
          <w:marTop w:val="120"/>
          <w:marBottom w:val="0"/>
          <w:divBdr>
            <w:top w:val="none" w:sz="0" w:space="0" w:color="auto"/>
            <w:left w:val="none" w:sz="0" w:space="0" w:color="auto"/>
            <w:bottom w:val="none" w:sz="0" w:space="0" w:color="auto"/>
            <w:right w:val="none" w:sz="0" w:space="0" w:color="auto"/>
          </w:divBdr>
        </w:div>
      </w:divsChild>
    </w:div>
    <w:div w:id="1077019049">
      <w:bodyDiv w:val="1"/>
      <w:marLeft w:val="0"/>
      <w:marRight w:val="0"/>
      <w:marTop w:val="0"/>
      <w:marBottom w:val="0"/>
      <w:divBdr>
        <w:top w:val="none" w:sz="0" w:space="0" w:color="auto"/>
        <w:left w:val="none" w:sz="0" w:space="0" w:color="auto"/>
        <w:bottom w:val="none" w:sz="0" w:space="0" w:color="auto"/>
        <w:right w:val="none" w:sz="0" w:space="0" w:color="auto"/>
      </w:divBdr>
      <w:divsChild>
        <w:div w:id="189225646">
          <w:marLeft w:val="720"/>
          <w:marRight w:val="0"/>
          <w:marTop w:val="60"/>
          <w:marBottom w:val="0"/>
          <w:divBdr>
            <w:top w:val="none" w:sz="0" w:space="0" w:color="auto"/>
            <w:left w:val="none" w:sz="0" w:space="0" w:color="auto"/>
            <w:bottom w:val="none" w:sz="0" w:space="0" w:color="auto"/>
            <w:right w:val="none" w:sz="0" w:space="0" w:color="auto"/>
          </w:divBdr>
        </w:div>
        <w:div w:id="1429351575">
          <w:marLeft w:val="720"/>
          <w:marRight w:val="0"/>
          <w:marTop w:val="60"/>
          <w:marBottom w:val="0"/>
          <w:divBdr>
            <w:top w:val="none" w:sz="0" w:space="0" w:color="auto"/>
            <w:left w:val="none" w:sz="0" w:space="0" w:color="auto"/>
            <w:bottom w:val="none" w:sz="0" w:space="0" w:color="auto"/>
            <w:right w:val="none" w:sz="0" w:space="0" w:color="auto"/>
          </w:divBdr>
        </w:div>
      </w:divsChild>
    </w:div>
    <w:div w:id="1089614797">
      <w:bodyDiv w:val="1"/>
      <w:marLeft w:val="0"/>
      <w:marRight w:val="0"/>
      <w:marTop w:val="0"/>
      <w:marBottom w:val="0"/>
      <w:divBdr>
        <w:top w:val="none" w:sz="0" w:space="0" w:color="auto"/>
        <w:left w:val="none" w:sz="0" w:space="0" w:color="auto"/>
        <w:bottom w:val="none" w:sz="0" w:space="0" w:color="auto"/>
        <w:right w:val="none" w:sz="0" w:space="0" w:color="auto"/>
      </w:divBdr>
    </w:div>
    <w:div w:id="1138109782">
      <w:bodyDiv w:val="1"/>
      <w:marLeft w:val="0"/>
      <w:marRight w:val="0"/>
      <w:marTop w:val="0"/>
      <w:marBottom w:val="0"/>
      <w:divBdr>
        <w:top w:val="none" w:sz="0" w:space="0" w:color="auto"/>
        <w:left w:val="none" w:sz="0" w:space="0" w:color="auto"/>
        <w:bottom w:val="none" w:sz="0" w:space="0" w:color="auto"/>
        <w:right w:val="none" w:sz="0" w:space="0" w:color="auto"/>
      </w:divBdr>
      <w:divsChild>
        <w:div w:id="1367027150">
          <w:marLeft w:val="576"/>
          <w:marRight w:val="0"/>
          <w:marTop w:val="60"/>
          <w:marBottom w:val="0"/>
          <w:divBdr>
            <w:top w:val="none" w:sz="0" w:space="0" w:color="auto"/>
            <w:left w:val="none" w:sz="0" w:space="0" w:color="auto"/>
            <w:bottom w:val="none" w:sz="0" w:space="0" w:color="auto"/>
            <w:right w:val="none" w:sz="0" w:space="0" w:color="auto"/>
          </w:divBdr>
        </w:div>
      </w:divsChild>
    </w:div>
    <w:div w:id="1259097672">
      <w:bodyDiv w:val="1"/>
      <w:marLeft w:val="0"/>
      <w:marRight w:val="0"/>
      <w:marTop w:val="0"/>
      <w:marBottom w:val="0"/>
      <w:divBdr>
        <w:top w:val="none" w:sz="0" w:space="0" w:color="auto"/>
        <w:left w:val="none" w:sz="0" w:space="0" w:color="auto"/>
        <w:bottom w:val="none" w:sz="0" w:space="0" w:color="auto"/>
        <w:right w:val="none" w:sz="0" w:space="0" w:color="auto"/>
      </w:divBdr>
      <w:divsChild>
        <w:div w:id="249899880">
          <w:marLeft w:val="576"/>
          <w:marRight w:val="0"/>
          <w:marTop w:val="60"/>
          <w:marBottom w:val="0"/>
          <w:divBdr>
            <w:top w:val="none" w:sz="0" w:space="0" w:color="auto"/>
            <w:left w:val="none" w:sz="0" w:space="0" w:color="auto"/>
            <w:bottom w:val="none" w:sz="0" w:space="0" w:color="auto"/>
            <w:right w:val="none" w:sz="0" w:space="0" w:color="auto"/>
          </w:divBdr>
        </w:div>
        <w:div w:id="342977525">
          <w:marLeft w:val="576"/>
          <w:marRight w:val="0"/>
          <w:marTop w:val="60"/>
          <w:marBottom w:val="0"/>
          <w:divBdr>
            <w:top w:val="none" w:sz="0" w:space="0" w:color="auto"/>
            <w:left w:val="none" w:sz="0" w:space="0" w:color="auto"/>
            <w:bottom w:val="none" w:sz="0" w:space="0" w:color="auto"/>
            <w:right w:val="none" w:sz="0" w:space="0" w:color="auto"/>
          </w:divBdr>
        </w:div>
        <w:div w:id="472530675">
          <w:marLeft w:val="576"/>
          <w:marRight w:val="0"/>
          <w:marTop w:val="60"/>
          <w:marBottom w:val="0"/>
          <w:divBdr>
            <w:top w:val="none" w:sz="0" w:space="0" w:color="auto"/>
            <w:left w:val="none" w:sz="0" w:space="0" w:color="auto"/>
            <w:bottom w:val="none" w:sz="0" w:space="0" w:color="auto"/>
            <w:right w:val="none" w:sz="0" w:space="0" w:color="auto"/>
          </w:divBdr>
        </w:div>
        <w:div w:id="789126009">
          <w:marLeft w:val="576"/>
          <w:marRight w:val="0"/>
          <w:marTop w:val="60"/>
          <w:marBottom w:val="0"/>
          <w:divBdr>
            <w:top w:val="none" w:sz="0" w:space="0" w:color="auto"/>
            <w:left w:val="none" w:sz="0" w:space="0" w:color="auto"/>
            <w:bottom w:val="none" w:sz="0" w:space="0" w:color="auto"/>
            <w:right w:val="none" w:sz="0" w:space="0" w:color="auto"/>
          </w:divBdr>
        </w:div>
        <w:div w:id="813523396">
          <w:marLeft w:val="576"/>
          <w:marRight w:val="0"/>
          <w:marTop w:val="60"/>
          <w:marBottom w:val="0"/>
          <w:divBdr>
            <w:top w:val="none" w:sz="0" w:space="0" w:color="auto"/>
            <w:left w:val="none" w:sz="0" w:space="0" w:color="auto"/>
            <w:bottom w:val="none" w:sz="0" w:space="0" w:color="auto"/>
            <w:right w:val="none" w:sz="0" w:space="0" w:color="auto"/>
          </w:divBdr>
        </w:div>
        <w:div w:id="928973437">
          <w:marLeft w:val="576"/>
          <w:marRight w:val="0"/>
          <w:marTop w:val="60"/>
          <w:marBottom w:val="0"/>
          <w:divBdr>
            <w:top w:val="none" w:sz="0" w:space="0" w:color="auto"/>
            <w:left w:val="none" w:sz="0" w:space="0" w:color="auto"/>
            <w:bottom w:val="none" w:sz="0" w:space="0" w:color="auto"/>
            <w:right w:val="none" w:sz="0" w:space="0" w:color="auto"/>
          </w:divBdr>
        </w:div>
        <w:div w:id="1078792431">
          <w:marLeft w:val="576"/>
          <w:marRight w:val="0"/>
          <w:marTop w:val="60"/>
          <w:marBottom w:val="0"/>
          <w:divBdr>
            <w:top w:val="none" w:sz="0" w:space="0" w:color="auto"/>
            <w:left w:val="none" w:sz="0" w:space="0" w:color="auto"/>
            <w:bottom w:val="none" w:sz="0" w:space="0" w:color="auto"/>
            <w:right w:val="none" w:sz="0" w:space="0" w:color="auto"/>
          </w:divBdr>
        </w:div>
        <w:div w:id="1122070462">
          <w:marLeft w:val="576"/>
          <w:marRight w:val="0"/>
          <w:marTop w:val="60"/>
          <w:marBottom w:val="0"/>
          <w:divBdr>
            <w:top w:val="none" w:sz="0" w:space="0" w:color="auto"/>
            <w:left w:val="none" w:sz="0" w:space="0" w:color="auto"/>
            <w:bottom w:val="none" w:sz="0" w:space="0" w:color="auto"/>
            <w:right w:val="none" w:sz="0" w:space="0" w:color="auto"/>
          </w:divBdr>
        </w:div>
        <w:div w:id="1967852006">
          <w:marLeft w:val="576"/>
          <w:marRight w:val="0"/>
          <w:marTop w:val="60"/>
          <w:marBottom w:val="0"/>
          <w:divBdr>
            <w:top w:val="none" w:sz="0" w:space="0" w:color="auto"/>
            <w:left w:val="none" w:sz="0" w:space="0" w:color="auto"/>
            <w:bottom w:val="none" w:sz="0" w:space="0" w:color="auto"/>
            <w:right w:val="none" w:sz="0" w:space="0" w:color="auto"/>
          </w:divBdr>
        </w:div>
        <w:div w:id="2026667118">
          <w:marLeft w:val="576"/>
          <w:marRight w:val="0"/>
          <w:marTop w:val="60"/>
          <w:marBottom w:val="0"/>
          <w:divBdr>
            <w:top w:val="none" w:sz="0" w:space="0" w:color="auto"/>
            <w:left w:val="none" w:sz="0" w:space="0" w:color="auto"/>
            <w:bottom w:val="none" w:sz="0" w:space="0" w:color="auto"/>
            <w:right w:val="none" w:sz="0" w:space="0" w:color="auto"/>
          </w:divBdr>
        </w:div>
      </w:divsChild>
    </w:div>
    <w:div w:id="1280409472">
      <w:bodyDiv w:val="1"/>
      <w:marLeft w:val="0"/>
      <w:marRight w:val="0"/>
      <w:marTop w:val="0"/>
      <w:marBottom w:val="0"/>
      <w:divBdr>
        <w:top w:val="none" w:sz="0" w:space="0" w:color="auto"/>
        <w:left w:val="none" w:sz="0" w:space="0" w:color="auto"/>
        <w:bottom w:val="none" w:sz="0" w:space="0" w:color="auto"/>
        <w:right w:val="none" w:sz="0" w:space="0" w:color="auto"/>
      </w:divBdr>
      <w:divsChild>
        <w:div w:id="1855917863">
          <w:marLeft w:val="0"/>
          <w:marRight w:val="0"/>
          <w:marTop w:val="34"/>
          <w:marBottom w:val="34"/>
          <w:divBdr>
            <w:top w:val="none" w:sz="0" w:space="0" w:color="auto"/>
            <w:left w:val="none" w:sz="0" w:space="0" w:color="auto"/>
            <w:bottom w:val="none" w:sz="0" w:space="0" w:color="auto"/>
            <w:right w:val="none" w:sz="0" w:space="0" w:color="auto"/>
          </w:divBdr>
          <w:divsChild>
            <w:div w:id="448083781">
              <w:marLeft w:val="0"/>
              <w:marRight w:val="0"/>
              <w:marTop w:val="0"/>
              <w:marBottom w:val="0"/>
              <w:divBdr>
                <w:top w:val="none" w:sz="0" w:space="0" w:color="auto"/>
                <w:left w:val="none" w:sz="0" w:space="0" w:color="auto"/>
                <w:bottom w:val="none" w:sz="0" w:space="0" w:color="auto"/>
                <w:right w:val="none" w:sz="0" w:space="0" w:color="auto"/>
              </w:divBdr>
              <w:divsChild>
                <w:div w:id="637295586">
                  <w:marLeft w:val="0"/>
                  <w:marRight w:val="0"/>
                  <w:marTop w:val="0"/>
                  <w:marBottom w:val="0"/>
                  <w:divBdr>
                    <w:top w:val="none" w:sz="0" w:space="0" w:color="auto"/>
                    <w:left w:val="none" w:sz="0" w:space="0" w:color="auto"/>
                    <w:bottom w:val="none" w:sz="0" w:space="0" w:color="auto"/>
                    <w:right w:val="none" w:sz="0" w:space="0" w:color="auto"/>
                  </w:divBdr>
                </w:div>
              </w:divsChild>
            </w:div>
            <w:div w:id="14492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2448">
      <w:bodyDiv w:val="1"/>
      <w:marLeft w:val="0"/>
      <w:marRight w:val="0"/>
      <w:marTop w:val="0"/>
      <w:marBottom w:val="0"/>
      <w:divBdr>
        <w:top w:val="none" w:sz="0" w:space="0" w:color="auto"/>
        <w:left w:val="none" w:sz="0" w:space="0" w:color="auto"/>
        <w:bottom w:val="none" w:sz="0" w:space="0" w:color="auto"/>
        <w:right w:val="none" w:sz="0" w:space="0" w:color="auto"/>
      </w:divBdr>
    </w:div>
    <w:div w:id="1391998354">
      <w:bodyDiv w:val="1"/>
      <w:marLeft w:val="0"/>
      <w:marRight w:val="0"/>
      <w:marTop w:val="0"/>
      <w:marBottom w:val="0"/>
      <w:divBdr>
        <w:top w:val="none" w:sz="0" w:space="0" w:color="auto"/>
        <w:left w:val="none" w:sz="0" w:space="0" w:color="auto"/>
        <w:bottom w:val="none" w:sz="0" w:space="0" w:color="auto"/>
        <w:right w:val="none" w:sz="0" w:space="0" w:color="auto"/>
      </w:divBdr>
      <w:divsChild>
        <w:div w:id="207375306">
          <w:marLeft w:val="0"/>
          <w:marRight w:val="0"/>
          <w:marTop w:val="120"/>
          <w:marBottom w:val="0"/>
          <w:divBdr>
            <w:top w:val="none" w:sz="0" w:space="0" w:color="auto"/>
            <w:left w:val="none" w:sz="0" w:space="0" w:color="auto"/>
            <w:bottom w:val="none" w:sz="0" w:space="0" w:color="auto"/>
            <w:right w:val="none" w:sz="0" w:space="0" w:color="auto"/>
          </w:divBdr>
        </w:div>
        <w:div w:id="397633008">
          <w:marLeft w:val="0"/>
          <w:marRight w:val="0"/>
          <w:marTop w:val="120"/>
          <w:marBottom w:val="0"/>
          <w:divBdr>
            <w:top w:val="none" w:sz="0" w:space="0" w:color="auto"/>
            <w:left w:val="none" w:sz="0" w:space="0" w:color="auto"/>
            <w:bottom w:val="none" w:sz="0" w:space="0" w:color="auto"/>
            <w:right w:val="none" w:sz="0" w:space="0" w:color="auto"/>
          </w:divBdr>
        </w:div>
      </w:divsChild>
    </w:div>
    <w:div w:id="1407067241">
      <w:bodyDiv w:val="1"/>
      <w:marLeft w:val="0"/>
      <w:marRight w:val="0"/>
      <w:marTop w:val="0"/>
      <w:marBottom w:val="0"/>
      <w:divBdr>
        <w:top w:val="none" w:sz="0" w:space="0" w:color="auto"/>
        <w:left w:val="none" w:sz="0" w:space="0" w:color="auto"/>
        <w:bottom w:val="none" w:sz="0" w:space="0" w:color="auto"/>
        <w:right w:val="none" w:sz="0" w:space="0" w:color="auto"/>
      </w:divBdr>
      <w:divsChild>
        <w:div w:id="817919626">
          <w:marLeft w:val="0"/>
          <w:marRight w:val="0"/>
          <w:marTop w:val="120"/>
          <w:marBottom w:val="0"/>
          <w:divBdr>
            <w:top w:val="none" w:sz="0" w:space="0" w:color="auto"/>
            <w:left w:val="none" w:sz="0" w:space="0" w:color="auto"/>
            <w:bottom w:val="none" w:sz="0" w:space="0" w:color="auto"/>
            <w:right w:val="none" w:sz="0" w:space="0" w:color="auto"/>
          </w:divBdr>
        </w:div>
        <w:div w:id="1197738891">
          <w:marLeft w:val="0"/>
          <w:marRight w:val="0"/>
          <w:marTop w:val="120"/>
          <w:marBottom w:val="0"/>
          <w:divBdr>
            <w:top w:val="none" w:sz="0" w:space="0" w:color="auto"/>
            <w:left w:val="none" w:sz="0" w:space="0" w:color="auto"/>
            <w:bottom w:val="none" w:sz="0" w:space="0" w:color="auto"/>
            <w:right w:val="none" w:sz="0" w:space="0" w:color="auto"/>
          </w:divBdr>
        </w:div>
      </w:divsChild>
    </w:div>
    <w:div w:id="1443063947">
      <w:bodyDiv w:val="1"/>
      <w:marLeft w:val="0"/>
      <w:marRight w:val="0"/>
      <w:marTop w:val="0"/>
      <w:marBottom w:val="0"/>
      <w:divBdr>
        <w:top w:val="none" w:sz="0" w:space="0" w:color="auto"/>
        <w:left w:val="none" w:sz="0" w:space="0" w:color="auto"/>
        <w:bottom w:val="none" w:sz="0" w:space="0" w:color="auto"/>
        <w:right w:val="none" w:sz="0" w:space="0" w:color="auto"/>
      </w:divBdr>
      <w:divsChild>
        <w:div w:id="1784838401">
          <w:marLeft w:val="0"/>
          <w:marRight w:val="0"/>
          <w:marTop w:val="34"/>
          <w:marBottom w:val="34"/>
          <w:divBdr>
            <w:top w:val="none" w:sz="0" w:space="0" w:color="auto"/>
            <w:left w:val="none" w:sz="0" w:space="0" w:color="auto"/>
            <w:bottom w:val="none" w:sz="0" w:space="0" w:color="auto"/>
            <w:right w:val="none" w:sz="0" w:space="0" w:color="auto"/>
          </w:divBdr>
          <w:divsChild>
            <w:div w:id="1307856991">
              <w:marLeft w:val="0"/>
              <w:marRight w:val="0"/>
              <w:marTop w:val="0"/>
              <w:marBottom w:val="0"/>
              <w:divBdr>
                <w:top w:val="none" w:sz="0" w:space="0" w:color="auto"/>
                <w:left w:val="none" w:sz="0" w:space="0" w:color="auto"/>
                <w:bottom w:val="none" w:sz="0" w:space="0" w:color="auto"/>
                <w:right w:val="none" w:sz="0" w:space="0" w:color="auto"/>
              </w:divBdr>
              <w:divsChild>
                <w:div w:id="1530096379">
                  <w:marLeft w:val="0"/>
                  <w:marRight w:val="0"/>
                  <w:marTop w:val="0"/>
                  <w:marBottom w:val="0"/>
                  <w:divBdr>
                    <w:top w:val="none" w:sz="0" w:space="0" w:color="auto"/>
                    <w:left w:val="none" w:sz="0" w:space="0" w:color="auto"/>
                    <w:bottom w:val="none" w:sz="0" w:space="0" w:color="auto"/>
                    <w:right w:val="none" w:sz="0" w:space="0" w:color="auto"/>
                  </w:divBdr>
                </w:div>
              </w:divsChild>
            </w:div>
            <w:div w:id="19628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670">
      <w:bodyDiv w:val="1"/>
      <w:marLeft w:val="0"/>
      <w:marRight w:val="0"/>
      <w:marTop w:val="0"/>
      <w:marBottom w:val="0"/>
      <w:divBdr>
        <w:top w:val="none" w:sz="0" w:space="0" w:color="auto"/>
        <w:left w:val="none" w:sz="0" w:space="0" w:color="auto"/>
        <w:bottom w:val="none" w:sz="0" w:space="0" w:color="auto"/>
        <w:right w:val="none" w:sz="0" w:space="0" w:color="auto"/>
      </w:divBdr>
      <w:divsChild>
        <w:div w:id="1905530196">
          <w:marLeft w:val="979"/>
          <w:marRight w:val="0"/>
          <w:marTop w:val="60"/>
          <w:marBottom w:val="0"/>
          <w:divBdr>
            <w:top w:val="none" w:sz="0" w:space="0" w:color="auto"/>
            <w:left w:val="none" w:sz="0" w:space="0" w:color="auto"/>
            <w:bottom w:val="none" w:sz="0" w:space="0" w:color="auto"/>
            <w:right w:val="none" w:sz="0" w:space="0" w:color="auto"/>
          </w:divBdr>
        </w:div>
        <w:div w:id="2138449495">
          <w:marLeft w:val="979"/>
          <w:marRight w:val="0"/>
          <w:marTop w:val="60"/>
          <w:marBottom w:val="0"/>
          <w:divBdr>
            <w:top w:val="none" w:sz="0" w:space="0" w:color="auto"/>
            <w:left w:val="none" w:sz="0" w:space="0" w:color="auto"/>
            <w:bottom w:val="none" w:sz="0" w:space="0" w:color="auto"/>
            <w:right w:val="none" w:sz="0" w:space="0" w:color="auto"/>
          </w:divBdr>
        </w:div>
      </w:divsChild>
    </w:div>
    <w:div w:id="1469863065">
      <w:bodyDiv w:val="1"/>
      <w:marLeft w:val="0"/>
      <w:marRight w:val="0"/>
      <w:marTop w:val="0"/>
      <w:marBottom w:val="0"/>
      <w:divBdr>
        <w:top w:val="none" w:sz="0" w:space="0" w:color="auto"/>
        <w:left w:val="none" w:sz="0" w:space="0" w:color="auto"/>
        <w:bottom w:val="none" w:sz="0" w:space="0" w:color="auto"/>
        <w:right w:val="none" w:sz="0" w:space="0" w:color="auto"/>
      </w:divBdr>
      <w:divsChild>
        <w:div w:id="855122695">
          <w:marLeft w:val="0"/>
          <w:marRight w:val="0"/>
          <w:marTop w:val="120"/>
          <w:marBottom w:val="0"/>
          <w:divBdr>
            <w:top w:val="none" w:sz="0" w:space="0" w:color="auto"/>
            <w:left w:val="none" w:sz="0" w:space="0" w:color="auto"/>
            <w:bottom w:val="none" w:sz="0" w:space="0" w:color="auto"/>
            <w:right w:val="none" w:sz="0" w:space="0" w:color="auto"/>
          </w:divBdr>
        </w:div>
        <w:div w:id="1287392863">
          <w:marLeft w:val="0"/>
          <w:marRight w:val="0"/>
          <w:marTop w:val="120"/>
          <w:marBottom w:val="0"/>
          <w:divBdr>
            <w:top w:val="none" w:sz="0" w:space="0" w:color="auto"/>
            <w:left w:val="none" w:sz="0" w:space="0" w:color="auto"/>
            <w:bottom w:val="none" w:sz="0" w:space="0" w:color="auto"/>
            <w:right w:val="none" w:sz="0" w:space="0" w:color="auto"/>
          </w:divBdr>
        </w:div>
      </w:divsChild>
    </w:div>
    <w:div w:id="1490290467">
      <w:bodyDiv w:val="1"/>
      <w:marLeft w:val="0"/>
      <w:marRight w:val="0"/>
      <w:marTop w:val="0"/>
      <w:marBottom w:val="0"/>
      <w:divBdr>
        <w:top w:val="none" w:sz="0" w:space="0" w:color="auto"/>
        <w:left w:val="none" w:sz="0" w:space="0" w:color="auto"/>
        <w:bottom w:val="none" w:sz="0" w:space="0" w:color="auto"/>
        <w:right w:val="none" w:sz="0" w:space="0" w:color="auto"/>
      </w:divBdr>
      <w:divsChild>
        <w:div w:id="1041708835">
          <w:marLeft w:val="806"/>
          <w:marRight w:val="0"/>
          <w:marTop w:val="60"/>
          <w:marBottom w:val="0"/>
          <w:divBdr>
            <w:top w:val="none" w:sz="0" w:space="0" w:color="auto"/>
            <w:left w:val="none" w:sz="0" w:space="0" w:color="auto"/>
            <w:bottom w:val="none" w:sz="0" w:space="0" w:color="auto"/>
            <w:right w:val="none" w:sz="0" w:space="0" w:color="auto"/>
          </w:divBdr>
        </w:div>
        <w:div w:id="1203834245">
          <w:marLeft w:val="806"/>
          <w:marRight w:val="0"/>
          <w:marTop w:val="60"/>
          <w:marBottom w:val="0"/>
          <w:divBdr>
            <w:top w:val="none" w:sz="0" w:space="0" w:color="auto"/>
            <w:left w:val="none" w:sz="0" w:space="0" w:color="auto"/>
            <w:bottom w:val="none" w:sz="0" w:space="0" w:color="auto"/>
            <w:right w:val="none" w:sz="0" w:space="0" w:color="auto"/>
          </w:divBdr>
        </w:div>
        <w:div w:id="1242058323">
          <w:marLeft w:val="806"/>
          <w:marRight w:val="0"/>
          <w:marTop w:val="60"/>
          <w:marBottom w:val="0"/>
          <w:divBdr>
            <w:top w:val="none" w:sz="0" w:space="0" w:color="auto"/>
            <w:left w:val="none" w:sz="0" w:space="0" w:color="auto"/>
            <w:bottom w:val="none" w:sz="0" w:space="0" w:color="auto"/>
            <w:right w:val="none" w:sz="0" w:space="0" w:color="auto"/>
          </w:divBdr>
        </w:div>
        <w:div w:id="1426461349">
          <w:marLeft w:val="806"/>
          <w:marRight w:val="0"/>
          <w:marTop w:val="60"/>
          <w:marBottom w:val="0"/>
          <w:divBdr>
            <w:top w:val="none" w:sz="0" w:space="0" w:color="auto"/>
            <w:left w:val="none" w:sz="0" w:space="0" w:color="auto"/>
            <w:bottom w:val="none" w:sz="0" w:space="0" w:color="auto"/>
            <w:right w:val="none" w:sz="0" w:space="0" w:color="auto"/>
          </w:divBdr>
        </w:div>
      </w:divsChild>
    </w:div>
    <w:div w:id="1652757075">
      <w:bodyDiv w:val="1"/>
      <w:marLeft w:val="0"/>
      <w:marRight w:val="0"/>
      <w:marTop w:val="0"/>
      <w:marBottom w:val="0"/>
      <w:divBdr>
        <w:top w:val="none" w:sz="0" w:space="0" w:color="auto"/>
        <w:left w:val="none" w:sz="0" w:space="0" w:color="auto"/>
        <w:bottom w:val="none" w:sz="0" w:space="0" w:color="auto"/>
        <w:right w:val="none" w:sz="0" w:space="0" w:color="auto"/>
      </w:divBdr>
    </w:div>
    <w:div w:id="1786146260">
      <w:bodyDiv w:val="1"/>
      <w:marLeft w:val="0"/>
      <w:marRight w:val="0"/>
      <w:marTop w:val="0"/>
      <w:marBottom w:val="0"/>
      <w:divBdr>
        <w:top w:val="none" w:sz="0" w:space="0" w:color="auto"/>
        <w:left w:val="none" w:sz="0" w:space="0" w:color="auto"/>
        <w:bottom w:val="none" w:sz="0" w:space="0" w:color="auto"/>
        <w:right w:val="none" w:sz="0" w:space="0" w:color="auto"/>
      </w:divBdr>
      <w:divsChild>
        <w:div w:id="628704564">
          <w:marLeft w:val="0"/>
          <w:marRight w:val="0"/>
          <w:marTop w:val="120"/>
          <w:marBottom w:val="0"/>
          <w:divBdr>
            <w:top w:val="none" w:sz="0" w:space="0" w:color="auto"/>
            <w:left w:val="none" w:sz="0" w:space="0" w:color="auto"/>
            <w:bottom w:val="none" w:sz="0" w:space="0" w:color="auto"/>
            <w:right w:val="none" w:sz="0" w:space="0" w:color="auto"/>
          </w:divBdr>
        </w:div>
        <w:div w:id="2101018978">
          <w:marLeft w:val="0"/>
          <w:marRight w:val="0"/>
          <w:marTop w:val="120"/>
          <w:marBottom w:val="0"/>
          <w:divBdr>
            <w:top w:val="none" w:sz="0" w:space="0" w:color="auto"/>
            <w:left w:val="none" w:sz="0" w:space="0" w:color="auto"/>
            <w:bottom w:val="none" w:sz="0" w:space="0" w:color="auto"/>
            <w:right w:val="none" w:sz="0" w:space="0" w:color="auto"/>
          </w:divBdr>
        </w:div>
      </w:divsChild>
    </w:div>
    <w:div w:id="1865898859">
      <w:bodyDiv w:val="1"/>
      <w:marLeft w:val="0"/>
      <w:marRight w:val="0"/>
      <w:marTop w:val="0"/>
      <w:marBottom w:val="0"/>
      <w:divBdr>
        <w:top w:val="none" w:sz="0" w:space="0" w:color="auto"/>
        <w:left w:val="none" w:sz="0" w:space="0" w:color="auto"/>
        <w:bottom w:val="none" w:sz="0" w:space="0" w:color="auto"/>
        <w:right w:val="none" w:sz="0" w:space="0" w:color="auto"/>
      </w:divBdr>
    </w:div>
    <w:div w:id="1956129823">
      <w:bodyDiv w:val="1"/>
      <w:marLeft w:val="0"/>
      <w:marRight w:val="0"/>
      <w:marTop w:val="0"/>
      <w:marBottom w:val="0"/>
      <w:divBdr>
        <w:top w:val="none" w:sz="0" w:space="0" w:color="auto"/>
        <w:left w:val="none" w:sz="0" w:space="0" w:color="auto"/>
        <w:bottom w:val="none" w:sz="0" w:space="0" w:color="auto"/>
        <w:right w:val="none" w:sz="0" w:space="0" w:color="auto"/>
      </w:divBdr>
    </w:div>
    <w:div w:id="1972780398">
      <w:bodyDiv w:val="1"/>
      <w:marLeft w:val="0"/>
      <w:marRight w:val="0"/>
      <w:marTop w:val="0"/>
      <w:marBottom w:val="0"/>
      <w:divBdr>
        <w:top w:val="none" w:sz="0" w:space="0" w:color="auto"/>
        <w:left w:val="none" w:sz="0" w:space="0" w:color="auto"/>
        <w:bottom w:val="none" w:sz="0" w:space="0" w:color="auto"/>
        <w:right w:val="none" w:sz="0" w:space="0" w:color="auto"/>
      </w:divBdr>
      <w:divsChild>
        <w:div w:id="862354116">
          <w:marLeft w:val="1800"/>
          <w:marRight w:val="0"/>
          <w:marTop w:val="60"/>
          <w:marBottom w:val="0"/>
          <w:divBdr>
            <w:top w:val="none" w:sz="0" w:space="0" w:color="auto"/>
            <w:left w:val="none" w:sz="0" w:space="0" w:color="auto"/>
            <w:bottom w:val="none" w:sz="0" w:space="0" w:color="auto"/>
            <w:right w:val="none" w:sz="0" w:space="0" w:color="auto"/>
          </w:divBdr>
        </w:div>
        <w:div w:id="1663191498">
          <w:marLeft w:val="1800"/>
          <w:marRight w:val="0"/>
          <w:marTop w:val="60"/>
          <w:marBottom w:val="0"/>
          <w:divBdr>
            <w:top w:val="none" w:sz="0" w:space="0" w:color="auto"/>
            <w:left w:val="none" w:sz="0" w:space="0" w:color="auto"/>
            <w:bottom w:val="none" w:sz="0" w:space="0" w:color="auto"/>
            <w:right w:val="none" w:sz="0" w:space="0" w:color="auto"/>
          </w:divBdr>
        </w:div>
      </w:divsChild>
    </w:div>
    <w:div w:id="1976333110">
      <w:bodyDiv w:val="1"/>
      <w:marLeft w:val="0"/>
      <w:marRight w:val="0"/>
      <w:marTop w:val="0"/>
      <w:marBottom w:val="0"/>
      <w:divBdr>
        <w:top w:val="none" w:sz="0" w:space="0" w:color="auto"/>
        <w:left w:val="none" w:sz="0" w:space="0" w:color="auto"/>
        <w:bottom w:val="none" w:sz="0" w:space="0" w:color="auto"/>
        <w:right w:val="none" w:sz="0" w:space="0" w:color="auto"/>
      </w:divBdr>
      <w:divsChild>
        <w:div w:id="297149202">
          <w:marLeft w:val="806"/>
          <w:marRight w:val="0"/>
          <w:marTop w:val="60"/>
          <w:marBottom w:val="0"/>
          <w:divBdr>
            <w:top w:val="none" w:sz="0" w:space="0" w:color="auto"/>
            <w:left w:val="none" w:sz="0" w:space="0" w:color="auto"/>
            <w:bottom w:val="none" w:sz="0" w:space="0" w:color="auto"/>
            <w:right w:val="none" w:sz="0" w:space="0" w:color="auto"/>
          </w:divBdr>
        </w:div>
        <w:div w:id="994339881">
          <w:marLeft w:val="806"/>
          <w:marRight w:val="0"/>
          <w:marTop w:val="60"/>
          <w:marBottom w:val="0"/>
          <w:divBdr>
            <w:top w:val="none" w:sz="0" w:space="0" w:color="auto"/>
            <w:left w:val="none" w:sz="0" w:space="0" w:color="auto"/>
            <w:bottom w:val="none" w:sz="0" w:space="0" w:color="auto"/>
            <w:right w:val="none" w:sz="0" w:space="0" w:color="auto"/>
          </w:divBdr>
        </w:div>
        <w:div w:id="1554926842">
          <w:marLeft w:val="806"/>
          <w:marRight w:val="0"/>
          <w:marTop w:val="60"/>
          <w:marBottom w:val="0"/>
          <w:divBdr>
            <w:top w:val="none" w:sz="0" w:space="0" w:color="auto"/>
            <w:left w:val="none" w:sz="0" w:space="0" w:color="auto"/>
            <w:bottom w:val="none" w:sz="0" w:space="0" w:color="auto"/>
            <w:right w:val="none" w:sz="0" w:space="0" w:color="auto"/>
          </w:divBdr>
        </w:div>
        <w:div w:id="1698962983">
          <w:marLeft w:val="806"/>
          <w:marRight w:val="0"/>
          <w:marTop w:val="60"/>
          <w:marBottom w:val="0"/>
          <w:divBdr>
            <w:top w:val="none" w:sz="0" w:space="0" w:color="auto"/>
            <w:left w:val="none" w:sz="0" w:space="0" w:color="auto"/>
            <w:bottom w:val="none" w:sz="0" w:space="0" w:color="auto"/>
            <w:right w:val="none" w:sz="0" w:space="0" w:color="auto"/>
          </w:divBdr>
        </w:div>
        <w:div w:id="1991052972">
          <w:marLeft w:val="806"/>
          <w:marRight w:val="0"/>
          <w:marTop w:val="60"/>
          <w:marBottom w:val="0"/>
          <w:divBdr>
            <w:top w:val="none" w:sz="0" w:space="0" w:color="auto"/>
            <w:left w:val="none" w:sz="0" w:space="0" w:color="auto"/>
            <w:bottom w:val="none" w:sz="0" w:space="0" w:color="auto"/>
            <w:right w:val="none" w:sz="0" w:space="0" w:color="auto"/>
          </w:divBdr>
        </w:div>
        <w:div w:id="2048531611">
          <w:marLeft w:val="806"/>
          <w:marRight w:val="0"/>
          <w:marTop w:val="60"/>
          <w:marBottom w:val="0"/>
          <w:divBdr>
            <w:top w:val="none" w:sz="0" w:space="0" w:color="auto"/>
            <w:left w:val="none" w:sz="0" w:space="0" w:color="auto"/>
            <w:bottom w:val="none" w:sz="0" w:space="0" w:color="auto"/>
            <w:right w:val="none" w:sz="0" w:space="0" w:color="auto"/>
          </w:divBdr>
        </w:div>
      </w:divsChild>
    </w:div>
    <w:div w:id="1992825700">
      <w:bodyDiv w:val="1"/>
      <w:marLeft w:val="0"/>
      <w:marRight w:val="0"/>
      <w:marTop w:val="0"/>
      <w:marBottom w:val="0"/>
      <w:divBdr>
        <w:top w:val="none" w:sz="0" w:space="0" w:color="auto"/>
        <w:left w:val="none" w:sz="0" w:space="0" w:color="auto"/>
        <w:bottom w:val="none" w:sz="0" w:space="0" w:color="auto"/>
        <w:right w:val="none" w:sz="0" w:space="0" w:color="auto"/>
      </w:divBdr>
      <w:divsChild>
        <w:div w:id="325131859">
          <w:marLeft w:val="0"/>
          <w:marRight w:val="0"/>
          <w:marTop w:val="120"/>
          <w:marBottom w:val="0"/>
          <w:divBdr>
            <w:top w:val="none" w:sz="0" w:space="0" w:color="auto"/>
            <w:left w:val="none" w:sz="0" w:space="0" w:color="auto"/>
            <w:bottom w:val="none" w:sz="0" w:space="0" w:color="auto"/>
            <w:right w:val="none" w:sz="0" w:space="0" w:color="auto"/>
          </w:divBdr>
        </w:div>
        <w:div w:id="6165659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term=Lin%20LY%5BAuthor%5D&amp;cauthor=true&amp;cauthor_uid=268463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Zou%20C%5BAuthor%5D&amp;cauthor=true&amp;cauthor_uid=283478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pubmed/?term=Chong%20CR%5BAuthor%5D&amp;cauthor=true&amp;cauthor_uid=2817706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EB8A-5CEA-4324-A8CC-FCDDFDA6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7863</Words>
  <Characters>44824</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Юляша</cp:lastModifiedBy>
  <cp:revision>2</cp:revision>
  <cp:lastPrinted>2017-09-20T11:22:00Z</cp:lastPrinted>
  <dcterms:created xsi:type="dcterms:W3CDTF">2017-09-29T08:00:00Z</dcterms:created>
  <dcterms:modified xsi:type="dcterms:W3CDTF">2017-09-29T08:00:00Z</dcterms:modified>
</cp:coreProperties>
</file>