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32" w:rsidRPr="00C0423A" w:rsidRDefault="00800948" w:rsidP="00CB570D">
      <w:pPr>
        <w:spacing w:after="0" w:line="360" w:lineRule="auto"/>
        <w:ind w:firstLine="709"/>
        <w:contextualSpacing/>
        <w:jc w:val="center"/>
        <w:rPr>
          <w:rFonts w:ascii="Times New Roman" w:hAnsi="Times New Roman"/>
          <w:sz w:val="29"/>
          <w:lang w:val="uk-UA"/>
        </w:rPr>
      </w:pPr>
      <w:bookmarkStart w:id="0" w:name="_GoBack"/>
      <w:bookmarkEnd w:id="0"/>
      <w:r w:rsidRPr="00C0423A">
        <w:rPr>
          <w:rFonts w:ascii="Times New Roman" w:hAnsi="Times New Roman"/>
          <w:sz w:val="29"/>
          <w:lang w:val="uk-UA"/>
        </w:rPr>
        <w:t>МІНІСТЕРСТВО ОХОРОНИ ЗДОРОВ</w:t>
      </w:r>
      <w:r w:rsidRPr="00C0423A">
        <w:rPr>
          <w:rFonts w:ascii="Times New Roman" w:hAnsi="Times New Roman"/>
          <w:sz w:val="29"/>
        </w:rPr>
        <w:t>’</w:t>
      </w:r>
      <w:r w:rsidRPr="00C0423A">
        <w:rPr>
          <w:rFonts w:ascii="Times New Roman" w:hAnsi="Times New Roman"/>
          <w:sz w:val="29"/>
          <w:lang w:val="uk-UA"/>
        </w:rPr>
        <w:t>Я</w:t>
      </w:r>
      <w:r w:rsidR="00164A32" w:rsidRPr="00C0423A">
        <w:rPr>
          <w:rFonts w:ascii="Times New Roman" w:hAnsi="Times New Roman"/>
          <w:sz w:val="29"/>
          <w:lang w:val="uk-UA"/>
        </w:rPr>
        <w:t xml:space="preserve"> УКРАЇНИ</w:t>
      </w:r>
    </w:p>
    <w:p w:rsidR="00164A32" w:rsidRPr="00C0423A" w:rsidRDefault="00800948" w:rsidP="00164A32">
      <w:pPr>
        <w:spacing w:after="0" w:line="360" w:lineRule="auto"/>
        <w:ind w:firstLine="709"/>
        <w:contextualSpacing/>
        <w:jc w:val="center"/>
        <w:rPr>
          <w:rFonts w:ascii="Times New Roman" w:hAnsi="Times New Roman"/>
          <w:sz w:val="29"/>
          <w:lang w:val="uk-UA"/>
        </w:rPr>
      </w:pPr>
      <w:r w:rsidRPr="00C0423A">
        <w:rPr>
          <w:rFonts w:ascii="Times New Roman" w:hAnsi="Times New Roman"/>
          <w:sz w:val="29"/>
          <w:lang w:val="uk-UA"/>
        </w:rPr>
        <w:t>ХАРКІВСЬКИЙ НАЦІОНАЛЬНИЙ МЕДИЧНИЙ УНІВЕРСИТЕТ</w:t>
      </w:r>
    </w:p>
    <w:p w:rsidR="00164A32" w:rsidRPr="00C0423A" w:rsidRDefault="00164A32" w:rsidP="00164A32">
      <w:pPr>
        <w:spacing w:after="0" w:line="360" w:lineRule="auto"/>
        <w:ind w:firstLine="709"/>
        <w:contextualSpacing/>
        <w:jc w:val="center"/>
        <w:rPr>
          <w:rFonts w:ascii="Times New Roman" w:hAnsi="Times New Roman"/>
          <w:sz w:val="29"/>
          <w:lang w:val="uk-UA"/>
        </w:rPr>
      </w:pPr>
    </w:p>
    <w:p w:rsidR="00164A32" w:rsidRPr="00C0423A" w:rsidRDefault="00164A32" w:rsidP="00164A32">
      <w:pPr>
        <w:spacing w:after="0" w:line="360" w:lineRule="auto"/>
        <w:contextualSpacing/>
        <w:rPr>
          <w:rFonts w:ascii="Times New Roman" w:hAnsi="Times New Roman"/>
          <w:sz w:val="29"/>
          <w:lang w:val="uk-UA"/>
        </w:rPr>
      </w:pPr>
    </w:p>
    <w:p w:rsidR="00164A32" w:rsidRPr="00C0423A" w:rsidRDefault="00164A32" w:rsidP="00164A32">
      <w:pPr>
        <w:spacing w:after="0" w:line="360" w:lineRule="auto"/>
        <w:ind w:firstLine="709"/>
        <w:contextualSpacing/>
        <w:jc w:val="center"/>
        <w:rPr>
          <w:rFonts w:ascii="Times New Roman" w:hAnsi="Times New Roman"/>
          <w:sz w:val="29"/>
          <w:lang w:val="uk-UA"/>
        </w:rPr>
      </w:pPr>
    </w:p>
    <w:p w:rsidR="00164A32" w:rsidRPr="00C0423A" w:rsidRDefault="00164A32" w:rsidP="00164A32">
      <w:pPr>
        <w:spacing w:after="0" w:line="360" w:lineRule="auto"/>
        <w:ind w:firstLine="709"/>
        <w:contextualSpacing/>
        <w:jc w:val="center"/>
        <w:rPr>
          <w:rFonts w:ascii="Times New Roman" w:hAnsi="Times New Roman"/>
          <w:b/>
          <w:sz w:val="29"/>
          <w:lang w:val="uk-UA"/>
        </w:rPr>
      </w:pPr>
      <w:r w:rsidRPr="00C0423A">
        <w:rPr>
          <w:rFonts w:ascii="Times New Roman" w:hAnsi="Times New Roman"/>
          <w:b/>
          <w:sz w:val="29"/>
          <w:lang w:val="uk-UA"/>
        </w:rPr>
        <w:t>ПІСКЛОВА ЮЛІЯ ВАЛЕРІЇВНА</w:t>
      </w:r>
    </w:p>
    <w:p w:rsidR="00CB570D" w:rsidRPr="00C0423A" w:rsidRDefault="00CB570D" w:rsidP="00C0423A">
      <w:pPr>
        <w:spacing w:after="0" w:line="360" w:lineRule="auto"/>
        <w:contextualSpacing/>
        <w:rPr>
          <w:rFonts w:ascii="Times New Roman" w:hAnsi="Times New Roman"/>
          <w:sz w:val="29"/>
          <w:lang w:val="uk-UA"/>
        </w:rPr>
      </w:pPr>
    </w:p>
    <w:p w:rsidR="00CB570D" w:rsidRPr="00C0423A" w:rsidRDefault="00CB570D" w:rsidP="00164A32">
      <w:pPr>
        <w:spacing w:after="0" w:line="360" w:lineRule="auto"/>
        <w:ind w:firstLine="709"/>
        <w:contextualSpacing/>
        <w:jc w:val="center"/>
        <w:rPr>
          <w:rFonts w:ascii="Times New Roman" w:hAnsi="Times New Roman"/>
          <w:sz w:val="29"/>
          <w:lang w:val="uk-UA"/>
        </w:rPr>
      </w:pPr>
    </w:p>
    <w:p w:rsidR="00CB570D" w:rsidRPr="00C0423A" w:rsidRDefault="00CB570D" w:rsidP="00CB570D">
      <w:pPr>
        <w:spacing w:after="0" w:line="360" w:lineRule="auto"/>
        <w:ind w:firstLine="709"/>
        <w:contextualSpacing/>
        <w:jc w:val="right"/>
        <w:rPr>
          <w:rFonts w:ascii="Times New Roman" w:hAnsi="Times New Roman"/>
          <w:sz w:val="29"/>
          <w:lang w:val="uk-UA"/>
        </w:rPr>
      </w:pPr>
      <w:r w:rsidRPr="00C0423A">
        <w:rPr>
          <w:rFonts w:ascii="Times New Roman" w:hAnsi="Times New Roman"/>
          <w:sz w:val="29"/>
          <w:lang w:val="uk-UA"/>
        </w:rPr>
        <w:t>УДК 616.11-002-089.819</w:t>
      </w:r>
    </w:p>
    <w:p w:rsidR="00164A32" w:rsidRPr="00C0423A" w:rsidRDefault="00164A32" w:rsidP="00800948">
      <w:pPr>
        <w:spacing w:after="0" w:line="360" w:lineRule="auto"/>
        <w:contextualSpacing/>
        <w:rPr>
          <w:rFonts w:ascii="Times New Roman" w:hAnsi="Times New Roman"/>
          <w:sz w:val="29"/>
          <w:lang w:val="uk-UA"/>
        </w:rPr>
      </w:pPr>
    </w:p>
    <w:p w:rsidR="00CB570D" w:rsidRPr="00C0423A" w:rsidRDefault="00CB570D" w:rsidP="00800948">
      <w:pPr>
        <w:spacing w:after="0" w:line="360" w:lineRule="auto"/>
        <w:contextualSpacing/>
        <w:rPr>
          <w:rFonts w:ascii="Times New Roman" w:hAnsi="Times New Roman"/>
          <w:sz w:val="29"/>
          <w:lang w:val="uk-UA"/>
        </w:rPr>
      </w:pPr>
    </w:p>
    <w:p w:rsidR="00CB570D" w:rsidRPr="00C0423A" w:rsidRDefault="00CB570D" w:rsidP="00800948">
      <w:pPr>
        <w:spacing w:after="0" w:line="360" w:lineRule="auto"/>
        <w:contextualSpacing/>
        <w:rPr>
          <w:rFonts w:ascii="Times New Roman" w:hAnsi="Times New Roman"/>
          <w:sz w:val="29"/>
          <w:lang w:val="uk-UA"/>
        </w:rPr>
      </w:pPr>
    </w:p>
    <w:p w:rsidR="00164A32" w:rsidRPr="00C0423A" w:rsidRDefault="00164A32" w:rsidP="00164A32">
      <w:pPr>
        <w:spacing w:after="0" w:line="360" w:lineRule="auto"/>
        <w:ind w:firstLine="709"/>
        <w:contextualSpacing/>
        <w:jc w:val="center"/>
        <w:rPr>
          <w:rFonts w:ascii="Times New Roman" w:hAnsi="Times New Roman"/>
          <w:b/>
          <w:sz w:val="29"/>
          <w:lang w:val="uk-UA"/>
        </w:rPr>
      </w:pPr>
      <w:r w:rsidRPr="00C0423A">
        <w:rPr>
          <w:rFonts w:ascii="Times New Roman" w:hAnsi="Times New Roman"/>
          <w:b/>
          <w:sz w:val="29"/>
          <w:lang w:val="uk-UA"/>
        </w:rPr>
        <w:t xml:space="preserve">МІНІІНВАЗИВНІ ВТРУЧАННЯ В ЛІКУВАННІ </w:t>
      </w:r>
      <w:r w:rsidR="00800948" w:rsidRPr="00C0423A">
        <w:rPr>
          <w:rFonts w:ascii="Times New Roman" w:hAnsi="Times New Roman"/>
          <w:b/>
          <w:sz w:val="29"/>
          <w:lang w:val="uk-UA"/>
        </w:rPr>
        <w:t xml:space="preserve">ЕКСУДАТИВНИХ </w:t>
      </w:r>
      <w:r w:rsidRPr="00C0423A">
        <w:rPr>
          <w:rFonts w:ascii="Times New Roman" w:hAnsi="Times New Roman"/>
          <w:b/>
          <w:sz w:val="29"/>
          <w:lang w:val="uk-UA"/>
        </w:rPr>
        <w:t>ПЕРИКАРДИТІВ</w:t>
      </w:r>
    </w:p>
    <w:p w:rsidR="00164A32" w:rsidRPr="00C0423A" w:rsidRDefault="00164A32" w:rsidP="00164A32">
      <w:pPr>
        <w:spacing w:after="0" w:line="360" w:lineRule="auto"/>
        <w:ind w:firstLine="709"/>
        <w:contextualSpacing/>
        <w:jc w:val="center"/>
        <w:rPr>
          <w:rFonts w:ascii="Times New Roman" w:hAnsi="Times New Roman"/>
          <w:sz w:val="29"/>
          <w:lang w:val="uk-UA"/>
        </w:rPr>
      </w:pPr>
    </w:p>
    <w:p w:rsidR="00164A32" w:rsidRPr="00C0423A" w:rsidRDefault="00164A32" w:rsidP="00800948">
      <w:pPr>
        <w:spacing w:after="0" w:line="360" w:lineRule="auto"/>
        <w:ind w:firstLine="709"/>
        <w:contextualSpacing/>
        <w:rPr>
          <w:rFonts w:ascii="Times New Roman" w:hAnsi="Times New Roman"/>
          <w:sz w:val="29"/>
          <w:lang w:val="uk-UA"/>
        </w:rPr>
      </w:pPr>
    </w:p>
    <w:p w:rsidR="00164A32" w:rsidRPr="00C0423A" w:rsidRDefault="00164A32" w:rsidP="00800948">
      <w:pPr>
        <w:spacing w:after="0" w:line="360" w:lineRule="auto"/>
        <w:ind w:firstLine="709"/>
        <w:contextualSpacing/>
        <w:jc w:val="center"/>
        <w:rPr>
          <w:rFonts w:ascii="Times New Roman" w:hAnsi="Times New Roman"/>
          <w:sz w:val="29"/>
          <w:lang w:val="uk-UA"/>
        </w:rPr>
      </w:pPr>
      <w:r w:rsidRPr="00C0423A">
        <w:rPr>
          <w:rFonts w:ascii="Times New Roman" w:hAnsi="Times New Roman"/>
          <w:sz w:val="29"/>
          <w:lang w:val="uk-UA"/>
        </w:rPr>
        <w:t>14.01.</w:t>
      </w:r>
      <w:r w:rsidR="00800948" w:rsidRPr="00C0423A">
        <w:rPr>
          <w:rFonts w:ascii="Times New Roman" w:hAnsi="Times New Roman"/>
          <w:sz w:val="29"/>
          <w:lang w:val="uk-UA"/>
        </w:rPr>
        <w:t>0</w:t>
      </w:r>
      <w:r w:rsidRPr="00C0423A">
        <w:rPr>
          <w:rFonts w:ascii="Times New Roman" w:hAnsi="Times New Roman"/>
          <w:sz w:val="29"/>
          <w:lang w:val="uk-UA"/>
        </w:rPr>
        <w:t>3 – Хірургія</w:t>
      </w:r>
    </w:p>
    <w:p w:rsidR="00164A32" w:rsidRPr="00C0423A" w:rsidRDefault="00164A32" w:rsidP="00164A32">
      <w:pPr>
        <w:spacing w:after="0" w:line="360" w:lineRule="auto"/>
        <w:ind w:firstLine="709"/>
        <w:contextualSpacing/>
        <w:jc w:val="center"/>
        <w:rPr>
          <w:rFonts w:ascii="Times New Roman" w:hAnsi="Times New Roman"/>
          <w:sz w:val="29"/>
          <w:lang w:val="uk-UA"/>
        </w:rPr>
      </w:pPr>
    </w:p>
    <w:p w:rsidR="00164A32" w:rsidRPr="00C0423A" w:rsidRDefault="00164A32" w:rsidP="00164A32">
      <w:pPr>
        <w:spacing w:after="0" w:line="360" w:lineRule="auto"/>
        <w:ind w:firstLine="709"/>
        <w:contextualSpacing/>
        <w:jc w:val="center"/>
        <w:rPr>
          <w:rFonts w:ascii="Times New Roman" w:hAnsi="Times New Roman"/>
          <w:sz w:val="29"/>
          <w:lang w:val="uk-UA"/>
        </w:rPr>
      </w:pPr>
    </w:p>
    <w:p w:rsidR="00800948" w:rsidRPr="00C0423A" w:rsidRDefault="00800948" w:rsidP="00164A32">
      <w:pPr>
        <w:spacing w:after="0" w:line="360" w:lineRule="auto"/>
        <w:ind w:firstLine="709"/>
        <w:contextualSpacing/>
        <w:jc w:val="center"/>
        <w:rPr>
          <w:rFonts w:ascii="Times New Roman" w:hAnsi="Times New Roman"/>
          <w:sz w:val="29"/>
          <w:lang w:val="uk-UA"/>
        </w:rPr>
      </w:pPr>
    </w:p>
    <w:p w:rsidR="00164A32" w:rsidRPr="00C0423A" w:rsidRDefault="00164A32" w:rsidP="00164A32">
      <w:pPr>
        <w:spacing w:after="0" w:line="360" w:lineRule="auto"/>
        <w:ind w:firstLine="709"/>
        <w:contextualSpacing/>
        <w:jc w:val="center"/>
        <w:rPr>
          <w:rFonts w:ascii="Times New Roman" w:hAnsi="Times New Roman"/>
          <w:sz w:val="29"/>
          <w:lang w:val="uk-UA"/>
        </w:rPr>
      </w:pPr>
      <w:r w:rsidRPr="00C0423A">
        <w:rPr>
          <w:rFonts w:ascii="Times New Roman" w:hAnsi="Times New Roman"/>
          <w:sz w:val="29"/>
          <w:lang w:val="uk-UA"/>
        </w:rPr>
        <w:t>Автореферат</w:t>
      </w:r>
    </w:p>
    <w:p w:rsidR="00164A32" w:rsidRPr="00C0423A" w:rsidRDefault="007117E7" w:rsidP="00164A32">
      <w:pPr>
        <w:spacing w:after="0" w:line="360" w:lineRule="auto"/>
        <w:ind w:firstLine="709"/>
        <w:contextualSpacing/>
        <w:jc w:val="center"/>
        <w:rPr>
          <w:rFonts w:ascii="Times New Roman" w:hAnsi="Times New Roman"/>
          <w:sz w:val="29"/>
          <w:lang w:val="uk-UA"/>
        </w:rPr>
      </w:pPr>
      <w:r w:rsidRPr="00C0423A">
        <w:rPr>
          <w:rFonts w:ascii="Times New Roman" w:hAnsi="Times New Roman"/>
          <w:sz w:val="29"/>
          <w:lang w:val="uk-UA"/>
        </w:rPr>
        <w:t>дисертації</w:t>
      </w:r>
      <w:r w:rsidR="00164A32" w:rsidRPr="00C0423A">
        <w:rPr>
          <w:rFonts w:ascii="Times New Roman" w:hAnsi="Times New Roman"/>
          <w:sz w:val="29"/>
          <w:lang w:val="uk-UA"/>
        </w:rPr>
        <w:t xml:space="preserve"> на здобуття наукового ступеня</w:t>
      </w:r>
    </w:p>
    <w:p w:rsidR="00164A32" w:rsidRPr="00C0423A" w:rsidRDefault="007117E7" w:rsidP="00164A32">
      <w:pPr>
        <w:spacing w:after="0" w:line="360" w:lineRule="auto"/>
        <w:ind w:firstLine="709"/>
        <w:contextualSpacing/>
        <w:jc w:val="center"/>
        <w:rPr>
          <w:rFonts w:ascii="Times New Roman" w:hAnsi="Times New Roman"/>
          <w:sz w:val="29"/>
          <w:lang w:val="uk-UA"/>
        </w:rPr>
      </w:pPr>
      <w:r w:rsidRPr="00C0423A">
        <w:rPr>
          <w:rFonts w:ascii="Times New Roman" w:hAnsi="Times New Roman"/>
          <w:sz w:val="29"/>
          <w:lang w:val="uk-UA"/>
        </w:rPr>
        <w:t>кандидата</w:t>
      </w:r>
      <w:r w:rsidR="00164A32" w:rsidRPr="00C0423A">
        <w:rPr>
          <w:rFonts w:ascii="Times New Roman" w:hAnsi="Times New Roman"/>
          <w:sz w:val="29"/>
          <w:lang w:val="uk-UA"/>
        </w:rPr>
        <w:t xml:space="preserve"> медичних наук</w:t>
      </w:r>
    </w:p>
    <w:p w:rsidR="00164A32" w:rsidRPr="00C0423A" w:rsidRDefault="00164A32" w:rsidP="00164A32">
      <w:pPr>
        <w:spacing w:after="0" w:line="360" w:lineRule="auto"/>
        <w:ind w:firstLine="709"/>
        <w:contextualSpacing/>
        <w:jc w:val="center"/>
        <w:rPr>
          <w:rFonts w:ascii="Times New Roman" w:hAnsi="Times New Roman"/>
          <w:sz w:val="29"/>
          <w:lang w:val="uk-UA"/>
        </w:rPr>
      </w:pPr>
    </w:p>
    <w:p w:rsidR="00164A32" w:rsidRPr="00C0423A" w:rsidRDefault="00164A32" w:rsidP="00164A32">
      <w:pPr>
        <w:spacing w:after="0" w:line="360" w:lineRule="auto"/>
        <w:ind w:firstLine="709"/>
        <w:contextualSpacing/>
        <w:jc w:val="center"/>
        <w:rPr>
          <w:rFonts w:ascii="Times New Roman" w:hAnsi="Times New Roman"/>
          <w:sz w:val="29"/>
          <w:lang w:val="uk-UA"/>
        </w:rPr>
      </w:pPr>
    </w:p>
    <w:p w:rsidR="00164A32" w:rsidRPr="00C0423A" w:rsidRDefault="00164A32" w:rsidP="00164A32">
      <w:pPr>
        <w:spacing w:after="0" w:line="360" w:lineRule="auto"/>
        <w:ind w:firstLine="709"/>
        <w:contextualSpacing/>
        <w:jc w:val="center"/>
        <w:rPr>
          <w:rFonts w:ascii="Times New Roman" w:hAnsi="Times New Roman"/>
          <w:sz w:val="29"/>
          <w:lang w:val="uk-UA"/>
        </w:rPr>
      </w:pPr>
    </w:p>
    <w:p w:rsidR="00800948" w:rsidRPr="00C0423A" w:rsidRDefault="00800948" w:rsidP="00164A32">
      <w:pPr>
        <w:spacing w:after="0" w:line="360" w:lineRule="auto"/>
        <w:ind w:firstLine="709"/>
        <w:contextualSpacing/>
        <w:jc w:val="center"/>
        <w:rPr>
          <w:rFonts w:ascii="Times New Roman" w:hAnsi="Times New Roman"/>
          <w:sz w:val="29"/>
          <w:lang w:val="uk-UA"/>
        </w:rPr>
      </w:pPr>
    </w:p>
    <w:p w:rsidR="00164A32" w:rsidRPr="00C0423A" w:rsidRDefault="00164A32" w:rsidP="00164A32">
      <w:pPr>
        <w:spacing w:after="0" w:line="360" w:lineRule="auto"/>
        <w:ind w:firstLine="709"/>
        <w:contextualSpacing/>
        <w:jc w:val="center"/>
        <w:rPr>
          <w:rFonts w:ascii="Times New Roman" w:hAnsi="Times New Roman"/>
          <w:sz w:val="29"/>
          <w:lang w:val="uk-UA"/>
        </w:rPr>
      </w:pPr>
    </w:p>
    <w:p w:rsidR="00687022" w:rsidRPr="00C0423A" w:rsidRDefault="00BF7A52" w:rsidP="00164A32">
      <w:pPr>
        <w:spacing w:after="0" w:line="360" w:lineRule="auto"/>
        <w:ind w:firstLine="709"/>
        <w:contextualSpacing/>
        <w:jc w:val="center"/>
        <w:rPr>
          <w:rFonts w:ascii="Times New Roman" w:hAnsi="Times New Roman"/>
          <w:sz w:val="29"/>
          <w:lang w:val="uk-UA"/>
        </w:rPr>
        <w:sectPr w:rsidR="00687022" w:rsidRPr="00C0423A" w:rsidSect="00D43D5B">
          <w:headerReference w:type="default" r:id="rId9"/>
          <w:pgSz w:w="11906" w:h="16838"/>
          <w:pgMar w:top="1134" w:right="850" w:bottom="1134" w:left="1701" w:header="708" w:footer="708" w:gutter="0"/>
          <w:cols w:space="708"/>
          <w:titlePg/>
          <w:docGrid w:linePitch="360"/>
        </w:sectPr>
      </w:pPr>
      <w:r w:rsidRPr="00C0423A">
        <w:rPr>
          <w:rFonts w:ascii="Times New Roman" w:hAnsi="Times New Roman"/>
          <w:sz w:val="29"/>
          <w:lang w:val="uk-UA"/>
        </w:rPr>
        <w:t>Харків – 2019</w:t>
      </w:r>
    </w:p>
    <w:p w:rsidR="00164A32" w:rsidRPr="00C0423A" w:rsidRDefault="00687022" w:rsidP="007117E7">
      <w:pPr>
        <w:spacing w:after="0" w:line="240" w:lineRule="auto"/>
        <w:ind w:firstLine="709"/>
        <w:contextualSpacing/>
        <w:jc w:val="both"/>
        <w:rPr>
          <w:rFonts w:ascii="Times New Roman" w:hAnsi="Times New Roman"/>
          <w:sz w:val="29"/>
          <w:lang w:val="uk-UA"/>
        </w:rPr>
      </w:pPr>
      <w:r w:rsidRPr="00C0423A">
        <w:rPr>
          <w:rFonts w:ascii="Times New Roman" w:hAnsi="Times New Roman"/>
          <w:sz w:val="29"/>
          <w:lang w:val="uk-UA"/>
        </w:rPr>
        <w:lastRenderedPageBreak/>
        <w:t>Дисертацією є рукопис</w:t>
      </w:r>
    </w:p>
    <w:p w:rsidR="00687022" w:rsidRPr="00C0423A" w:rsidRDefault="00687022" w:rsidP="007117E7">
      <w:pPr>
        <w:spacing w:after="0" w:line="240" w:lineRule="auto"/>
        <w:ind w:firstLine="709"/>
        <w:contextualSpacing/>
        <w:jc w:val="both"/>
        <w:rPr>
          <w:rFonts w:ascii="Times New Roman" w:hAnsi="Times New Roman"/>
          <w:sz w:val="29"/>
          <w:lang w:val="uk-UA"/>
        </w:rPr>
      </w:pPr>
    </w:p>
    <w:p w:rsidR="00687022" w:rsidRPr="00C0423A" w:rsidRDefault="00687022" w:rsidP="007117E7">
      <w:pPr>
        <w:spacing w:after="0" w:line="240" w:lineRule="auto"/>
        <w:ind w:firstLine="709"/>
        <w:contextualSpacing/>
        <w:jc w:val="both"/>
        <w:rPr>
          <w:rFonts w:ascii="Times New Roman" w:hAnsi="Times New Roman"/>
          <w:sz w:val="29"/>
          <w:lang w:val="uk-UA"/>
        </w:rPr>
      </w:pPr>
      <w:r w:rsidRPr="00C0423A">
        <w:rPr>
          <w:rFonts w:ascii="Times New Roman" w:hAnsi="Times New Roman"/>
          <w:sz w:val="29"/>
          <w:lang w:val="uk-UA"/>
        </w:rPr>
        <w:t xml:space="preserve">Робота виконана в ДУ «Інститут загальної та невідкладної хірургії </w:t>
      </w:r>
      <w:r w:rsidR="006F4CFF" w:rsidRPr="00C0423A">
        <w:rPr>
          <w:rFonts w:ascii="Times New Roman" w:hAnsi="Times New Roman"/>
          <w:sz w:val="29"/>
          <w:lang w:val="uk-UA"/>
        </w:rPr>
        <w:t xml:space="preserve"> </w:t>
      </w:r>
      <w:r w:rsidRPr="00C0423A">
        <w:rPr>
          <w:rFonts w:ascii="Times New Roman" w:hAnsi="Times New Roman"/>
          <w:sz w:val="29"/>
          <w:lang w:val="uk-UA"/>
        </w:rPr>
        <w:t>ім</w:t>
      </w:r>
      <w:r w:rsidR="006F4CFF" w:rsidRPr="00C0423A">
        <w:rPr>
          <w:rFonts w:ascii="Times New Roman" w:hAnsi="Times New Roman"/>
          <w:sz w:val="29"/>
          <w:lang w:val="uk-UA"/>
        </w:rPr>
        <w:t>ені</w:t>
      </w:r>
      <w:r w:rsidRPr="00C0423A">
        <w:rPr>
          <w:rFonts w:ascii="Times New Roman" w:hAnsi="Times New Roman"/>
          <w:sz w:val="29"/>
          <w:lang w:val="uk-UA"/>
        </w:rPr>
        <w:t xml:space="preserve"> В.Т. Зайцева НАМН України»</w:t>
      </w:r>
    </w:p>
    <w:p w:rsidR="00687022" w:rsidRPr="00C0423A" w:rsidRDefault="00687022" w:rsidP="007117E7">
      <w:pPr>
        <w:spacing w:after="0" w:line="240" w:lineRule="auto"/>
        <w:ind w:firstLine="709"/>
        <w:contextualSpacing/>
        <w:jc w:val="both"/>
        <w:rPr>
          <w:rFonts w:ascii="Times New Roman" w:hAnsi="Times New Roman"/>
          <w:sz w:val="29"/>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4A1260" w:rsidRPr="00D43D5B" w:rsidTr="004A1260">
        <w:tc>
          <w:tcPr>
            <w:tcW w:w="3085" w:type="dxa"/>
          </w:tcPr>
          <w:p w:rsidR="004A1260" w:rsidRPr="00C0423A" w:rsidRDefault="004A1260" w:rsidP="007117E7">
            <w:pPr>
              <w:contextualSpacing/>
              <w:jc w:val="both"/>
              <w:rPr>
                <w:rFonts w:ascii="Times New Roman" w:hAnsi="Times New Roman"/>
                <w:sz w:val="29"/>
                <w:lang w:val="uk-UA"/>
              </w:rPr>
            </w:pPr>
            <w:r w:rsidRPr="00C0423A">
              <w:rPr>
                <w:rFonts w:ascii="Times New Roman" w:hAnsi="Times New Roman"/>
                <w:sz w:val="29"/>
                <w:lang w:val="uk-UA"/>
              </w:rPr>
              <w:t>Науковий керівник:</w:t>
            </w:r>
          </w:p>
        </w:tc>
        <w:tc>
          <w:tcPr>
            <w:tcW w:w="6486" w:type="dxa"/>
          </w:tcPr>
          <w:p w:rsidR="004A1260" w:rsidRPr="00C0423A" w:rsidRDefault="004A1260" w:rsidP="007117E7">
            <w:pPr>
              <w:contextualSpacing/>
              <w:jc w:val="both"/>
              <w:rPr>
                <w:rFonts w:ascii="Times New Roman" w:hAnsi="Times New Roman"/>
                <w:sz w:val="29"/>
                <w:lang w:val="uk-UA"/>
              </w:rPr>
            </w:pPr>
            <w:r w:rsidRPr="00C0423A">
              <w:rPr>
                <w:rFonts w:ascii="Times New Roman" w:hAnsi="Times New Roman"/>
                <w:sz w:val="29"/>
                <w:lang w:val="uk-UA"/>
              </w:rPr>
              <w:t xml:space="preserve">член-кореспондент Національної академії медичних наук України, доктор медичних наук, професор </w:t>
            </w:r>
          </w:p>
          <w:p w:rsidR="004A1260" w:rsidRPr="00C0423A" w:rsidRDefault="00764F5B" w:rsidP="007117E7">
            <w:pPr>
              <w:contextualSpacing/>
              <w:jc w:val="both"/>
              <w:rPr>
                <w:rFonts w:ascii="Times New Roman" w:hAnsi="Times New Roman"/>
                <w:sz w:val="29"/>
                <w:lang w:val="uk-UA"/>
              </w:rPr>
            </w:pPr>
            <w:r w:rsidRPr="00C0423A">
              <w:rPr>
                <w:rFonts w:ascii="Times New Roman" w:hAnsi="Times New Roman"/>
                <w:b/>
                <w:sz w:val="29"/>
                <w:lang w:val="uk-UA"/>
              </w:rPr>
              <w:t>Бойко</w:t>
            </w:r>
            <w:r w:rsidR="004A1260" w:rsidRPr="00C0423A">
              <w:rPr>
                <w:rFonts w:ascii="Times New Roman" w:hAnsi="Times New Roman"/>
                <w:b/>
                <w:sz w:val="29"/>
                <w:lang w:val="uk-UA"/>
              </w:rPr>
              <w:t xml:space="preserve"> Валерій Володимирович</w:t>
            </w:r>
            <w:r w:rsidR="004A1260" w:rsidRPr="00C0423A">
              <w:rPr>
                <w:rFonts w:ascii="Times New Roman" w:hAnsi="Times New Roman"/>
                <w:sz w:val="29"/>
                <w:lang w:val="uk-UA"/>
              </w:rPr>
              <w:t xml:space="preserve">, </w:t>
            </w:r>
          </w:p>
          <w:p w:rsidR="004A1260" w:rsidRPr="00C0423A" w:rsidRDefault="004A1260" w:rsidP="007117E7">
            <w:pPr>
              <w:contextualSpacing/>
              <w:jc w:val="both"/>
              <w:rPr>
                <w:rFonts w:ascii="Times New Roman" w:hAnsi="Times New Roman"/>
                <w:sz w:val="29"/>
                <w:lang w:val="uk-UA"/>
              </w:rPr>
            </w:pPr>
            <w:r w:rsidRPr="00C0423A">
              <w:rPr>
                <w:rFonts w:ascii="Times New Roman" w:hAnsi="Times New Roman"/>
                <w:sz w:val="29"/>
                <w:lang w:val="uk-UA"/>
              </w:rPr>
              <w:t>ДУ «Інститут загальної та невідкладної хірургії ім</w:t>
            </w:r>
            <w:r w:rsidR="006F4CFF" w:rsidRPr="00C0423A">
              <w:rPr>
                <w:rFonts w:ascii="Times New Roman" w:hAnsi="Times New Roman"/>
                <w:sz w:val="29"/>
                <w:lang w:val="uk-UA"/>
              </w:rPr>
              <w:t>ені</w:t>
            </w:r>
            <w:r w:rsidRPr="00C0423A">
              <w:rPr>
                <w:rFonts w:ascii="Times New Roman" w:hAnsi="Times New Roman"/>
                <w:sz w:val="29"/>
                <w:lang w:val="uk-UA"/>
              </w:rPr>
              <w:t xml:space="preserve"> В.Т. Зайцева НАМН України», директор</w:t>
            </w:r>
            <w:r w:rsidR="00B467FF" w:rsidRPr="00C0423A">
              <w:rPr>
                <w:rFonts w:ascii="Times New Roman" w:hAnsi="Times New Roman"/>
                <w:sz w:val="29"/>
                <w:lang w:val="uk-UA"/>
              </w:rPr>
              <w:t>, Харківськ</w:t>
            </w:r>
            <w:r w:rsidR="00764F5B" w:rsidRPr="00C0423A">
              <w:rPr>
                <w:rFonts w:ascii="Times New Roman" w:hAnsi="Times New Roman"/>
                <w:sz w:val="29"/>
                <w:lang w:val="uk-UA"/>
              </w:rPr>
              <w:t>ий</w:t>
            </w:r>
            <w:r w:rsidR="00B467FF" w:rsidRPr="00C0423A">
              <w:rPr>
                <w:rFonts w:ascii="Times New Roman" w:hAnsi="Times New Roman"/>
                <w:sz w:val="29"/>
                <w:lang w:val="uk-UA"/>
              </w:rPr>
              <w:t xml:space="preserve"> національн</w:t>
            </w:r>
            <w:r w:rsidR="00764F5B" w:rsidRPr="00C0423A">
              <w:rPr>
                <w:rFonts w:ascii="Times New Roman" w:hAnsi="Times New Roman"/>
                <w:sz w:val="29"/>
                <w:lang w:val="uk-UA"/>
              </w:rPr>
              <w:t>ий медичний університет</w:t>
            </w:r>
            <w:r w:rsidR="00B467FF" w:rsidRPr="00C0423A">
              <w:rPr>
                <w:rFonts w:ascii="Times New Roman" w:hAnsi="Times New Roman"/>
                <w:sz w:val="29"/>
                <w:lang w:val="uk-UA"/>
              </w:rPr>
              <w:t xml:space="preserve"> МОЗ України</w:t>
            </w:r>
            <w:r w:rsidR="00764F5B" w:rsidRPr="00C0423A">
              <w:rPr>
                <w:rFonts w:ascii="Times New Roman" w:hAnsi="Times New Roman"/>
                <w:sz w:val="29"/>
                <w:lang w:val="uk-UA"/>
              </w:rPr>
              <w:t>,</w:t>
            </w:r>
            <w:r w:rsidRPr="00C0423A">
              <w:rPr>
                <w:rFonts w:ascii="Times New Roman" w:hAnsi="Times New Roman"/>
                <w:sz w:val="29"/>
                <w:lang w:val="uk-UA"/>
              </w:rPr>
              <w:t xml:space="preserve"> </w:t>
            </w:r>
            <w:r w:rsidR="00764F5B" w:rsidRPr="00C0423A">
              <w:rPr>
                <w:rFonts w:ascii="Times New Roman" w:hAnsi="Times New Roman"/>
                <w:sz w:val="29"/>
                <w:lang w:val="uk-UA"/>
              </w:rPr>
              <w:t>завідувач кафедри хірургії №1.</w:t>
            </w:r>
          </w:p>
          <w:p w:rsidR="004A1260" w:rsidRPr="00C0423A" w:rsidRDefault="004A1260" w:rsidP="007117E7">
            <w:pPr>
              <w:contextualSpacing/>
              <w:jc w:val="both"/>
              <w:rPr>
                <w:rFonts w:ascii="Times New Roman" w:hAnsi="Times New Roman"/>
                <w:sz w:val="29"/>
                <w:lang w:val="uk-UA"/>
              </w:rPr>
            </w:pPr>
          </w:p>
        </w:tc>
      </w:tr>
      <w:tr w:rsidR="004A1260" w:rsidRPr="00C0423A" w:rsidTr="004A1260">
        <w:tc>
          <w:tcPr>
            <w:tcW w:w="3085" w:type="dxa"/>
          </w:tcPr>
          <w:p w:rsidR="004A1260" w:rsidRPr="00C0423A" w:rsidRDefault="004A1260" w:rsidP="007117E7">
            <w:pPr>
              <w:contextualSpacing/>
              <w:jc w:val="both"/>
              <w:rPr>
                <w:rFonts w:ascii="Times New Roman" w:hAnsi="Times New Roman"/>
                <w:sz w:val="29"/>
                <w:lang w:val="uk-UA"/>
              </w:rPr>
            </w:pPr>
            <w:r w:rsidRPr="00C0423A">
              <w:rPr>
                <w:rFonts w:ascii="Times New Roman" w:hAnsi="Times New Roman"/>
                <w:sz w:val="29"/>
                <w:lang w:val="uk-UA"/>
              </w:rPr>
              <w:t>Офіційні опоненти:</w:t>
            </w:r>
          </w:p>
        </w:tc>
        <w:tc>
          <w:tcPr>
            <w:tcW w:w="6486" w:type="dxa"/>
          </w:tcPr>
          <w:p w:rsidR="00764F5B" w:rsidRPr="00C0423A" w:rsidRDefault="00764F5B" w:rsidP="00764F5B">
            <w:pPr>
              <w:contextualSpacing/>
              <w:jc w:val="both"/>
              <w:rPr>
                <w:rFonts w:ascii="Times New Roman" w:hAnsi="Times New Roman"/>
                <w:sz w:val="29"/>
                <w:lang w:val="uk-UA"/>
              </w:rPr>
            </w:pPr>
            <w:r w:rsidRPr="00C0423A">
              <w:rPr>
                <w:rFonts w:ascii="Times New Roman" w:hAnsi="Times New Roman"/>
                <w:sz w:val="29"/>
                <w:lang w:val="uk-UA"/>
              </w:rPr>
              <w:t xml:space="preserve">доктор медичних наук, професор </w:t>
            </w:r>
          </w:p>
          <w:p w:rsidR="00764F5B" w:rsidRPr="00C0423A" w:rsidRDefault="00F95270" w:rsidP="00764F5B">
            <w:pPr>
              <w:contextualSpacing/>
              <w:jc w:val="both"/>
              <w:rPr>
                <w:rFonts w:ascii="Times New Roman" w:hAnsi="Times New Roman"/>
                <w:sz w:val="29"/>
                <w:lang w:val="uk-UA"/>
              </w:rPr>
            </w:pPr>
            <w:proofErr w:type="spellStart"/>
            <w:r w:rsidRPr="00C0423A">
              <w:rPr>
                <w:rFonts w:ascii="Times New Roman" w:hAnsi="Times New Roman"/>
                <w:b/>
                <w:sz w:val="29"/>
                <w:lang w:val="uk-UA"/>
              </w:rPr>
              <w:t>Лігоненко</w:t>
            </w:r>
            <w:proofErr w:type="spellEnd"/>
            <w:r w:rsidRPr="00C0423A">
              <w:rPr>
                <w:rFonts w:ascii="Times New Roman" w:hAnsi="Times New Roman"/>
                <w:b/>
                <w:sz w:val="29"/>
                <w:lang w:val="uk-UA"/>
              </w:rPr>
              <w:t xml:space="preserve"> Олексій Вікторович</w:t>
            </w:r>
            <w:r w:rsidR="00764F5B" w:rsidRPr="00C0423A">
              <w:rPr>
                <w:rFonts w:ascii="Times New Roman" w:hAnsi="Times New Roman"/>
                <w:sz w:val="29"/>
                <w:lang w:val="uk-UA"/>
              </w:rPr>
              <w:t xml:space="preserve">, </w:t>
            </w:r>
          </w:p>
          <w:p w:rsidR="004A1260" w:rsidRPr="00C0423A" w:rsidRDefault="00764F5B" w:rsidP="00764F5B">
            <w:pPr>
              <w:contextualSpacing/>
              <w:jc w:val="both"/>
              <w:rPr>
                <w:rFonts w:ascii="Times New Roman" w:hAnsi="Times New Roman"/>
                <w:sz w:val="29"/>
                <w:lang w:val="uk-UA"/>
              </w:rPr>
            </w:pPr>
            <w:r w:rsidRPr="00C0423A">
              <w:rPr>
                <w:rFonts w:ascii="Times New Roman" w:hAnsi="Times New Roman"/>
                <w:sz w:val="29"/>
                <w:lang w:val="uk-UA"/>
              </w:rPr>
              <w:t xml:space="preserve">Українська медична стоматологічна академія МОЗ України, </w:t>
            </w:r>
            <w:r w:rsidR="00F95270" w:rsidRPr="00C0423A">
              <w:rPr>
                <w:rFonts w:ascii="Times New Roman" w:hAnsi="Times New Roman"/>
                <w:sz w:val="29"/>
                <w:lang w:val="uk-UA"/>
              </w:rPr>
              <w:t xml:space="preserve">завідувач кафедри загальної хірургії з доглядом за хворими </w:t>
            </w:r>
          </w:p>
        </w:tc>
      </w:tr>
      <w:tr w:rsidR="00F95270" w:rsidRPr="00D43D5B" w:rsidTr="004A1260">
        <w:tc>
          <w:tcPr>
            <w:tcW w:w="3085" w:type="dxa"/>
          </w:tcPr>
          <w:p w:rsidR="00F95270" w:rsidRPr="00C0423A" w:rsidRDefault="00F95270" w:rsidP="007117E7">
            <w:pPr>
              <w:contextualSpacing/>
              <w:jc w:val="both"/>
              <w:rPr>
                <w:rFonts w:ascii="Times New Roman" w:hAnsi="Times New Roman"/>
                <w:sz w:val="29"/>
                <w:lang w:val="uk-UA"/>
              </w:rPr>
            </w:pPr>
          </w:p>
        </w:tc>
        <w:tc>
          <w:tcPr>
            <w:tcW w:w="6486" w:type="dxa"/>
          </w:tcPr>
          <w:p w:rsidR="00F95270" w:rsidRPr="00C0423A" w:rsidRDefault="00F95270" w:rsidP="00F95270">
            <w:pPr>
              <w:contextualSpacing/>
              <w:jc w:val="both"/>
              <w:rPr>
                <w:rFonts w:ascii="Times New Roman" w:hAnsi="Times New Roman"/>
                <w:sz w:val="29"/>
                <w:lang w:val="uk-UA"/>
              </w:rPr>
            </w:pPr>
          </w:p>
          <w:p w:rsidR="00764F5B" w:rsidRPr="00C0423A" w:rsidRDefault="00764F5B" w:rsidP="00764F5B">
            <w:pPr>
              <w:contextualSpacing/>
              <w:jc w:val="both"/>
              <w:rPr>
                <w:rFonts w:ascii="Times New Roman" w:hAnsi="Times New Roman"/>
                <w:sz w:val="29"/>
                <w:lang w:val="uk-UA"/>
              </w:rPr>
            </w:pPr>
            <w:r w:rsidRPr="00C0423A">
              <w:rPr>
                <w:rFonts w:ascii="Times New Roman" w:hAnsi="Times New Roman"/>
                <w:sz w:val="29"/>
                <w:lang w:val="uk-UA"/>
              </w:rPr>
              <w:t xml:space="preserve">доктор медичних наук, професор </w:t>
            </w:r>
          </w:p>
          <w:p w:rsidR="00764F5B" w:rsidRPr="00C0423A" w:rsidRDefault="00C05656" w:rsidP="00764F5B">
            <w:pPr>
              <w:contextualSpacing/>
              <w:jc w:val="both"/>
              <w:rPr>
                <w:rFonts w:ascii="Times New Roman" w:hAnsi="Times New Roman"/>
                <w:sz w:val="29"/>
                <w:lang w:val="uk-UA"/>
              </w:rPr>
            </w:pPr>
            <w:proofErr w:type="spellStart"/>
            <w:r w:rsidRPr="00C0423A">
              <w:rPr>
                <w:rFonts w:ascii="Times New Roman" w:hAnsi="Times New Roman"/>
                <w:b/>
                <w:sz w:val="29"/>
                <w:lang w:val="uk-UA"/>
              </w:rPr>
              <w:t>Тамм</w:t>
            </w:r>
            <w:proofErr w:type="spellEnd"/>
            <w:r w:rsidRPr="00C0423A">
              <w:rPr>
                <w:rFonts w:ascii="Times New Roman" w:hAnsi="Times New Roman"/>
                <w:b/>
                <w:sz w:val="29"/>
                <w:lang w:val="uk-UA"/>
              </w:rPr>
              <w:t xml:space="preserve"> Тамара Іванівна</w:t>
            </w:r>
            <w:r w:rsidR="00764F5B" w:rsidRPr="00C0423A">
              <w:rPr>
                <w:rFonts w:ascii="Times New Roman" w:hAnsi="Times New Roman"/>
                <w:b/>
                <w:sz w:val="29"/>
                <w:lang w:val="uk-UA"/>
              </w:rPr>
              <w:t>,</w:t>
            </w:r>
          </w:p>
          <w:p w:rsidR="00F95270" w:rsidRPr="00C0423A" w:rsidRDefault="00764F5B" w:rsidP="00764F5B">
            <w:pPr>
              <w:contextualSpacing/>
              <w:jc w:val="both"/>
              <w:rPr>
                <w:rFonts w:ascii="Times New Roman" w:hAnsi="Times New Roman"/>
                <w:sz w:val="29"/>
                <w:lang w:val="uk-UA"/>
              </w:rPr>
            </w:pPr>
            <w:r w:rsidRPr="00C0423A">
              <w:rPr>
                <w:rFonts w:ascii="Times New Roman" w:hAnsi="Times New Roman"/>
                <w:sz w:val="29"/>
                <w:lang w:val="uk-UA"/>
              </w:rPr>
              <w:t xml:space="preserve">Харківська медична академія післядипломної освіти МОЗ України, </w:t>
            </w:r>
            <w:r w:rsidR="00C05656" w:rsidRPr="00C0423A">
              <w:rPr>
                <w:rFonts w:ascii="Times New Roman" w:hAnsi="Times New Roman"/>
                <w:sz w:val="29"/>
                <w:lang w:val="uk-UA"/>
              </w:rPr>
              <w:t>завідуюча кафе</w:t>
            </w:r>
            <w:r w:rsidRPr="00C0423A">
              <w:rPr>
                <w:rFonts w:ascii="Times New Roman" w:hAnsi="Times New Roman"/>
                <w:sz w:val="29"/>
                <w:lang w:val="uk-UA"/>
              </w:rPr>
              <w:t>дри хірургії та проктології</w:t>
            </w:r>
          </w:p>
        </w:tc>
      </w:tr>
      <w:tr w:rsidR="004A1260" w:rsidRPr="00D43D5B" w:rsidTr="004A1260">
        <w:tc>
          <w:tcPr>
            <w:tcW w:w="3085" w:type="dxa"/>
          </w:tcPr>
          <w:p w:rsidR="004A1260" w:rsidRPr="00C0423A" w:rsidRDefault="004A1260" w:rsidP="007117E7">
            <w:pPr>
              <w:contextualSpacing/>
              <w:jc w:val="both"/>
              <w:rPr>
                <w:rFonts w:ascii="Times New Roman" w:hAnsi="Times New Roman"/>
                <w:sz w:val="29"/>
                <w:lang w:val="uk-UA"/>
              </w:rPr>
            </w:pPr>
          </w:p>
        </w:tc>
        <w:tc>
          <w:tcPr>
            <w:tcW w:w="6486" w:type="dxa"/>
          </w:tcPr>
          <w:p w:rsidR="004A1260" w:rsidRPr="00C0423A" w:rsidRDefault="004A1260" w:rsidP="007117E7">
            <w:pPr>
              <w:contextualSpacing/>
              <w:jc w:val="both"/>
              <w:rPr>
                <w:rFonts w:ascii="Times New Roman" w:hAnsi="Times New Roman"/>
                <w:sz w:val="29"/>
                <w:lang w:val="uk-UA"/>
              </w:rPr>
            </w:pPr>
          </w:p>
        </w:tc>
      </w:tr>
    </w:tbl>
    <w:p w:rsidR="007117E7" w:rsidRPr="00C0423A" w:rsidRDefault="007117E7" w:rsidP="00EC1515">
      <w:pPr>
        <w:spacing w:after="0" w:line="240" w:lineRule="auto"/>
        <w:ind w:firstLine="709"/>
        <w:contextualSpacing/>
        <w:jc w:val="both"/>
        <w:rPr>
          <w:rFonts w:ascii="Times New Roman" w:hAnsi="Times New Roman"/>
          <w:sz w:val="29"/>
          <w:lang w:val="uk-UA"/>
        </w:rPr>
      </w:pPr>
      <w:r w:rsidRPr="00C0423A">
        <w:rPr>
          <w:rFonts w:ascii="Times New Roman" w:hAnsi="Times New Roman"/>
          <w:sz w:val="29"/>
          <w:lang w:val="uk-UA"/>
        </w:rPr>
        <w:t>Захист ві</w:t>
      </w:r>
      <w:r w:rsidR="00BF7A52" w:rsidRPr="00C0423A">
        <w:rPr>
          <w:rFonts w:ascii="Times New Roman" w:hAnsi="Times New Roman"/>
          <w:sz w:val="29"/>
          <w:lang w:val="uk-UA"/>
        </w:rPr>
        <w:t>дбудеться «</w:t>
      </w:r>
      <w:r w:rsidR="00764F5B" w:rsidRPr="00C0423A">
        <w:rPr>
          <w:rFonts w:ascii="Times New Roman" w:hAnsi="Times New Roman"/>
          <w:sz w:val="29"/>
          <w:lang w:val="uk-UA"/>
        </w:rPr>
        <w:t>31</w:t>
      </w:r>
      <w:r w:rsidR="00BF7A52" w:rsidRPr="00C0423A">
        <w:rPr>
          <w:rFonts w:ascii="Times New Roman" w:hAnsi="Times New Roman"/>
          <w:sz w:val="29"/>
          <w:lang w:val="uk-UA"/>
        </w:rPr>
        <w:t>»</w:t>
      </w:r>
      <w:r w:rsidR="00764F5B" w:rsidRPr="00C0423A">
        <w:rPr>
          <w:rFonts w:ascii="Times New Roman" w:hAnsi="Times New Roman"/>
          <w:sz w:val="29"/>
          <w:lang w:val="uk-UA"/>
        </w:rPr>
        <w:t xml:space="preserve"> жовтня </w:t>
      </w:r>
      <w:r w:rsidR="00BF7A52" w:rsidRPr="00C0423A">
        <w:rPr>
          <w:rFonts w:ascii="Times New Roman" w:hAnsi="Times New Roman"/>
          <w:sz w:val="29"/>
          <w:lang w:val="uk-UA"/>
        </w:rPr>
        <w:t>201</w:t>
      </w:r>
      <w:r w:rsidR="00BF7A52" w:rsidRPr="00C0423A">
        <w:rPr>
          <w:rFonts w:ascii="Times New Roman" w:hAnsi="Times New Roman"/>
          <w:sz w:val="29"/>
        </w:rPr>
        <w:t>9</w:t>
      </w:r>
      <w:r w:rsidR="00764F5B" w:rsidRPr="00C0423A">
        <w:rPr>
          <w:rFonts w:ascii="Times New Roman" w:hAnsi="Times New Roman"/>
          <w:sz w:val="29"/>
          <w:lang w:val="uk-UA"/>
        </w:rPr>
        <w:t xml:space="preserve"> </w:t>
      </w:r>
      <w:r w:rsidRPr="00C0423A">
        <w:rPr>
          <w:rFonts w:ascii="Times New Roman" w:hAnsi="Times New Roman"/>
          <w:sz w:val="29"/>
          <w:lang w:val="uk-UA"/>
        </w:rPr>
        <w:t xml:space="preserve">р. о </w:t>
      </w:r>
      <w:r w:rsidR="00764F5B" w:rsidRPr="00C0423A">
        <w:rPr>
          <w:rFonts w:ascii="Times New Roman" w:hAnsi="Times New Roman"/>
          <w:sz w:val="29"/>
          <w:lang w:val="uk-UA"/>
        </w:rPr>
        <w:t>13</w:t>
      </w:r>
      <w:r w:rsidR="00764F5B" w:rsidRPr="00C0423A">
        <w:rPr>
          <w:rFonts w:ascii="Times New Roman" w:hAnsi="Times New Roman"/>
          <w:sz w:val="29"/>
          <w:vertAlign w:val="superscript"/>
          <w:lang w:val="uk-UA"/>
        </w:rPr>
        <w:t>30</w:t>
      </w:r>
      <w:r w:rsidRPr="00C0423A">
        <w:rPr>
          <w:rFonts w:ascii="Times New Roman" w:hAnsi="Times New Roman"/>
          <w:sz w:val="29"/>
          <w:lang w:val="uk-UA"/>
        </w:rPr>
        <w:t xml:space="preserve"> годині на засіданні спеціалізованої вченої ради </w:t>
      </w:r>
      <w:r w:rsidR="00EC1515" w:rsidRPr="00C0423A">
        <w:rPr>
          <w:rFonts w:ascii="Times New Roman" w:hAnsi="Times New Roman"/>
          <w:sz w:val="29"/>
          <w:lang w:val="uk-UA"/>
        </w:rPr>
        <w:t>Д 64.600.01</w:t>
      </w:r>
      <w:r w:rsidRPr="00C0423A">
        <w:rPr>
          <w:rFonts w:ascii="Times New Roman" w:hAnsi="Times New Roman"/>
          <w:sz w:val="29"/>
          <w:lang w:val="uk-UA"/>
        </w:rPr>
        <w:t xml:space="preserve"> при </w:t>
      </w:r>
      <w:r w:rsidR="00EC1515" w:rsidRPr="00C0423A">
        <w:rPr>
          <w:rFonts w:ascii="Times New Roman" w:hAnsi="Times New Roman"/>
          <w:sz w:val="29"/>
          <w:lang w:val="uk-UA"/>
        </w:rPr>
        <w:t>Харківському національному медичному університеті МОЗ України за адресою: 61022, м. Харків, пр. Науки, 4</w:t>
      </w:r>
      <w:r w:rsidRPr="00C0423A">
        <w:rPr>
          <w:rFonts w:ascii="Times New Roman" w:hAnsi="Times New Roman"/>
          <w:sz w:val="29"/>
          <w:lang w:val="uk-UA"/>
        </w:rPr>
        <w:t>.</w:t>
      </w:r>
    </w:p>
    <w:p w:rsidR="00EC1515" w:rsidRPr="00C0423A" w:rsidRDefault="00EC1515" w:rsidP="00EC1515">
      <w:pPr>
        <w:spacing w:after="0" w:line="240" w:lineRule="auto"/>
        <w:ind w:firstLine="709"/>
        <w:contextualSpacing/>
        <w:jc w:val="both"/>
        <w:rPr>
          <w:rFonts w:ascii="Times New Roman" w:hAnsi="Times New Roman"/>
          <w:sz w:val="29"/>
          <w:lang w:val="uk-UA"/>
        </w:rPr>
      </w:pPr>
    </w:p>
    <w:p w:rsidR="007117E7" w:rsidRPr="00C0423A" w:rsidRDefault="007117E7" w:rsidP="007117E7">
      <w:pPr>
        <w:spacing w:after="0" w:line="240" w:lineRule="auto"/>
        <w:ind w:firstLine="709"/>
        <w:contextualSpacing/>
        <w:jc w:val="both"/>
        <w:rPr>
          <w:rFonts w:ascii="Times New Roman" w:hAnsi="Times New Roman"/>
          <w:sz w:val="29"/>
          <w:lang w:val="uk-UA"/>
        </w:rPr>
      </w:pPr>
      <w:r w:rsidRPr="00C0423A">
        <w:rPr>
          <w:rFonts w:ascii="Times New Roman" w:hAnsi="Times New Roman"/>
          <w:sz w:val="29"/>
          <w:lang w:val="uk-UA"/>
        </w:rPr>
        <w:t xml:space="preserve">З дисертацією </w:t>
      </w:r>
      <w:r w:rsidR="00EC1515" w:rsidRPr="00C0423A">
        <w:rPr>
          <w:rFonts w:ascii="Times New Roman" w:hAnsi="Times New Roman"/>
          <w:sz w:val="29"/>
          <w:lang w:val="uk-UA"/>
        </w:rPr>
        <w:t xml:space="preserve">можна ознайомитись у бібліотеці Харківського національного медичного університету МОЗ України </w:t>
      </w:r>
      <w:r w:rsidRPr="00C0423A">
        <w:rPr>
          <w:rFonts w:ascii="Times New Roman" w:hAnsi="Times New Roman"/>
          <w:sz w:val="29"/>
          <w:lang w:val="uk-UA"/>
        </w:rPr>
        <w:t>(</w:t>
      </w:r>
      <w:r w:rsidR="00EC1515" w:rsidRPr="00C0423A">
        <w:rPr>
          <w:rFonts w:ascii="Times New Roman" w:hAnsi="Times New Roman"/>
          <w:sz w:val="29"/>
          <w:lang w:val="uk-UA"/>
        </w:rPr>
        <w:t>61022, м. Харків, пр. Науки, 4</w:t>
      </w:r>
      <w:r w:rsidRPr="00C0423A">
        <w:rPr>
          <w:rFonts w:ascii="Times New Roman" w:hAnsi="Times New Roman"/>
          <w:sz w:val="29"/>
          <w:lang w:val="uk-UA"/>
        </w:rPr>
        <w:t>).</w:t>
      </w:r>
    </w:p>
    <w:p w:rsidR="007117E7" w:rsidRPr="00C0423A" w:rsidRDefault="007117E7" w:rsidP="007117E7">
      <w:pPr>
        <w:spacing w:after="0" w:line="240" w:lineRule="auto"/>
        <w:ind w:firstLine="709"/>
        <w:contextualSpacing/>
        <w:jc w:val="both"/>
        <w:rPr>
          <w:rFonts w:ascii="Times New Roman" w:hAnsi="Times New Roman"/>
          <w:sz w:val="29"/>
          <w:lang w:val="uk-UA"/>
        </w:rPr>
      </w:pPr>
    </w:p>
    <w:p w:rsidR="00764F5B" w:rsidRPr="00C0423A" w:rsidRDefault="00764F5B" w:rsidP="00EC1515">
      <w:pPr>
        <w:spacing w:after="0" w:line="240" w:lineRule="auto"/>
        <w:contextualSpacing/>
        <w:jc w:val="both"/>
        <w:rPr>
          <w:rFonts w:ascii="Times New Roman" w:hAnsi="Times New Roman"/>
          <w:sz w:val="29"/>
          <w:lang w:val="uk-UA"/>
        </w:rPr>
      </w:pPr>
    </w:p>
    <w:p w:rsidR="007117E7" w:rsidRPr="00C0423A" w:rsidRDefault="007117E7" w:rsidP="007117E7">
      <w:pPr>
        <w:spacing w:after="0" w:line="240" w:lineRule="auto"/>
        <w:ind w:firstLine="709"/>
        <w:contextualSpacing/>
        <w:jc w:val="both"/>
        <w:rPr>
          <w:rFonts w:ascii="Times New Roman" w:hAnsi="Times New Roman"/>
          <w:sz w:val="29"/>
          <w:lang w:val="uk-UA"/>
        </w:rPr>
      </w:pPr>
      <w:r w:rsidRPr="00C0423A">
        <w:rPr>
          <w:rFonts w:ascii="Times New Roman" w:hAnsi="Times New Roman"/>
          <w:sz w:val="29"/>
          <w:lang w:val="uk-UA"/>
        </w:rPr>
        <w:t>Автореферат розісланий «</w:t>
      </w:r>
      <w:r w:rsidR="00BF7A52" w:rsidRPr="00C0423A">
        <w:rPr>
          <w:rFonts w:ascii="Times New Roman" w:hAnsi="Times New Roman"/>
          <w:sz w:val="29"/>
          <w:lang w:val="uk-UA"/>
        </w:rPr>
        <w:t>____»_______________________201</w:t>
      </w:r>
      <w:r w:rsidR="00BF7A52" w:rsidRPr="00C0423A">
        <w:rPr>
          <w:rFonts w:ascii="Times New Roman" w:hAnsi="Times New Roman"/>
          <w:sz w:val="29"/>
        </w:rPr>
        <w:t>9</w:t>
      </w:r>
      <w:r w:rsidR="00764F5B" w:rsidRPr="00C0423A">
        <w:rPr>
          <w:rFonts w:ascii="Times New Roman" w:hAnsi="Times New Roman"/>
          <w:sz w:val="29"/>
          <w:lang w:val="uk-UA"/>
        </w:rPr>
        <w:t xml:space="preserve"> </w:t>
      </w:r>
      <w:r w:rsidRPr="00C0423A">
        <w:rPr>
          <w:rFonts w:ascii="Times New Roman" w:hAnsi="Times New Roman"/>
          <w:sz w:val="29"/>
          <w:lang w:val="uk-UA"/>
        </w:rPr>
        <w:t>р.</w:t>
      </w:r>
    </w:p>
    <w:p w:rsidR="00764F5B" w:rsidRPr="00C0423A" w:rsidRDefault="00764F5B" w:rsidP="00764F5B">
      <w:pPr>
        <w:spacing w:after="0" w:line="240" w:lineRule="auto"/>
        <w:contextualSpacing/>
        <w:jc w:val="both"/>
        <w:rPr>
          <w:rFonts w:ascii="Times New Roman" w:hAnsi="Times New Roman"/>
          <w:sz w:val="29"/>
          <w:lang w:val="uk-UA"/>
        </w:rPr>
      </w:pPr>
    </w:p>
    <w:p w:rsidR="007117E7" w:rsidRPr="00C0423A" w:rsidRDefault="007117E7" w:rsidP="00EC1515">
      <w:pPr>
        <w:spacing w:after="0" w:line="240" w:lineRule="auto"/>
        <w:contextualSpacing/>
        <w:jc w:val="both"/>
        <w:rPr>
          <w:rFonts w:ascii="Times New Roman" w:hAnsi="Times New Roman"/>
          <w:sz w:val="29"/>
          <w:lang w:val="uk-UA"/>
        </w:rPr>
      </w:pPr>
    </w:p>
    <w:p w:rsidR="003B0C06" w:rsidRDefault="003B0C06" w:rsidP="007117E7">
      <w:pPr>
        <w:spacing w:after="0" w:line="240" w:lineRule="auto"/>
        <w:contextualSpacing/>
        <w:jc w:val="both"/>
        <w:rPr>
          <w:rFonts w:ascii="Times New Roman" w:hAnsi="Times New Roman"/>
          <w:b/>
          <w:sz w:val="29"/>
          <w:lang w:val="en-US"/>
        </w:rPr>
      </w:pPr>
    </w:p>
    <w:p w:rsidR="007117E7" w:rsidRPr="00C0423A" w:rsidRDefault="007117E7" w:rsidP="007117E7">
      <w:pPr>
        <w:spacing w:after="0" w:line="240" w:lineRule="auto"/>
        <w:contextualSpacing/>
        <w:jc w:val="both"/>
        <w:rPr>
          <w:rFonts w:ascii="Times New Roman" w:hAnsi="Times New Roman"/>
          <w:b/>
          <w:sz w:val="29"/>
          <w:lang w:val="uk-UA"/>
        </w:rPr>
      </w:pPr>
      <w:r w:rsidRPr="00C0423A">
        <w:rPr>
          <w:rFonts w:ascii="Times New Roman" w:hAnsi="Times New Roman"/>
          <w:b/>
          <w:sz w:val="29"/>
          <w:lang w:val="uk-UA"/>
        </w:rPr>
        <w:t xml:space="preserve">Вчений секретар </w:t>
      </w:r>
    </w:p>
    <w:p w:rsidR="00EC1515" w:rsidRPr="00C0423A" w:rsidRDefault="00EC1515" w:rsidP="007117E7">
      <w:pPr>
        <w:spacing w:after="0" w:line="240" w:lineRule="auto"/>
        <w:contextualSpacing/>
        <w:jc w:val="both"/>
        <w:rPr>
          <w:rFonts w:ascii="Times New Roman" w:hAnsi="Times New Roman"/>
          <w:b/>
          <w:sz w:val="29"/>
          <w:lang w:val="uk-UA"/>
        </w:rPr>
      </w:pPr>
      <w:r w:rsidRPr="00C0423A">
        <w:rPr>
          <w:rFonts w:ascii="Times New Roman" w:hAnsi="Times New Roman"/>
          <w:b/>
          <w:sz w:val="29"/>
          <w:lang w:val="uk-UA"/>
        </w:rPr>
        <w:t>с</w:t>
      </w:r>
      <w:r w:rsidR="007117E7" w:rsidRPr="00C0423A">
        <w:rPr>
          <w:rFonts w:ascii="Times New Roman" w:hAnsi="Times New Roman"/>
          <w:b/>
          <w:sz w:val="29"/>
          <w:lang w:val="uk-UA"/>
        </w:rPr>
        <w:t>пеціалізованої вченої ради</w:t>
      </w:r>
      <w:r w:rsidRPr="00C0423A">
        <w:rPr>
          <w:rFonts w:ascii="Times New Roman" w:hAnsi="Times New Roman"/>
          <w:b/>
          <w:sz w:val="29"/>
          <w:lang w:val="uk-UA"/>
        </w:rPr>
        <w:t>,</w:t>
      </w:r>
    </w:p>
    <w:p w:rsidR="00C0423A" w:rsidRPr="003B0C06" w:rsidRDefault="00EC1515" w:rsidP="007117E7">
      <w:pPr>
        <w:spacing w:after="0" w:line="240" w:lineRule="auto"/>
        <w:contextualSpacing/>
        <w:jc w:val="both"/>
        <w:rPr>
          <w:rFonts w:ascii="Times New Roman" w:hAnsi="Times New Roman"/>
          <w:b/>
          <w:sz w:val="29"/>
          <w:lang w:val="uk-UA"/>
        </w:rPr>
      </w:pPr>
      <w:r w:rsidRPr="00C0423A">
        <w:rPr>
          <w:rFonts w:ascii="Times New Roman" w:hAnsi="Times New Roman"/>
          <w:b/>
          <w:sz w:val="29"/>
          <w:lang w:val="uk-UA"/>
        </w:rPr>
        <w:t>доктор медичних наук, професор</w:t>
      </w:r>
      <w:r w:rsidR="00C0423A">
        <w:rPr>
          <w:rFonts w:ascii="Times New Roman" w:hAnsi="Times New Roman"/>
          <w:b/>
          <w:sz w:val="29"/>
          <w:lang w:val="uk-UA"/>
        </w:rPr>
        <w:t xml:space="preserve">                       </w:t>
      </w:r>
      <w:r w:rsidR="007117E7" w:rsidRPr="00C0423A">
        <w:rPr>
          <w:rFonts w:ascii="Times New Roman" w:hAnsi="Times New Roman"/>
          <w:b/>
          <w:sz w:val="29"/>
          <w:lang w:val="uk-UA"/>
        </w:rPr>
        <w:t xml:space="preserve">                </w:t>
      </w:r>
      <w:r w:rsidR="00BF4958" w:rsidRPr="00C0423A">
        <w:rPr>
          <w:rFonts w:ascii="Times New Roman" w:hAnsi="Times New Roman"/>
          <w:b/>
          <w:sz w:val="29"/>
          <w:lang w:val="uk-UA"/>
        </w:rPr>
        <w:t xml:space="preserve">О.В. </w:t>
      </w:r>
      <w:proofErr w:type="spellStart"/>
      <w:r w:rsidR="00BF4958" w:rsidRPr="00C0423A">
        <w:rPr>
          <w:rFonts w:ascii="Times New Roman" w:hAnsi="Times New Roman"/>
          <w:b/>
          <w:sz w:val="29"/>
          <w:lang w:val="uk-UA"/>
        </w:rPr>
        <w:t>Мерцалова</w:t>
      </w:r>
      <w:proofErr w:type="spellEnd"/>
    </w:p>
    <w:p w:rsidR="00C0423A" w:rsidRPr="00C34560" w:rsidRDefault="00C0423A" w:rsidP="00C0423A">
      <w:pPr>
        <w:spacing w:beforeLines="20" w:before="48" w:afterLines="20" w:after="48" w:line="240" w:lineRule="auto"/>
        <w:ind w:firstLine="709"/>
        <w:jc w:val="center"/>
        <w:rPr>
          <w:rFonts w:ascii="Times New Roman" w:hAnsi="Times New Roman"/>
          <w:b/>
          <w:sz w:val="29"/>
          <w:lang w:val="uk-UA"/>
        </w:rPr>
      </w:pPr>
      <w:r w:rsidRPr="00C34560">
        <w:rPr>
          <w:rFonts w:ascii="Times New Roman" w:hAnsi="Times New Roman"/>
          <w:b/>
          <w:sz w:val="29"/>
          <w:lang w:val="uk-UA"/>
        </w:rPr>
        <w:lastRenderedPageBreak/>
        <w:t>ЗАГАЛЬНА ХАРАКТЕРИСТИКА РОБОТИ</w:t>
      </w:r>
    </w:p>
    <w:p w:rsidR="00C0423A" w:rsidRPr="00C34560" w:rsidRDefault="00C0423A" w:rsidP="00C0423A">
      <w:pPr>
        <w:spacing w:beforeLines="20" w:before="48" w:afterLines="20" w:after="48" w:line="240" w:lineRule="auto"/>
        <w:ind w:firstLine="709"/>
        <w:rPr>
          <w:rFonts w:ascii="Times New Roman" w:hAnsi="Times New Roman"/>
          <w:sz w:val="29"/>
          <w:lang w:val="uk-UA"/>
        </w:rPr>
      </w:pP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b/>
          <w:sz w:val="29"/>
          <w:lang w:val="uk-UA"/>
        </w:rPr>
        <w:t xml:space="preserve">Актуальність теми. </w:t>
      </w:r>
      <w:r w:rsidRPr="00C34560">
        <w:rPr>
          <w:rFonts w:ascii="Times New Roman" w:hAnsi="Times New Roman"/>
          <w:sz w:val="29"/>
          <w:lang w:val="uk-UA"/>
        </w:rPr>
        <w:t>Ексудативні перикардити є найчастішим та найбільш обговорюваним</w:t>
      </w:r>
      <w:r w:rsidRPr="00C34560">
        <w:rPr>
          <w:rFonts w:ascii="Times New Roman" w:hAnsi="Times New Roman" w:cs="Times New Roman"/>
          <w:sz w:val="29"/>
          <w:szCs w:val="28"/>
          <w:lang w:val="uk-UA"/>
        </w:rPr>
        <w:t xml:space="preserve"> захворюванням серозної оболонки серця. Вони мають різноманітну природу, варіабельну клінічну картину та рідко є самостійним захворюванням (В.В. </w:t>
      </w:r>
      <w:proofErr w:type="spellStart"/>
      <w:r w:rsidRPr="00C34560">
        <w:rPr>
          <w:rFonts w:ascii="Times New Roman" w:hAnsi="Times New Roman" w:cs="Times New Roman"/>
          <w:sz w:val="29"/>
          <w:szCs w:val="28"/>
          <w:lang w:val="uk-UA"/>
        </w:rPr>
        <w:t>Румбешт</w:t>
      </w:r>
      <w:proofErr w:type="spellEnd"/>
      <w:r w:rsidRPr="00C34560">
        <w:rPr>
          <w:rFonts w:ascii="Times New Roman" w:hAnsi="Times New Roman" w:cs="Times New Roman"/>
          <w:sz w:val="29"/>
          <w:szCs w:val="28"/>
          <w:lang w:val="uk-UA"/>
        </w:rPr>
        <w:t xml:space="preserve"> та ін., 2008, А. Б. Сугак, 2009, </w:t>
      </w:r>
      <w:r w:rsidRPr="00C34560">
        <w:rPr>
          <w:rFonts w:ascii="Times New Roman" w:hAnsi="Times New Roman" w:cs="Times New Roman"/>
          <w:sz w:val="29"/>
          <w:szCs w:val="28"/>
          <w:lang w:val="en-US"/>
        </w:rPr>
        <w:t>M</w:t>
      </w:r>
      <w:r w:rsidRPr="00C34560">
        <w:rPr>
          <w:rFonts w:ascii="Times New Roman" w:hAnsi="Times New Roman" w:cs="Times New Roman"/>
          <w:sz w:val="29"/>
          <w:szCs w:val="28"/>
          <w:lang w:val="uk-UA"/>
        </w:rPr>
        <w:t xml:space="preserve">. </w:t>
      </w:r>
      <w:proofErr w:type="spellStart"/>
      <w:proofErr w:type="gramStart"/>
      <w:r w:rsidRPr="00C34560">
        <w:rPr>
          <w:rFonts w:ascii="Times New Roman" w:hAnsi="Times New Roman" w:cs="Times New Roman"/>
          <w:sz w:val="29"/>
          <w:szCs w:val="28"/>
          <w:lang w:val="en-US"/>
        </w:rPr>
        <w:t>Imazio</w:t>
      </w:r>
      <w:proofErr w:type="spellEnd"/>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et</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al</w:t>
      </w:r>
      <w:r w:rsidRPr="00C34560">
        <w:rPr>
          <w:rFonts w:ascii="Times New Roman" w:hAnsi="Times New Roman" w:cs="Times New Roman"/>
          <w:sz w:val="29"/>
          <w:szCs w:val="28"/>
          <w:lang w:val="uk-UA"/>
        </w:rPr>
        <w:t xml:space="preserve">., 2013, </w:t>
      </w:r>
      <w:r w:rsidRPr="00C34560">
        <w:rPr>
          <w:rFonts w:ascii="Times New Roman" w:hAnsi="Times New Roman" w:cs="Times New Roman"/>
          <w:sz w:val="29"/>
          <w:szCs w:val="28"/>
          <w:lang w:val="en-US"/>
        </w:rPr>
        <w:t>M</w:t>
      </w:r>
      <w:r w:rsidRPr="00C34560">
        <w:rPr>
          <w:rFonts w:ascii="Times New Roman" w:hAnsi="Times New Roman" w:cs="Times New Roman"/>
          <w:sz w:val="29"/>
          <w:szCs w:val="28"/>
          <w:lang w:val="uk-UA"/>
        </w:rPr>
        <w:t xml:space="preserve">. </w:t>
      </w:r>
      <w:proofErr w:type="spellStart"/>
      <w:r w:rsidRPr="00C34560">
        <w:rPr>
          <w:rFonts w:ascii="Times New Roman" w:hAnsi="Times New Roman" w:cs="Times New Roman"/>
          <w:sz w:val="29"/>
          <w:szCs w:val="28"/>
          <w:lang w:val="en-US"/>
        </w:rPr>
        <w:t>Movahedian</w:t>
      </w:r>
      <w:proofErr w:type="spellEnd"/>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et</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al</w:t>
      </w:r>
      <w:r w:rsidRPr="00C34560">
        <w:rPr>
          <w:rFonts w:ascii="Times New Roman" w:hAnsi="Times New Roman" w:cs="Times New Roman"/>
          <w:sz w:val="29"/>
          <w:szCs w:val="28"/>
          <w:lang w:val="uk-UA"/>
        </w:rPr>
        <w:t xml:space="preserve">., 2017, </w:t>
      </w:r>
      <w:r w:rsidRPr="00C34560">
        <w:rPr>
          <w:rFonts w:ascii="Times New Roman" w:hAnsi="Times New Roman" w:cs="Times New Roman"/>
          <w:sz w:val="29"/>
          <w:szCs w:val="28"/>
          <w:lang w:val="en-US"/>
        </w:rPr>
        <w:t>L</w:t>
      </w:r>
      <w:r w:rsidRPr="00C34560">
        <w:rPr>
          <w:rFonts w:ascii="Times New Roman" w:hAnsi="Times New Roman" w:cs="Times New Roman"/>
          <w:sz w:val="29"/>
          <w:szCs w:val="28"/>
          <w:lang w:val="uk-UA"/>
        </w:rPr>
        <w:t xml:space="preserve">. </w:t>
      </w:r>
      <w:proofErr w:type="spellStart"/>
      <w:r w:rsidRPr="00C34560">
        <w:rPr>
          <w:rFonts w:ascii="Times New Roman" w:hAnsi="Times New Roman" w:cs="Times New Roman"/>
          <w:sz w:val="29"/>
          <w:szCs w:val="28"/>
          <w:lang w:val="en-US"/>
        </w:rPr>
        <w:t>Stolz</w:t>
      </w:r>
      <w:proofErr w:type="spellEnd"/>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et</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al</w:t>
      </w:r>
      <w:r w:rsidRPr="00C34560">
        <w:rPr>
          <w:rFonts w:ascii="Times New Roman" w:hAnsi="Times New Roman" w:cs="Times New Roman"/>
          <w:sz w:val="29"/>
          <w:szCs w:val="28"/>
          <w:lang w:val="uk-UA"/>
        </w:rPr>
        <w:t>., 2017).</w:t>
      </w:r>
      <w:proofErr w:type="gramEnd"/>
      <w:r w:rsidRPr="00C34560">
        <w:rPr>
          <w:rFonts w:ascii="Times New Roman" w:hAnsi="Times New Roman" w:cs="Times New Roman"/>
          <w:sz w:val="29"/>
          <w:szCs w:val="28"/>
          <w:lang w:val="uk-UA"/>
        </w:rPr>
        <w:t xml:space="preserve"> На сьогоднішній день не існує жодних рандомізованих досліджень, направлених на виявлення поширеності, причин та механізмів  виникнення тих чи інших форм перикардитів та конкретних рекомендацій щодо їх діагностики та лікування. В той же час з кожним роком кількість захворювань на перикардит невпинно зростає, що пов’язано з розвитком діагностичних та лікувальних можливостей, погіршенням рівня життя населення, доступністю медичної допомоги (М. </w:t>
      </w:r>
      <w:proofErr w:type="spellStart"/>
      <w:r w:rsidRPr="00C34560">
        <w:rPr>
          <w:rFonts w:ascii="Times New Roman" w:hAnsi="Times New Roman" w:cs="Times New Roman"/>
          <w:sz w:val="29"/>
          <w:szCs w:val="28"/>
          <w:lang w:val="en-US"/>
        </w:rPr>
        <w:t>Imazio</w:t>
      </w:r>
      <w:proofErr w:type="spellEnd"/>
      <w:r w:rsidRPr="00C34560">
        <w:rPr>
          <w:rFonts w:ascii="Times New Roman" w:hAnsi="Times New Roman" w:cs="Times New Roman"/>
          <w:sz w:val="29"/>
          <w:szCs w:val="28"/>
          <w:lang w:val="uk-UA"/>
        </w:rPr>
        <w:t xml:space="preserve"> 2011, 2013, В.В. </w:t>
      </w:r>
      <w:proofErr w:type="spellStart"/>
      <w:r w:rsidRPr="00C34560">
        <w:rPr>
          <w:rFonts w:ascii="Times New Roman" w:hAnsi="Times New Roman" w:cs="Times New Roman"/>
          <w:sz w:val="29"/>
          <w:szCs w:val="28"/>
          <w:lang w:val="uk-UA"/>
        </w:rPr>
        <w:t>Телепов</w:t>
      </w:r>
      <w:proofErr w:type="spellEnd"/>
      <w:r w:rsidRPr="00C34560">
        <w:rPr>
          <w:rFonts w:ascii="Times New Roman" w:hAnsi="Times New Roman" w:cs="Times New Roman"/>
          <w:sz w:val="29"/>
          <w:szCs w:val="28"/>
          <w:lang w:val="uk-UA"/>
        </w:rPr>
        <w:t xml:space="preserve"> та </w:t>
      </w:r>
      <w:proofErr w:type="gramStart"/>
      <w:r w:rsidRPr="00C34560">
        <w:rPr>
          <w:rFonts w:ascii="Times New Roman" w:hAnsi="Times New Roman" w:cs="Times New Roman"/>
          <w:sz w:val="29"/>
          <w:szCs w:val="28"/>
          <w:lang w:val="uk-UA"/>
        </w:rPr>
        <w:t>ін.,</w:t>
      </w:r>
      <w:proofErr w:type="gramEnd"/>
      <w:r w:rsidRPr="00C34560">
        <w:rPr>
          <w:rFonts w:ascii="Times New Roman" w:hAnsi="Times New Roman" w:cs="Times New Roman"/>
          <w:sz w:val="29"/>
          <w:szCs w:val="28"/>
          <w:lang w:val="uk-UA"/>
        </w:rPr>
        <w:t xml:space="preserve"> 2016, </w:t>
      </w:r>
      <w:r w:rsidRPr="00C34560">
        <w:rPr>
          <w:rFonts w:ascii="Times New Roman" w:hAnsi="Times New Roman" w:cs="Times New Roman"/>
          <w:sz w:val="29"/>
          <w:szCs w:val="28"/>
          <w:lang w:val="en-US"/>
        </w:rPr>
        <w:t>P</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van</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der</w:t>
      </w:r>
      <w:r w:rsidRPr="00C34560">
        <w:rPr>
          <w:rFonts w:ascii="Times New Roman" w:hAnsi="Times New Roman" w:cs="Times New Roman"/>
          <w:sz w:val="29"/>
          <w:szCs w:val="28"/>
          <w:lang w:val="uk-UA"/>
        </w:rPr>
        <w:t xml:space="preserve"> </w:t>
      </w:r>
      <w:proofErr w:type="spellStart"/>
      <w:r w:rsidRPr="00C34560">
        <w:rPr>
          <w:rFonts w:ascii="Times New Roman" w:hAnsi="Times New Roman" w:cs="Times New Roman"/>
          <w:sz w:val="29"/>
          <w:szCs w:val="28"/>
          <w:lang w:val="en-US"/>
        </w:rPr>
        <w:t>Bijn</w:t>
      </w:r>
      <w:proofErr w:type="spellEnd"/>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et</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al</w:t>
      </w:r>
      <w:r w:rsidRPr="00C34560">
        <w:rPr>
          <w:rFonts w:ascii="Times New Roman" w:hAnsi="Times New Roman" w:cs="Times New Roman"/>
          <w:sz w:val="29"/>
          <w:szCs w:val="28"/>
          <w:lang w:val="uk-UA"/>
        </w:rPr>
        <w:t xml:space="preserve">., 2016, </w:t>
      </w:r>
      <w:r w:rsidRPr="00C34560">
        <w:rPr>
          <w:rFonts w:ascii="Times New Roman" w:hAnsi="Times New Roman" w:cs="Times New Roman"/>
          <w:sz w:val="29"/>
          <w:szCs w:val="28"/>
          <w:lang w:val="en-US"/>
        </w:rPr>
        <w:t>C</w:t>
      </w:r>
      <w:r w:rsidRPr="00C34560">
        <w:rPr>
          <w:rFonts w:ascii="Times New Roman" w:hAnsi="Times New Roman" w:cs="Times New Roman"/>
          <w:sz w:val="29"/>
          <w:szCs w:val="28"/>
          <w:lang w:val="uk-UA"/>
        </w:rPr>
        <w:t>.</w:t>
      </w:r>
      <w:r w:rsidRPr="00C34560">
        <w:rPr>
          <w:rFonts w:ascii="Times New Roman" w:hAnsi="Times New Roman" w:cs="Times New Roman"/>
          <w:sz w:val="29"/>
          <w:szCs w:val="28"/>
          <w:lang w:val="en-US"/>
        </w:rPr>
        <w:t>S</w:t>
      </w:r>
      <w:r w:rsidRPr="00C34560">
        <w:rPr>
          <w:rFonts w:ascii="Times New Roman" w:hAnsi="Times New Roman" w:cs="Times New Roman"/>
          <w:sz w:val="29"/>
          <w:szCs w:val="28"/>
          <w:lang w:val="uk-UA"/>
        </w:rPr>
        <w:t xml:space="preserve">. </w:t>
      </w:r>
      <w:proofErr w:type="spellStart"/>
      <w:r w:rsidRPr="00C34560">
        <w:rPr>
          <w:rFonts w:ascii="Times New Roman" w:hAnsi="Times New Roman" w:cs="Times New Roman"/>
          <w:sz w:val="29"/>
          <w:szCs w:val="28"/>
          <w:lang w:val="en-US"/>
        </w:rPr>
        <w:t>Wiysonge</w:t>
      </w:r>
      <w:proofErr w:type="spellEnd"/>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et</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al</w:t>
      </w:r>
      <w:r w:rsidRPr="00C34560">
        <w:rPr>
          <w:rFonts w:ascii="Times New Roman" w:hAnsi="Times New Roman" w:cs="Times New Roman"/>
          <w:sz w:val="29"/>
          <w:szCs w:val="28"/>
          <w:lang w:val="uk-UA"/>
        </w:rPr>
        <w:t>., 2017).</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highlight w:val="yellow"/>
          <w:lang w:val="uk-UA"/>
        </w:rPr>
      </w:pPr>
      <w:r w:rsidRPr="00C34560">
        <w:rPr>
          <w:rFonts w:ascii="Times New Roman" w:hAnsi="Times New Roman" w:cs="Times New Roman"/>
          <w:sz w:val="29"/>
          <w:szCs w:val="28"/>
          <w:lang w:val="uk-UA"/>
        </w:rPr>
        <w:t xml:space="preserve">Клінічний діагноз ексудативного перикардиту є відносно простим. Проблемою є велика кількість </w:t>
      </w:r>
      <w:proofErr w:type="spellStart"/>
      <w:r w:rsidRPr="00C34560">
        <w:rPr>
          <w:rFonts w:ascii="Times New Roman" w:hAnsi="Times New Roman" w:cs="Times New Roman"/>
          <w:sz w:val="29"/>
          <w:szCs w:val="28"/>
          <w:lang w:val="uk-UA"/>
        </w:rPr>
        <w:t>ідіопатичних</w:t>
      </w:r>
      <w:proofErr w:type="spellEnd"/>
      <w:r w:rsidRPr="00C34560">
        <w:rPr>
          <w:rFonts w:ascii="Times New Roman" w:hAnsi="Times New Roman" w:cs="Times New Roman"/>
          <w:sz w:val="29"/>
          <w:szCs w:val="28"/>
          <w:lang w:val="uk-UA"/>
        </w:rPr>
        <w:t xml:space="preserve"> та </w:t>
      </w:r>
      <w:proofErr w:type="spellStart"/>
      <w:r w:rsidRPr="00C34560">
        <w:rPr>
          <w:rFonts w:ascii="Times New Roman" w:hAnsi="Times New Roman" w:cs="Times New Roman"/>
          <w:sz w:val="29"/>
          <w:szCs w:val="28"/>
          <w:lang w:val="uk-UA"/>
        </w:rPr>
        <w:t>рецидивуючих</w:t>
      </w:r>
      <w:proofErr w:type="spellEnd"/>
      <w:r w:rsidRPr="00C34560">
        <w:rPr>
          <w:rFonts w:ascii="Times New Roman" w:hAnsi="Times New Roman" w:cs="Times New Roman"/>
          <w:sz w:val="29"/>
          <w:szCs w:val="28"/>
          <w:lang w:val="uk-UA"/>
        </w:rPr>
        <w:t xml:space="preserve"> перикардитів (В.В. </w:t>
      </w:r>
      <w:proofErr w:type="spellStart"/>
      <w:r w:rsidRPr="00C34560">
        <w:rPr>
          <w:rFonts w:ascii="Times New Roman" w:hAnsi="Times New Roman" w:cs="Times New Roman"/>
          <w:sz w:val="29"/>
          <w:szCs w:val="28"/>
          <w:lang w:val="uk-UA"/>
        </w:rPr>
        <w:t>Румбешт</w:t>
      </w:r>
      <w:proofErr w:type="spellEnd"/>
      <w:r w:rsidRPr="00C34560">
        <w:rPr>
          <w:rFonts w:ascii="Times New Roman" w:hAnsi="Times New Roman" w:cs="Times New Roman"/>
          <w:sz w:val="29"/>
          <w:szCs w:val="28"/>
          <w:lang w:val="uk-UA"/>
        </w:rPr>
        <w:t xml:space="preserve"> и др., 2008, L.S. </w:t>
      </w:r>
      <w:proofErr w:type="spellStart"/>
      <w:r w:rsidRPr="00C34560">
        <w:rPr>
          <w:rFonts w:ascii="Times New Roman" w:hAnsi="Times New Roman" w:cs="Times New Roman"/>
          <w:sz w:val="29"/>
          <w:szCs w:val="28"/>
          <w:lang w:val="uk-UA"/>
        </w:rPr>
        <w:t>Lilly</w:t>
      </w:r>
      <w:proofErr w:type="spellEnd"/>
      <w:r w:rsidRPr="00C34560">
        <w:rPr>
          <w:rFonts w:ascii="Times New Roman" w:hAnsi="Times New Roman" w:cs="Times New Roman"/>
          <w:sz w:val="29"/>
          <w:szCs w:val="28"/>
          <w:lang w:val="uk-UA"/>
        </w:rPr>
        <w:t xml:space="preserve">, 2013, D. </w:t>
      </w:r>
      <w:proofErr w:type="spellStart"/>
      <w:r w:rsidRPr="00C34560">
        <w:rPr>
          <w:rFonts w:ascii="Times New Roman" w:hAnsi="Times New Roman" w:cs="Times New Roman"/>
          <w:sz w:val="29"/>
          <w:szCs w:val="28"/>
          <w:lang w:val="uk-UA"/>
        </w:rPr>
        <w:t>Rigante</w:t>
      </w:r>
      <w:proofErr w:type="spellEnd"/>
      <w:r w:rsidRPr="00C34560">
        <w:rPr>
          <w:rFonts w:ascii="Times New Roman" w:hAnsi="Times New Roman" w:cs="Times New Roman"/>
          <w:sz w:val="29"/>
          <w:szCs w:val="28"/>
          <w:lang w:val="uk-UA"/>
        </w:rPr>
        <w:t xml:space="preserve"> </w:t>
      </w:r>
      <w:proofErr w:type="spellStart"/>
      <w:r w:rsidRPr="00C34560">
        <w:rPr>
          <w:rFonts w:ascii="Times New Roman" w:hAnsi="Times New Roman" w:cs="Times New Roman"/>
          <w:sz w:val="29"/>
          <w:szCs w:val="28"/>
          <w:lang w:val="uk-UA"/>
        </w:rPr>
        <w:t>et</w:t>
      </w:r>
      <w:proofErr w:type="spellEnd"/>
      <w:r w:rsidRPr="00C34560">
        <w:rPr>
          <w:rFonts w:ascii="Times New Roman" w:hAnsi="Times New Roman" w:cs="Times New Roman"/>
          <w:sz w:val="29"/>
          <w:szCs w:val="28"/>
          <w:lang w:val="uk-UA"/>
        </w:rPr>
        <w:t xml:space="preserve"> </w:t>
      </w:r>
      <w:proofErr w:type="spellStart"/>
      <w:r w:rsidRPr="00C34560">
        <w:rPr>
          <w:rFonts w:ascii="Times New Roman" w:hAnsi="Times New Roman" w:cs="Times New Roman"/>
          <w:sz w:val="29"/>
          <w:szCs w:val="28"/>
          <w:lang w:val="uk-UA"/>
        </w:rPr>
        <w:t>al</w:t>
      </w:r>
      <w:proofErr w:type="spellEnd"/>
      <w:r w:rsidRPr="00C34560">
        <w:rPr>
          <w:rFonts w:ascii="Times New Roman" w:hAnsi="Times New Roman" w:cs="Times New Roman"/>
          <w:sz w:val="29"/>
          <w:szCs w:val="28"/>
          <w:lang w:val="uk-UA"/>
        </w:rPr>
        <w:t xml:space="preserve">., 2013, J. Sagristà-Sauleda </w:t>
      </w:r>
      <w:proofErr w:type="spellStart"/>
      <w:r w:rsidRPr="00C34560">
        <w:rPr>
          <w:rFonts w:ascii="Times New Roman" w:hAnsi="Times New Roman" w:cs="Times New Roman"/>
          <w:sz w:val="29"/>
          <w:szCs w:val="28"/>
          <w:lang w:val="uk-UA"/>
        </w:rPr>
        <w:t>et</w:t>
      </w:r>
      <w:proofErr w:type="spellEnd"/>
      <w:r w:rsidRPr="00C34560">
        <w:rPr>
          <w:rFonts w:ascii="Times New Roman" w:hAnsi="Times New Roman" w:cs="Times New Roman"/>
          <w:sz w:val="29"/>
          <w:szCs w:val="28"/>
          <w:lang w:val="uk-UA"/>
        </w:rPr>
        <w:t xml:space="preserve"> </w:t>
      </w:r>
      <w:proofErr w:type="spellStart"/>
      <w:r w:rsidRPr="00C34560">
        <w:rPr>
          <w:rFonts w:ascii="Times New Roman" w:hAnsi="Times New Roman" w:cs="Times New Roman"/>
          <w:sz w:val="29"/>
          <w:szCs w:val="28"/>
          <w:lang w:val="uk-UA"/>
        </w:rPr>
        <w:t>al</w:t>
      </w:r>
      <w:proofErr w:type="spellEnd"/>
      <w:r w:rsidRPr="00C34560">
        <w:rPr>
          <w:rFonts w:ascii="Times New Roman" w:hAnsi="Times New Roman" w:cs="Times New Roman"/>
          <w:sz w:val="29"/>
          <w:szCs w:val="28"/>
          <w:lang w:val="uk-UA"/>
        </w:rPr>
        <w:t xml:space="preserve">., 2013, В.В. </w:t>
      </w:r>
      <w:proofErr w:type="spellStart"/>
      <w:r w:rsidRPr="00C34560">
        <w:rPr>
          <w:rFonts w:ascii="Times New Roman" w:hAnsi="Times New Roman" w:cs="Times New Roman"/>
          <w:sz w:val="29"/>
          <w:szCs w:val="28"/>
          <w:lang w:val="uk-UA"/>
        </w:rPr>
        <w:t>Телепов</w:t>
      </w:r>
      <w:proofErr w:type="spellEnd"/>
      <w:r w:rsidRPr="00C34560">
        <w:rPr>
          <w:rFonts w:ascii="Times New Roman" w:hAnsi="Times New Roman" w:cs="Times New Roman"/>
          <w:sz w:val="29"/>
          <w:szCs w:val="28"/>
          <w:lang w:val="uk-UA"/>
        </w:rPr>
        <w:t xml:space="preserve"> та ін., 2016, </w:t>
      </w:r>
      <w:r w:rsidRPr="00C34560">
        <w:rPr>
          <w:rFonts w:ascii="Times New Roman" w:hAnsi="Times New Roman" w:cs="Times New Roman"/>
          <w:sz w:val="29"/>
          <w:szCs w:val="28"/>
          <w:lang w:val="en-US"/>
        </w:rPr>
        <w:t>E</w:t>
      </w:r>
      <w:r w:rsidRPr="00C34560">
        <w:rPr>
          <w:rFonts w:ascii="Times New Roman" w:hAnsi="Times New Roman" w:cs="Times New Roman"/>
          <w:sz w:val="29"/>
          <w:szCs w:val="28"/>
          <w:lang w:val="uk-UA"/>
        </w:rPr>
        <w:t>.</w:t>
      </w:r>
      <w:r w:rsidRPr="00C34560">
        <w:rPr>
          <w:rFonts w:ascii="Times New Roman" w:hAnsi="Times New Roman" w:cs="Times New Roman"/>
          <w:sz w:val="29"/>
          <w:szCs w:val="28"/>
          <w:lang w:val="en-US"/>
        </w:rPr>
        <w:t>B</w:t>
      </w:r>
      <w:r w:rsidRPr="00C34560">
        <w:rPr>
          <w:rFonts w:ascii="Times New Roman" w:hAnsi="Times New Roman" w:cs="Times New Roman"/>
          <w:sz w:val="29"/>
          <w:szCs w:val="28"/>
          <w:lang w:val="uk-UA"/>
        </w:rPr>
        <w:t xml:space="preserve">. </w:t>
      </w:r>
      <w:proofErr w:type="spellStart"/>
      <w:r w:rsidRPr="00C34560">
        <w:rPr>
          <w:rFonts w:ascii="Times New Roman" w:hAnsi="Times New Roman" w:cs="Times New Roman"/>
          <w:sz w:val="29"/>
          <w:szCs w:val="28"/>
          <w:lang w:val="en-US"/>
        </w:rPr>
        <w:t>Kesiem</w:t>
      </w:r>
      <w:proofErr w:type="spellEnd"/>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et</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al</w:t>
      </w:r>
      <w:r w:rsidRPr="00C34560">
        <w:rPr>
          <w:rFonts w:ascii="Times New Roman" w:hAnsi="Times New Roman" w:cs="Times New Roman"/>
          <w:sz w:val="29"/>
          <w:szCs w:val="28"/>
          <w:lang w:val="uk-UA"/>
        </w:rPr>
        <w:t xml:space="preserve">., 2016, </w:t>
      </w:r>
      <w:r w:rsidRPr="00C34560">
        <w:rPr>
          <w:rFonts w:ascii="Times New Roman" w:hAnsi="Times New Roman" w:cs="Times New Roman"/>
          <w:sz w:val="29"/>
          <w:szCs w:val="28"/>
          <w:lang w:val="en-US"/>
        </w:rPr>
        <w:t>J</w:t>
      </w:r>
      <w:r w:rsidRPr="00C34560">
        <w:rPr>
          <w:rFonts w:ascii="Times New Roman" w:hAnsi="Times New Roman" w:cs="Times New Roman"/>
          <w:sz w:val="29"/>
          <w:szCs w:val="28"/>
          <w:lang w:val="uk-UA"/>
        </w:rPr>
        <w:t xml:space="preserve">. </w:t>
      </w:r>
      <w:proofErr w:type="spellStart"/>
      <w:proofErr w:type="gramStart"/>
      <w:r w:rsidRPr="00C34560">
        <w:rPr>
          <w:rFonts w:ascii="Times New Roman" w:hAnsi="Times New Roman" w:cs="Times New Roman"/>
          <w:sz w:val="29"/>
          <w:szCs w:val="28"/>
          <w:lang w:val="en-US"/>
        </w:rPr>
        <w:t>Katinaite</w:t>
      </w:r>
      <w:proofErr w:type="spellEnd"/>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et</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al</w:t>
      </w:r>
      <w:r w:rsidRPr="00C34560">
        <w:rPr>
          <w:rFonts w:ascii="Times New Roman" w:hAnsi="Times New Roman" w:cs="Times New Roman"/>
          <w:sz w:val="29"/>
          <w:szCs w:val="28"/>
          <w:lang w:val="uk-UA"/>
        </w:rPr>
        <w:t>., 2017).</w:t>
      </w:r>
      <w:proofErr w:type="gramEnd"/>
      <w:r w:rsidRPr="00C34560">
        <w:rPr>
          <w:rFonts w:ascii="Times New Roman" w:hAnsi="Times New Roman" w:cs="Times New Roman"/>
          <w:sz w:val="29"/>
          <w:szCs w:val="28"/>
          <w:lang w:val="uk-UA"/>
        </w:rPr>
        <w:t xml:space="preserve"> Рівень смертності від ексудативного перикардиту становить від 1,1% при неускладнених вірусних до 85-90% при гнійних запаленнях перикарду (</w:t>
      </w:r>
      <w:r w:rsidRPr="00C34560">
        <w:rPr>
          <w:rFonts w:ascii="Times New Roman" w:hAnsi="Times New Roman" w:cs="Times New Roman"/>
          <w:sz w:val="29"/>
          <w:szCs w:val="28"/>
          <w:lang w:val="en-US"/>
        </w:rPr>
        <w:t>M</w:t>
      </w:r>
      <w:r w:rsidRPr="00C34560">
        <w:rPr>
          <w:rFonts w:ascii="Times New Roman" w:hAnsi="Times New Roman" w:cs="Times New Roman"/>
          <w:sz w:val="29"/>
          <w:szCs w:val="28"/>
          <w:lang w:val="uk-UA"/>
        </w:rPr>
        <w:t xml:space="preserve">. </w:t>
      </w:r>
      <w:proofErr w:type="spellStart"/>
      <w:proofErr w:type="gramStart"/>
      <w:r w:rsidRPr="00C34560">
        <w:rPr>
          <w:rFonts w:ascii="Times New Roman" w:hAnsi="Times New Roman" w:cs="Times New Roman"/>
          <w:sz w:val="29"/>
          <w:szCs w:val="28"/>
          <w:lang w:val="en-US"/>
        </w:rPr>
        <w:t>Imazio</w:t>
      </w:r>
      <w:proofErr w:type="spellEnd"/>
      <w:r w:rsidRPr="00C34560">
        <w:rPr>
          <w:rFonts w:ascii="Times New Roman" w:hAnsi="Times New Roman" w:cs="Times New Roman"/>
          <w:sz w:val="29"/>
          <w:szCs w:val="28"/>
          <w:lang w:val="uk-UA"/>
        </w:rPr>
        <w:t xml:space="preserve">, 2010, </w:t>
      </w:r>
      <w:r w:rsidRPr="00C34560">
        <w:rPr>
          <w:rFonts w:ascii="Times New Roman" w:hAnsi="Times New Roman" w:cs="Times New Roman"/>
          <w:sz w:val="29"/>
          <w:szCs w:val="28"/>
          <w:lang w:val="en-US"/>
        </w:rPr>
        <w:t>N</w:t>
      </w:r>
      <w:r w:rsidRPr="00C34560">
        <w:rPr>
          <w:rFonts w:ascii="Times New Roman" w:hAnsi="Times New Roman" w:cs="Times New Roman"/>
          <w:sz w:val="29"/>
          <w:szCs w:val="28"/>
          <w:lang w:val="uk-UA"/>
        </w:rPr>
        <w:t xml:space="preserve">. </w:t>
      </w:r>
      <w:proofErr w:type="spellStart"/>
      <w:r w:rsidRPr="00C34560">
        <w:rPr>
          <w:rFonts w:ascii="Times New Roman" w:hAnsi="Times New Roman" w:cs="Times New Roman"/>
          <w:sz w:val="29"/>
          <w:szCs w:val="28"/>
          <w:lang w:val="en-US"/>
        </w:rPr>
        <w:t>Sch</w:t>
      </w:r>
      <w:proofErr w:type="spellEnd"/>
      <w:r w:rsidRPr="00C34560">
        <w:rPr>
          <w:rFonts w:ascii="Times New Roman" w:hAnsi="Times New Roman" w:cs="Times New Roman"/>
          <w:sz w:val="29"/>
          <w:szCs w:val="28"/>
          <w:lang w:val="uk-UA"/>
        </w:rPr>
        <w:t>ö</w:t>
      </w:r>
      <w:proofErr w:type="spellStart"/>
      <w:r w:rsidRPr="00C34560">
        <w:rPr>
          <w:rFonts w:ascii="Times New Roman" w:hAnsi="Times New Roman" w:cs="Times New Roman"/>
          <w:sz w:val="29"/>
          <w:szCs w:val="28"/>
          <w:lang w:val="en-US"/>
        </w:rPr>
        <w:t>ffel</w:t>
      </w:r>
      <w:proofErr w:type="spellEnd"/>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et</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al</w:t>
      </w:r>
      <w:r w:rsidRPr="00C34560">
        <w:rPr>
          <w:rFonts w:ascii="Times New Roman" w:hAnsi="Times New Roman" w:cs="Times New Roman"/>
          <w:sz w:val="29"/>
          <w:szCs w:val="28"/>
          <w:lang w:val="uk-UA"/>
        </w:rPr>
        <w:t xml:space="preserve">., 2011, </w:t>
      </w:r>
      <w:r w:rsidRPr="00C34560">
        <w:rPr>
          <w:rFonts w:ascii="Times New Roman" w:hAnsi="Times New Roman" w:cs="Times New Roman"/>
          <w:sz w:val="29"/>
          <w:szCs w:val="28"/>
          <w:lang w:val="en-US"/>
        </w:rPr>
        <w:t>L</w:t>
      </w:r>
      <w:r w:rsidRPr="00C34560">
        <w:rPr>
          <w:rFonts w:ascii="Times New Roman" w:hAnsi="Times New Roman" w:cs="Times New Roman"/>
          <w:sz w:val="29"/>
          <w:szCs w:val="28"/>
          <w:lang w:val="uk-UA"/>
        </w:rPr>
        <w:t>.</w:t>
      </w:r>
      <w:r w:rsidRPr="00C34560">
        <w:rPr>
          <w:rFonts w:ascii="Times New Roman" w:hAnsi="Times New Roman" w:cs="Times New Roman"/>
          <w:sz w:val="29"/>
          <w:szCs w:val="28"/>
          <w:lang w:val="en-US"/>
        </w:rPr>
        <w:t>F</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Santos</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et</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al</w:t>
      </w:r>
      <w:r w:rsidRPr="00C34560">
        <w:rPr>
          <w:rFonts w:ascii="Times New Roman" w:hAnsi="Times New Roman" w:cs="Times New Roman"/>
          <w:sz w:val="29"/>
          <w:szCs w:val="28"/>
          <w:lang w:val="uk-UA"/>
        </w:rPr>
        <w:t xml:space="preserve">., 2013, </w:t>
      </w:r>
      <w:r w:rsidRPr="00C34560">
        <w:rPr>
          <w:rFonts w:ascii="Times New Roman" w:hAnsi="Times New Roman" w:cs="Times New Roman"/>
          <w:sz w:val="29"/>
          <w:szCs w:val="28"/>
          <w:lang w:val="en-US"/>
        </w:rPr>
        <w:t>J</w:t>
      </w:r>
      <w:r w:rsidRPr="00C34560">
        <w:rPr>
          <w:rFonts w:ascii="Times New Roman" w:hAnsi="Times New Roman" w:cs="Times New Roman"/>
          <w:sz w:val="29"/>
          <w:szCs w:val="28"/>
          <w:lang w:val="uk-UA"/>
        </w:rPr>
        <w:t>.</w:t>
      </w:r>
      <w:r w:rsidRPr="00C34560">
        <w:rPr>
          <w:rFonts w:ascii="Times New Roman" w:hAnsi="Times New Roman" w:cs="Times New Roman"/>
          <w:sz w:val="29"/>
          <w:szCs w:val="28"/>
          <w:lang w:val="en-US"/>
        </w:rPr>
        <w:t>R</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Cuomo</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et</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al</w:t>
      </w:r>
      <w:r w:rsidRPr="00C34560">
        <w:rPr>
          <w:rFonts w:ascii="Times New Roman" w:hAnsi="Times New Roman" w:cs="Times New Roman"/>
          <w:sz w:val="29"/>
          <w:szCs w:val="28"/>
          <w:lang w:val="uk-UA"/>
        </w:rPr>
        <w:t>., 2016).</w:t>
      </w:r>
      <w:proofErr w:type="gramEnd"/>
      <w:r w:rsidRPr="00C34560">
        <w:rPr>
          <w:rFonts w:ascii="Times New Roman" w:hAnsi="Times New Roman" w:cs="Times New Roman"/>
          <w:sz w:val="29"/>
          <w:szCs w:val="28"/>
          <w:lang w:val="uk-UA"/>
        </w:rPr>
        <w:t xml:space="preserve"> Летальність при хірургічному лікуванні пацієнтів з ексудативним перикардитом варіюється від 2,3-3,6% при неускладнених негнійних до 30-40% при гнійних перикардитах (</w:t>
      </w:r>
      <w:r w:rsidRPr="00C34560">
        <w:rPr>
          <w:rFonts w:ascii="Times New Roman" w:hAnsi="Times New Roman" w:cs="Times New Roman"/>
          <w:sz w:val="29"/>
          <w:szCs w:val="28"/>
          <w:lang w:val="en-US"/>
        </w:rPr>
        <w:t>J</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R</w:t>
      </w:r>
      <w:r w:rsidRPr="00C34560">
        <w:rPr>
          <w:rFonts w:ascii="Times New Roman" w:hAnsi="Times New Roman" w:cs="Times New Roman"/>
          <w:sz w:val="29"/>
          <w:szCs w:val="28"/>
          <w:lang w:val="uk-UA"/>
        </w:rPr>
        <w:t xml:space="preserve">. </w:t>
      </w:r>
      <w:proofErr w:type="spellStart"/>
      <w:r w:rsidRPr="00C34560">
        <w:rPr>
          <w:rFonts w:ascii="Times New Roman" w:hAnsi="Times New Roman" w:cs="Times New Roman"/>
          <w:sz w:val="29"/>
          <w:szCs w:val="28"/>
          <w:lang w:val="en-US"/>
        </w:rPr>
        <w:t>Shiber</w:t>
      </w:r>
      <w:proofErr w:type="spellEnd"/>
      <w:r w:rsidRPr="00C34560">
        <w:rPr>
          <w:rFonts w:ascii="Times New Roman" w:hAnsi="Times New Roman" w:cs="Times New Roman"/>
          <w:sz w:val="29"/>
          <w:szCs w:val="28"/>
          <w:lang w:val="uk-UA"/>
        </w:rPr>
        <w:t xml:space="preserve">, 2008, </w:t>
      </w:r>
      <w:r w:rsidRPr="00C34560">
        <w:rPr>
          <w:rFonts w:ascii="Times New Roman" w:hAnsi="Times New Roman" w:cs="Times New Roman"/>
          <w:sz w:val="29"/>
          <w:szCs w:val="28"/>
          <w:lang w:val="en-US"/>
        </w:rPr>
        <w:t>M</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H</w:t>
      </w:r>
      <w:r w:rsidRPr="00C34560">
        <w:rPr>
          <w:rFonts w:ascii="Times New Roman" w:hAnsi="Times New Roman" w:cs="Times New Roman"/>
          <w:sz w:val="29"/>
          <w:szCs w:val="28"/>
          <w:lang w:val="uk-UA"/>
        </w:rPr>
        <w:t xml:space="preserve">. </w:t>
      </w:r>
      <w:proofErr w:type="spellStart"/>
      <w:r w:rsidRPr="00C34560">
        <w:rPr>
          <w:rFonts w:ascii="Times New Roman" w:hAnsi="Times New Roman" w:cs="Times New Roman"/>
          <w:sz w:val="29"/>
          <w:szCs w:val="28"/>
          <w:lang w:val="en-US"/>
        </w:rPr>
        <w:t>Khandaker</w:t>
      </w:r>
      <w:proofErr w:type="spellEnd"/>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et</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al</w:t>
      </w:r>
      <w:r w:rsidRPr="00C34560">
        <w:rPr>
          <w:rFonts w:ascii="Times New Roman" w:hAnsi="Times New Roman" w:cs="Times New Roman"/>
          <w:sz w:val="29"/>
          <w:szCs w:val="28"/>
          <w:lang w:val="uk-UA"/>
        </w:rPr>
        <w:t xml:space="preserve">., 2010, </w:t>
      </w:r>
      <w:r w:rsidRPr="00C34560">
        <w:rPr>
          <w:rFonts w:ascii="Times New Roman" w:hAnsi="Times New Roman" w:cs="Times New Roman"/>
          <w:sz w:val="29"/>
          <w:szCs w:val="28"/>
          <w:lang w:val="en-US"/>
        </w:rPr>
        <w:t>H</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A</w:t>
      </w:r>
      <w:r w:rsidRPr="00C34560">
        <w:rPr>
          <w:rFonts w:ascii="Times New Roman" w:hAnsi="Times New Roman" w:cs="Times New Roman"/>
          <w:sz w:val="29"/>
          <w:szCs w:val="28"/>
          <w:lang w:val="uk-UA"/>
        </w:rPr>
        <w:t xml:space="preserve">. </w:t>
      </w:r>
      <w:proofErr w:type="spellStart"/>
      <w:r w:rsidRPr="00C34560">
        <w:rPr>
          <w:rFonts w:ascii="Times New Roman" w:hAnsi="Times New Roman" w:cs="Times New Roman"/>
          <w:sz w:val="29"/>
          <w:szCs w:val="28"/>
          <w:lang w:val="en-US"/>
        </w:rPr>
        <w:t>Gumrukcuoglu</w:t>
      </w:r>
      <w:proofErr w:type="spellEnd"/>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et</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al</w:t>
      </w:r>
      <w:r w:rsidRPr="00C34560">
        <w:rPr>
          <w:rFonts w:ascii="Times New Roman" w:hAnsi="Times New Roman" w:cs="Times New Roman"/>
          <w:sz w:val="29"/>
          <w:szCs w:val="28"/>
          <w:lang w:val="uk-UA"/>
        </w:rPr>
        <w:t xml:space="preserve">., 2011, </w:t>
      </w:r>
      <w:r w:rsidRPr="00C34560">
        <w:rPr>
          <w:rFonts w:ascii="Times New Roman" w:hAnsi="Times New Roman" w:cs="Times New Roman"/>
          <w:sz w:val="29"/>
          <w:szCs w:val="28"/>
          <w:lang w:val="en-US"/>
        </w:rPr>
        <w:t>S</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M</w:t>
      </w:r>
      <w:r w:rsidRPr="00C34560">
        <w:rPr>
          <w:rFonts w:ascii="Times New Roman" w:hAnsi="Times New Roman" w:cs="Times New Roman"/>
          <w:sz w:val="29"/>
          <w:szCs w:val="28"/>
          <w:lang w:val="uk-UA"/>
        </w:rPr>
        <w:t xml:space="preserve">. </w:t>
      </w:r>
      <w:proofErr w:type="spellStart"/>
      <w:r w:rsidRPr="00C34560">
        <w:rPr>
          <w:rFonts w:ascii="Times New Roman" w:hAnsi="Times New Roman" w:cs="Times New Roman"/>
          <w:sz w:val="29"/>
          <w:szCs w:val="28"/>
          <w:lang w:val="en-US"/>
        </w:rPr>
        <w:t>Mirhosseini</w:t>
      </w:r>
      <w:proofErr w:type="spellEnd"/>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et</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al</w:t>
      </w:r>
      <w:r w:rsidRPr="00C34560">
        <w:rPr>
          <w:rFonts w:ascii="Times New Roman" w:hAnsi="Times New Roman" w:cs="Times New Roman"/>
          <w:sz w:val="29"/>
          <w:szCs w:val="28"/>
          <w:lang w:val="uk-UA"/>
        </w:rPr>
        <w:t xml:space="preserve">., 2013, </w:t>
      </w:r>
      <w:r w:rsidRPr="00C34560">
        <w:rPr>
          <w:rFonts w:ascii="Times New Roman" w:hAnsi="Times New Roman" w:cs="Times New Roman"/>
          <w:sz w:val="29"/>
          <w:szCs w:val="28"/>
          <w:lang w:val="en-US"/>
        </w:rPr>
        <w:t>I</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Sakanoue</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et</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al</w:t>
      </w:r>
      <w:r w:rsidRPr="00C34560">
        <w:rPr>
          <w:rFonts w:ascii="Times New Roman" w:hAnsi="Times New Roman" w:cs="Times New Roman"/>
          <w:sz w:val="29"/>
          <w:szCs w:val="28"/>
          <w:lang w:val="uk-UA"/>
        </w:rPr>
        <w:t xml:space="preserve">., 2016, </w:t>
      </w:r>
      <w:r w:rsidRPr="00C34560">
        <w:rPr>
          <w:rFonts w:ascii="Times New Roman" w:hAnsi="Times New Roman" w:cs="Times New Roman"/>
          <w:sz w:val="29"/>
          <w:szCs w:val="28"/>
          <w:lang w:val="en-US"/>
        </w:rPr>
        <w:t>X</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Lin</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et</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al</w:t>
      </w:r>
      <w:r w:rsidRPr="00C34560">
        <w:rPr>
          <w:rFonts w:ascii="Times New Roman" w:hAnsi="Times New Roman" w:cs="Times New Roman"/>
          <w:sz w:val="29"/>
          <w:szCs w:val="28"/>
          <w:lang w:val="uk-UA"/>
        </w:rPr>
        <w:t>., 2016). Вибір хірургічної тактики здебільшого залежить від спеціаліста, що його виконує та клініки, де це лікування відбувається, без урахування природи захворювання, стану пацієнта та супутніх порушень.</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Найбільш важливими невирішеними питаннями хірургічного лікування ексудативних перикардитів різної етіології є: надання ефективної допомоги хворим з ексудативними перикардитами на підставі визначення чіткої діагностично-лікувальної тактики; рання діагностика та хірургічне втручання з огляду на стан пацієнта, характер захворювання та тяжкість порушень, ним викликаних; розробка прогностичної системи оцінки незадовільних результатів лікування хворих та диференційного підходу до вибору методу та об’єму хірургічного втручання з метою підвищення його безпеки, ефективності, скорочення періоду реабілітації та відновлення працездатності.</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lastRenderedPageBreak/>
        <w:t xml:space="preserve">Усе вищевказане визначає зміст, мету та основні задачі даного дослідження. </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b/>
          <w:sz w:val="29"/>
          <w:szCs w:val="28"/>
          <w:lang w:val="uk-UA"/>
        </w:rPr>
        <w:t>Зв'язок роботи з науковими програмами, планами, темами.</w:t>
      </w:r>
      <w:r w:rsidRPr="00C34560">
        <w:rPr>
          <w:rFonts w:ascii="Times New Roman" w:hAnsi="Times New Roman" w:cs="Times New Roman"/>
          <w:sz w:val="29"/>
          <w:szCs w:val="28"/>
          <w:lang w:val="uk-UA"/>
        </w:rPr>
        <w:t xml:space="preserve"> Дисертація виконана у відповідності із науковою тематикою ДУ «Інститут загальної та невідкладної хірургії ім. В.Т. Зайцева НАМН України» у кардіохірургічному відділенні і є частиною НДР П.01.15 «Вибір та обґрунтування методу корекції порушень коронарного кровотоку у пацієнтів з поєднаною хірургічною патологією у вигляді злоякісного утворення легень та ішемічної хвороби серця» (№ державної реєстрації 0114U006577).</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b/>
          <w:sz w:val="29"/>
          <w:lang w:val="uk-UA"/>
        </w:rPr>
        <w:t>Мета дослідження.</w:t>
      </w:r>
      <w:r w:rsidRPr="00C34560">
        <w:rPr>
          <w:rFonts w:ascii="Times New Roman" w:hAnsi="Times New Roman" w:cs="Times New Roman"/>
          <w:sz w:val="29"/>
          <w:szCs w:val="28"/>
          <w:lang w:val="uk-UA"/>
        </w:rPr>
        <w:t xml:space="preserve"> Поліпшення результатів хірургічного лікування хворих з ексудативними перикардитами за рахунок визначення та вивчення впливу прогностично несприятливих ознак, вдосконалення та оптимізація діагностичної та хірургічної тактики, створення організаційно-діагностичної схеми в залежності від етіологічних та патогенетичних чинників.</w:t>
      </w:r>
    </w:p>
    <w:p w:rsidR="00C0423A" w:rsidRPr="00C34560" w:rsidRDefault="00C0423A" w:rsidP="00C0423A">
      <w:pPr>
        <w:spacing w:beforeLines="20" w:before="48" w:afterLines="20" w:after="48" w:line="240" w:lineRule="auto"/>
        <w:ind w:firstLine="709"/>
        <w:jc w:val="both"/>
        <w:rPr>
          <w:rFonts w:ascii="Times New Roman" w:hAnsi="Times New Roman"/>
          <w:b/>
          <w:sz w:val="29"/>
          <w:lang w:val="uk-UA"/>
        </w:rPr>
      </w:pPr>
      <w:r w:rsidRPr="00C34560">
        <w:rPr>
          <w:rFonts w:ascii="Times New Roman" w:hAnsi="Times New Roman"/>
          <w:b/>
          <w:sz w:val="29"/>
          <w:lang w:val="uk-UA"/>
        </w:rPr>
        <w:t>Задачі дослідження:</w:t>
      </w:r>
    </w:p>
    <w:p w:rsidR="00C0423A" w:rsidRPr="00C34560" w:rsidRDefault="00C0423A" w:rsidP="00C0423A">
      <w:pPr>
        <w:pStyle w:val="a8"/>
        <w:numPr>
          <w:ilvl w:val="0"/>
          <w:numId w:val="1"/>
        </w:numPr>
        <w:tabs>
          <w:tab w:val="left" w:pos="1134"/>
        </w:tabs>
        <w:spacing w:beforeLines="20" w:before="48" w:afterLines="20" w:after="48" w:line="240" w:lineRule="auto"/>
        <w:ind w:left="0" w:firstLine="709"/>
        <w:contextualSpacing w:val="0"/>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Вивчити клініко-нозологічну структуру хворих на ексудативний перикардит, а також причини незадовільних результатів їх лікування;</w:t>
      </w:r>
    </w:p>
    <w:p w:rsidR="00C0423A" w:rsidRPr="00C34560" w:rsidRDefault="00C0423A" w:rsidP="00C0423A">
      <w:pPr>
        <w:pStyle w:val="a8"/>
        <w:numPr>
          <w:ilvl w:val="0"/>
          <w:numId w:val="1"/>
        </w:numPr>
        <w:tabs>
          <w:tab w:val="left" w:pos="1134"/>
        </w:tabs>
        <w:spacing w:beforeLines="20" w:before="48" w:afterLines="20" w:after="48" w:line="240" w:lineRule="auto"/>
        <w:ind w:left="0" w:firstLine="709"/>
        <w:contextualSpacing w:val="0"/>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Визначити та проаналізувати вплив прогностично достовірних факторів розвитку несприятливого прогнозу у хворих з ексудативним перикардитом та можливість їх використання для підвищення ефективності лікування;</w:t>
      </w:r>
    </w:p>
    <w:p w:rsidR="00C0423A" w:rsidRPr="00C34560" w:rsidRDefault="00C0423A" w:rsidP="00C0423A">
      <w:pPr>
        <w:pStyle w:val="a8"/>
        <w:numPr>
          <w:ilvl w:val="0"/>
          <w:numId w:val="1"/>
        </w:numPr>
        <w:tabs>
          <w:tab w:val="left" w:pos="1134"/>
        </w:tabs>
        <w:spacing w:beforeLines="20" w:before="48" w:afterLines="20" w:after="48" w:line="240" w:lineRule="auto"/>
        <w:ind w:left="0" w:firstLine="709"/>
        <w:contextualSpacing w:val="0"/>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Визначити та обґрунтувати показання до кожного виду оперативного втручання при ексудативних перикардитах різної етіології;</w:t>
      </w:r>
    </w:p>
    <w:p w:rsidR="00C0423A" w:rsidRPr="00C34560" w:rsidRDefault="00C0423A" w:rsidP="00C0423A">
      <w:pPr>
        <w:pStyle w:val="a8"/>
        <w:numPr>
          <w:ilvl w:val="0"/>
          <w:numId w:val="1"/>
        </w:numPr>
        <w:tabs>
          <w:tab w:val="left" w:pos="1134"/>
        </w:tabs>
        <w:spacing w:beforeLines="20" w:before="48" w:afterLines="20" w:after="48" w:line="240" w:lineRule="auto"/>
        <w:ind w:left="0" w:firstLine="709"/>
        <w:contextualSpacing w:val="0"/>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Систематизувати та вдосконалити </w:t>
      </w:r>
      <w:proofErr w:type="spellStart"/>
      <w:r w:rsidRPr="00C34560">
        <w:rPr>
          <w:rFonts w:ascii="Times New Roman" w:hAnsi="Times New Roman" w:cs="Times New Roman"/>
          <w:sz w:val="29"/>
          <w:szCs w:val="28"/>
          <w:lang w:val="uk-UA"/>
        </w:rPr>
        <w:t>мініінвазивні</w:t>
      </w:r>
      <w:proofErr w:type="spellEnd"/>
      <w:r w:rsidRPr="00C34560">
        <w:rPr>
          <w:rFonts w:ascii="Times New Roman" w:hAnsi="Times New Roman" w:cs="Times New Roman"/>
          <w:sz w:val="29"/>
          <w:szCs w:val="28"/>
          <w:lang w:val="uk-UA"/>
        </w:rPr>
        <w:t xml:space="preserve"> оперативні втручання, що використовуються при лікуванні ексудативних перикардитів;</w:t>
      </w:r>
    </w:p>
    <w:p w:rsidR="00C0423A" w:rsidRPr="00C34560" w:rsidRDefault="00C0423A" w:rsidP="00C0423A">
      <w:pPr>
        <w:pStyle w:val="a8"/>
        <w:numPr>
          <w:ilvl w:val="0"/>
          <w:numId w:val="1"/>
        </w:numPr>
        <w:tabs>
          <w:tab w:val="left" w:pos="1134"/>
        </w:tabs>
        <w:spacing w:beforeLines="20" w:before="48" w:afterLines="20" w:after="48" w:line="240" w:lineRule="auto"/>
        <w:ind w:left="0" w:firstLine="709"/>
        <w:contextualSpacing w:val="0"/>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Розробити алгоритм вибору оптимальної тактики діагностики та лікування перикардитів різної етіології;</w:t>
      </w:r>
    </w:p>
    <w:p w:rsidR="00C0423A" w:rsidRPr="00C34560" w:rsidRDefault="00C0423A" w:rsidP="00C0423A">
      <w:pPr>
        <w:pStyle w:val="a8"/>
        <w:numPr>
          <w:ilvl w:val="0"/>
          <w:numId w:val="1"/>
        </w:numPr>
        <w:tabs>
          <w:tab w:val="left" w:pos="1134"/>
        </w:tabs>
        <w:spacing w:beforeLines="20" w:before="48" w:afterLines="20" w:after="48" w:line="240" w:lineRule="auto"/>
        <w:ind w:left="0" w:firstLine="709"/>
        <w:contextualSpacing w:val="0"/>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Вивчити результати розробленого підходу до діагностики та лікування ексудативних перикардитів з використанням мініінвазивних оперативних втручань.</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i/>
          <w:sz w:val="29"/>
          <w:lang w:val="uk-UA"/>
        </w:rPr>
        <w:t xml:space="preserve">Об’єкт дослідження – </w:t>
      </w:r>
      <w:r w:rsidRPr="00C34560">
        <w:rPr>
          <w:rFonts w:ascii="Times New Roman" w:hAnsi="Times New Roman" w:cs="Times New Roman"/>
          <w:sz w:val="29"/>
          <w:szCs w:val="28"/>
          <w:lang w:val="uk-UA"/>
        </w:rPr>
        <w:t>ексудативні перикардити різної етіології, що потребують хірургічного лікування.</w:t>
      </w:r>
    </w:p>
    <w:p w:rsidR="00C0423A" w:rsidRPr="00C34560" w:rsidRDefault="00C0423A" w:rsidP="00C0423A">
      <w:pPr>
        <w:spacing w:beforeLines="20" w:before="48" w:afterLines="20" w:after="48" w:line="240" w:lineRule="auto"/>
        <w:ind w:firstLine="709"/>
        <w:jc w:val="both"/>
        <w:rPr>
          <w:rFonts w:ascii="Times New Roman" w:hAnsi="Times New Roman"/>
          <w:i/>
          <w:sz w:val="29"/>
          <w:lang w:val="uk-UA"/>
        </w:rPr>
      </w:pPr>
      <w:r w:rsidRPr="00C34560">
        <w:rPr>
          <w:rFonts w:ascii="Times New Roman" w:hAnsi="Times New Roman"/>
          <w:i/>
          <w:sz w:val="29"/>
          <w:lang w:val="uk-UA"/>
        </w:rPr>
        <w:t xml:space="preserve">Предмет дослідження – </w:t>
      </w:r>
      <w:r w:rsidRPr="00C34560">
        <w:rPr>
          <w:rFonts w:ascii="Times New Roman" w:hAnsi="Times New Roman" w:cs="Times New Roman"/>
          <w:sz w:val="29"/>
          <w:szCs w:val="28"/>
          <w:lang w:val="uk-UA"/>
        </w:rPr>
        <w:t>ефективність діагностики та хірургічних втручань, методи прогнозування несприятливих результатів лікування у пацієнтів з ексудативними перикардитами різної етіології.</w:t>
      </w:r>
    </w:p>
    <w:p w:rsidR="00C0423A" w:rsidRPr="00C34560" w:rsidRDefault="00C0423A" w:rsidP="00C0423A">
      <w:pPr>
        <w:spacing w:beforeLines="20" w:before="48" w:afterLines="20" w:after="48" w:line="240" w:lineRule="auto"/>
        <w:ind w:firstLine="709"/>
        <w:jc w:val="both"/>
        <w:rPr>
          <w:rFonts w:ascii="Times New Roman" w:hAnsi="Times New Roman"/>
          <w:sz w:val="29"/>
          <w:lang w:val="uk-UA"/>
        </w:rPr>
      </w:pPr>
      <w:r w:rsidRPr="00C34560">
        <w:rPr>
          <w:rFonts w:ascii="Times New Roman" w:hAnsi="Times New Roman"/>
          <w:i/>
          <w:sz w:val="29"/>
          <w:lang w:val="uk-UA"/>
        </w:rPr>
        <w:t xml:space="preserve">Методи дослідження: </w:t>
      </w:r>
      <w:proofErr w:type="spellStart"/>
      <w:r w:rsidRPr="00C34560">
        <w:rPr>
          <w:rFonts w:ascii="Times New Roman" w:hAnsi="Times New Roman"/>
          <w:sz w:val="29"/>
          <w:lang w:val="uk-UA"/>
        </w:rPr>
        <w:t>загальноклінічні</w:t>
      </w:r>
      <w:proofErr w:type="spellEnd"/>
      <w:r w:rsidRPr="00C34560">
        <w:rPr>
          <w:rFonts w:ascii="Times New Roman" w:hAnsi="Times New Roman"/>
          <w:sz w:val="29"/>
          <w:lang w:val="uk-UA"/>
        </w:rPr>
        <w:t xml:space="preserve">, біохімічні, мікробіологічні, інструментальні, статистичні. </w:t>
      </w:r>
    </w:p>
    <w:p w:rsidR="00C0423A" w:rsidRDefault="00C0423A" w:rsidP="00C0423A">
      <w:pPr>
        <w:spacing w:beforeLines="20" w:before="48" w:afterLines="20" w:after="48" w:line="240" w:lineRule="auto"/>
        <w:ind w:firstLine="709"/>
        <w:jc w:val="both"/>
        <w:rPr>
          <w:rFonts w:ascii="Times New Roman" w:hAnsi="Times New Roman"/>
          <w:b/>
          <w:sz w:val="29"/>
          <w:lang w:val="uk-UA"/>
        </w:rPr>
      </w:pPr>
    </w:p>
    <w:p w:rsidR="00C0423A" w:rsidRPr="00C34560" w:rsidRDefault="00C0423A" w:rsidP="00C0423A">
      <w:pPr>
        <w:spacing w:beforeLines="20" w:before="48" w:afterLines="20" w:after="48" w:line="240" w:lineRule="auto"/>
        <w:ind w:firstLine="709"/>
        <w:jc w:val="both"/>
        <w:rPr>
          <w:rFonts w:ascii="Times New Roman" w:hAnsi="Times New Roman"/>
          <w:b/>
          <w:sz w:val="29"/>
          <w:lang w:val="uk-UA"/>
        </w:rPr>
      </w:pPr>
      <w:r w:rsidRPr="00C34560">
        <w:rPr>
          <w:rFonts w:ascii="Times New Roman" w:hAnsi="Times New Roman"/>
          <w:b/>
          <w:sz w:val="29"/>
          <w:lang w:val="uk-UA"/>
        </w:rPr>
        <w:lastRenderedPageBreak/>
        <w:t>Наукова новизна отриманих результатів.</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На підставі проведеного комплексного аналізу д</w:t>
      </w:r>
      <w:r w:rsidRPr="00C34560">
        <w:rPr>
          <w:rFonts w:ascii="Times New Roman" w:hAnsi="Times New Roman"/>
          <w:sz w:val="29"/>
          <w:lang w:val="uk-UA"/>
        </w:rPr>
        <w:t>оповнено наукові дані, які дозволили сформулювати теоретично обґрунтовані положення етапності оперативних втручань у пацієнтів з ексудативними перикардитами різної етіології з урахуванням стану пацієнта, клінічних особливостей перебігу захворювання, характеру та ступеня ускладнень, схильності до розвитку неспри</w:t>
      </w:r>
      <w:r w:rsidRPr="00C34560">
        <w:rPr>
          <w:rFonts w:ascii="Times New Roman" w:hAnsi="Times New Roman" w:cs="Times New Roman"/>
          <w:sz w:val="29"/>
          <w:szCs w:val="28"/>
          <w:lang w:val="uk-UA"/>
        </w:rPr>
        <w:t xml:space="preserve">ятливого результату лікування. </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Подальшого розвитку отримало визначення прогностично достовірних факторів розвитку несприятливого результату лікування пацієнтів з ексудативними перикардитами різної етіології. Створено систему, що дозволяє вирахувати індивідуальний прогноз несприятливого результату лікування у пацієнтів з ексудативними перикардитами незалежно від етіології з вірогідністю 67,5%.</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Створено та впроваджено в клінічну практику систему організаційно-діагностичних дій у пацієнтів з ексудативними перикардитами різної етіології в залежності від стану хворого, наявності прогностично достовірних факторів розвитку несприятливого прогнозу, що дозволила на 24,23% знизити кількість похибок в організації допомоги. </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Удосконалена система надання невідкладної допомоги пацієнтам з ексудативними перикардитами різної етіології.</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Встановлено, що серед основних методів, що поліпшують безпосередні та віддалені результати лікування ексудативних перикардитів різної етіології, є застосування етапності діагностики та хірургічного лікування з використанням мініінвазивних втручань у поєднанні з перикардіоскопією у 42,11% хворих з випотом у перикарді.   </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Доведено, що використання перикардіоскопії підвищує ефективність та інформативність мініінвазивних втручань у пацієнтів з ексудативними перикардитами на 14,44% за рахунок безпосереднього візуального контролю за ревізією, санацією, біопсією змінених ділянок перикарду та епікарду.</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Створено та теоретично обґрунтовано підхід до вибору тактики та обсягу хірургічного втручання при ексудативних перикардитах різної етіології з урахуванням стану пацієнта та супутніх порушень, розроблено та застосовано новий спосіб післяопераційного дренування перикарду.</w:t>
      </w:r>
    </w:p>
    <w:p w:rsidR="00C0423A" w:rsidRPr="00C34560" w:rsidRDefault="00C0423A" w:rsidP="00C0423A">
      <w:pPr>
        <w:spacing w:beforeLines="20" w:before="48" w:afterLines="20" w:after="48" w:line="240" w:lineRule="auto"/>
        <w:ind w:firstLine="709"/>
        <w:jc w:val="both"/>
        <w:rPr>
          <w:rFonts w:ascii="Times New Roman" w:hAnsi="Times New Roman"/>
          <w:b/>
          <w:sz w:val="29"/>
          <w:lang w:val="uk-UA"/>
        </w:rPr>
      </w:pPr>
      <w:r w:rsidRPr="00C34560">
        <w:rPr>
          <w:rFonts w:ascii="Times New Roman" w:hAnsi="Times New Roman"/>
          <w:b/>
          <w:sz w:val="29"/>
          <w:lang w:val="uk-UA"/>
        </w:rPr>
        <w:t xml:space="preserve">Практичне значення отриманих результатів. </w:t>
      </w:r>
      <w:r w:rsidRPr="00C34560">
        <w:rPr>
          <w:rFonts w:ascii="Times New Roman" w:hAnsi="Times New Roman"/>
          <w:sz w:val="29"/>
          <w:lang w:val="uk-UA"/>
        </w:rPr>
        <w:t>Проведене дослідження дозволило розробити нові та удосконалити існуючі методи хірургічного лікування та профілактики ексудативних перикардитів.</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sz w:val="29"/>
          <w:lang w:val="uk-UA"/>
        </w:rPr>
        <w:t>В</w:t>
      </w:r>
      <w:r w:rsidRPr="00C34560">
        <w:rPr>
          <w:rFonts w:ascii="Times New Roman" w:hAnsi="Times New Roman" w:cs="Times New Roman"/>
          <w:sz w:val="29"/>
          <w:szCs w:val="28"/>
          <w:lang w:val="uk-UA"/>
        </w:rPr>
        <w:t xml:space="preserve">икористання у практиці прогностично несприятливих факторів розвитку незадовільного прогнозу лікування ексудативних перикардитів дозволяє виділити серед пацієнтів групу високого ризику і, відповідно, обрати оптимальні строки та обсяг оперативного втручання. </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lastRenderedPageBreak/>
        <w:t>Розроблена тактика діагностики ексудативних перикардитів та етіологічного пошуку їх причини, що дозволило підвищити її інформативність до 74,8%. Визначені критерії терміновості оперативних втручань, що дозволили знизити післяопераційну летальність у пацієнтів з ексудативними перикардитами з 8,51% до 1,30%.</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Використання мініінвазивних методик у відповідності до створених алгоритмів з урахуванням задач та мети дозволяє підвищити ефективність лікування та зменшити кількість післяопераційних ускладнень з 9,57% до 2,60%. </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Розроблена оригінальна методика </w:t>
      </w:r>
      <w:proofErr w:type="spellStart"/>
      <w:r w:rsidRPr="00C34560">
        <w:rPr>
          <w:rFonts w:ascii="Times New Roman" w:hAnsi="Times New Roman" w:cs="Times New Roman"/>
          <w:sz w:val="29"/>
          <w:szCs w:val="28"/>
          <w:lang w:val="uk-UA"/>
        </w:rPr>
        <w:t>інтраопераційної</w:t>
      </w:r>
      <w:proofErr w:type="spellEnd"/>
      <w:r w:rsidRPr="00C34560">
        <w:rPr>
          <w:rFonts w:ascii="Times New Roman" w:hAnsi="Times New Roman" w:cs="Times New Roman"/>
          <w:sz w:val="29"/>
          <w:szCs w:val="28"/>
          <w:lang w:val="uk-UA"/>
        </w:rPr>
        <w:t xml:space="preserve"> профілактики </w:t>
      </w:r>
      <w:proofErr w:type="spellStart"/>
      <w:r w:rsidRPr="00C34560">
        <w:rPr>
          <w:rFonts w:ascii="Times New Roman" w:hAnsi="Times New Roman" w:cs="Times New Roman"/>
          <w:sz w:val="29"/>
          <w:szCs w:val="28"/>
          <w:lang w:val="uk-UA"/>
        </w:rPr>
        <w:t>постперикардіотомного</w:t>
      </w:r>
      <w:proofErr w:type="spellEnd"/>
      <w:r w:rsidRPr="00C34560">
        <w:rPr>
          <w:rFonts w:ascii="Times New Roman" w:hAnsi="Times New Roman" w:cs="Times New Roman"/>
          <w:sz w:val="29"/>
          <w:szCs w:val="28"/>
          <w:lang w:val="uk-UA"/>
        </w:rPr>
        <w:t xml:space="preserve"> синдрому («Спосіб </w:t>
      </w:r>
      <w:proofErr w:type="spellStart"/>
      <w:r w:rsidRPr="00C34560">
        <w:rPr>
          <w:rFonts w:ascii="Times New Roman" w:hAnsi="Times New Roman" w:cs="Times New Roman"/>
          <w:sz w:val="29"/>
          <w:szCs w:val="28"/>
          <w:lang w:val="uk-UA"/>
        </w:rPr>
        <w:t>інтраопераційної</w:t>
      </w:r>
      <w:proofErr w:type="spellEnd"/>
      <w:r w:rsidRPr="00C34560">
        <w:rPr>
          <w:rFonts w:ascii="Times New Roman" w:hAnsi="Times New Roman" w:cs="Times New Roman"/>
          <w:sz w:val="29"/>
          <w:szCs w:val="28"/>
          <w:lang w:val="uk-UA"/>
        </w:rPr>
        <w:t xml:space="preserve"> профілактики </w:t>
      </w:r>
      <w:proofErr w:type="spellStart"/>
      <w:r w:rsidRPr="00C34560">
        <w:rPr>
          <w:rFonts w:ascii="Times New Roman" w:hAnsi="Times New Roman" w:cs="Times New Roman"/>
          <w:sz w:val="29"/>
          <w:szCs w:val="28"/>
          <w:lang w:val="uk-UA"/>
        </w:rPr>
        <w:t>постперикардіотомного</w:t>
      </w:r>
      <w:proofErr w:type="spellEnd"/>
      <w:r w:rsidRPr="00C34560">
        <w:rPr>
          <w:rFonts w:ascii="Times New Roman" w:hAnsi="Times New Roman" w:cs="Times New Roman"/>
          <w:sz w:val="29"/>
          <w:szCs w:val="28"/>
          <w:lang w:val="uk-UA"/>
        </w:rPr>
        <w:t xml:space="preserve"> синдрому» патент на корисну модель № 131606, UA, заявлений 05.07.2018р., опублікований 25.01.2019р.), запропонований спосіб виконання торакотомії («Спосіб виконання торакотомії» патент на корисну модель 131294, UA, заявлений 05.07.2018р., опублікований 10.01.2019р.).</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Вивчення можливостей різних оперативних втручань, їх систематизація, отримані дані на підставі клінічних та інструментальних досліджень дозволили сформувати тактику лікування та обґрунтувати вибір конкретного способу та об’єму хірургічного втручання.</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Результати досліджень упроваджено в роботу кардіохірургічного відділення ДУ «Інститут загальної та невідкладної хірургії ім. В.Т. Зайцева НАМНУ», хірургічного відділення №2 КЗОЗ «Харківська міська клінічна лікарня швидкої та невідкладної медичної допомоги імені проф. О.І.Мєщанінова», хірургічного відділення №1 КЗОЗ «Обласна клінічна лікарня-центр екстреної медичної допомоги і медицини катастроф». Основні положення проведених досліджень використовуються в навчальному процесі на кафедрі хірургії №1 Харківського національного медичного університету.</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b/>
          <w:sz w:val="29"/>
          <w:lang w:val="uk-UA"/>
        </w:rPr>
        <w:t xml:space="preserve">Особистий внесок здобувача. </w:t>
      </w:r>
      <w:r w:rsidRPr="00C34560">
        <w:rPr>
          <w:rFonts w:ascii="Times New Roman" w:hAnsi="Times New Roman" w:cs="Times New Roman"/>
          <w:sz w:val="29"/>
          <w:szCs w:val="28"/>
          <w:lang w:val="uk-UA"/>
        </w:rPr>
        <w:t>Автором особисто виконаний аналіз вітчизняної та зарубіжної літератури за темою дисертації, набір клінічного матеріалу, вибір та обґрунтування матеріалів та методів дослідження, статистична обробка даних, розробка алгоритмів діагностики та хірургічного лікування пацієнтів з ексудативними перикардитами, підготовлені статті до друку. Автором безпосередньо на практиці реалізовані основні запропоновані заходи щодо підвищення безпеки та ефективності хірургічного лікування пацієнтів з ексудативними перикардитами різної етіології та здійснено контроль за їх результатами.</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b/>
          <w:sz w:val="29"/>
          <w:lang w:val="uk-UA"/>
        </w:rPr>
        <w:t xml:space="preserve">Апробація результатів дисертації. </w:t>
      </w:r>
      <w:r w:rsidRPr="00C34560">
        <w:rPr>
          <w:rFonts w:ascii="Times New Roman" w:hAnsi="Times New Roman" w:cs="Times New Roman"/>
          <w:sz w:val="29"/>
          <w:szCs w:val="28"/>
          <w:lang w:val="uk-UA"/>
        </w:rPr>
        <w:t xml:space="preserve">Основні положення роботи були викладені у вигляді доповідей на науково-практичних конференціях: «Тенденції розвитку клінічної та експериментальної хірургії» (Харків, 2016, 2017, 2018рр.), Міжнародної конференції молодих науковців (Київ, </w:t>
      </w:r>
      <w:r w:rsidRPr="00C34560">
        <w:rPr>
          <w:rFonts w:ascii="Times New Roman" w:hAnsi="Times New Roman" w:cs="Times New Roman"/>
          <w:sz w:val="29"/>
          <w:szCs w:val="28"/>
          <w:lang w:val="uk-UA"/>
        </w:rPr>
        <w:lastRenderedPageBreak/>
        <w:t>2016р.), Міжнародної науково-практичної конференції молодих вчених, присвяченої 25-річчю НАМН України (Київ, 2018р.).</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b/>
          <w:sz w:val="29"/>
          <w:lang w:val="uk-UA"/>
        </w:rPr>
        <w:t xml:space="preserve">Публікації по темі дисертації. </w:t>
      </w:r>
      <w:r w:rsidRPr="00C34560">
        <w:rPr>
          <w:rFonts w:ascii="Times New Roman" w:hAnsi="Times New Roman" w:cs="Times New Roman"/>
          <w:sz w:val="29"/>
          <w:szCs w:val="28"/>
          <w:lang w:val="uk-UA"/>
        </w:rPr>
        <w:t>За темою дисертації опубліковано 10 наукових робіт. Із них 3 – у виданнях, рекомендованих ДАК МОН України, 2 – у іноземних виданнях, 3 – в матеріалах науково-практичних конференцій. За темою дисертації отримано 2 патенти України на корисну модель.</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b/>
          <w:sz w:val="29"/>
          <w:lang w:val="uk-UA"/>
        </w:rPr>
        <w:t xml:space="preserve">Обсяг та структура дисертації. </w:t>
      </w:r>
      <w:r w:rsidRPr="00C34560">
        <w:rPr>
          <w:rFonts w:ascii="Times New Roman" w:hAnsi="Times New Roman" w:cs="Times New Roman"/>
          <w:sz w:val="29"/>
          <w:szCs w:val="28"/>
          <w:lang w:val="uk-UA"/>
        </w:rPr>
        <w:t>Дисертація складається зі вступу, огляду літератури, 4 розділів власних досліджень, аналізу результатів дослідження, висновків, практичних рекомендацій, списку використаних джерел та списку публікацій за темою дисертації. Робота викладена на 140 сторінках друкованого тексту, містить 37 рисунків, 23 таблиць. Бібліографія складається зі 153 джерел, з них 33 кирилицею та 120 латиницею.</w:t>
      </w:r>
    </w:p>
    <w:p w:rsidR="00C0423A" w:rsidRPr="00C34560" w:rsidRDefault="00C0423A" w:rsidP="00C0423A">
      <w:pPr>
        <w:spacing w:beforeLines="20" w:before="48" w:afterLines="20" w:after="48" w:line="240" w:lineRule="auto"/>
        <w:rPr>
          <w:rFonts w:ascii="Times New Roman" w:hAnsi="Times New Roman"/>
          <w:b/>
          <w:sz w:val="29"/>
          <w:lang w:val="uk-UA"/>
        </w:rPr>
      </w:pPr>
    </w:p>
    <w:p w:rsidR="00C0423A" w:rsidRPr="00C34560" w:rsidRDefault="00C0423A" w:rsidP="00C0423A">
      <w:pPr>
        <w:spacing w:beforeLines="20" w:before="48" w:afterLines="20" w:after="48" w:line="240" w:lineRule="auto"/>
        <w:ind w:firstLine="709"/>
        <w:jc w:val="center"/>
        <w:rPr>
          <w:rFonts w:ascii="Times New Roman" w:hAnsi="Times New Roman"/>
          <w:b/>
          <w:sz w:val="29"/>
          <w:lang w:val="uk-UA"/>
        </w:rPr>
      </w:pPr>
      <w:r w:rsidRPr="00C34560">
        <w:rPr>
          <w:rFonts w:ascii="Times New Roman" w:hAnsi="Times New Roman"/>
          <w:b/>
          <w:sz w:val="29"/>
          <w:lang w:val="uk-UA"/>
        </w:rPr>
        <w:t>ОСНОВНИЙ ЗМІСТ РОБОТИ</w:t>
      </w:r>
    </w:p>
    <w:p w:rsidR="00C0423A" w:rsidRPr="00C34560" w:rsidRDefault="00C0423A" w:rsidP="00C0423A">
      <w:pPr>
        <w:spacing w:beforeLines="20" w:before="48" w:afterLines="20" w:after="48" w:line="240" w:lineRule="auto"/>
        <w:ind w:firstLine="709"/>
        <w:jc w:val="center"/>
        <w:rPr>
          <w:rFonts w:ascii="Times New Roman" w:hAnsi="Times New Roman"/>
          <w:b/>
          <w:sz w:val="29"/>
          <w:lang w:val="uk-UA"/>
        </w:rPr>
      </w:pPr>
    </w:p>
    <w:p w:rsidR="00C0423A" w:rsidRPr="00C34560" w:rsidRDefault="00C0423A" w:rsidP="00C0423A">
      <w:pPr>
        <w:spacing w:beforeLines="20" w:before="48" w:afterLines="20" w:after="48" w:line="240" w:lineRule="auto"/>
        <w:ind w:firstLine="709"/>
        <w:jc w:val="both"/>
        <w:rPr>
          <w:rFonts w:ascii="Times New Roman" w:hAnsi="Times New Roman"/>
          <w:sz w:val="29"/>
          <w:lang w:val="uk-UA"/>
        </w:rPr>
      </w:pPr>
      <w:r w:rsidRPr="00C34560">
        <w:rPr>
          <w:rFonts w:ascii="Times New Roman" w:hAnsi="Times New Roman"/>
          <w:b/>
          <w:sz w:val="29"/>
          <w:lang w:val="uk-UA"/>
        </w:rPr>
        <w:t xml:space="preserve">Матеріали і методи дослідження. </w:t>
      </w:r>
      <w:r w:rsidRPr="00C34560">
        <w:rPr>
          <w:rFonts w:ascii="Times New Roman" w:hAnsi="Times New Roman"/>
          <w:sz w:val="29"/>
          <w:lang w:val="uk-UA"/>
        </w:rPr>
        <w:t xml:space="preserve">В основі даного дослідження лежить досвід лікування 171 пацієнта, що знаходились на лікуванні у ДУ «Інститут загальної та невідкладної хірургії ім. В.Т. Зайцева НАМН України» з 2000 до 2017 роки та були прооперовані з приводу ексудативного перикардиту різної етіології з використанням різних методик та доступів. Виконано 176 оперативних втручань. П’ять пацієнтів прооперовано повторно у зв’язку з виникненням рецидиву захворювання. </w:t>
      </w:r>
    </w:p>
    <w:p w:rsidR="00C0423A" w:rsidRPr="00C34560" w:rsidRDefault="00C0423A" w:rsidP="00C0423A">
      <w:pPr>
        <w:spacing w:beforeLines="20" w:before="48" w:afterLines="20" w:after="48" w:line="240" w:lineRule="auto"/>
        <w:ind w:firstLine="709"/>
        <w:jc w:val="both"/>
        <w:rPr>
          <w:rFonts w:ascii="Times New Roman" w:hAnsi="Times New Roman"/>
          <w:sz w:val="29"/>
          <w:lang w:val="uk-UA"/>
        </w:rPr>
      </w:pPr>
      <w:r w:rsidRPr="00C34560">
        <w:rPr>
          <w:rFonts w:ascii="Times New Roman" w:hAnsi="Times New Roman"/>
          <w:sz w:val="29"/>
          <w:lang w:val="uk-UA"/>
        </w:rPr>
        <w:t>Проведений аналіз розробленої діагностично-лікувальної тактики, для чого були сформовані 2 групи порівняння. Основна група складалась з 77 пацієнтів, що знаходилися на лікуванні у ДУ «Інститут загальної та невідкладної хірургії ім. В.Т. Зайцева НАМН України» з 2012 року, коли почали використовуватись розроблені нами діагностичні та лікувальні підходи. Групу порівняння склали 94 пацієнта з ексудативними перикардитами різної етіології, що знаходилися на лікуванні у ДУ «Інститут загальної та невідкладної хірургії ім. В.Т. Зайцева НАМН України» з 2000 по 2012 рр.</w:t>
      </w:r>
    </w:p>
    <w:p w:rsidR="00C0423A" w:rsidRPr="00C34560" w:rsidRDefault="00C0423A" w:rsidP="00C0423A">
      <w:pPr>
        <w:spacing w:beforeLines="20" w:before="48" w:afterLines="20" w:after="48" w:line="240" w:lineRule="auto"/>
        <w:ind w:firstLine="709"/>
        <w:jc w:val="both"/>
        <w:rPr>
          <w:rFonts w:ascii="Times New Roman" w:hAnsi="Times New Roman"/>
          <w:sz w:val="29"/>
          <w:lang w:val="uk-UA"/>
        </w:rPr>
      </w:pPr>
      <w:r w:rsidRPr="00C34560">
        <w:rPr>
          <w:rFonts w:ascii="Times New Roman" w:hAnsi="Times New Roman"/>
          <w:sz w:val="29"/>
          <w:lang w:val="uk-UA"/>
        </w:rPr>
        <w:t xml:space="preserve">За даними аналізу історій хвороб статистичної різниці за статтю серед пацієнтів не було. Більшість з них були пацієнтами працездатного віку, тобто від 21 до 60 років. </w:t>
      </w:r>
    </w:p>
    <w:p w:rsidR="00C0423A" w:rsidRPr="00C34560" w:rsidRDefault="00C0423A" w:rsidP="00C0423A">
      <w:pPr>
        <w:spacing w:beforeLines="20" w:before="48" w:afterLines="20" w:after="48" w:line="240" w:lineRule="auto"/>
        <w:ind w:firstLine="709"/>
        <w:jc w:val="both"/>
        <w:rPr>
          <w:rFonts w:ascii="Times New Roman" w:hAnsi="Times New Roman"/>
          <w:sz w:val="29"/>
          <w:lang w:val="uk-UA"/>
        </w:rPr>
      </w:pPr>
      <w:r w:rsidRPr="00C34560">
        <w:rPr>
          <w:rFonts w:ascii="Times New Roman" w:hAnsi="Times New Roman"/>
          <w:sz w:val="29"/>
          <w:lang w:val="uk-UA"/>
        </w:rPr>
        <w:t xml:space="preserve">Найчастіше фіксувався хронічний перебіг захворювання (32,16%), трохи рідше підгострий (29,82%) та гострий (22,22%). Рецидивуючий ексудативний перикардит зафіксовано лише у 15,79% хворих. Основними скаргами на момент госпіталізації у більшості хворих при первинному огляді були задишка у 112 (65,50%) пацієнтів, біль у грудній клітині – у 87 </w:t>
      </w:r>
      <w:r w:rsidRPr="00C34560">
        <w:rPr>
          <w:rFonts w:ascii="Times New Roman" w:hAnsi="Times New Roman"/>
          <w:sz w:val="29"/>
          <w:lang w:val="uk-UA"/>
        </w:rPr>
        <w:lastRenderedPageBreak/>
        <w:t xml:space="preserve">(50,88%) пацієнтів, парадоксальний пульс – у 62 (36,26%) пацієнтів, кашель – у 48 (28,07%) пацієнтів, периферичні набряки – у 44 (25,73%), порушення ритму серця – у 38 (22,22%) пацієнтів, положення ортопное спостерігалося у 36 (21.05%) хворих. Більша частина хворих мали ознаки серцевої недостатності </w:t>
      </w:r>
      <w:r w:rsidRPr="00C34560">
        <w:rPr>
          <w:rFonts w:ascii="Times New Roman" w:hAnsi="Times New Roman"/>
          <w:sz w:val="29"/>
          <w:lang w:val="en-US"/>
        </w:rPr>
        <w:t>III</w:t>
      </w:r>
      <w:r w:rsidRPr="00C34560">
        <w:rPr>
          <w:rFonts w:ascii="Times New Roman" w:hAnsi="Times New Roman"/>
          <w:sz w:val="29"/>
          <w:lang w:val="uk-UA"/>
        </w:rPr>
        <w:t>-</w:t>
      </w:r>
      <w:r w:rsidRPr="00C34560">
        <w:rPr>
          <w:rFonts w:ascii="Times New Roman" w:hAnsi="Times New Roman"/>
          <w:sz w:val="29"/>
          <w:lang w:val="en-US"/>
        </w:rPr>
        <w:t>IV</w:t>
      </w:r>
      <w:r w:rsidRPr="00C34560">
        <w:rPr>
          <w:rFonts w:ascii="Times New Roman" w:hAnsi="Times New Roman"/>
          <w:sz w:val="29"/>
          <w:lang w:val="uk-UA"/>
        </w:rPr>
        <w:t xml:space="preserve"> функціонального класу (ФК) за </w:t>
      </w:r>
      <w:r w:rsidRPr="00C34560">
        <w:rPr>
          <w:rFonts w:ascii="Times New Roman" w:hAnsi="Times New Roman"/>
          <w:sz w:val="29"/>
          <w:lang w:val="en-US"/>
        </w:rPr>
        <w:t>NYHA</w:t>
      </w:r>
      <w:r w:rsidRPr="00C34560">
        <w:rPr>
          <w:rFonts w:ascii="Times New Roman" w:hAnsi="Times New Roman"/>
          <w:sz w:val="29"/>
          <w:lang w:val="uk-UA"/>
        </w:rPr>
        <w:t xml:space="preserve"> (74,27%). </w:t>
      </w:r>
    </w:p>
    <w:p w:rsidR="00C0423A" w:rsidRPr="00C34560" w:rsidRDefault="00C0423A" w:rsidP="00C0423A">
      <w:pPr>
        <w:spacing w:beforeLines="20" w:before="48" w:afterLines="20" w:after="48" w:line="240" w:lineRule="auto"/>
        <w:ind w:firstLine="709"/>
        <w:jc w:val="both"/>
        <w:rPr>
          <w:rFonts w:ascii="Times New Roman" w:hAnsi="Times New Roman"/>
          <w:sz w:val="29"/>
          <w:lang w:val="uk-UA"/>
        </w:rPr>
      </w:pPr>
      <w:r w:rsidRPr="00C34560">
        <w:rPr>
          <w:rFonts w:ascii="Times New Roman" w:hAnsi="Times New Roman"/>
          <w:sz w:val="29"/>
          <w:lang w:val="uk-UA"/>
        </w:rPr>
        <w:t xml:space="preserve">За етіологією, ексудативного перикардиту хворі розділились наступним чином: 29 (16,96%) пацієнтів мали посттравматичну природу захворювання, 22 (12,87%) пацієнта – післяопераційну, 32 (18,71%) пацієнта – пухлинну, 25 (14,62%) пацієнтів – </w:t>
      </w:r>
      <w:proofErr w:type="spellStart"/>
      <w:r w:rsidRPr="00C34560">
        <w:rPr>
          <w:rFonts w:ascii="Times New Roman" w:hAnsi="Times New Roman"/>
          <w:sz w:val="29"/>
          <w:lang w:val="uk-UA"/>
        </w:rPr>
        <w:t>постпроменеву</w:t>
      </w:r>
      <w:proofErr w:type="spellEnd"/>
      <w:r w:rsidRPr="00C34560">
        <w:rPr>
          <w:rFonts w:ascii="Times New Roman" w:hAnsi="Times New Roman"/>
          <w:sz w:val="29"/>
          <w:lang w:val="uk-UA"/>
        </w:rPr>
        <w:t xml:space="preserve">, 9 (5,26%) пацієнтів – бактеріологічну, 11 (6,43%) пацієнтів – аутоімунну, 6 (3,51%) – гормональну. У 37 (21,64%) пацієнтів причину запалення перикарду встановити не вдалося, тобто був констатований ідіопатичний ексудативний перикардит. </w:t>
      </w:r>
    </w:p>
    <w:p w:rsidR="00C0423A" w:rsidRPr="00C34560" w:rsidRDefault="00C0423A" w:rsidP="00C0423A">
      <w:pPr>
        <w:spacing w:beforeLines="20" w:before="48" w:afterLines="20" w:after="48" w:line="240" w:lineRule="auto"/>
        <w:ind w:firstLine="709"/>
        <w:jc w:val="both"/>
        <w:rPr>
          <w:rFonts w:ascii="Times New Roman" w:hAnsi="Times New Roman"/>
          <w:sz w:val="29"/>
          <w:lang w:val="uk-UA"/>
        </w:rPr>
      </w:pPr>
      <w:r w:rsidRPr="00C34560">
        <w:rPr>
          <w:rFonts w:ascii="Times New Roman" w:hAnsi="Times New Roman"/>
          <w:sz w:val="29"/>
          <w:lang w:val="uk-UA"/>
        </w:rPr>
        <w:t xml:space="preserve">Усім пацієнтам проводилось комплексне клініко-лабораторне та інструментальне обстеження. Виконувались загально клінічні, біохімічні, </w:t>
      </w:r>
      <w:proofErr w:type="spellStart"/>
      <w:r w:rsidRPr="00C34560">
        <w:rPr>
          <w:rFonts w:ascii="Times New Roman" w:hAnsi="Times New Roman"/>
          <w:sz w:val="29"/>
          <w:lang w:val="uk-UA"/>
        </w:rPr>
        <w:t>коагулологічні</w:t>
      </w:r>
      <w:proofErr w:type="spellEnd"/>
      <w:r w:rsidRPr="00C34560">
        <w:rPr>
          <w:rFonts w:ascii="Times New Roman" w:hAnsi="Times New Roman"/>
          <w:sz w:val="29"/>
          <w:lang w:val="uk-UA"/>
        </w:rPr>
        <w:t xml:space="preserve"> дослідження. Електрокардіографічні дослідження у 12 стандартних відведеннях виконували за допомогою електрокардіографа ЭК1Т-04 та електрокардіографічного діагностичного комплексу “</w:t>
      </w:r>
      <w:proofErr w:type="spellStart"/>
      <w:r w:rsidRPr="00C34560">
        <w:rPr>
          <w:rFonts w:ascii="Times New Roman" w:hAnsi="Times New Roman"/>
          <w:sz w:val="29"/>
          <w:lang w:val="uk-UA"/>
        </w:rPr>
        <w:t>Cardiocom</w:t>
      </w:r>
      <w:proofErr w:type="spellEnd"/>
      <w:r w:rsidRPr="00C34560">
        <w:rPr>
          <w:rFonts w:ascii="Times New Roman" w:hAnsi="Times New Roman"/>
          <w:sz w:val="29"/>
          <w:lang w:val="uk-UA"/>
        </w:rPr>
        <w:t xml:space="preserve">” </w:t>
      </w:r>
      <w:proofErr w:type="spellStart"/>
      <w:r w:rsidRPr="00C34560">
        <w:rPr>
          <w:rFonts w:ascii="Times New Roman" w:hAnsi="Times New Roman"/>
          <w:sz w:val="29"/>
          <w:lang w:val="uk-UA"/>
        </w:rPr>
        <w:t>Ver</w:t>
      </w:r>
      <w:proofErr w:type="spellEnd"/>
      <w:r w:rsidRPr="00C34560">
        <w:rPr>
          <w:rFonts w:ascii="Times New Roman" w:hAnsi="Times New Roman"/>
          <w:sz w:val="29"/>
          <w:lang w:val="uk-UA"/>
        </w:rPr>
        <w:t>. 2.0 (</w:t>
      </w:r>
      <w:proofErr w:type="spellStart"/>
      <w:r w:rsidRPr="00C34560">
        <w:rPr>
          <w:rFonts w:ascii="Times New Roman" w:hAnsi="Times New Roman"/>
          <w:sz w:val="29"/>
          <w:lang w:val="uk-UA"/>
        </w:rPr>
        <w:t>Cardiolab</w:t>
      </w:r>
      <w:proofErr w:type="spellEnd"/>
      <w:r w:rsidRPr="00C34560">
        <w:rPr>
          <w:rFonts w:ascii="Times New Roman" w:hAnsi="Times New Roman"/>
          <w:sz w:val="29"/>
          <w:lang w:val="uk-UA"/>
        </w:rPr>
        <w:t xml:space="preserve"> 2000 Windows 98, США). Рентгенографію органів грудної порожнини у двох проекціях проводили за допомогою стаціонарного рентгенівського апарату </w:t>
      </w:r>
      <w:proofErr w:type="spellStart"/>
      <w:r w:rsidRPr="00C34560">
        <w:rPr>
          <w:rFonts w:ascii="Times New Roman" w:hAnsi="Times New Roman"/>
          <w:sz w:val="29"/>
          <w:lang w:val="uk-UA"/>
        </w:rPr>
        <w:t>Тридорос-оптиматик</w:t>
      </w:r>
      <w:proofErr w:type="spellEnd"/>
      <w:r w:rsidRPr="00C34560">
        <w:rPr>
          <w:rFonts w:ascii="Times New Roman" w:hAnsi="Times New Roman"/>
          <w:sz w:val="29"/>
          <w:lang w:val="uk-UA"/>
        </w:rPr>
        <w:t xml:space="preserve"> 1000 </w:t>
      </w:r>
      <w:proofErr w:type="spellStart"/>
      <w:r w:rsidRPr="00C34560">
        <w:rPr>
          <w:rFonts w:ascii="Times New Roman" w:hAnsi="Times New Roman"/>
          <w:sz w:val="29"/>
          <w:lang w:val="uk-UA"/>
        </w:rPr>
        <w:t>Siemens</w:t>
      </w:r>
      <w:proofErr w:type="spellEnd"/>
      <w:r w:rsidRPr="00C34560">
        <w:rPr>
          <w:rFonts w:ascii="Times New Roman" w:hAnsi="Times New Roman"/>
          <w:sz w:val="29"/>
          <w:lang w:val="uk-UA"/>
        </w:rPr>
        <w:t xml:space="preserve"> (Нідерланди) та мобільного рентгенівського апарату </w:t>
      </w:r>
      <w:proofErr w:type="spellStart"/>
      <w:r w:rsidRPr="00C34560">
        <w:rPr>
          <w:rFonts w:ascii="Times New Roman" w:hAnsi="Times New Roman"/>
          <w:sz w:val="29"/>
          <w:lang w:val="uk-UA"/>
        </w:rPr>
        <w:t>General</w:t>
      </w:r>
      <w:proofErr w:type="spellEnd"/>
      <w:r w:rsidRPr="00C34560">
        <w:rPr>
          <w:rFonts w:ascii="Times New Roman" w:hAnsi="Times New Roman"/>
          <w:sz w:val="29"/>
          <w:lang w:val="uk-UA"/>
        </w:rPr>
        <w:t xml:space="preserve"> </w:t>
      </w:r>
      <w:proofErr w:type="spellStart"/>
      <w:r w:rsidRPr="00C34560">
        <w:rPr>
          <w:rFonts w:ascii="Times New Roman" w:hAnsi="Times New Roman"/>
          <w:sz w:val="29"/>
          <w:lang w:val="uk-UA"/>
        </w:rPr>
        <w:t>Medical</w:t>
      </w:r>
      <w:proofErr w:type="spellEnd"/>
      <w:r w:rsidRPr="00C34560">
        <w:rPr>
          <w:rFonts w:ascii="Times New Roman" w:hAnsi="Times New Roman"/>
          <w:sz w:val="29"/>
          <w:lang w:val="uk-UA"/>
        </w:rPr>
        <w:t xml:space="preserve"> Merate-MAC. S.P.A. (Італія). Ехокардіоскопія виконувалась на апаратах </w:t>
      </w:r>
      <w:proofErr w:type="spellStart"/>
      <w:r w:rsidRPr="00C34560">
        <w:rPr>
          <w:rFonts w:ascii="Times New Roman" w:hAnsi="Times New Roman"/>
          <w:sz w:val="29"/>
          <w:lang w:val="uk-UA"/>
        </w:rPr>
        <w:t>Toshiba</w:t>
      </w:r>
      <w:proofErr w:type="spellEnd"/>
      <w:r w:rsidRPr="00C34560">
        <w:rPr>
          <w:rFonts w:ascii="Times New Roman" w:hAnsi="Times New Roman"/>
          <w:sz w:val="29"/>
          <w:lang w:val="uk-UA"/>
        </w:rPr>
        <w:t xml:space="preserve"> ARTIDA (Японія) та </w:t>
      </w:r>
      <w:proofErr w:type="spellStart"/>
      <w:r w:rsidRPr="00C34560">
        <w:rPr>
          <w:rFonts w:ascii="Times New Roman" w:hAnsi="Times New Roman"/>
          <w:sz w:val="29"/>
          <w:lang w:val="uk-UA"/>
        </w:rPr>
        <w:t>Esalot</w:t>
      </w:r>
      <w:proofErr w:type="spellEnd"/>
      <w:r w:rsidRPr="00C34560">
        <w:rPr>
          <w:rFonts w:ascii="Times New Roman" w:hAnsi="Times New Roman"/>
          <w:sz w:val="29"/>
          <w:lang w:val="uk-UA"/>
        </w:rPr>
        <w:t xml:space="preserve"> (США). УЗД периферичних судин, органів черевної порожнини, </w:t>
      </w:r>
      <w:proofErr w:type="spellStart"/>
      <w:r w:rsidRPr="00C34560">
        <w:rPr>
          <w:rFonts w:ascii="Times New Roman" w:hAnsi="Times New Roman"/>
          <w:sz w:val="29"/>
          <w:lang w:val="uk-UA"/>
        </w:rPr>
        <w:t>позачеревного</w:t>
      </w:r>
      <w:proofErr w:type="spellEnd"/>
      <w:r w:rsidRPr="00C34560">
        <w:rPr>
          <w:rFonts w:ascii="Times New Roman" w:hAnsi="Times New Roman"/>
          <w:sz w:val="29"/>
          <w:lang w:val="uk-UA"/>
        </w:rPr>
        <w:t xml:space="preserve">  простору та малого тазу виконувалось за допомогою апаратів  </w:t>
      </w:r>
      <w:proofErr w:type="spellStart"/>
      <w:r w:rsidRPr="00C34560">
        <w:rPr>
          <w:rFonts w:ascii="Times New Roman" w:hAnsi="Times New Roman"/>
          <w:sz w:val="29"/>
          <w:lang w:val="uk-UA"/>
        </w:rPr>
        <w:t>Esalot</w:t>
      </w:r>
      <w:proofErr w:type="spellEnd"/>
      <w:r w:rsidRPr="00C34560">
        <w:rPr>
          <w:rFonts w:ascii="Times New Roman" w:hAnsi="Times New Roman"/>
          <w:sz w:val="29"/>
          <w:lang w:val="uk-UA"/>
        </w:rPr>
        <w:t xml:space="preserve"> (США) та SL-450 “</w:t>
      </w:r>
      <w:proofErr w:type="spellStart"/>
      <w:r w:rsidRPr="00C34560">
        <w:rPr>
          <w:rFonts w:ascii="Times New Roman" w:hAnsi="Times New Roman"/>
          <w:sz w:val="29"/>
          <w:lang w:val="uk-UA"/>
        </w:rPr>
        <w:t>Siemens</w:t>
      </w:r>
      <w:proofErr w:type="spellEnd"/>
      <w:r w:rsidRPr="00C34560">
        <w:rPr>
          <w:rFonts w:ascii="Times New Roman" w:hAnsi="Times New Roman"/>
          <w:sz w:val="29"/>
          <w:lang w:val="uk-UA"/>
        </w:rPr>
        <w:t>” (</w:t>
      </w:r>
      <w:proofErr w:type="spellStart"/>
      <w:r w:rsidRPr="00C34560">
        <w:rPr>
          <w:rFonts w:ascii="Times New Roman" w:hAnsi="Times New Roman"/>
          <w:sz w:val="29"/>
          <w:lang w:val="uk-UA"/>
        </w:rPr>
        <w:t>Німетчина</w:t>
      </w:r>
      <w:proofErr w:type="spellEnd"/>
      <w:r w:rsidRPr="00C34560">
        <w:rPr>
          <w:rFonts w:ascii="Times New Roman" w:hAnsi="Times New Roman"/>
          <w:sz w:val="29"/>
          <w:lang w:val="uk-UA"/>
        </w:rPr>
        <w:t xml:space="preserve">). При необхідності виконували комп’ютерну томографію (КТ) на апараті </w:t>
      </w:r>
      <w:proofErr w:type="spellStart"/>
      <w:r w:rsidRPr="00C34560">
        <w:rPr>
          <w:rFonts w:ascii="Times New Roman" w:hAnsi="Times New Roman"/>
          <w:sz w:val="29"/>
          <w:lang w:val="uk-UA"/>
        </w:rPr>
        <w:t>Toshiba</w:t>
      </w:r>
      <w:proofErr w:type="spellEnd"/>
      <w:r w:rsidRPr="00C34560">
        <w:rPr>
          <w:rFonts w:ascii="Times New Roman" w:hAnsi="Times New Roman"/>
          <w:sz w:val="29"/>
          <w:lang w:val="uk-UA"/>
        </w:rPr>
        <w:t xml:space="preserve"> </w:t>
      </w:r>
      <w:proofErr w:type="spellStart"/>
      <w:r w:rsidRPr="00C34560">
        <w:rPr>
          <w:rFonts w:ascii="Times New Roman" w:hAnsi="Times New Roman"/>
          <w:sz w:val="29"/>
          <w:lang w:val="uk-UA"/>
        </w:rPr>
        <w:t>Aquilion</w:t>
      </w:r>
      <w:proofErr w:type="spellEnd"/>
      <w:r w:rsidRPr="00C34560">
        <w:rPr>
          <w:rFonts w:ascii="Times New Roman" w:hAnsi="Times New Roman"/>
          <w:sz w:val="29"/>
          <w:lang w:val="uk-UA"/>
        </w:rPr>
        <w:t xml:space="preserve"> 64 (Японія). </w:t>
      </w:r>
    </w:p>
    <w:p w:rsidR="00C0423A" w:rsidRPr="00C34560" w:rsidRDefault="00C0423A" w:rsidP="00C0423A">
      <w:pPr>
        <w:spacing w:beforeLines="20" w:before="48" w:afterLines="20" w:after="48" w:line="240" w:lineRule="auto"/>
        <w:ind w:firstLine="709"/>
        <w:jc w:val="both"/>
        <w:rPr>
          <w:rFonts w:ascii="Times New Roman" w:hAnsi="Times New Roman"/>
          <w:sz w:val="29"/>
          <w:lang w:val="uk-UA"/>
        </w:rPr>
      </w:pPr>
      <w:r w:rsidRPr="00C34560">
        <w:rPr>
          <w:rFonts w:ascii="Times New Roman" w:hAnsi="Times New Roman"/>
          <w:sz w:val="29"/>
          <w:lang w:val="uk-UA"/>
        </w:rPr>
        <w:t>З оперативних доступів використовувались субксифоїдальна позаплевральна перикардіотомія – у 50 випадках (29,24%),</w:t>
      </w:r>
      <w:r w:rsidRPr="00C34560">
        <w:rPr>
          <w:rFonts w:ascii="Times New Roman" w:hAnsi="Times New Roman"/>
          <w:sz w:val="29"/>
        </w:rPr>
        <w:t xml:space="preserve"> </w:t>
      </w:r>
      <w:r w:rsidRPr="00C34560">
        <w:rPr>
          <w:rFonts w:ascii="Times New Roman" w:hAnsi="Times New Roman"/>
          <w:sz w:val="29"/>
          <w:lang w:val="uk-UA"/>
        </w:rPr>
        <w:t xml:space="preserve">торакоскопія – у </w:t>
      </w:r>
      <w:r w:rsidRPr="00C34560">
        <w:rPr>
          <w:rFonts w:ascii="Times New Roman" w:hAnsi="Times New Roman"/>
          <w:sz w:val="29"/>
        </w:rPr>
        <w:t>42</w:t>
      </w:r>
      <w:r w:rsidRPr="00C34560">
        <w:rPr>
          <w:rFonts w:ascii="Times New Roman" w:hAnsi="Times New Roman"/>
          <w:sz w:val="29"/>
          <w:lang w:val="uk-UA"/>
        </w:rPr>
        <w:t xml:space="preserve"> випадках (24,56%), серединна стернотомія –  у 40 (23,39%) пацієнтів, передньобокова торакотомія – у 39 (21,64%) пацієнтів. Ендовідеоторакоскопічні та перикардіоскопічні втручання виконувались за допомогою комплексу фірми “</w:t>
      </w:r>
      <w:proofErr w:type="spellStart"/>
      <w:r w:rsidRPr="00C34560">
        <w:rPr>
          <w:rFonts w:ascii="Times New Roman" w:hAnsi="Times New Roman"/>
          <w:sz w:val="29"/>
          <w:lang w:val="uk-UA"/>
        </w:rPr>
        <w:t>Karl</w:t>
      </w:r>
      <w:proofErr w:type="spellEnd"/>
      <w:r w:rsidRPr="00C34560">
        <w:rPr>
          <w:rFonts w:ascii="Times New Roman" w:hAnsi="Times New Roman"/>
          <w:sz w:val="29"/>
          <w:lang w:val="uk-UA"/>
        </w:rPr>
        <w:t xml:space="preserve"> </w:t>
      </w:r>
      <w:proofErr w:type="spellStart"/>
      <w:r w:rsidRPr="00C34560">
        <w:rPr>
          <w:rFonts w:ascii="Times New Roman" w:hAnsi="Times New Roman"/>
          <w:sz w:val="29"/>
          <w:lang w:val="uk-UA"/>
        </w:rPr>
        <w:t>Storz</w:t>
      </w:r>
      <w:proofErr w:type="spellEnd"/>
      <w:r w:rsidRPr="00C34560">
        <w:rPr>
          <w:rFonts w:ascii="Times New Roman" w:hAnsi="Times New Roman"/>
          <w:sz w:val="29"/>
          <w:lang w:val="uk-UA"/>
        </w:rPr>
        <w:t>” (Німеччина).</w:t>
      </w:r>
    </w:p>
    <w:p w:rsidR="00C0423A" w:rsidRPr="00C34560" w:rsidRDefault="00C0423A" w:rsidP="00C0423A">
      <w:pPr>
        <w:spacing w:beforeLines="20" w:before="48" w:afterLines="20" w:after="48" w:line="240" w:lineRule="auto"/>
        <w:ind w:firstLine="709"/>
        <w:jc w:val="both"/>
        <w:rPr>
          <w:rFonts w:ascii="Times New Roman" w:hAnsi="Times New Roman"/>
          <w:sz w:val="29"/>
          <w:lang w:val="uk-UA"/>
        </w:rPr>
      </w:pPr>
      <w:r w:rsidRPr="00C34560">
        <w:rPr>
          <w:rFonts w:ascii="Times New Roman" w:hAnsi="Times New Roman"/>
          <w:sz w:val="29"/>
          <w:lang w:val="uk-UA"/>
        </w:rPr>
        <w:t>Статистична обробка отриманих результатів виконувалась за допомогою стандартного пакету в складі Microsoft Excel 2000 та пакету прикладних програм STATISTICA-6.0.</w:t>
      </w:r>
    </w:p>
    <w:p w:rsidR="00C0423A" w:rsidRPr="00C34560" w:rsidRDefault="00C0423A" w:rsidP="00C0423A">
      <w:pPr>
        <w:spacing w:beforeLines="20" w:before="48" w:afterLines="20" w:after="48" w:line="240" w:lineRule="auto"/>
        <w:ind w:firstLine="709"/>
        <w:jc w:val="both"/>
        <w:rPr>
          <w:rFonts w:ascii="Times New Roman" w:hAnsi="Times New Roman"/>
          <w:sz w:val="29"/>
          <w:highlight w:val="yellow"/>
          <w:lang w:val="uk-UA"/>
        </w:rPr>
      </w:pPr>
      <w:r w:rsidRPr="00C34560">
        <w:rPr>
          <w:rFonts w:ascii="Times New Roman" w:hAnsi="Times New Roman"/>
          <w:sz w:val="29"/>
          <w:lang w:val="uk-UA"/>
        </w:rPr>
        <w:t xml:space="preserve">Для оцінки однорідності груп порівняння використовували метод однофакторного дисперсійного аналізу з використанням критерію χ 2  </w:t>
      </w:r>
      <w:proofErr w:type="spellStart"/>
      <w:r w:rsidRPr="00C34560">
        <w:rPr>
          <w:rFonts w:ascii="Times New Roman" w:hAnsi="Times New Roman"/>
          <w:sz w:val="29"/>
          <w:lang w:val="uk-UA"/>
        </w:rPr>
        <w:t>Пірсона</w:t>
      </w:r>
      <w:proofErr w:type="spellEnd"/>
      <w:r w:rsidRPr="00C34560">
        <w:rPr>
          <w:rFonts w:ascii="Times New Roman" w:hAnsi="Times New Roman"/>
          <w:sz w:val="29"/>
          <w:lang w:val="uk-UA"/>
        </w:rPr>
        <w:t xml:space="preserve">, при рівні значимості 5%. Для обробки клінічного матеріалу  використовували критерій Стьюдента. З метою порівняння впливу різних </w:t>
      </w:r>
      <w:r w:rsidRPr="00C34560">
        <w:rPr>
          <w:rFonts w:ascii="Times New Roman" w:hAnsi="Times New Roman"/>
          <w:sz w:val="29"/>
          <w:lang w:val="uk-UA"/>
        </w:rPr>
        <w:lastRenderedPageBreak/>
        <w:t>факторів на результат лікування та виявлення серед них прогностично значимих використовували розрахунок відносного ризику (RR – “</w:t>
      </w:r>
      <w:proofErr w:type="spellStart"/>
      <w:r w:rsidRPr="00C34560">
        <w:rPr>
          <w:rFonts w:ascii="Times New Roman" w:hAnsi="Times New Roman"/>
          <w:sz w:val="29"/>
          <w:lang w:val="uk-UA"/>
        </w:rPr>
        <w:t>relative</w:t>
      </w:r>
      <w:proofErr w:type="spellEnd"/>
      <w:r w:rsidRPr="00C34560">
        <w:rPr>
          <w:rFonts w:ascii="Times New Roman" w:hAnsi="Times New Roman"/>
          <w:sz w:val="29"/>
          <w:lang w:val="uk-UA"/>
        </w:rPr>
        <w:t xml:space="preserve"> </w:t>
      </w:r>
      <w:proofErr w:type="spellStart"/>
      <w:r w:rsidRPr="00C34560">
        <w:rPr>
          <w:rFonts w:ascii="Times New Roman" w:hAnsi="Times New Roman"/>
          <w:sz w:val="29"/>
          <w:lang w:val="uk-UA"/>
        </w:rPr>
        <w:t>risk</w:t>
      </w:r>
      <w:proofErr w:type="spellEnd"/>
      <w:r w:rsidRPr="00C34560">
        <w:rPr>
          <w:rFonts w:ascii="Times New Roman" w:hAnsi="Times New Roman"/>
          <w:sz w:val="29"/>
          <w:lang w:val="uk-UA"/>
        </w:rPr>
        <w:t>”). Для вибору найбільш інформативних показників використовували кореляційний, регресивний та системний многофакторний аналіз. Достовірною вважали різницю при вірогідності справедливості нульової гіпотези менше 5%, тобто р˂0,05.</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b/>
          <w:sz w:val="29"/>
          <w:lang w:val="uk-UA"/>
        </w:rPr>
        <w:t>Результати досліджень</w:t>
      </w:r>
      <w:r w:rsidRPr="00C34560">
        <w:rPr>
          <w:rFonts w:ascii="Times New Roman" w:hAnsi="Times New Roman"/>
          <w:b/>
          <w:sz w:val="29"/>
        </w:rPr>
        <w:t xml:space="preserve"> </w:t>
      </w:r>
      <w:r w:rsidRPr="00C34560">
        <w:rPr>
          <w:rFonts w:ascii="Times New Roman" w:hAnsi="Times New Roman"/>
          <w:b/>
          <w:sz w:val="29"/>
          <w:lang w:val="uk-UA"/>
        </w:rPr>
        <w:t>та їх обговорення.</w:t>
      </w:r>
      <w:r w:rsidRPr="00C34560">
        <w:rPr>
          <w:rFonts w:ascii="Times New Roman" w:hAnsi="Times New Roman"/>
          <w:sz w:val="29"/>
          <w:lang w:val="uk-UA"/>
        </w:rPr>
        <w:t xml:space="preserve"> </w:t>
      </w:r>
      <w:r w:rsidRPr="00C34560">
        <w:rPr>
          <w:rFonts w:ascii="Times New Roman" w:hAnsi="Times New Roman" w:cs="Times New Roman"/>
          <w:sz w:val="29"/>
          <w:szCs w:val="28"/>
          <w:lang w:val="uk-UA"/>
        </w:rPr>
        <w:t xml:space="preserve">Інформативність клінічних ознак ексудативного перикардиту за даними нашого дослідження не є достатньою і складає лише 49,93±5,21%. </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У нашому дослідженні </w:t>
      </w:r>
      <w:proofErr w:type="spellStart"/>
      <w:r w:rsidRPr="00C34560">
        <w:rPr>
          <w:rFonts w:ascii="Times New Roman" w:hAnsi="Times New Roman" w:cs="Times New Roman"/>
          <w:sz w:val="29"/>
          <w:szCs w:val="28"/>
          <w:lang w:val="uk-UA"/>
        </w:rPr>
        <w:t>ехокардіоскопія</w:t>
      </w:r>
      <w:proofErr w:type="spellEnd"/>
      <w:r w:rsidRPr="00C34560">
        <w:rPr>
          <w:rFonts w:ascii="Times New Roman" w:hAnsi="Times New Roman" w:cs="Times New Roman"/>
          <w:sz w:val="29"/>
          <w:szCs w:val="28"/>
          <w:lang w:val="uk-UA"/>
        </w:rPr>
        <w:t xml:space="preserve"> (</w:t>
      </w:r>
      <w:proofErr w:type="spellStart"/>
      <w:r w:rsidRPr="00C34560">
        <w:rPr>
          <w:rFonts w:ascii="Times New Roman" w:hAnsi="Times New Roman" w:cs="Times New Roman"/>
          <w:sz w:val="29"/>
          <w:szCs w:val="28"/>
          <w:lang w:val="uk-UA"/>
        </w:rPr>
        <w:t>ЕхоКС</w:t>
      </w:r>
      <w:proofErr w:type="spellEnd"/>
      <w:r w:rsidRPr="00C34560">
        <w:rPr>
          <w:rFonts w:ascii="Times New Roman" w:hAnsi="Times New Roman" w:cs="Times New Roman"/>
          <w:sz w:val="29"/>
          <w:szCs w:val="28"/>
          <w:lang w:val="uk-UA"/>
        </w:rPr>
        <w:t xml:space="preserve">) виконана усім пацієнтам (100%) при госпіталізації і надалі для контролю за результатами лікування. Дослідження виконувались </w:t>
      </w:r>
      <w:r w:rsidRPr="00C34560">
        <w:rPr>
          <w:rFonts w:ascii="Times New Roman" w:hAnsi="Times New Roman"/>
          <w:sz w:val="29"/>
          <w:lang w:val="uk-UA"/>
        </w:rPr>
        <w:t xml:space="preserve">на апаратах </w:t>
      </w:r>
      <w:proofErr w:type="spellStart"/>
      <w:r w:rsidRPr="00C34560">
        <w:rPr>
          <w:rFonts w:ascii="Times New Roman" w:hAnsi="Times New Roman"/>
          <w:sz w:val="29"/>
          <w:lang w:val="uk-UA"/>
        </w:rPr>
        <w:t>Toshiba</w:t>
      </w:r>
      <w:proofErr w:type="spellEnd"/>
      <w:r w:rsidRPr="00C34560">
        <w:rPr>
          <w:rFonts w:ascii="Times New Roman" w:hAnsi="Times New Roman"/>
          <w:sz w:val="29"/>
          <w:lang w:val="uk-UA"/>
        </w:rPr>
        <w:t xml:space="preserve"> ARTIDA (Японія) та </w:t>
      </w:r>
      <w:proofErr w:type="spellStart"/>
      <w:r w:rsidRPr="00C34560">
        <w:rPr>
          <w:rFonts w:ascii="Times New Roman" w:hAnsi="Times New Roman"/>
          <w:sz w:val="29"/>
          <w:lang w:val="uk-UA"/>
        </w:rPr>
        <w:t>Esalot</w:t>
      </w:r>
      <w:proofErr w:type="spellEnd"/>
      <w:r w:rsidRPr="00C34560">
        <w:rPr>
          <w:rFonts w:ascii="Times New Roman" w:hAnsi="Times New Roman"/>
          <w:sz w:val="29"/>
          <w:lang w:val="uk-UA"/>
        </w:rPr>
        <w:t xml:space="preserve"> (США) з використанням датчиків 3 та/або 5 МГц. </w:t>
      </w:r>
      <w:r w:rsidRPr="00C34560">
        <w:rPr>
          <w:rFonts w:ascii="Times New Roman" w:hAnsi="Times New Roman" w:cs="Times New Roman"/>
          <w:sz w:val="29"/>
          <w:szCs w:val="28"/>
          <w:lang w:val="uk-UA"/>
        </w:rPr>
        <w:t xml:space="preserve">За даними </w:t>
      </w:r>
      <w:proofErr w:type="spellStart"/>
      <w:r w:rsidRPr="00C34560">
        <w:rPr>
          <w:rFonts w:ascii="Times New Roman" w:hAnsi="Times New Roman" w:cs="Times New Roman"/>
          <w:sz w:val="29"/>
          <w:szCs w:val="28"/>
          <w:lang w:val="uk-UA"/>
        </w:rPr>
        <w:t>ЕхоКС</w:t>
      </w:r>
      <w:proofErr w:type="spellEnd"/>
      <w:r w:rsidRPr="00C34560">
        <w:rPr>
          <w:rFonts w:ascii="Times New Roman" w:hAnsi="Times New Roman" w:cs="Times New Roman"/>
          <w:sz w:val="29"/>
          <w:szCs w:val="28"/>
          <w:lang w:val="uk-UA"/>
        </w:rPr>
        <w:t xml:space="preserve"> найбільшу групу склали 83 (48,54%) пацієнта з великим об’ємом рідини у перикарді (500-1000мл), середній (до 500мл) об’єм випоту мали 62 (36,26%) пацієнта, дуже великий об’єм випоту (&gt;1000мл) – 26 (15,20%) пацієнтів згідно ультразвукової класифікації перикардіальних випотів за</w:t>
      </w:r>
      <w:r w:rsidRPr="00C34560">
        <w:rPr>
          <w:sz w:val="29"/>
          <w:lang w:val="uk-UA"/>
        </w:rPr>
        <w:t xml:space="preserve"> </w:t>
      </w:r>
      <w:r w:rsidRPr="00C34560">
        <w:rPr>
          <w:rFonts w:ascii="Times New Roman" w:hAnsi="Times New Roman" w:cs="Times New Roman"/>
          <w:sz w:val="29"/>
          <w:szCs w:val="28"/>
          <w:lang w:val="uk-UA"/>
        </w:rPr>
        <w:t xml:space="preserve">M.S. </w:t>
      </w:r>
      <w:proofErr w:type="spellStart"/>
      <w:r w:rsidRPr="00C34560">
        <w:rPr>
          <w:rFonts w:ascii="Times New Roman" w:hAnsi="Times New Roman" w:cs="Times New Roman"/>
          <w:sz w:val="29"/>
          <w:szCs w:val="28"/>
          <w:lang w:val="uk-UA"/>
        </w:rPr>
        <w:t>Horowitz</w:t>
      </w:r>
      <w:proofErr w:type="spellEnd"/>
      <w:r w:rsidRPr="00C34560">
        <w:rPr>
          <w:rFonts w:ascii="Times New Roman" w:hAnsi="Times New Roman" w:cs="Times New Roman"/>
          <w:sz w:val="29"/>
          <w:szCs w:val="28"/>
          <w:lang w:val="uk-UA"/>
        </w:rPr>
        <w:t xml:space="preserve">, C.S. </w:t>
      </w:r>
      <w:proofErr w:type="spellStart"/>
      <w:r w:rsidRPr="00C34560">
        <w:rPr>
          <w:rFonts w:ascii="Times New Roman" w:hAnsi="Times New Roman" w:cs="Times New Roman"/>
          <w:sz w:val="29"/>
          <w:szCs w:val="28"/>
          <w:lang w:val="uk-UA"/>
        </w:rPr>
        <w:t>Schultz</w:t>
      </w:r>
      <w:proofErr w:type="spellEnd"/>
      <w:r w:rsidRPr="00C34560">
        <w:rPr>
          <w:rFonts w:ascii="Times New Roman" w:hAnsi="Times New Roman" w:cs="Times New Roman"/>
          <w:sz w:val="29"/>
          <w:szCs w:val="28"/>
          <w:lang w:val="uk-UA"/>
        </w:rPr>
        <w:t xml:space="preserve"> </w:t>
      </w:r>
      <w:proofErr w:type="spellStart"/>
      <w:r w:rsidRPr="00C34560">
        <w:rPr>
          <w:rFonts w:ascii="Times New Roman" w:hAnsi="Times New Roman" w:cs="Times New Roman"/>
          <w:sz w:val="29"/>
          <w:szCs w:val="28"/>
          <w:lang w:val="uk-UA"/>
        </w:rPr>
        <w:t>et</w:t>
      </w:r>
      <w:proofErr w:type="spellEnd"/>
      <w:r w:rsidRPr="00C34560">
        <w:rPr>
          <w:rFonts w:ascii="Times New Roman" w:hAnsi="Times New Roman" w:cs="Times New Roman"/>
          <w:sz w:val="29"/>
          <w:szCs w:val="28"/>
          <w:lang w:val="uk-UA"/>
        </w:rPr>
        <w:t xml:space="preserve"> </w:t>
      </w:r>
      <w:proofErr w:type="spellStart"/>
      <w:r w:rsidRPr="00C34560">
        <w:rPr>
          <w:rFonts w:ascii="Times New Roman" w:hAnsi="Times New Roman" w:cs="Times New Roman"/>
          <w:sz w:val="29"/>
          <w:szCs w:val="28"/>
          <w:lang w:val="uk-UA"/>
        </w:rPr>
        <w:t>al</w:t>
      </w:r>
      <w:proofErr w:type="spellEnd"/>
      <w:r w:rsidRPr="00C34560">
        <w:rPr>
          <w:rFonts w:ascii="Times New Roman" w:hAnsi="Times New Roman" w:cs="Times New Roman"/>
          <w:sz w:val="29"/>
          <w:szCs w:val="28"/>
          <w:lang w:val="uk-UA"/>
        </w:rPr>
        <w:t xml:space="preserve">. (1974 р.). Відсутність будь-яких додаткових включень зафіксована у 95 (55,56%) пацієнтів, у 36 (21,05%) пацієнтів ексудат містив фібринозні нашарування, у 18 (10,53%) – вільні </w:t>
      </w:r>
      <w:proofErr w:type="spellStart"/>
      <w:r w:rsidRPr="00C34560">
        <w:rPr>
          <w:rFonts w:ascii="Times New Roman" w:hAnsi="Times New Roman" w:cs="Times New Roman"/>
          <w:sz w:val="29"/>
          <w:szCs w:val="28"/>
          <w:lang w:val="uk-UA"/>
        </w:rPr>
        <w:t>ехопозитивні</w:t>
      </w:r>
      <w:proofErr w:type="spellEnd"/>
      <w:r w:rsidRPr="00C34560">
        <w:rPr>
          <w:rFonts w:ascii="Times New Roman" w:hAnsi="Times New Roman" w:cs="Times New Roman"/>
          <w:sz w:val="29"/>
          <w:szCs w:val="28"/>
          <w:lang w:val="uk-UA"/>
        </w:rPr>
        <w:t xml:space="preserve"> включення, 6 (3,51%) – </w:t>
      </w:r>
      <w:proofErr w:type="spellStart"/>
      <w:r w:rsidRPr="00C34560">
        <w:rPr>
          <w:rFonts w:ascii="Times New Roman" w:hAnsi="Times New Roman" w:cs="Times New Roman"/>
          <w:sz w:val="29"/>
          <w:szCs w:val="28"/>
          <w:lang w:val="uk-UA"/>
        </w:rPr>
        <w:t>кістозні</w:t>
      </w:r>
      <w:proofErr w:type="spellEnd"/>
      <w:r w:rsidRPr="00C34560">
        <w:rPr>
          <w:rFonts w:ascii="Times New Roman" w:hAnsi="Times New Roman" w:cs="Times New Roman"/>
          <w:sz w:val="29"/>
          <w:szCs w:val="28"/>
          <w:lang w:val="uk-UA"/>
        </w:rPr>
        <w:t xml:space="preserve"> утворення. У 9 (5,26%) пацієнтів перикардит носив осумкований характер. У 10 (5,84%) пацієнтів перикардит носив переважно фібринозний ніж ексудативний характер. У 7 (4,09%) під час </w:t>
      </w:r>
      <w:proofErr w:type="spellStart"/>
      <w:r w:rsidRPr="00C34560">
        <w:rPr>
          <w:rFonts w:ascii="Times New Roman" w:hAnsi="Times New Roman" w:cs="Times New Roman"/>
          <w:sz w:val="29"/>
          <w:szCs w:val="28"/>
          <w:lang w:val="uk-UA"/>
        </w:rPr>
        <w:t>ЕхоКС</w:t>
      </w:r>
      <w:proofErr w:type="spellEnd"/>
      <w:r w:rsidRPr="00C34560">
        <w:rPr>
          <w:rFonts w:ascii="Times New Roman" w:hAnsi="Times New Roman" w:cs="Times New Roman"/>
          <w:sz w:val="29"/>
          <w:szCs w:val="28"/>
          <w:lang w:val="uk-UA"/>
        </w:rPr>
        <w:t xml:space="preserve"> було діагностовано об</w:t>
      </w:r>
      <w:r w:rsidRPr="00C34560">
        <w:rPr>
          <w:rFonts w:ascii="Times New Roman" w:hAnsi="Times New Roman" w:cs="Times New Roman"/>
          <w:sz w:val="29"/>
          <w:szCs w:val="28"/>
        </w:rPr>
        <w:t>’</w:t>
      </w:r>
      <w:r w:rsidRPr="00C34560">
        <w:rPr>
          <w:rFonts w:ascii="Times New Roman" w:hAnsi="Times New Roman" w:cs="Times New Roman"/>
          <w:sz w:val="29"/>
          <w:szCs w:val="28"/>
          <w:lang w:val="uk-UA"/>
        </w:rPr>
        <w:t xml:space="preserve">ємні новоутворення переднього середостіння. Товщина перикарду була в межах норми (до 2 см) у 64 (37,43%) пацієнтів, помірне потовщення (2-4 см) виявлено у 82 (47,95%) пацієнтів, значне ( </w:t>
      </w:r>
      <w:r w:rsidRPr="00C34560">
        <w:rPr>
          <w:rFonts w:ascii="Times New Roman" w:hAnsi="Times New Roman" w:cs="Times New Roman"/>
          <w:sz w:val="29"/>
          <w:szCs w:val="28"/>
        </w:rPr>
        <w:t xml:space="preserve">&gt;4 см) – у </w:t>
      </w:r>
      <w:r w:rsidRPr="00C34560">
        <w:rPr>
          <w:rFonts w:ascii="Times New Roman" w:hAnsi="Times New Roman" w:cs="Times New Roman"/>
          <w:sz w:val="29"/>
          <w:szCs w:val="28"/>
          <w:lang w:val="uk-UA"/>
        </w:rPr>
        <w:t>25</w:t>
      </w:r>
      <w:r w:rsidRPr="00C34560">
        <w:rPr>
          <w:rFonts w:ascii="Times New Roman" w:hAnsi="Times New Roman" w:cs="Times New Roman"/>
          <w:sz w:val="29"/>
          <w:szCs w:val="28"/>
        </w:rPr>
        <w:t xml:space="preserve"> (14,</w:t>
      </w:r>
      <w:r w:rsidRPr="00C34560">
        <w:rPr>
          <w:rFonts w:ascii="Times New Roman" w:hAnsi="Times New Roman" w:cs="Times New Roman"/>
          <w:sz w:val="29"/>
          <w:szCs w:val="28"/>
          <w:lang w:val="uk-UA"/>
        </w:rPr>
        <w:t>62</w:t>
      </w:r>
      <w:r w:rsidRPr="00C34560">
        <w:rPr>
          <w:rFonts w:ascii="Times New Roman" w:hAnsi="Times New Roman" w:cs="Times New Roman"/>
          <w:sz w:val="29"/>
          <w:szCs w:val="28"/>
        </w:rPr>
        <w:t>%).</w:t>
      </w:r>
      <w:r w:rsidRPr="00C34560">
        <w:rPr>
          <w:rFonts w:ascii="Times New Roman" w:hAnsi="Times New Roman" w:cs="Times New Roman"/>
          <w:sz w:val="29"/>
          <w:szCs w:val="28"/>
          <w:lang w:val="uk-UA"/>
        </w:rPr>
        <w:t xml:space="preserve"> Із загальної кількості пацієнтів на момент госпіталізації ознаки тампонади серця мали 33 (19,30%) хворих. За даними </w:t>
      </w:r>
      <w:proofErr w:type="spellStart"/>
      <w:r w:rsidRPr="00C34560">
        <w:rPr>
          <w:rFonts w:ascii="Times New Roman" w:hAnsi="Times New Roman" w:cs="Times New Roman"/>
          <w:sz w:val="29"/>
          <w:szCs w:val="28"/>
          <w:lang w:val="uk-UA"/>
        </w:rPr>
        <w:t>ЕхоКС</w:t>
      </w:r>
      <w:proofErr w:type="spellEnd"/>
      <w:r w:rsidRPr="00C34560">
        <w:rPr>
          <w:rFonts w:ascii="Times New Roman" w:hAnsi="Times New Roman" w:cs="Times New Roman"/>
          <w:sz w:val="29"/>
          <w:szCs w:val="28"/>
          <w:lang w:val="uk-UA"/>
        </w:rPr>
        <w:t xml:space="preserve"> 22 (66,67%) з них мали ознаки асинхронного скорочення правих відділів серця, 18 (54,55%) – колабування правого шлуночка під час діастоли, 19 (57,58%) – відсутність колабування НПВ на вдиху більше 50%. У всіх пацієнтів з тампонадою мала місце тристулкова регургітація, мітральна недостатність була присутня у 27 (81,82%) пацієнтів.</w:t>
      </w:r>
    </w:p>
    <w:p w:rsidR="00C0423A" w:rsidRPr="00C34560" w:rsidRDefault="00C0423A" w:rsidP="00C0423A">
      <w:pPr>
        <w:spacing w:beforeLines="20" w:before="48" w:afterLines="20" w:after="48" w:line="240" w:lineRule="auto"/>
        <w:ind w:firstLine="709"/>
        <w:jc w:val="both"/>
        <w:rPr>
          <w:rFonts w:ascii="Times New Roman" w:hAnsi="Times New Roman"/>
          <w:sz w:val="29"/>
          <w:lang w:val="uk-UA"/>
        </w:rPr>
      </w:pPr>
      <w:r w:rsidRPr="00C34560">
        <w:rPr>
          <w:rFonts w:ascii="Times New Roman" w:hAnsi="Times New Roman" w:cs="Times New Roman"/>
          <w:sz w:val="29"/>
          <w:szCs w:val="28"/>
          <w:lang w:val="uk-UA"/>
        </w:rPr>
        <w:t xml:space="preserve">Рентгенологічне обстеження органів грудної клітини проводилось усім пацієнтам на різних етапах лікування </w:t>
      </w:r>
      <w:r w:rsidRPr="00C34560">
        <w:rPr>
          <w:rFonts w:ascii="Times New Roman" w:hAnsi="Times New Roman"/>
          <w:sz w:val="29"/>
          <w:lang w:val="uk-UA"/>
        </w:rPr>
        <w:t xml:space="preserve">у двох проекціях за допомогою стаціонарного рентгенівського апарату </w:t>
      </w:r>
      <w:proofErr w:type="spellStart"/>
      <w:r w:rsidRPr="00C34560">
        <w:rPr>
          <w:rFonts w:ascii="Times New Roman" w:hAnsi="Times New Roman"/>
          <w:sz w:val="29"/>
          <w:lang w:val="uk-UA"/>
        </w:rPr>
        <w:t>Тридорос-оптиматик</w:t>
      </w:r>
      <w:proofErr w:type="spellEnd"/>
      <w:r w:rsidRPr="00C34560">
        <w:rPr>
          <w:rFonts w:ascii="Times New Roman" w:hAnsi="Times New Roman"/>
          <w:sz w:val="29"/>
          <w:lang w:val="uk-UA"/>
        </w:rPr>
        <w:t xml:space="preserve"> 1000 </w:t>
      </w:r>
      <w:proofErr w:type="spellStart"/>
      <w:r w:rsidRPr="00C34560">
        <w:rPr>
          <w:rFonts w:ascii="Times New Roman" w:hAnsi="Times New Roman"/>
          <w:sz w:val="29"/>
          <w:lang w:val="uk-UA"/>
        </w:rPr>
        <w:t>Siemens</w:t>
      </w:r>
      <w:proofErr w:type="spellEnd"/>
      <w:r w:rsidRPr="00C34560">
        <w:rPr>
          <w:rFonts w:ascii="Times New Roman" w:hAnsi="Times New Roman"/>
          <w:sz w:val="29"/>
          <w:lang w:val="uk-UA"/>
        </w:rPr>
        <w:t xml:space="preserve"> (Нідерланди) та мобільного рентгенівського апарату </w:t>
      </w:r>
      <w:proofErr w:type="spellStart"/>
      <w:r w:rsidRPr="00C34560">
        <w:rPr>
          <w:rFonts w:ascii="Times New Roman" w:hAnsi="Times New Roman"/>
          <w:sz w:val="29"/>
          <w:lang w:val="uk-UA"/>
        </w:rPr>
        <w:t>General</w:t>
      </w:r>
      <w:proofErr w:type="spellEnd"/>
      <w:r w:rsidRPr="00C34560">
        <w:rPr>
          <w:rFonts w:ascii="Times New Roman" w:hAnsi="Times New Roman"/>
          <w:sz w:val="29"/>
          <w:lang w:val="uk-UA"/>
        </w:rPr>
        <w:t xml:space="preserve"> </w:t>
      </w:r>
      <w:proofErr w:type="spellStart"/>
      <w:r w:rsidRPr="00C34560">
        <w:rPr>
          <w:rFonts w:ascii="Times New Roman" w:hAnsi="Times New Roman"/>
          <w:sz w:val="29"/>
          <w:lang w:val="uk-UA"/>
        </w:rPr>
        <w:t>Medical</w:t>
      </w:r>
      <w:proofErr w:type="spellEnd"/>
      <w:r w:rsidRPr="00C34560">
        <w:rPr>
          <w:rFonts w:ascii="Times New Roman" w:hAnsi="Times New Roman"/>
          <w:sz w:val="29"/>
          <w:lang w:val="uk-UA"/>
        </w:rPr>
        <w:t xml:space="preserve"> Merate-MAC. S.P.A. (Італія).</w:t>
      </w:r>
      <w:r w:rsidRPr="00C34560">
        <w:rPr>
          <w:rFonts w:ascii="Times New Roman" w:hAnsi="Times New Roman" w:cs="Times New Roman"/>
          <w:sz w:val="29"/>
          <w:szCs w:val="28"/>
          <w:lang w:val="uk-UA"/>
        </w:rPr>
        <w:t xml:space="preserve"> При цьому досліджені визначали та оцінювали </w:t>
      </w:r>
      <w:proofErr w:type="spellStart"/>
      <w:r w:rsidRPr="00C34560">
        <w:rPr>
          <w:rFonts w:ascii="Times New Roman" w:hAnsi="Times New Roman" w:cs="Times New Roman"/>
          <w:sz w:val="29"/>
          <w:szCs w:val="28"/>
          <w:lang w:val="uk-UA"/>
        </w:rPr>
        <w:t>кардіоторакальний</w:t>
      </w:r>
      <w:proofErr w:type="spellEnd"/>
      <w:r w:rsidRPr="00C34560">
        <w:rPr>
          <w:rFonts w:ascii="Times New Roman" w:hAnsi="Times New Roman" w:cs="Times New Roman"/>
          <w:sz w:val="29"/>
          <w:szCs w:val="28"/>
          <w:lang w:val="uk-UA"/>
        </w:rPr>
        <w:t xml:space="preserve"> індекс (КТІ). Значне розширення тіні серця (КТІ &gt;0,75) виявлено у 55 (32,16%) пацієнтів, помірне (КТІ 0,55-0,75) – у 82 (47,95%) пацієнтів, у межах норми КТІ був у 34 (19,88%) пацієнтів. </w:t>
      </w:r>
      <w:r w:rsidRPr="00C34560">
        <w:rPr>
          <w:rFonts w:ascii="Times New Roman" w:hAnsi="Times New Roman" w:cs="Times New Roman"/>
          <w:sz w:val="29"/>
          <w:szCs w:val="28"/>
          <w:lang w:val="uk-UA"/>
        </w:rPr>
        <w:lastRenderedPageBreak/>
        <w:t xml:space="preserve">Наявність </w:t>
      </w:r>
      <w:proofErr w:type="spellStart"/>
      <w:r w:rsidRPr="00C34560">
        <w:rPr>
          <w:rFonts w:ascii="Times New Roman" w:hAnsi="Times New Roman" w:cs="Times New Roman"/>
          <w:sz w:val="29"/>
          <w:szCs w:val="28"/>
          <w:lang w:val="uk-UA"/>
        </w:rPr>
        <w:t>гідротораксу</w:t>
      </w:r>
      <w:proofErr w:type="spellEnd"/>
      <w:r w:rsidRPr="00C34560">
        <w:rPr>
          <w:rFonts w:ascii="Times New Roman" w:hAnsi="Times New Roman" w:cs="Times New Roman"/>
          <w:sz w:val="29"/>
          <w:szCs w:val="28"/>
          <w:lang w:val="uk-UA"/>
        </w:rPr>
        <w:t xml:space="preserve"> з однією або двох сторін встановлено у 84 (49,12%) пацієнтів. У 11 (6,43%) пацієнтів були виявлені інфільтративні зміни у паренхімі легень, у 5 (2,92%) – збільшення </w:t>
      </w:r>
      <w:proofErr w:type="spellStart"/>
      <w:r w:rsidRPr="00C34560">
        <w:rPr>
          <w:rFonts w:ascii="Times New Roman" w:hAnsi="Times New Roman" w:cs="Times New Roman"/>
          <w:sz w:val="29"/>
          <w:szCs w:val="28"/>
          <w:lang w:val="uk-UA"/>
        </w:rPr>
        <w:t>вилочкової</w:t>
      </w:r>
      <w:proofErr w:type="spellEnd"/>
      <w:r w:rsidRPr="00C34560">
        <w:rPr>
          <w:rFonts w:ascii="Times New Roman" w:hAnsi="Times New Roman" w:cs="Times New Roman"/>
          <w:sz w:val="29"/>
          <w:szCs w:val="28"/>
          <w:lang w:val="uk-UA"/>
        </w:rPr>
        <w:t xml:space="preserve"> залози, у 4 (2,34%) – розширення коренів легень за рахунок новоутворень, у 4 (2,34%) – ознаки емпієми плеври, у 1 (0,58%) – ознаки </w:t>
      </w:r>
      <w:proofErr w:type="spellStart"/>
      <w:r w:rsidRPr="00C34560">
        <w:rPr>
          <w:rFonts w:ascii="Times New Roman" w:hAnsi="Times New Roman" w:cs="Times New Roman"/>
          <w:sz w:val="29"/>
          <w:szCs w:val="28"/>
          <w:lang w:val="uk-UA"/>
        </w:rPr>
        <w:t>саркоідозу</w:t>
      </w:r>
      <w:proofErr w:type="spellEnd"/>
      <w:r w:rsidRPr="00C34560">
        <w:rPr>
          <w:rFonts w:ascii="Times New Roman" w:hAnsi="Times New Roman" w:cs="Times New Roman"/>
          <w:sz w:val="29"/>
          <w:szCs w:val="28"/>
          <w:lang w:val="uk-UA"/>
        </w:rPr>
        <w:t>, у 1 (0,58%) – силікозу. Наявність сторонніх включень у порожнині перикарду було діагностовано у 5 (2,92%) пацієнтів.</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Електрокардіограму (ЕКГ) </w:t>
      </w:r>
      <w:r w:rsidRPr="00C34560">
        <w:rPr>
          <w:rFonts w:ascii="Times New Roman" w:hAnsi="Times New Roman"/>
          <w:sz w:val="29"/>
          <w:lang w:val="uk-UA"/>
        </w:rPr>
        <w:t>у 12 стандартних відведеннях виконували за допомогою електрокардіографа ЭК1Т-04 та електрокардіографічного діагностичного комплексу “</w:t>
      </w:r>
      <w:proofErr w:type="spellStart"/>
      <w:r w:rsidRPr="00C34560">
        <w:rPr>
          <w:rFonts w:ascii="Times New Roman" w:hAnsi="Times New Roman"/>
          <w:sz w:val="29"/>
          <w:lang w:val="uk-UA"/>
        </w:rPr>
        <w:t>Cardiocom</w:t>
      </w:r>
      <w:proofErr w:type="spellEnd"/>
      <w:r w:rsidRPr="00C34560">
        <w:rPr>
          <w:rFonts w:ascii="Times New Roman" w:hAnsi="Times New Roman"/>
          <w:sz w:val="29"/>
          <w:lang w:val="uk-UA"/>
        </w:rPr>
        <w:t xml:space="preserve">” </w:t>
      </w:r>
      <w:proofErr w:type="spellStart"/>
      <w:r w:rsidRPr="00C34560">
        <w:rPr>
          <w:rFonts w:ascii="Times New Roman" w:hAnsi="Times New Roman"/>
          <w:sz w:val="29"/>
          <w:lang w:val="uk-UA"/>
        </w:rPr>
        <w:t>Ver</w:t>
      </w:r>
      <w:proofErr w:type="spellEnd"/>
      <w:r w:rsidRPr="00C34560">
        <w:rPr>
          <w:rFonts w:ascii="Times New Roman" w:hAnsi="Times New Roman"/>
          <w:sz w:val="29"/>
          <w:lang w:val="uk-UA"/>
        </w:rPr>
        <w:t>. 2.0 (</w:t>
      </w:r>
      <w:proofErr w:type="spellStart"/>
      <w:r w:rsidRPr="00C34560">
        <w:rPr>
          <w:rFonts w:ascii="Times New Roman" w:hAnsi="Times New Roman"/>
          <w:sz w:val="29"/>
          <w:lang w:val="uk-UA"/>
        </w:rPr>
        <w:t>Cardiolab</w:t>
      </w:r>
      <w:proofErr w:type="spellEnd"/>
      <w:r w:rsidRPr="00C34560">
        <w:rPr>
          <w:rFonts w:ascii="Times New Roman" w:hAnsi="Times New Roman"/>
          <w:sz w:val="29"/>
          <w:lang w:val="uk-UA"/>
        </w:rPr>
        <w:t xml:space="preserve"> 2000 Windows 98, США). Вона </w:t>
      </w:r>
      <w:r w:rsidRPr="00C34560">
        <w:rPr>
          <w:rFonts w:ascii="Times New Roman" w:hAnsi="Times New Roman" w:cs="Times New Roman"/>
          <w:sz w:val="29"/>
          <w:szCs w:val="28"/>
          <w:lang w:val="uk-UA"/>
        </w:rPr>
        <w:t xml:space="preserve">дозволила виявити порушення в роботі серця. Серед усіх пацієнтів нормальна частота серцевих скорочень (ЧСС 60-80 у хв.) зафіксована у 130 (76,02%) пацієнтів, у 23 (13,45%) – миготлива аритмія, у 18 (10,53%) – </w:t>
      </w:r>
      <w:proofErr w:type="spellStart"/>
      <w:r w:rsidRPr="00C34560">
        <w:rPr>
          <w:rFonts w:ascii="Times New Roman" w:hAnsi="Times New Roman" w:cs="Times New Roman"/>
          <w:sz w:val="29"/>
          <w:szCs w:val="28"/>
          <w:lang w:val="uk-UA"/>
        </w:rPr>
        <w:t>синусова</w:t>
      </w:r>
      <w:proofErr w:type="spellEnd"/>
      <w:r w:rsidRPr="00C34560">
        <w:rPr>
          <w:rFonts w:ascii="Times New Roman" w:hAnsi="Times New Roman" w:cs="Times New Roman"/>
          <w:sz w:val="29"/>
          <w:szCs w:val="28"/>
          <w:lang w:val="uk-UA"/>
        </w:rPr>
        <w:t xml:space="preserve"> тахікардія. Серед пацієнтів з нормальною кількістю серцевих скорочень у 14 (10,77%) пацієнтів спостерігалися поодинокі шлуночкові або </w:t>
      </w:r>
      <w:proofErr w:type="spellStart"/>
      <w:r w:rsidRPr="00C34560">
        <w:rPr>
          <w:rFonts w:ascii="Times New Roman" w:hAnsi="Times New Roman" w:cs="Times New Roman"/>
          <w:sz w:val="29"/>
          <w:szCs w:val="28"/>
          <w:lang w:val="uk-UA"/>
        </w:rPr>
        <w:t>надшлуночкові</w:t>
      </w:r>
      <w:proofErr w:type="spellEnd"/>
      <w:r w:rsidRPr="00C34560">
        <w:rPr>
          <w:rFonts w:ascii="Times New Roman" w:hAnsi="Times New Roman" w:cs="Times New Roman"/>
          <w:sz w:val="29"/>
          <w:szCs w:val="28"/>
          <w:lang w:val="uk-UA"/>
        </w:rPr>
        <w:t xml:space="preserve"> екстрасистоли. Зниження вольтажу зубця Р виявлено у 60 (35,09%) пацієнтів, зубця Т – у 6 (3,51%), негативний зубець Т виявлено у 49 (28,65%) пацієнтів. При наявності значної кількості ексудату типовим є зниження вольтажу комплексу </w:t>
      </w:r>
      <w:r w:rsidRPr="00C34560">
        <w:rPr>
          <w:rFonts w:ascii="Times New Roman" w:hAnsi="Times New Roman" w:cs="Times New Roman"/>
          <w:sz w:val="29"/>
          <w:szCs w:val="28"/>
          <w:lang w:val="en-US"/>
        </w:rPr>
        <w:t>QRST</w:t>
      </w:r>
      <w:r w:rsidRPr="00C34560">
        <w:rPr>
          <w:rFonts w:ascii="Times New Roman" w:hAnsi="Times New Roman" w:cs="Times New Roman"/>
          <w:sz w:val="29"/>
          <w:szCs w:val="28"/>
          <w:lang w:val="uk-UA"/>
        </w:rPr>
        <w:t xml:space="preserve"> – у 25 (14,62%) пацієнтів, електрична альтернація зубця Р. У пацієнтів з тахікардією характерним було скорочення інтервалів РР та </w:t>
      </w:r>
      <w:r w:rsidRPr="00C34560">
        <w:rPr>
          <w:rFonts w:ascii="Times New Roman" w:hAnsi="Times New Roman" w:cs="Times New Roman"/>
          <w:sz w:val="29"/>
          <w:szCs w:val="28"/>
          <w:lang w:val="en-US"/>
        </w:rPr>
        <w:t>RR</w:t>
      </w:r>
      <w:r w:rsidRPr="00C34560">
        <w:rPr>
          <w:rFonts w:ascii="Times New Roman" w:hAnsi="Times New Roman" w:cs="Times New Roman"/>
          <w:sz w:val="29"/>
          <w:szCs w:val="28"/>
          <w:lang w:val="uk-UA"/>
        </w:rPr>
        <w:t>. У 18 (10,53%) пацієнтів зміни на ЕКГ були відсутні. Із них у 12 (66,67%) пацієнтів мав місце середній об</w:t>
      </w:r>
      <w:r w:rsidRPr="00C34560">
        <w:rPr>
          <w:rFonts w:ascii="Times New Roman" w:hAnsi="Times New Roman" w:cs="Times New Roman"/>
          <w:sz w:val="29"/>
          <w:szCs w:val="28"/>
        </w:rPr>
        <w:t>’</w:t>
      </w:r>
      <w:proofErr w:type="spellStart"/>
      <w:r w:rsidRPr="00C34560">
        <w:rPr>
          <w:rFonts w:ascii="Times New Roman" w:hAnsi="Times New Roman" w:cs="Times New Roman"/>
          <w:sz w:val="29"/>
          <w:szCs w:val="28"/>
          <w:lang w:val="uk-UA"/>
        </w:rPr>
        <w:t>єм</w:t>
      </w:r>
      <w:proofErr w:type="spellEnd"/>
      <w:r w:rsidRPr="00C34560">
        <w:rPr>
          <w:rFonts w:ascii="Times New Roman" w:hAnsi="Times New Roman" w:cs="Times New Roman"/>
          <w:sz w:val="29"/>
          <w:szCs w:val="28"/>
          <w:lang w:val="uk-UA"/>
        </w:rPr>
        <w:t xml:space="preserve"> </w:t>
      </w:r>
      <w:proofErr w:type="spellStart"/>
      <w:r w:rsidRPr="00C34560">
        <w:rPr>
          <w:rFonts w:ascii="Times New Roman" w:hAnsi="Times New Roman" w:cs="Times New Roman"/>
          <w:sz w:val="29"/>
          <w:szCs w:val="28"/>
          <w:lang w:val="uk-UA"/>
        </w:rPr>
        <w:t>гідроперикарду</w:t>
      </w:r>
      <w:proofErr w:type="spellEnd"/>
      <w:r w:rsidRPr="00C34560">
        <w:rPr>
          <w:rFonts w:ascii="Times New Roman" w:hAnsi="Times New Roman" w:cs="Times New Roman"/>
          <w:sz w:val="29"/>
          <w:szCs w:val="28"/>
          <w:lang w:val="uk-UA"/>
        </w:rPr>
        <w:t xml:space="preserve">, у 6 (33,33%) – великий. </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При порівнянні даних ЕКГ пацієнтів з ексудативним перикардитом з нормальними показниками, достовірних відмінностей не виявлено (р</w:t>
      </w:r>
      <w:r w:rsidRPr="00C34560">
        <w:rPr>
          <w:rFonts w:ascii="Calibri" w:hAnsi="Calibri" w:cs="Times New Roman"/>
          <w:sz w:val="29"/>
          <w:szCs w:val="28"/>
          <w:lang w:val="uk-UA"/>
        </w:rPr>
        <w:t>˃</w:t>
      </w:r>
      <w:r w:rsidRPr="00C34560">
        <w:rPr>
          <w:rFonts w:ascii="Times New Roman" w:hAnsi="Times New Roman" w:cs="Times New Roman"/>
          <w:sz w:val="29"/>
          <w:szCs w:val="28"/>
          <w:lang w:val="uk-UA"/>
        </w:rPr>
        <w:t>0,05). При порівнянні даних ЕКГ з тяжкістю стану пацієнтів, стадією захворювання та кількістю ексудату достовірного співвідношення визначено також не було.</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Черезшкірну пункцію та дренування перикарду виконували за методикою </w:t>
      </w:r>
      <w:proofErr w:type="spellStart"/>
      <w:r w:rsidRPr="00C34560">
        <w:rPr>
          <w:rFonts w:ascii="Times New Roman" w:hAnsi="Times New Roman" w:cs="Times New Roman"/>
          <w:sz w:val="29"/>
          <w:szCs w:val="28"/>
          <w:lang w:val="uk-UA"/>
        </w:rPr>
        <w:t>Лоррея</w:t>
      </w:r>
      <w:proofErr w:type="spellEnd"/>
      <w:r w:rsidRPr="00C34560">
        <w:rPr>
          <w:rFonts w:ascii="Times New Roman" w:hAnsi="Times New Roman" w:cs="Times New Roman"/>
          <w:sz w:val="29"/>
          <w:szCs w:val="28"/>
          <w:lang w:val="uk-UA"/>
        </w:rPr>
        <w:t xml:space="preserve"> в умовах місцевого знеболювання, в положенні пацієнта напівсидячи та, за можливості, під ультразвуковим контролем. Дана процедура була виконана 69 (40,35%) пацієнтам. З них 33 (19,30%) пацієнтам – в якості екстреної допомоги при тампонаді серця, 45 (26,32%) – через велику кількість (&gt;1000мл) випоту в порожнині перикарду, 36 (21,05%) – з метою встановлення характеру ексудату. В усіх випадках отримана рідина була направлена на цитологічне, мікроскопічне та бактеріологічне дослідження. Якщо пункція перикарду не проводилась, забір зразків випоту для дослідження проводився вже під час оперативного втручання.</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За даними досліджень випоту усіх 171 пацієнтів переважно </w:t>
      </w:r>
      <w:proofErr w:type="spellStart"/>
      <w:r w:rsidRPr="00C34560">
        <w:rPr>
          <w:rFonts w:ascii="Times New Roman" w:hAnsi="Times New Roman" w:cs="Times New Roman"/>
          <w:sz w:val="29"/>
          <w:szCs w:val="28"/>
          <w:lang w:val="uk-UA"/>
        </w:rPr>
        <w:t>лімфоцитарний</w:t>
      </w:r>
      <w:proofErr w:type="spellEnd"/>
      <w:r w:rsidRPr="00C34560">
        <w:rPr>
          <w:rFonts w:ascii="Times New Roman" w:hAnsi="Times New Roman" w:cs="Times New Roman"/>
          <w:sz w:val="29"/>
          <w:szCs w:val="28"/>
          <w:lang w:val="uk-UA"/>
        </w:rPr>
        <w:t xml:space="preserve"> характер осаду мав місце у 95 (55,56%) випадках, </w:t>
      </w:r>
      <w:proofErr w:type="spellStart"/>
      <w:r w:rsidRPr="00C34560">
        <w:rPr>
          <w:rFonts w:ascii="Times New Roman" w:hAnsi="Times New Roman" w:cs="Times New Roman"/>
          <w:sz w:val="29"/>
          <w:szCs w:val="28"/>
          <w:lang w:val="uk-UA"/>
        </w:rPr>
        <w:lastRenderedPageBreak/>
        <w:t>еритроцитарний</w:t>
      </w:r>
      <w:proofErr w:type="spellEnd"/>
      <w:r w:rsidRPr="00C34560">
        <w:rPr>
          <w:rFonts w:ascii="Times New Roman" w:hAnsi="Times New Roman" w:cs="Times New Roman"/>
          <w:sz w:val="29"/>
          <w:szCs w:val="28"/>
          <w:lang w:val="uk-UA"/>
        </w:rPr>
        <w:t xml:space="preserve"> – у 55 (32,16%) випадках, </w:t>
      </w:r>
      <w:proofErr w:type="spellStart"/>
      <w:r w:rsidRPr="00C34560">
        <w:rPr>
          <w:rFonts w:ascii="Times New Roman" w:hAnsi="Times New Roman" w:cs="Times New Roman"/>
          <w:sz w:val="29"/>
          <w:szCs w:val="28"/>
          <w:lang w:val="uk-UA"/>
        </w:rPr>
        <w:t>нейтрофільний</w:t>
      </w:r>
      <w:proofErr w:type="spellEnd"/>
      <w:r w:rsidRPr="00C34560">
        <w:rPr>
          <w:rFonts w:ascii="Times New Roman" w:hAnsi="Times New Roman" w:cs="Times New Roman"/>
          <w:sz w:val="29"/>
          <w:szCs w:val="28"/>
          <w:lang w:val="uk-UA"/>
        </w:rPr>
        <w:t xml:space="preserve"> – у 9 (5,26%) випадках. У 12 (7,02%) пацієнтів осад мав змішаний характер без переваги будь-якого компоненту. Атипові клітини були виявлені у 15 (8,77%) пацієнтів, що дозволило підтвердити метастатичний характер захворювання. Бактеріологічне дослідження було позитивним в 8 (4,68%) випадках: у 4 пацієнтів виявлено </w:t>
      </w:r>
      <w:r w:rsidRPr="00C34560">
        <w:rPr>
          <w:rFonts w:ascii="Times New Roman" w:hAnsi="Times New Roman" w:cs="Times New Roman"/>
          <w:sz w:val="29"/>
          <w:szCs w:val="28"/>
          <w:lang w:val="en-US"/>
        </w:rPr>
        <w:t>S</w:t>
      </w:r>
      <w:r w:rsidRPr="00C34560">
        <w:rPr>
          <w:rFonts w:ascii="Times New Roman" w:hAnsi="Times New Roman" w:cs="Times New Roman"/>
          <w:sz w:val="29"/>
          <w:szCs w:val="28"/>
          <w:lang w:val="uk-UA"/>
        </w:rPr>
        <w:t>.</w:t>
      </w:r>
      <w:r w:rsidRPr="00C34560">
        <w:rPr>
          <w:rFonts w:ascii="Times New Roman" w:hAnsi="Times New Roman" w:cs="Times New Roman"/>
          <w:sz w:val="29"/>
          <w:szCs w:val="28"/>
          <w:lang w:val="en-US"/>
        </w:rPr>
        <w:t>aureus</w:t>
      </w:r>
      <w:r w:rsidRPr="00C34560">
        <w:rPr>
          <w:rFonts w:ascii="Times New Roman" w:hAnsi="Times New Roman" w:cs="Times New Roman"/>
          <w:sz w:val="29"/>
          <w:szCs w:val="28"/>
          <w:lang w:val="uk-UA"/>
        </w:rPr>
        <w:t xml:space="preserve">, у 3 – </w:t>
      </w:r>
      <w:r w:rsidRPr="00C34560">
        <w:rPr>
          <w:rFonts w:ascii="Times New Roman" w:hAnsi="Times New Roman" w:cs="Times New Roman"/>
          <w:sz w:val="29"/>
          <w:szCs w:val="28"/>
          <w:lang w:val="en-US"/>
        </w:rPr>
        <w:t>S</w:t>
      </w:r>
      <w:r w:rsidRPr="00C34560">
        <w:rPr>
          <w:rFonts w:ascii="Times New Roman" w:hAnsi="Times New Roman" w:cs="Times New Roman"/>
          <w:sz w:val="29"/>
          <w:szCs w:val="28"/>
          <w:lang w:val="uk-UA"/>
        </w:rPr>
        <w:t>.</w:t>
      </w:r>
      <w:r w:rsidRPr="00C34560">
        <w:rPr>
          <w:rFonts w:ascii="Times New Roman" w:hAnsi="Times New Roman" w:cs="Times New Roman"/>
          <w:sz w:val="29"/>
          <w:szCs w:val="28"/>
          <w:lang w:val="en-US"/>
        </w:rPr>
        <w:t>pneumoniae</w:t>
      </w:r>
      <w:r w:rsidRPr="00C34560">
        <w:rPr>
          <w:rFonts w:ascii="Times New Roman" w:hAnsi="Times New Roman" w:cs="Times New Roman"/>
          <w:sz w:val="29"/>
          <w:szCs w:val="28"/>
          <w:lang w:val="uk-UA"/>
        </w:rPr>
        <w:t xml:space="preserve">, у 1 – </w:t>
      </w:r>
      <w:r w:rsidRPr="00C34560">
        <w:rPr>
          <w:rFonts w:ascii="Times New Roman" w:hAnsi="Times New Roman" w:cs="Times New Roman"/>
          <w:sz w:val="29"/>
          <w:szCs w:val="28"/>
          <w:lang w:val="en-US"/>
        </w:rPr>
        <w:t>E</w:t>
      </w:r>
      <w:r w:rsidRPr="00C34560">
        <w:rPr>
          <w:rFonts w:ascii="Times New Roman" w:hAnsi="Times New Roman" w:cs="Times New Roman"/>
          <w:sz w:val="29"/>
          <w:szCs w:val="28"/>
          <w:lang w:val="uk-UA"/>
        </w:rPr>
        <w:t>.</w:t>
      </w:r>
      <w:r w:rsidRPr="00C34560">
        <w:rPr>
          <w:rFonts w:ascii="Times New Roman" w:hAnsi="Times New Roman" w:cs="Times New Roman"/>
          <w:sz w:val="29"/>
          <w:szCs w:val="28"/>
          <w:lang w:val="en-US"/>
        </w:rPr>
        <w:t>coli</w:t>
      </w:r>
      <w:r w:rsidRPr="00C34560">
        <w:rPr>
          <w:rFonts w:ascii="Times New Roman" w:hAnsi="Times New Roman" w:cs="Times New Roman"/>
          <w:sz w:val="29"/>
          <w:szCs w:val="28"/>
          <w:lang w:val="uk-UA"/>
        </w:rPr>
        <w:t xml:space="preserve">. У одного пацієнта з гнійним характером випоту та </w:t>
      </w:r>
      <w:proofErr w:type="spellStart"/>
      <w:r w:rsidRPr="00C34560">
        <w:rPr>
          <w:rFonts w:ascii="Times New Roman" w:hAnsi="Times New Roman" w:cs="Times New Roman"/>
          <w:sz w:val="29"/>
          <w:szCs w:val="28"/>
          <w:lang w:val="uk-UA"/>
        </w:rPr>
        <w:t>нейтрофільним</w:t>
      </w:r>
      <w:proofErr w:type="spellEnd"/>
      <w:r w:rsidRPr="00C34560">
        <w:rPr>
          <w:rFonts w:ascii="Times New Roman" w:hAnsi="Times New Roman" w:cs="Times New Roman"/>
          <w:sz w:val="29"/>
          <w:szCs w:val="28"/>
          <w:lang w:val="uk-UA"/>
        </w:rPr>
        <w:t xml:space="preserve"> осадом 2-кратне бактеріологічне дослідження росту не дало.</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Пункція плевральної порожнини виконана 54 (31,58%) пацієнтам. Дослідження ексудату виконано у 39 (72,22%) випадках. В 23 (58,97%) випадках мав місце серозний характер випоту, в 15 (38,46%) – геморагічним, в 1 (2,56%) – гнійним. У 9 (23,08%) пацієнтів знайдені атипові клітини.</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Етіологію захворювання встановлено у 134 (78,36%) пацієнта. Встановити етіологічний чинник перикардиту допомогли дані </w:t>
      </w:r>
      <w:proofErr w:type="spellStart"/>
      <w:r w:rsidRPr="00C34560">
        <w:rPr>
          <w:rFonts w:ascii="Times New Roman" w:hAnsi="Times New Roman" w:cs="Times New Roman"/>
          <w:sz w:val="29"/>
          <w:szCs w:val="28"/>
          <w:lang w:val="uk-UA"/>
        </w:rPr>
        <w:t>фібробронхоскопії</w:t>
      </w:r>
      <w:proofErr w:type="spellEnd"/>
      <w:r w:rsidRPr="00C34560">
        <w:rPr>
          <w:rFonts w:ascii="Times New Roman" w:hAnsi="Times New Roman" w:cs="Times New Roman"/>
          <w:sz w:val="29"/>
          <w:szCs w:val="28"/>
          <w:lang w:val="uk-UA"/>
        </w:rPr>
        <w:t xml:space="preserve"> у 8 (5,97%) випадках, рентгенографії у поєднані з </w:t>
      </w:r>
      <w:proofErr w:type="spellStart"/>
      <w:r w:rsidRPr="00C34560">
        <w:rPr>
          <w:rFonts w:ascii="Times New Roman" w:hAnsi="Times New Roman" w:cs="Times New Roman"/>
          <w:sz w:val="29"/>
          <w:szCs w:val="28"/>
          <w:lang w:val="uk-UA"/>
        </w:rPr>
        <w:t>ЕхоКС</w:t>
      </w:r>
      <w:proofErr w:type="spellEnd"/>
      <w:r w:rsidRPr="00C34560">
        <w:rPr>
          <w:rFonts w:ascii="Times New Roman" w:hAnsi="Times New Roman" w:cs="Times New Roman"/>
          <w:sz w:val="29"/>
          <w:szCs w:val="28"/>
          <w:lang w:val="uk-UA"/>
        </w:rPr>
        <w:t xml:space="preserve"> у 10 (7,46%) випадках,  рентгенографії у поєднані з аналізом на маркери системних захворювань в 2 (1,49%) випадку, рентгенографії у поєднані з цитологічним та бактеріологічним дослідженнями – у 4 (2,99%) випадках, рентгенографії у поєднані з цитологічним дослідженням випоту з перикардіальної та/або плевральної порожнини – у 10 (7,46%) випадках. Виключно за допомогою цитологічного та мікроскопічного дослідження випоту з перикардіальної та/або плевральних порожнин етіологію вдалося встановити в  68 (50,75%) випадках, цитологічного та бактеріологічного дослідження – у 14 (10,45%) випадках, цитологічного дослідження та біопсії змінених ділянок перикарду – у 16 (11,94%) випадках. У 6 (4,48%) випадках вирішальну роль зіграло дослідження рівня гормонів щитоподібної залози та </w:t>
      </w:r>
      <w:proofErr w:type="spellStart"/>
      <w:r w:rsidRPr="00C34560">
        <w:rPr>
          <w:rFonts w:ascii="Times New Roman" w:hAnsi="Times New Roman" w:cs="Times New Roman"/>
          <w:sz w:val="29"/>
          <w:szCs w:val="28"/>
          <w:lang w:val="uk-UA"/>
        </w:rPr>
        <w:t>наднирників</w:t>
      </w:r>
      <w:proofErr w:type="spellEnd"/>
      <w:r w:rsidRPr="00C34560">
        <w:rPr>
          <w:rFonts w:ascii="Times New Roman" w:hAnsi="Times New Roman" w:cs="Times New Roman"/>
          <w:sz w:val="29"/>
          <w:szCs w:val="28"/>
          <w:lang w:val="uk-UA"/>
        </w:rPr>
        <w:t xml:space="preserve"> на підставі супутніх симптомів.</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Із 171 пацієнта з ексудативним перикардитом померло 9 пацієнтів. Загальна летальність склала 5,26%. При аналізі летальності відмічено, що більшість хворих – 7 (77,8%) пацієнтів, були віком від 31 до 60 років, тобто працездатного віку. Серед пацієнтів старше 60 років померло 2 (22.2%) хворих. Причиною смерті у 4 пацієнтів (44,4%) був розвиток та прогресування гострої серцевої недостатності у післяопераційному періоді, у 2 (22,2%) пацієнтів з посттравматичним перикардитом – тяжкість супутніх пошкоджень, у 2 (22,2%) хворих з бактеріальним перикардитом – поліорганна недостатність на фоні генералізації септичного процесу, у 1 (11,1%) – ракова інтоксикація на тлі прогресування онкологічного процесу.</w:t>
      </w:r>
    </w:p>
    <w:p w:rsidR="00C0423A" w:rsidRPr="00C34560" w:rsidRDefault="00C0423A" w:rsidP="00C0423A">
      <w:pPr>
        <w:spacing w:beforeLines="20" w:before="48"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У групі порівняння були відзначені 24 (25,53%) хворих з різними недоліками в організації діагностичних заходів, оцінці загального стану та клінічної картини. Помилками при організації діагностичного та </w:t>
      </w:r>
      <w:r w:rsidRPr="00C34560">
        <w:rPr>
          <w:rFonts w:ascii="Times New Roman" w:hAnsi="Times New Roman" w:cs="Times New Roman"/>
          <w:sz w:val="29"/>
          <w:szCs w:val="28"/>
          <w:lang w:val="uk-UA"/>
        </w:rPr>
        <w:lastRenderedPageBreak/>
        <w:t xml:space="preserve">лікувального процесів була неправильна оцінка тяжкості стану хворого у 12 (50%) пацієнтів, у 8 (33,33%) випадках мала місце затримка оперативного втручання, неправильна оцінка клінічної картини ексудативного перикардиту та супутніх порушень спостерігалася у 4 (16,67%) випадках. </w:t>
      </w:r>
    </w:p>
    <w:p w:rsidR="00C0423A" w:rsidRPr="00C34560" w:rsidRDefault="00C0423A" w:rsidP="00C0423A">
      <w:pPr>
        <w:pStyle w:val="a8"/>
        <w:tabs>
          <w:tab w:val="left" w:pos="993"/>
        </w:tabs>
        <w:spacing w:beforeLines="20" w:before="48" w:afterLines="20" w:after="48" w:line="240" w:lineRule="auto"/>
        <w:ind w:left="0" w:firstLine="709"/>
        <w:contextualSpacing w:val="0"/>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Для прогнозування незадовільного результату хірургічного лікування пацієнтів з ексудативними перикардитами різної етіології використана неоднорідна послідовна статистична процедура – імовірнісний непараметричний метод статистичного дослідження, що базується на порівнянні імовірностей розподілення в різних станах та дозволяє визначити прогностичні коефіцієнти та інформативність кожної з ознак. Використання інформаційної міри Кульбака дозволило </w:t>
      </w:r>
      <w:proofErr w:type="spellStart"/>
      <w:r w:rsidRPr="00C34560">
        <w:rPr>
          <w:rFonts w:ascii="Times New Roman" w:hAnsi="Times New Roman" w:cs="Times New Roman"/>
          <w:sz w:val="29"/>
          <w:szCs w:val="28"/>
          <w:lang w:val="uk-UA"/>
        </w:rPr>
        <w:t>ранжувати</w:t>
      </w:r>
      <w:proofErr w:type="spellEnd"/>
      <w:r w:rsidRPr="00C34560">
        <w:rPr>
          <w:rFonts w:ascii="Times New Roman" w:hAnsi="Times New Roman" w:cs="Times New Roman"/>
          <w:sz w:val="29"/>
          <w:szCs w:val="28"/>
          <w:lang w:val="uk-UA"/>
        </w:rPr>
        <w:t xml:space="preserve"> ознаки за їх інформативністю та оцінити ступінь відмінностей між їх градаціями, що дозволило визначити найбільш достовірні несприятливі чинники. Для прогнозування індивідуального прогнозу несприятливого результату у пацієнтів з ексудативними перикардитами різної етіології нами була розроблена прогностична таблиця з найбільш прогностично значимими ознаками. Визначення індивідуального прогнозу несприятливого результату у кожного пацієнта з ексудативним перикардитом розраховували шляхом сумування прогностичних коефіцієнтів з урахуванням їх знаку. Це дозволило прогнозувати розвиток несприятливого результату хірургічного лікування у пацієнтів з ексудативним перикардитом різної етіології з вірогідністю 67,5% (табл. 1).</w:t>
      </w:r>
    </w:p>
    <w:p w:rsidR="00C0423A" w:rsidRPr="00C34560" w:rsidRDefault="00C0423A" w:rsidP="00C0423A">
      <w:pPr>
        <w:pStyle w:val="a8"/>
        <w:tabs>
          <w:tab w:val="left" w:pos="993"/>
        </w:tabs>
        <w:spacing w:beforeLines="20" w:before="48" w:afterLines="20" w:after="48" w:line="240" w:lineRule="auto"/>
        <w:ind w:left="0" w:firstLine="709"/>
        <w:contextualSpacing w:val="0"/>
        <w:jc w:val="both"/>
        <w:rPr>
          <w:rFonts w:ascii="Times New Roman" w:hAnsi="Times New Roman" w:cs="Times New Roman"/>
          <w:sz w:val="29"/>
          <w:szCs w:val="28"/>
          <w:lang w:val="uk-UA"/>
        </w:rPr>
      </w:pPr>
    </w:p>
    <w:p w:rsidR="00C0423A" w:rsidRPr="00C34560" w:rsidRDefault="00C0423A" w:rsidP="00C0423A">
      <w:pPr>
        <w:pStyle w:val="a8"/>
        <w:tabs>
          <w:tab w:val="left" w:pos="993"/>
        </w:tabs>
        <w:spacing w:beforeLines="20" w:before="48" w:afterLines="20" w:after="48" w:line="240" w:lineRule="auto"/>
        <w:ind w:left="0" w:firstLine="709"/>
        <w:contextualSpacing w:val="0"/>
        <w:jc w:val="right"/>
        <w:rPr>
          <w:rFonts w:ascii="Times New Roman" w:hAnsi="Times New Roman" w:cs="Times New Roman"/>
          <w:sz w:val="29"/>
          <w:szCs w:val="28"/>
          <w:lang w:val="uk-UA"/>
        </w:rPr>
      </w:pPr>
      <w:r w:rsidRPr="00C34560">
        <w:rPr>
          <w:rFonts w:ascii="Times New Roman" w:hAnsi="Times New Roman" w:cs="Times New Roman"/>
          <w:sz w:val="29"/>
          <w:szCs w:val="28"/>
          <w:lang w:val="uk-UA"/>
        </w:rPr>
        <w:t>Таблиця 1</w:t>
      </w:r>
    </w:p>
    <w:p w:rsidR="00C0423A" w:rsidRPr="00C34560" w:rsidRDefault="00C0423A" w:rsidP="00C0423A">
      <w:pPr>
        <w:pStyle w:val="a8"/>
        <w:tabs>
          <w:tab w:val="left" w:pos="993"/>
        </w:tabs>
        <w:spacing w:beforeLines="20" w:before="48" w:afterLines="20" w:after="48" w:line="240" w:lineRule="auto"/>
        <w:ind w:left="0" w:firstLine="709"/>
        <w:contextualSpacing w:val="0"/>
        <w:jc w:val="right"/>
        <w:rPr>
          <w:rFonts w:ascii="Times New Roman" w:hAnsi="Times New Roman" w:cs="Times New Roman"/>
          <w:sz w:val="29"/>
          <w:szCs w:val="28"/>
          <w:lang w:val="uk-UA"/>
        </w:rPr>
      </w:pPr>
    </w:p>
    <w:p w:rsidR="00C0423A" w:rsidRDefault="00C0423A" w:rsidP="00C0423A">
      <w:pPr>
        <w:pStyle w:val="a8"/>
        <w:tabs>
          <w:tab w:val="left" w:pos="993"/>
        </w:tabs>
        <w:spacing w:beforeLines="20" w:before="48" w:afterLines="20" w:after="48" w:line="240" w:lineRule="auto"/>
        <w:ind w:left="0" w:firstLine="709"/>
        <w:contextualSpacing w:val="0"/>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Прогностична таблиця вірогідності несприятливих результатів у пацієнтів з ексудативними перикардитами різної етіології</w:t>
      </w:r>
    </w:p>
    <w:p w:rsidR="00C0423A" w:rsidRPr="00C34560" w:rsidRDefault="00C0423A" w:rsidP="00C0423A">
      <w:pPr>
        <w:pStyle w:val="a8"/>
        <w:tabs>
          <w:tab w:val="left" w:pos="993"/>
        </w:tabs>
        <w:spacing w:beforeLines="20" w:before="48" w:afterLines="20" w:after="48" w:line="240" w:lineRule="auto"/>
        <w:ind w:left="0" w:firstLine="709"/>
        <w:contextualSpacing w:val="0"/>
        <w:jc w:val="center"/>
        <w:rPr>
          <w:rFonts w:ascii="Times New Roman" w:hAnsi="Times New Roman" w:cs="Times New Roman"/>
          <w:sz w:val="29"/>
          <w:szCs w:val="28"/>
          <w:lang w:val="uk-UA"/>
        </w:rPr>
      </w:pPr>
    </w:p>
    <w:tbl>
      <w:tblPr>
        <w:tblStyle w:val="a3"/>
        <w:tblW w:w="9747" w:type="dxa"/>
        <w:tblLayout w:type="fixed"/>
        <w:tblLook w:val="04A0" w:firstRow="1" w:lastRow="0" w:firstColumn="1" w:lastColumn="0" w:noHBand="0" w:noVBand="1"/>
      </w:tblPr>
      <w:tblGrid>
        <w:gridCol w:w="534"/>
        <w:gridCol w:w="3260"/>
        <w:gridCol w:w="2977"/>
        <w:gridCol w:w="2976"/>
      </w:tblGrid>
      <w:tr w:rsidR="00C0423A" w:rsidRPr="00C34560" w:rsidTr="00525BEF">
        <w:trPr>
          <w:trHeight w:val="20"/>
        </w:trPr>
        <w:tc>
          <w:tcPr>
            <w:tcW w:w="534"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w:t>
            </w:r>
          </w:p>
        </w:tc>
        <w:tc>
          <w:tcPr>
            <w:tcW w:w="3260" w:type="dxa"/>
            <w:vAlign w:val="center"/>
          </w:tcPr>
          <w:p w:rsidR="00C0423A" w:rsidRPr="00C34560" w:rsidRDefault="00C0423A" w:rsidP="00525BEF">
            <w:pPr>
              <w:tabs>
                <w:tab w:val="left" w:pos="175"/>
                <w:tab w:val="left" w:pos="531"/>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Ознака</w:t>
            </w: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Градація ознаки</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Прогностичний коефіцієнт</w:t>
            </w:r>
          </w:p>
        </w:tc>
      </w:tr>
      <w:tr w:rsidR="00C0423A" w:rsidRPr="00C34560" w:rsidTr="00525BEF">
        <w:trPr>
          <w:trHeight w:val="20"/>
        </w:trPr>
        <w:tc>
          <w:tcPr>
            <w:tcW w:w="534"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1</w:t>
            </w:r>
          </w:p>
        </w:tc>
        <w:tc>
          <w:tcPr>
            <w:tcW w:w="3260" w:type="dxa"/>
            <w:vAlign w:val="center"/>
          </w:tcPr>
          <w:p w:rsidR="00C0423A" w:rsidRPr="00C34560" w:rsidRDefault="00C0423A" w:rsidP="00525BEF">
            <w:pPr>
              <w:tabs>
                <w:tab w:val="left" w:pos="175"/>
                <w:tab w:val="left" w:pos="531"/>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2</w:t>
            </w: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3</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4</w:t>
            </w:r>
          </w:p>
        </w:tc>
      </w:tr>
      <w:tr w:rsidR="00C0423A" w:rsidRPr="00C34560" w:rsidTr="00525BEF">
        <w:trPr>
          <w:trHeight w:val="20"/>
        </w:trPr>
        <w:tc>
          <w:tcPr>
            <w:tcW w:w="534" w:type="dxa"/>
            <w:vMerge w:val="restart"/>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1</w:t>
            </w:r>
          </w:p>
        </w:tc>
        <w:tc>
          <w:tcPr>
            <w:tcW w:w="3260" w:type="dxa"/>
            <w:vMerge w:val="restart"/>
            <w:vAlign w:val="center"/>
          </w:tcPr>
          <w:p w:rsidR="00C0423A" w:rsidRPr="00C34560" w:rsidRDefault="00C0423A" w:rsidP="00525BEF">
            <w:pPr>
              <w:tabs>
                <w:tab w:val="left" w:pos="175"/>
                <w:tab w:val="left" w:pos="531"/>
              </w:tabs>
              <w:contextualSpacing/>
              <w:rPr>
                <w:rFonts w:ascii="Times New Roman" w:hAnsi="Times New Roman" w:cs="Times New Roman"/>
                <w:sz w:val="29"/>
                <w:szCs w:val="28"/>
                <w:lang w:val="uk-UA"/>
              </w:rPr>
            </w:pPr>
            <w:r w:rsidRPr="00C34560">
              <w:rPr>
                <w:rFonts w:ascii="Times New Roman" w:hAnsi="Times New Roman" w:cs="Times New Roman"/>
                <w:sz w:val="29"/>
                <w:szCs w:val="28"/>
                <w:lang w:val="uk-UA"/>
              </w:rPr>
              <w:t>Стадія захворювання</w:t>
            </w: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Гостра</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1,03</w:t>
            </w:r>
          </w:p>
        </w:tc>
      </w:tr>
      <w:tr w:rsidR="00C0423A" w:rsidRPr="00C34560" w:rsidTr="00525BEF">
        <w:trPr>
          <w:trHeight w:val="20"/>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proofErr w:type="spellStart"/>
            <w:r w:rsidRPr="00C34560">
              <w:rPr>
                <w:rFonts w:ascii="Times New Roman" w:hAnsi="Times New Roman" w:cs="Times New Roman"/>
                <w:sz w:val="29"/>
                <w:szCs w:val="28"/>
                <w:lang w:val="uk-UA"/>
              </w:rPr>
              <w:t>Підгостра</w:t>
            </w:r>
            <w:proofErr w:type="spellEnd"/>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0,95</w:t>
            </w:r>
          </w:p>
        </w:tc>
      </w:tr>
      <w:tr w:rsidR="00C0423A" w:rsidRPr="00C34560" w:rsidTr="00525BEF">
        <w:trPr>
          <w:trHeight w:val="20"/>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Хронічна</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0,27</w:t>
            </w:r>
          </w:p>
        </w:tc>
      </w:tr>
      <w:tr w:rsidR="00C0423A" w:rsidRPr="00C34560" w:rsidTr="00525BEF">
        <w:trPr>
          <w:trHeight w:val="20"/>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Рецидив</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-2,90</w:t>
            </w:r>
          </w:p>
        </w:tc>
      </w:tr>
      <w:tr w:rsidR="00C0423A" w:rsidRPr="00C34560" w:rsidTr="00525BEF">
        <w:trPr>
          <w:trHeight w:val="20"/>
        </w:trPr>
        <w:tc>
          <w:tcPr>
            <w:tcW w:w="534" w:type="dxa"/>
            <w:vMerge w:val="restart"/>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2</w:t>
            </w:r>
          </w:p>
        </w:tc>
        <w:tc>
          <w:tcPr>
            <w:tcW w:w="3260" w:type="dxa"/>
            <w:vMerge w:val="restart"/>
            <w:vAlign w:val="center"/>
          </w:tcPr>
          <w:p w:rsidR="00C0423A" w:rsidRPr="00C34560" w:rsidRDefault="00C0423A" w:rsidP="00525BEF">
            <w:pPr>
              <w:tabs>
                <w:tab w:val="left" w:pos="175"/>
                <w:tab w:val="left" w:pos="531"/>
              </w:tabs>
              <w:contextualSpacing/>
              <w:rPr>
                <w:rFonts w:ascii="Times New Roman" w:hAnsi="Times New Roman" w:cs="Times New Roman"/>
                <w:sz w:val="29"/>
                <w:szCs w:val="28"/>
                <w:lang w:val="uk-UA"/>
              </w:rPr>
            </w:pPr>
            <w:r w:rsidRPr="00C34560">
              <w:rPr>
                <w:rFonts w:ascii="Times New Roman" w:hAnsi="Times New Roman" w:cs="Times New Roman"/>
                <w:sz w:val="29"/>
                <w:szCs w:val="28"/>
                <w:lang w:val="uk-UA"/>
              </w:rPr>
              <w:t>Стан пацієнта при госпіталізації</w:t>
            </w: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proofErr w:type="spellStart"/>
            <w:r w:rsidRPr="00C34560">
              <w:rPr>
                <w:rFonts w:ascii="Times New Roman" w:hAnsi="Times New Roman" w:cs="Times New Roman"/>
                <w:sz w:val="29"/>
                <w:szCs w:val="28"/>
                <w:lang w:val="uk-UA"/>
              </w:rPr>
              <w:t>Середньотяжкий</w:t>
            </w:r>
            <w:proofErr w:type="spellEnd"/>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3,88</w:t>
            </w:r>
          </w:p>
        </w:tc>
      </w:tr>
      <w:tr w:rsidR="00C0423A" w:rsidRPr="00C34560" w:rsidTr="00525BEF">
        <w:trPr>
          <w:trHeight w:val="20"/>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Тяжкий</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1,25</w:t>
            </w:r>
          </w:p>
        </w:tc>
      </w:tr>
      <w:tr w:rsidR="00C0423A" w:rsidRPr="00C34560" w:rsidTr="00525BEF">
        <w:trPr>
          <w:trHeight w:val="20"/>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Вкрай тяжкий</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-4,07</w:t>
            </w:r>
          </w:p>
        </w:tc>
      </w:tr>
      <w:tr w:rsidR="00C0423A" w:rsidRPr="00C34560" w:rsidTr="00525BEF">
        <w:trPr>
          <w:trHeight w:val="20"/>
        </w:trPr>
        <w:tc>
          <w:tcPr>
            <w:tcW w:w="534" w:type="dxa"/>
            <w:vMerge w:val="restart"/>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3</w:t>
            </w:r>
          </w:p>
        </w:tc>
        <w:tc>
          <w:tcPr>
            <w:tcW w:w="3260" w:type="dxa"/>
            <w:vMerge w:val="restart"/>
            <w:vAlign w:val="center"/>
          </w:tcPr>
          <w:p w:rsidR="00C0423A" w:rsidRPr="00C34560" w:rsidRDefault="00C0423A" w:rsidP="00525BEF">
            <w:pPr>
              <w:tabs>
                <w:tab w:val="left" w:pos="175"/>
                <w:tab w:val="left" w:pos="531"/>
              </w:tabs>
              <w:contextualSpacing/>
              <w:rPr>
                <w:rFonts w:ascii="Times New Roman" w:hAnsi="Times New Roman" w:cs="Times New Roman"/>
                <w:sz w:val="29"/>
                <w:szCs w:val="28"/>
                <w:lang w:val="uk-UA"/>
              </w:rPr>
            </w:pPr>
            <w:r w:rsidRPr="00C34560">
              <w:rPr>
                <w:rFonts w:ascii="Times New Roman" w:hAnsi="Times New Roman" w:cs="Times New Roman"/>
                <w:sz w:val="29"/>
                <w:szCs w:val="28"/>
                <w:lang w:val="uk-UA"/>
              </w:rPr>
              <w:t>Серцева недостатність (</w:t>
            </w:r>
            <w:r w:rsidRPr="00C34560">
              <w:rPr>
                <w:rFonts w:ascii="Times New Roman" w:hAnsi="Times New Roman" w:cs="Times New Roman"/>
                <w:sz w:val="29"/>
                <w:szCs w:val="28"/>
                <w:lang w:val="en-US"/>
              </w:rPr>
              <w:t>NYHA)</w:t>
            </w: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rPr>
            </w:pPr>
            <w:r w:rsidRPr="00C34560">
              <w:rPr>
                <w:rFonts w:ascii="Times New Roman" w:hAnsi="Times New Roman" w:cs="Times New Roman"/>
                <w:sz w:val="29"/>
                <w:szCs w:val="28"/>
                <w:lang w:val="en-US"/>
              </w:rPr>
              <w:t>I</w:t>
            </w:r>
            <w:r w:rsidRPr="00C34560">
              <w:rPr>
                <w:rFonts w:ascii="Times New Roman" w:hAnsi="Times New Roman" w:cs="Times New Roman"/>
                <w:sz w:val="29"/>
                <w:szCs w:val="28"/>
              </w:rPr>
              <w:t xml:space="preserve"> ФК</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3,95</w:t>
            </w:r>
          </w:p>
        </w:tc>
      </w:tr>
      <w:tr w:rsidR="00C0423A" w:rsidRPr="00C34560" w:rsidTr="00525BEF">
        <w:trPr>
          <w:trHeight w:val="20"/>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rPr>
            </w:pPr>
            <w:r w:rsidRPr="00C34560">
              <w:rPr>
                <w:rFonts w:ascii="Times New Roman" w:hAnsi="Times New Roman" w:cs="Times New Roman"/>
                <w:sz w:val="29"/>
                <w:szCs w:val="28"/>
                <w:lang w:val="en-US"/>
              </w:rPr>
              <w:t xml:space="preserve">II </w:t>
            </w:r>
            <w:r w:rsidRPr="00C34560">
              <w:rPr>
                <w:rFonts w:ascii="Times New Roman" w:hAnsi="Times New Roman" w:cs="Times New Roman"/>
                <w:sz w:val="29"/>
                <w:szCs w:val="28"/>
              </w:rPr>
              <w:t>ФК</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2,39</w:t>
            </w:r>
          </w:p>
        </w:tc>
      </w:tr>
      <w:tr w:rsidR="00C0423A" w:rsidRPr="00C34560" w:rsidTr="00525BEF">
        <w:trPr>
          <w:trHeight w:val="20"/>
        </w:trPr>
        <w:tc>
          <w:tcPr>
            <w:tcW w:w="534"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lastRenderedPageBreak/>
              <w:t>1</w:t>
            </w:r>
          </w:p>
        </w:tc>
        <w:tc>
          <w:tcPr>
            <w:tcW w:w="3260" w:type="dxa"/>
            <w:vAlign w:val="center"/>
          </w:tcPr>
          <w:p w:rsidR="00C0423A" w:rsidRPr="00C34560" w:rsidRDefault="00C0423A" w:rsidP="00525BEF">
            <w:pPr>
              <w:tabs>
                <w:tab w:val="left" w:pos="-108"/>
                <w:tab w:val="left" w:pos="175"/>
              </w:tabs>
              <w:ind w:firstLine="1309"/>
              <w:contextualSpacing/>
              <w:rPr>
                <w:rFonts w:ascii="Times New Roman" w:hAnsi="Times New Roman" w:cs="Times New Roman"/>
                <w:sz w:val="29"/>
                <w:szCs w:val="28"/>
                <w:lang w:val="uk-UA"/>
              </w:rPr>
            </w:pPr>
            <w:r w:rsidRPr="00C34560">
              <w:rPr>
                <w:rFonts w:ascii="Times New Roman" w:hAnsi="Times New Roman" w:cs="Times New Roman"/>
                <w:sz w:val="29"/>
                <w:szCs w:val="28"/>
                <w:lang w:val="uk-UA"/>
              </w:rPr>
              <w:t>2</w:t>
            </w: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3</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4</w:t>
            </w:r>
          </w:p>
        </w:tc>
      </w:tr>
      <w:tr w:rsidR="00C0423A" w:rsidRPr="00C34560" w:rsidTr="00525BEF">
        <w:trPr>
          <w:trHeight w:val="20"/>
        </w:trPr>
        <w:tc>
          <w:tcPr>
            <w:tcW w:w="534" w:type="dxa"/>
            <w:vMerge w:val="restart"/>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restart"/>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en-US"/>
              </w:rPr>
              <w:t>III</w:t>
            </w:r>
            <w:r w:rsidRPr="00C34560">
              <w:rPr>
                <w:rFonts w:ascii="Times New Roman" w:hAnsi="Times New Roman" w:cs="Times New Roman"/>
                <w:sz w:val="29"/>
                <w:szCs w:val="28"/>
                <w:lang w:val="uk-UA"/>
              </w:rPr>
              <w:t xml:space="preserve"> ФК</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-1,05</w:t>
            </w:r>
          </w:p>
        </w:tc>
      </w:tr>
      <w:tr w:rsidR="00C0423A" w:rsidRPr="00C34560" w:rsidTr="00525BEF">
        <w:trPr>
          <w:trHeight w:val="20"/>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en-US"/>
              </w:rPr>
              <w:t xml:space="preserve">IV </w:t>
            </w:r>
            <w:r w:rsidRPr="00C34560">
              <w:rPr>
                <w:rFonts w:ascii="Times New Roman" w:hAnsi="Times New Roman" w:cs="Times New Roman"/>
                <w:sz w:val="29"/>
                <w:szCs w:val="28"/>
                <w:lang w:val="uk-UA"/>
              </w:rPr>
              <w:t>ФК</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-4,27</w:t>
            </w:r>
          </w:p>
        </w:tc>
      </w:tr>
      <w:tr w:rsidR="00C0423A" w:rsidRPr="00C34560" w:rsidTr="00525BEF">
        <w:trPr>
          <w:trHeight w:val="415"/>
        </w:trPr>
        <w:tc>
          <w:tcPr>
            <w:tcW w:w="534" w:type="dxa"/>
            <w:vMerge w:val="restart"/>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4</w:t>
            </w:r>
          </w:p>
        </w:tc>
        <w:tc>
          <w:tcPr>
            <w:tcW w:w="3260" w:type="dxa"/>
            <w:vMerge w:val="restart"/>
            <w:vAlign w:val="center"/>
          </w:tcPr>
          <w:p w:rsidR="00C0423A" w:rsidRPr="00C34560" w:rsidRDefault="00C0423A" w:rsidP="00525BEF">
            <w:pPr>
              <w:tabs>
                <w:tab w:val="left" w:pos="175"/>
                <w:tab w:val="left" w:pos="531"/>
              </w:tabs>
              <w:contextualSpacing/>
              <w:rPr>
                <w:rFonts w:ascii="Times New Roman" w:hAnsi="Times New Roman" w:cs="Times New Roman"/>
                <w:sz w:val="29"/>
                <w:szCs w:val="28"/>
                <w:lang w:val="uk-UA"/>
              </w:rPr>
            </w:pPr>
            <w:r w:rsidRPr="00C34560">
              <w:rPr>
                <w:rFonts w:ascii="Times New Roman" w:hAnsi="Times New Roman" w:cs="Times New Roman"/>
                <w:sz w:val="29"/>
                <w:szCs w:val="28"/>
                <w:lang w:val="uk-UA"/>
              </w:rPr>
              <w:t>Наявність порушення ритму серця</w:t>
            </w: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Так</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-0,53</w:t>
            </w:r>
          </w:p>
        </w:tc>
      </w:tr>
      <w:tr w:rsidR="00C0423A" w:rsidRPr="00C34560" w:rsidTr="00525BEF">
        <w:trPr>
          <w:trHeight w:val="421"/>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Ні</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2,46</w:t>
            </w:r>
          </w:p>
        </w:tc>
      </w:tr>
      <w:tr w:rsidR="00C0423A" w:rsidRPr="00C34560" w:rsidTr="00525BEF">
        <w:trPr>
          <w:trHeight w:val="20"/>
        </w:trPr>
        <w:tc>
          <w:tcPr>
            <w:tcW w:w="534" w:type="dxa"/>
            <w:vMerge w:val="restart"/>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5</w:t>
            </w:r>
          </w:p>
        </w:tc>
        <w:tc>
          <w:tcPr>
            <w:tcW w:w="3260" w:type="dxa"/>
            <w:vMerge w:val="restart"/>
            <w:vAlign w:val="center"/>
          </w:tcPr>
          <w:p w:rsidR="00C0423A" w:rsidRPr="00C34560" w:rsidRDefault="00C0423A" w:rsidP="00525BEF">
            <w:pPr>
              <w:tabs>
                <w:tab w:val="left" w:pos="175"/>
                <w:tab w:val="left" w:pos="531"/>
              </w:tabs>
              <w:contextualSpacing/>
              <w:rPr>
                <w:rFonts w:ascii="Times New Roman" w:hAnsi="Times New Roman" w:cs="Times New Roman"/>
                <w:sz w:val="29"/>
                <w:szCs w:val="28"/>
                <w:lang w:val="uk-UA"/>
              </w:rPr>
            </w:pPr>
            <w:r w:rsidRPr="00C34560">
              <w:rPr>
                <w:rFonts w:ascii="Times New Roman" w:hAnsi="Times New Roman" w:cs="Times New Roman"/>
                <w:sz w:val="29"/>
                <w:szCs w:val="28"/>
                <w:lang w:val="uk-UA"/>
              </w:rPr>
              <w:t>Характеристика тонів серця</w:t>
            </w: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Ясні</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2,93</w:t>
            </w:r>
          </w:p>
        </w:tc>
      </w:tr>
      <w:tr w:rsidR="00C0423A" w:rsidRPr="00C34560" w:rsidTr="00525BEF">
        <w:trPr>
          <w:trHeight w:val="20"/>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Приглушені</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-0,2</w:t>
            </w:r>
          </w:p>
        </w:tc>
      </w:tr>
      <w:tr w:rsidR="00C0423A" w:rsidRPr="00C34560" w:rsidTr="00525BEF">
        <w:trPr>
          <w:trHeight w:val="20"/>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Не прослуховуються</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-5,69</w:t>
            </w:r>
          </w:p>
        </w:tc>
      </w:tr>
      <w:tr w:rsidR="00C0423A" w:rsidRPr="00C34560" w:rsidTr="00525BEF">
        <w:trPr>
          <w:trHeight w:val="20"/>
        </w:trPr>
        <w:tc>
          <w:tcPr>
            <w:tcW w:w="534" w:type="dxa"/>
            <w:vMerge w:val="restart"/>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6</w:t>
            </w:r>
          </w:p>
        </w:tc>
        <w:tc>
          <w:tcPr>
            <w:tcW w:w="3260" w:type="dxa"/>
            <w:vMerge w:val="restart"/>
            <w:vAlign w:val="center"/>
          </w:tcPr>
          <w:p w:rsidR="00C0423A" w:rsidRPr="00C34560" w:rsidRDefault="00C0423A" w:rsidP="00525BEF">
            <w:pPr>
              <w:tabs>
                <w:tab w:val="left" w:pos="175"/>
                <w:tab w:val="left" w:pos="531"/>
              </w:tabs>
              <w:contextualSpacing/>
              <w:rPr>
                <w:rFonts w:ascii="Times New Roman" w:hAnsi="Times New Roman" w:cs="Times New Roman"/>
                <w:sz w:val="29"/>
                <w:szCs w:val="28"/>
                <w:lang w:val="uk-UA"/>
              </w:rPr>
            </w:pPr>
            <w:r w:rsidRPr="00C34560">
              <w:rPr>
                <w:rFonts w:ascii="Times New Roman" w:hAnsi="Times New Roman" w:cs="Times New Roman"/>
                <w:sz w:val="29"/>
                <w:szCs w:val="28"/>
                <w:lang w:val="uk-UA"/>
              </w:rPr>
              <w:t>Температура тіла</w:t>
            </w: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Нормальна</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5,38</w:t>
            </w:r>
          </w:p>
        </w:tc>
      </w:tr>
      <w:tr w:rsidR="00C0423A" w:rsidRPr="00C34560" w:rsidTr="00525BEF">
        <w:trPr>
          <w:trHeight w:val="20"/>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proofErr w:type="spellStart"/>
            <w:r w:rsidRPr="00C34560">
              <w:rPr>
                <w:rFonts w:ascii="Times New Roman" w:hAnsi="Times New Roman" w:cs="Times New Roman"/>
                <w:sz w:val="29"/>
                <w:szCs w:val="28"/>
                <w:lang w:val="uk-UA"/>
              </w:rPr>
              <w:t>Субфебрильна</w:t>
            </w:r>
            <w:proofErr w:type="spellEnd"/>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1,14</w:t>
            </w:r>
          </w:p>
        </w:tc>
      </w:tr>
      <w:tr w:rsidR="00C0423A" w:rsidRPr="00C34560" w:rsidTr="00525BEF">
        <w:trPr>
          <w:trHeight w:val="20"/>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proofErr w:type="spellStart"/>
            <w:r w:rsidRPr="00C34560">
              <w:rPr>
                <w:rFonts w:ascii="Times New Roman" w:hAnsi="Times New Roman" w:cs="Times New Roman"/>
                <w:sz w:val="29"/>
                <w:szCs w:val="28"/>
                <w:lang w:val="uk-UA"/>
              </w:rPr>
              <w:t>Фебрильна</w:t>
            </w:r>
            <w:proofErr w:type="spellEnd"/>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-4,27</w:t>
            </w:r>
          </w:p>
        </w:tc>
      </w:tr>
      <w:tr w:rsidR="00C0423A" w:rsidRPr="00C34560" w:rsidTr="00525BEF">
        <w:trPr>
          <w:trHeight w:val="453"/>
        </w:trPr>
        <w:tc>
          <w:tcPr>
            <w:tcW w:w="534" w:type="dxa"/>
            <w:vMerge w:val="restart"/>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7</w:t>
            </w:r>
          </w:p>
        </w:tc>
        <w:tc>
          <w:tcPr>
            <w:tcW w:w="3260" w:type="dxa"/>
            <w:vMerge w:val="restart"/>
            <w:vAlign w:val="center"/>
          </w:tcPr>
          <w:p w:rsidR="00C0423A" w:rsidRPr="00C34560" w:rsidRDefault="00C0423A" w:rsidP="00525BEF">
            <w:pPr>
              <w:tabs>
                <w:tab w:val="left" w:pos="175"/>
                <w:tab w:val="left" w:pos="531"/>
              </w:tabs>
              <w:contextualSpacing/>
              <w:rPr>
                <w:rFonts w:ascii="Times New Roman" w:hAnsi="Times New Roman" w:cs="Times New Roman"/>
                <w:sz w:val="29"/>
                <w:szCs w:val="28"/>
                <w:lang w:val="uk-UA"/>
              </w:rPr>
            </w:pPr>
            <w:r w:rsidRPr="00C34560">
              <w:rPr>
                <w:rFonts w:ascii="Times New Roman" w:hAnsi="Times New Roman" w:cs="Times New Roman"/>
                <w:sz w:val="29"/>
                <w:szCs w:val="28"/>
                <w:lang w:val="uk-UA"/>
              </w:rPr>
              <w:t>Наявність травми серця</w:t>
            </w: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Так</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-5,74</w:t>
            </w:r>
          </w:p>
        </w:tc>
      </w:tr>
      <w:tr w:rsidR="00C0423A" w:rsidRPr="00C34560" w:rsidTr="00525BEF">
        <w:trPr>
          <w:trHeight w:val="417"/>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Ні</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4,68</w:t>
            </w:r>
          </w:p>
        </w:tc>
      </w:tr>
      <w:tr w:rsidR="00C0423A" w:rsidRPr="00C34560" w:rsidTr="00525BEF">
        <w:trPr>
          <w:trHeight w:val="20"/>
        </w:trPr>
        <w:tc>
          <w:tcPr>
            <w:tcW w:w="534" w:type="dxa"/>
            <w:vMerge w:val="restart"/>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8</w:t>
            </w:r>
          </w:p>
        </w:tc>
        <w:tc>
          <w:tcPr>
            <w:tcW w:w="3260" w:type="dxa"/>
            <w:vMerge w:val="restart"/>
            <w:vAlign w:val="center"/>
          </w:tcPr>
          <w:p w:rsidR="00C0423A" w:rsidRPr="00C34560" w:rsidRDefault="00C0423A" w:rsidP="00525BEF">
            <w:pPr>
              <w:tabs>
                <w:tab w:val="left" w:pos="175"/>
                <w:tab w:val="left" w:pos="531"/>
              </w:tabs>
              <w:contextualSpacing/>
              <w:rPr>
                <w:rFonts w:ascii="Times New Roman" w:hAnsi="Times New Roman" w:cs="Times New Roman"/>
                <w:sz w:val="29"/>
                <w:szCs w:val="28"/>
                <w:lang w:val="uk-UA"/>
              </w:rPr>
            </w:pPr>
            <w:r w:rsidRPr="00C34560">
              <w:rPr>
                <w:rFonts w:ascii="Times New Roman" w:hAnsi="Times New Roman" w:cs="Times New Roman"/>
                <w:sz w:val="29"/>
                <w:szCs w:val="28"/>
                <w:lang w:val="uk-UA"/>
              </w:rPr>
              <w:t>Прийом антикоагулянтів</w:t>
            </w: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Так</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0,11</w:t>
            </w:r>
          </w:p>
        </w:tc>
      </w:tr>
      <w:tr w:rsidR="00C0423A" w:rsidRPr="00C34560" w:rsidTr="00525BEF">
        <w:trPr>
          <w:trHeight w:val="20"/>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Ні</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0,04</w:t>
            </w:r>
          </w:p>
        </w:tc>
      </w:tr>
      <w:tr w:rsidR="00C0423A" w:rsidRPr="00C34560" w:rsidTr="00525BEF">
        <w:trPr>
          <w:trHeight w:val="20"/>
        </w:trPr>
        <w:tc>
          <w:tcPr>
            <w:tcW w:w="534" w:type="dxa"/>
            <w:vMerge w:val="restart"/>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9</w:t>
            </w:r>
          </w:p>
        </w:tc>
        <w:tc>
          <w:tcPr>
            <w:tcW w:w="3260" w:type="dxa"/>
            <w:vMerge w:val="restart"/>
            <w:vAlign w:val="center"/>
          </w:tcPr>
          <w:p w:rsidR="00C0423A" w:rsidRPr="00C34560" w:rsidRDefault="00C0423A" w:rsidP="00525BEF">
            <w:pPr>
              <w:tabs>
                <w:tab w:val="left" w:pos="175"/>
                <w:tab w:val="left" w:pos="531"/>
              </w:tabs>
              <w:contextualSpacing/>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Рівень центрального венозного тиску </w:t>
            </w:r>
          </w:p>
          <w:p w:rsidR="00C0423A" w:rsidRPr="00C34560" w:rsidRDefault="00C0423A" w:rsidP="00525BEF">
            <w:pPr>
              <w:tabs>
                <w:tab w:val="left" w:pos="175"/>
                <w:tab w:val="left" w:pos="531"/>
              </w:tabs>
              <w:contextualSpacing/>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(мм </w:t>
            </w:r>
            <w:proofErr w:type="spellStart"/>
            <w:r w:rsidRPr="00C34560">
              <w:rPr>
                <w:rFonts w:ascii="Times New Roman" w:hAnsi="Times New Roman" w:cs="Times New Roman"/>
                <w:sz w:val="29"/>
                <w:szCs w:val="28"/>
                <w:lang w:val="uk-UA"/>
              </w:rPr>
              <w:t>рт.ст</w:t>
            </w:r>
            <w:proofErr w:type="spellEnd"/>
            <w:r w:rsidRPr="00C34560">
              <w:rPr>
                <w:rFonts w:ascii="Times New Roman" w:hAnsi="Times New Roman" w:cs="Times New Roman"/>
                <w:sz w:val="29"/>
                <w:szCs w:val="28"/>
                <w:lang w:val="uk-UA"/>
              </w:rPr>
              <w:t>.)</w:t>
            </w: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До 8</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2,51</w:t>
            </w:r>
          </w:p>
        </w:tc>
      </w:tr>
      <w:tr w:rsidR="00C0423A" w:rsidRPr="00C34560" w:rsidTr="00525BEF">
        <w:trPr>
          <w:trHeight w:val="20"/>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8-12</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-0,85</w:t>
            </w:r>
          </w:p>
        </w:tc>
      </w:tr>
      <w:tr w:rsidR="00C0423A" w:rsidRPr="00C34560" w:rsidTr="00525BEF">
        <w:trPr>
          <w:trHeight w:val="20"/>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en-US"/>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en-US"/>
              </w:rPr>
            </w:pPr>
            <w:r w:rsidRPr="00C34560">
              <w:rPr>
                <w:rFonts w:ascii="Times New Roman" w:hAnsi="Times New Roman" w:cs="Times New Roman"/>
                <w:sz w:val="29"/>
                <w:szCs w:val="28"/>
                <w:lang w:val="uk-UA"/>
              </w:rPr>
              <w:t>Більше 12</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-1,23</w:t>
            </w:r>
          </w:p>
        </w:tc>
      </w:tr>
      <w:tr w:rsidR="00C0423A" w:rsidRPr="00C34560" w:rsidTr="00525BEF">
        <w:trPr>
          <w:trHeight w:val="20"/>
        </w:trPr>
        <w:tc>
          <w:tcPr>
            <w:tcW w:w="534" w:type="dxa"/>
            <w:vMerge w:val="restart"/>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10</w:t>
            </w:r>
          </w:p>
        </w:tc>
        <w:tc>
          <w:tcPr>
            <w:tcW w:w="3260" w:type="dxa"/>
            <w:vMerge w:val="restart"/>
            <w:vAlign w:val="center"/>
          </w:tcPr>
          <w:p w:rsidR="00C0423A" w:rsidRPr="00C34560" w:rsidRDefault="00C0423A" w:rsidP="00525BEF">
            <w:pPr>
              <w:tabs>
                <w:tab w:val="left" w:pos="175"/>
                <w:tab w:val="left" w:pos="531"/>
              </w:tabs>
              <w:contextualSpacing/>
              <w:rPr>
                <w:rFonts w:ascii="Times New Roman" w:hAnsi="Times New Roman" w:cs="Times New Roman"/>
                <w:sz w:val="29"/>
                <w:szCs w:val="28"/>
                <w:lang w:val="uk-UA"/>
              </w:rPr>
            </w:pPr>
            <w:r w:rsidRPr="00C34560">
              <w:rPr>
                <w:rFonts w:ascii="Times New Roman" w:hAnsi="Times New Roman" w:cs="Times New Roman"/>
                <w:sz w:val="29"/>
                <w:szCs w:val="28"/>
                <w:lang w:val="uk-UA"/>
              </w:rPr>
              <w:t>Кількість ексудату (мл)</w:t>
            </w: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 500</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2,58</w:t>
            </w:r>
          </w:p>
        </w:tc>
      </w:tr>
      <w:tr w:rsidR="00C0423A" w:rsidRPr="00C34560" w:rsidTr="00525BEF">
        <w:trPr>
          <w:trHeight w:val="20"/>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500-1000</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-1,63</w:t>
            </w:r>
          </w:p>
        </w:tc>
      </w:tr>
      <w:tr w:rsidR="00C0423A" w:rsidRPr="00C34560" w:rsidTr="00525BEF">
        <w:trPr>
          <w:trHeight w:val="20"/>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Calibri" w:hAnsi="Calibri" w:cs="Times New Roman"/>
                <w:sz w:val="29"/>
                <w:szCs w:val="28"/>
                <w:lang w:val="uk-UA"/>
              </w:rPr>
              <w:t>˃</w:t>
            </w:r>
            <w:r w:rsidRPr="00C34560">
              <w:rPr>
                <w:rFonts w:ascii="Times New Roman" w:hAnsi="Times New Roman" w:cs="Times New Roman"/>
                <w:sz w:val="29"/>
                <w:szCs w:val="28"/>
                <w:lang w:val="uk-UA"/>
              </w:rPr>
              <w:t xml:space="preserve"> 1000</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-5,03</w:t>
            </w:r>
          </w:p>
        </w:tc>
      </w:tr>
      <w:tr w:rsidR="00C0423A" w:rsidRPr="00C34560" w:rsidTr="00525BEF">
        <w:trPr>
          <w:trHeight w:val="447"/>
        </w:trPr>
        <w:tc>
          <w:tcPr>
            <w:tcW w:w="534" w:type="dxa"/>
            <w:vMerge w:val="restart"/>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11</w:t>
            </w:r>
          </w:p>
        </w:tc>
        <w:tc>
          <w:tcPr>
            <w:tcW w:w="3260" w:type="dxa"/>
            <w:vMerge w:val="restart"/>
            <w:vAlign w:val="center"/>
          </w:tcPr>
          <w:p w:rsidR="00C0423A" w:rsidRPr="00C34560" w:rsidRDefault="00C0423A" w:rsidP="00525BEF">
            <w:pPr>
              <w:tabs>
                <w:tab w:val="left" w:pos="175"/>
                <w:tab w:val="left" w:pos="531"/>
              </w:tabs>
              <w:contextualSpacing/>
              <w:rPr>
                <w:rFonts w:ascii="Times New Roman" w:hAnsi="Times New Roman" w:cs="Times New Roman"/>
                <w:sz w:val="29"/>
                <w:szCs w:val="28"/>
                <w:lang w:val="uk-UA"/>
              </w:rPr>
            </w:pPr>
            <w:r w:rsidRPr="00C34560">
              <w:rPr>
                <w:rFonts w:ascii="Times New Roman" w:hAnsi="Times New Roman" w:cs="Times New Roman"/>
                <w:sz w:val="29"/>
                <w:szCs w:val="28"/>
                <w:lang w:val="uk-UA"/>
              </w:rPr>
              <w:t>Наявність тампонади серця</w:t>
            </w: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Так</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-4,14</w:t>
            </w:r>
          </w:p>
        </w:tc>
      </w:tr>
      <w:tr w:rsidR="00C0423A" w:rsidRPr="00C34560" w:rsidTr="00525BEF">
        <w:trPr>
          <w:trHeight w:val="397"/>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Ні</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2,14</w:t>
            </w:r>
          </w:p>
        </w:tc>
      </w:tr>
      <w:tr w:rsidR="00C0423A" w:rsidRPr="00C34560" w:rsidTr="00525BEF">
        <w:trPr>
          <w:trHeight w:val="20"/>
        </w:trPr>
        <w:tc>
          <w:tcPr>
            <w:tcW w:w="534" w:type="dxa"/>
            <w:vMerge w:val="restart"/>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12</w:t>
            </w:r>
          </w:p>
        </w:tc>
        <w:tc>
          <w:tcPr>
            <w:tcW w:w="3260" w:type="dxa"/>
            <w:vMerge w:val="restart"/>
            <w:vAlign w:val="center"/>
          </w:tcPr>
          <w:p w:rsidR="00C0423A" w:rsidRPr="00C34560" w:rsidRDefault="00C0423A" w:rsidP="00525BEF">
            <w:pPr>
              <w:tabs>
                <w:tab w:val="left" w:pos="175"/>
                <w:tab w:val="left" w:pos="531"/>
              </w:tabs>
              <w:contextualSpacing/>
              <w:rPr>
                <w:rFonts w:ascii="Times New Roman" w:hAnsi="Times New Roman" w:cs="Times New Roman"/>
                <w:sz w:val="29"/>
                <w:szCs w:val="28"/>
                <w:lang w:val="uk-UA"/>
              </w:rPr>
            </w:pPr>
            <w:r w:rsidRPr="00C34560">
              <w:rPr>
                <w:rFonts w:ascii="Times New Roman" w:hAnsi="Times New Roman" w:cs="Times New Roman"/>
                <w:sz w:val="29"/>
                <w:szCs w:val="28"/>
                <w:lang w:val="uk-UA"/>
              </w:rPr>
              <w:t>Наявність рідини в інших порожнинах</w:t>
            </w: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Немає</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2,67</w:t>
            </w:r>
          </w:p>
        </w:tc>
      </w:tr>
      <w:tr w:rsidR="00C0423A" w:rsidRPr="00C34560" w:rsidTr="00525BEF">
        <w:trPr>
          <w:trHeight w:val="20"/>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proofErr w:type="spellStart"/>
            <w:r w:rsidRPr="00C34560">
              <w:rPr>
                <w:rFonts w:ascii="Times New Roman" w:hAnsi="Times New Roman" w:cs="Times New Roman"/>
                <w:sz w:val="29"/>
                <w:szCs w:val="28"/>
                <w:lang w:val="uk-UA"/>
              </w:rPr>
              <w:t>Гідроторакс</w:t>
            </w:r>
            <w:proofErr w:type="spellEnd"/>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-0,11</w:t>
            </w:r>
          </w:p>
        </w:tc>
      </w:tr>
      <w:tr w:rsidR="00C0423A" w:rsidRPr="00C34560" w:rsidTr="00525BEF">
        <w:trPr>
          <w:trHeight w:val="20"/>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proofErr w:type="spellStart"/>
            <w:r w:rsidRPr="00C34560">
              <w:rPr>
                <w:rFonts w:ascii="Times New Roman" w:hAnsi="Times New Roman" w:cs="Times New Roman"/>
                <w:sz w:val="29"/>
                <w:szCs w:val="28"/>
                <w:lang w:val="uk-UA"/>
              </w:rPr>
              <w:t>Полісерозит</w:t>
            </w:r>
            <w:proofErr w:type="spellEnd"/>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-3</w:t>
            </w:r>
          </w:p>
        </w:tc>
      </w:tr>
      <w:tr w:rsidR="00C0423A" w:rsidRPr="00C34560" w:rsidTr="00525BEF">
        <w:trPr>
          <w:trHeight w:val="20"/>
        </w:trPr>
        <w:tc>
          <w:tcPr>
            <w:tcW w:w="534" w:type="dxa"/>
            <w:vMerge w:val="restart"/>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13</w:t>
            </w:r>
          </w:p>
        </w:tc>
        <w:tc>
          <w:tcPr>
            <w:tcW w:w="3260" w:type="dxa"/>
            <w:vMerge w:val="restart"/>
            <w:vAlign w:val="center"/>
          </w:tcPr>
          <w:p w:rsidR="00C0423A" w:rsidRPr="00C34560" w:rsidRDefault="00C0423A" w:rsidP="00525BEF">
            <w:pPr>
              <w:tabs>
                <w:tab w:val="left" w:pos="175"/>
                <w:tab w:val="left" w:pos="531"/>
              </w:tabs>
              <w:contextualSpacing/>
              <w:rPr>
                <w:rFonts w:ascii="Times New Roman" w:hAnsi="Times New Roman" w:cs="Times New Roman"/>
                <w:sz w:val="29"/>
                <w:szCs w:val="28"/>
                <w:lang w:val="uk-UA"/>
              </w:rPr>
            </w:pPr>
            <w:r w:rsidRPr="00C34560">
              <w:rPr>
                <w:rFonts w:ascii="Times New Roman" w:hAnsi="Times New Roman" w:cs="Times New Roman"/>
                <w:sz w:val="29"/>
                <w:szCs w:val="28"/>
                <w:lang w:val="uk-UA"/>
              </w:rPr>
              <w:t>Характер ексудату</w:t>
            </w: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Серозний</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3,95</w:t>
            </w:r>
          </w:p>
        </w:tc>
      </w:tr>
      <w:tr w:rsidR="00C0423A" w:rsidRPr="00C34560" w:rsidTr="00525BEF">
        <w:trPr>
          <w:trHeight w:val="20"/>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Геморагічний</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2,32</w:t>
            </w:r>
          </w:p>
        </w:tc>
      </w:tr>
      <w:tr w:rsidR="00C0423A" w:rsidRPr="00C34560" w:rsidTr="00525BEF">
        <w:trPr>
          <w:trHeight w:val="20"/>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Гнійний</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-9,42</w:t>
            </w:r>
          </w:p>
        </w:tc>
      </w:tr>
      <w:tr w:rsidR="00C0423A" w:rsidRPr="00C34560" w:rsidTr="00525BEF">
        <w:trPr>
          <w:trHeight w:val="20"/>
        </w:trPr>
        <w:tc>
          <w:tcPr>
            <w:tcW w:w="534" w:type="dxa"/>
            <w:vMerge w:val="restart"/>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14</w:t>
            </w:r>
          </w:p>
        </w:tc>
        <w:tc>
          <w:tcPr>
            <w:tcW w:w="3260" w:type="dxa"/>
            <w:vMerge w:val="restart"/>
            <w:vAlign w:val="center"/>
          </w:tcPr>
          <w:p w:rsidR="00C0423A" w:rsidRPr="00C34560" w:rsidRDefault="00C0423A" w:rsidP="00525BEF">
            <w:pPr>
              <w:tabs>
                <w:tab w:val="left" w:pos="175"/>
                <w:tab w:val="left" w:pos="531"/>
              </w:tabs>
              <w:contextualSpacing/>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Наявність </w:t>
            </w:r>
            <w:proofErr w:type="spellStart"/>
            <w:r w:rsidRPr="00C34560">
              <w:rPr>
                <w:rFonts w:ascii="Times New Roman" w:hAnsi="Times New Roman" w:cs="Times New Roman"/>
                <w:sz w:val="29"/>
                <w:szCs w:val="28"/>
                <w:lang w:val="uk-UA"/>
              </w:rPr>
              <w:t>міоперикардиту</w:t>
            </w:r>
            <w:proofErr w:type="spellEnd"/>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Так</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-7,24</w:t>
            </w:r>
          </w:p>
        </w:tc>
      </w:tr>
      <w:tr w:rsidR="00C0423A" w:rsidRPr="00C34560" w:rsidTr="00525BEF">
        <w:trPr>
          <w:trHeight w:val="20"/>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Ні</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4,93</w:t>
            </w:r>
          </w:p>
        </w:tc>
      </w:tr>
      <w:tr w:rsidR="00C0423A" w:rsidRPr="00C34560" w:rsidTr="00525BEF">
        <w:trPr>
          <w:trHeight w:val="20"/>
        </w:trPr>
        <w:tc>
          <w:tcPr>
            <w:tcW w:w="534" w:type="dxa"/>
            <w:vMerge w:val="restart"/>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15</w:t>
            </w:r>
          </w:p>
        </w:tc>
        <w:tc>
          <w:tcPr>
            <w:tcW w:w="3260" w:type="dxa"/>
            <w:vMerge w:val="restart"/>
            <w:vAlign w:val="center"/>
          </w:tcPr>
          <w:p w:rsidR="00C0423A" w:rsidRPr="00C34560" w:rsidRDefault="00C0423A" w:rsidP="00525BEF">
            <w:pPr>
              <w:tabs>
                <w:tab w:val="left" w:pos="175"/>
                <w:tab w:val="left" w:pos="531"/>
              </w:tabs>
              <w:contextualSpacing/>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Наявність </w:t>
            </w:r>
            <w:proofErr w:type="spellStart"/>
            <w:r w:rsidRPr="00C34560">
              <w:rPr>
                <w:rFonts w:ascii="Times New Roman" w:hAnsi="Times New Roman" w:cs="Times New Roman"/>
                <w:sz w:val="29"/>
                <w:szCs w:val="28"/>
                <w:lang w:val="uk-UA"/>
              </w:rPr>
              <w:t>аутоімунного</w:t>
            </w:r>
            <w:proofErr w:type="spellEnd"/>
            <w:r w:rsidRPr="00C34560">
              <w:rPr>
                <w:rFonts w:ascii="Times New Roman" w:hAnsi="Times New Roman" w:cs="Times New Roman"/>
                <w:sz w:val="29"/>
                <w:szCs w:val="28"/>
                <w:lang w:val="uk-UA"/>
              </w:rPr>
              <w:t xml:space="preserve"> захворювання</w:t>
            </w: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Так</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-2,66</w:t>
            </w:r>
          </w:p>
        </w:tc>
      </w:tr>
      <w:tr w:rsidR="00C0423A" w:rsidRPr="00C34560" w:rsidTr="00525BEF">
        <w:trPr>
          <w:trHeight w:val="20"/>
        </w:trPr>
        <w:tc>
          <w:tcPr>
            <w:tcW w:w="534" w:type="dxa"/>
            <w:vMerge/>
            <w:vAlign w:val="center"/>
          </w:tcPr>
          <w:p w:rsidR="00C0423A" w:rsidRPr="00C34560" w:rsidRDefault="00C0423A" w:rsidP="00525BEF">
            <w:pPr>
              <w:tabs>
                <w:tab w:val="left" w:pos="993"/>
              </w:tabs>
              <w:ind w:firstLine="709"/>
              <w:contextualSpacing/>
              <w:jc w:val="center"/>
              <w:rPr>
                <w:rFonts w:ascii="Times New Roman" w:hAnsi="Times New Roman" w:cs="Times New Roman"/>
                <w:sz w:val="29"/>
                <w:szCs w:val="28"/>
                <w:lang w:val="uk-UA"/>
              </w:rPr>
            </w:pPr>
          </w:p>
        </w:tc>
        <w:tc>
          <w:tcPr>
            <w:tcW w:w="3260" w:type="dxa"/>
            <w:vMerge/>
            <w:vAlign w:val="center"/>
          </w:tcPr>
          <w:p w:rsidR="00C0423A" w:rsidRPr="00C34560" w:rsidRDefault="00C0423A" w:rsidP="00525BEF">
            <w:pPr>
              <w:tabs>
                <w:tab w:val="left" w:pos="175"/>
                <w:tab w:val="left" w:pos="531"/>
              </w:tabs>
              <w:ind w:firstLine="709"/>
              <w:contextualSpacing/>
              <w:rPr>
                <w:rFonts w:ascii="Times New Roman" w:hAnsi="Times New Roman" w:cs="Times New Roman"/>
                <w:sz w:val="29"/>
                <w:szCs w:val="28"/>
                <w:lang w:val="uk-UA"/>
              </w:rPr>
            </w:pPr>
          </w:p>
        </w:tc>
        <w:tc>
          <w:tcPr>
            <w:tcW w:w="2977" w:type="dxa"/>
            <w:vAlign w:val="center"/>
          </w:tcPr>
          <w:p w:rsidR="00C0423A" w:rsidRPr="00C34560" w:rsidRDefault="00C0423A" w:rsidP="00525BEF">
            <w:pPr>
              <w:tabs>
                <w:tab w:val="left" w:pos="742"/>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Ні</w:t>
            </w:r>
          </w:p>
        </w:tc>
        <w:tc>
          <w:tcPr>
            <w:tcW w:w="2976" w:type="dxa"/>
            <w:vAlign w:val="center"/>
          </w:tcPr>
          <w:p w:rsidR="00C0423A" w:rsidRPr="00C34560" w:rsidRDefault="00C0423A" w:rsidP="00525BEF">
            <w:pPr>
              <w:tabs>
                <w:tab w:val="left" w:pos="993"/>
              </w:tabs>
              <w:contextualSpacing/>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0,93</w:t>
            </w:r>
          </w:p>
        </w:tc>
      </w:tr>
    </w:tbl>
    <w:p w:rsidR="00C0423A" w:rsidRPr="00C34560" w:rsidRDefault="00C0423A" w:rsidP="00C0423A">
      <w:pPr>
        <w:spacing w:after="0" w:line="240" w:lineRule="auto"/>
        <w:ind w:firstLine="709"/>
        <w:contextualSpacing/>
        <w:jc w:val="both"/>
        <w:rPr>
          <w:rFonts w:ascii="Times New Roman" w:hAnsi="Times New Roman" w:cs="Times New Roman"/>
          <w:sz w:val="29"/>
          <w:szCs w:val="28"/>
          <w:lang w:val="uk-UA"/>
        </w:rPr>
      </w:pPr>
    </w:p>
    <w:p w:rsidR="00C0423A" w:rsidRPr="00C34560" w:rsidRDefault="00C0423A" w:rsidP="00C0423A">
      <w:pPr>
        <w:spacing w:before="20" w:afterLines="20" w:after="48" w:line="240" w:lineRule="auto"/>
        <w:ind w:firstLine="709"/>
        <w:jc w:val="both"/>
        <w:rPr>
          <w:rFonts w:ascii="Times New Roman" w:hAnsi="Times New Roman"/>
          <w:sz w:val="29"/>
          <w:lang w:val="uk-UA"/>
        </w:rPr>
      </w:pPr>
      <w:r w:rsidRPr="00C34560">
        <w:rPr>
          <w:rFonts w:ascii="Times New Roman" w:hAnsi="Times New Roman"/>
          <w:sz w:val="29"/>
          <w:lang w:val="uk-UA"/>
        </w:rPr>
        <w:t>Впровадження в практику організаційно-діагностичної тактики у пацієнтів з ексудативними перикардитами дозволило знизити рівень помилок з 25,53% в групі порівняння до 1,30% в основній групі (рис. 1).</w:t>
      </w:r>
    </w:p>
    <w:p w:rsidR="00C0423A" w:rsidRPr="00C34560" w:rsidRDefault="00C0423A" w:rsidP="00C0423A">
      <w:pPr>
        <w:spacing w:before="20" w:afterLines="20" w:after="48" w:line="240" w:lineRule="auto"/>
        <w:ind w:firstLine="709"/>
        <w:jc w:val="both"/>
        <w:rPr>
          <w:rFonts w:ascii="Times New Roman" w:hAnsi="Times New Roman"/>
          <w:sz w:val="29"/>
          <w:lang w:val="uk-UA"/>
        </w:rPr>
      </w:pPr>
    </w:p>
    <w:p w:rsidR="00C0423A" w:rsidRPr="00C34560" w:rsidRDefault="00C0423A" w:rsidP="00C0423A">
      <w:pPr>
        <w:spacing w:before="20" w:afterLines="20" w:after="48" w:line="240" w:lineRule="auto"/>
        <w:jc w:val="center"/>
        <w:rPr>
          <w:rFonts w:ascii="Times New Roman" w:hAnsi="Times New Roman"/>
          <w:sz w:val="29"/>
          <w:highlight w:val="yellow"/>
          <w:lang w:val="uk-UA"/>
        </w:rPr>
      </w:pPr>
    </w:p>
    <w:p w:rsidR="00C0423A" w:rsidRPr="00C34560" w:rsidRDefault="00C0423A" w:rsidP="00C0423A">
      <w:pPr>
        <w:spacing w:before="20" w:afterLines="20" w:after="48" w:line="240" w:lineRule="auto"/>
        <w:jc w:val="center"/>
        <w:rPr>
          <w:rFonts w:ascii="Times New Roman" w:hAnsi="Times New Roman"/>
          <w:sz w:val="29"/>
          <w:lang w:val="uk-UA"/>
        </w:rPr>
      </w:pPr>
      <w:r w:rsidRPr="00C34560">
        <w:rPr>
          <w:rFonts w:ascii="Times New Roman" w:hAnsi="Times New Roman"/>
          <w:noProof/>
          <w:sz w:val="29"/>
          <w:lang w:eastAsia="ru-RU"/>
        </w:rPr>
        <w:lastRenderedPageBreak/>
        <w:drawing>
          <wp:inline distT="0" distB="0" distL="0" distR="0" wp14:anchorId="3DE61BBA" wp14:editId="3FC29320">
            <wp:extent cx="5597236" cy="6178520"/>
            <wp:effectExtent l="0" t="0" r="3810" b="0"/>
            <wp:docPr id="3" name="Рисунок 3" descr="C:\Users\Juli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Desktop\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9400" t="25175" r="10213" b="21212"/>
                    <a:stretch/>
                  </pic:blipFill>
                  <pic:spPr bwMode="auto">
                    <a:xfrm>
                      <a:off x="0" y="0"/>
                      <a:ext cx="5600813" cy="6182468"/>
                    </a:xfrm>
                    <a:prstGeom prst="rect">
                      <a:avLst/>
                    </a:prstGeom>
                    <a:noFill/>
                    <a:ln>
                      <a:noFill/>
                    </a:ln>
                    <a:extLst>
                      <a:ext uri="{53640926-AAD7-44D8-BBD7-CCE9431645EC}">
                        <a14:shadowObscured xmlns:a14="http://schemas.microsoft.com/office/drawing/2010/main"/>
                      </a:ext>
                    </a:extLst>
                  </pic:spPr>
                </pic:pic>
              </a:graphicData>
            </a:graphic>
          </wp:inline>
        </w:drawing>
      </w:r>
    </w:p>
    <w:p w:rsidR="00C0423A" w:rsidRPr="00C34560" w:rsidRDefault="00C0423A" w:rsidP="00C0423A">
      <w:pPr>
        <w:spacing w:before="20" w:afterLines="20" w:after="48" w:line="240" w:lineRule="auto"/>
        <w:ind w:firstLine="709"/>
        <w:jc w:val="center"/>
        <w:rPr>
          <w:rFonts w:ascii="Times New Roman" w:hAnsi="Times New Roman"/>
          <w:sz w:val="29"/>
          <w:lang w:val="uk-UA"/>
        </w:rPr>
      </w:pPr>
    </w:p>
    <w:p w:rsidR="00C0423A" w:rsidRPr="00C34560" w:rsidRDefault="00C0423A" w:rsidP="00C0423A">
      <w:pPr>
        <w:spacing w:before="20" w:afterLines="20" w:after="48" w:line="240" w:lineRule="auto"/>
        <w:ind w:firstLine="709"/>
        <w:jc w:val="center"/>
        <w:rPr>
          <w:rFonts w:ascii="Times New Roman" w:hAnsi="Times New Roman"/>
          <w:sz w:val="29"/>
          <w:lang w:val="uk-UA"/>
        </w:rPr>
      </w:pPr>
      <w:r w:rsidRPr="00C34560">
        <w:rPr>
          <w:rFonts w:ascii="Times New Roman" w:hAnsi="Times New Roman"/>
          <w:sz w:val="29"/>
          <w:lang w:val="uk-UA"/>
        </w:rPr>
        <w:t>Рис. 1 Алгоритм діагностично-лікувальної тактики при надходженні пацієнт</w:t>
      </w:r>
      <w:r w:rsidR="00F84CFA">
        <w:rPr>
          <w:rFonts w:ascii="Times New Roman" w:hAnsi="Times New Roman"/>
          <w:sz w:val="29"/>
          <w:lang w:val="uk-UA"/>
        </w:rPr>
        <w:t>ів</w:t>
      </w:r>
      <w:r w:rsidRPr="00C34560">
        <w:rPr>
          <w:rFonts w:ascii="Times New Roman" w:hAnsi="Times New Roman"/>
          <w:sz w:val="29"/>
          <w:lang w:val="uk-UA"/>
        </w:rPr>
        <w:t xml:space="preserve"> з ексудативним перикардитом.</w:t>
      </w:r>
    </w:p>
    <w:p w:rsidR="00C0423A" w:rsidRPr="00C34560" w:rsidRDefault="00C0423A" w:rsidP="00C0423A">
      <w:pPr>
        <w:spacing w:before="20" w:afterLines="20" w:after="48" w:line="240" w:lineRule="auto"/>
        <w:jc w:val="both"/>
        <w:rPr>
          <w:rFonts w:ascii="Times New Roman" w:hAnsi="Times New Roman" w:cs="Times New Roman"/>
          <w:sz w:val="29"/>
          <w:szCs w:val="28"/>
          <w:lang w:val="uk-UA"/>
        </w:rPr>
      </w:pPr>
    </w:p>
    <w:p w:rsidR="00C0423A" w:rsidRPr="00C34560" w:rsidRDefault="00C0423A" w:rsidP="00C0423A">
      <w:pPr>
        <w:spacing w:before="20" w:afterLines="20" w:after="48" w:line="240" w:lineRule="auto"/>
        <w:ind w:firstLine="709"/>
        <w:jc w:val="both"/>
        <w:rPr>
          <w:rFonts w:ascii="Times New Roman" w:hAnsi="Times New Roman"/>
          <w:sz w:val="29"/>
          <w:lang w:val="uk-UA"/>
        </w:rPr>
      </w:pPr>
      <w:r w:rsidRPr="00C34560">
        <w:rPr>
          <w:rFonts w:ascii="Times New Roman" w:hAnsi="Times New Roman"/>
          <w:sz w:val="29"/>
          <w:lang w:val="uk-UA"/>
        </w:rPr>
        <w:t>При використанні розробленого алгоритму організації діагностично-лікувального процесу інформативність діагностичних методів зросла з 29,93±5,21% при використанні недиференційного обстеження до 74,8±4,65% при використанні комплексного підходу до етіологічного пошуку, а також сприяла зниженню передопераційного ліжко-дня з 8,73±2,1 до 3,45±2,4, тобто в 2,5 рази (р&lt;0,05).</w:t>
      </w:r>
    </w:p>
    <w:p w:rsidR="00C0423A" w:rsidRPr="00C34560" w:rsidRDefault="00C0423A" w:rsidP="00C0423A">
      <w:pPr>
        <w:spacing w:before="20"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sz w:val="29"/>
          <w:lang w:val="uk-UA"/>
        </w:rPr>
        <w:t xml:space="preserve">Визначені показання до кожного з оперативних втручань, які застосовуються при ексудативних перикардитах з урахуванням характеру захворювання, наявності супутньої патології та поставлених цілей. </w:t>
      </w:r>
      <w:r w:rsidRPr="00C34560">
        <w:rPr>
          <w:rFonts w:ascii="Times New Roman" w:hAnsi="Times New Roman"/>
          <w:sz w:val="29"/>
          <w:lang w:val="uk-UA"/>
        </w:rPr>
        <w:lastRenderedPageBreak/>
        <w:t>Розроблений алгоритм вибору хірургічної тактики в лікуванні пацієнтів з ексудативним перикардитом різної етіології (рис 2.).</w:t>
      </w:r>
      <w:r w:rsidRPr="00C34560">
        <w:rPr>
          <w:rFonts w:ascii="Times New Roman" w:hAnsi="Times New Roman" w:cs="Times New Roman"/>
          <w:sz w:val="29"/>
          <w:szCs w:val="28"/>
          <w:lang w:val="uk-UA"/>
        </w:rPr>
        <w:t xml:space="preserve"> </w:t>
      </w:r>
    </w:p>
    <w:p w:rsidR="00C0423A" w:rsidRPr="00C34560" w:rsidRDefault="00C0423A" w:rsidP="00C0423A">
      <w:pPr>
        <w:spacing w:before="20" w:afterLines="20" w:after="48" w:line="240" w:lineRule="auto"/>
        <w:ind w:firstLine="709"/>
        <w:jc w:val="both"/>
        <w:rPr>
          <w:rFonts w:ascii="Times New Roman" w:hAnsi="Times New Roman" w:cs="Times New Roman"/>
          <w:sz w:val="29"/>
          <w:szCs w:val="28"/>
          <w:lang w:val="uk-UA"/>
        </w:rPr>
      </w:pPr>
    </w:p>
    <w:p w:rsidR="00C0423A" w:rsidRPr="00281C35" w:rsidRDefault="00C0423A" w:rsidP="00281C35">
      <w:pPr>
        <w:spacing w:before="20" w:afterLines="20" w:after="48" w:line="240" w:lineRule="auto"/>
        <w:rPr>
          <w:rFonts w:ascii="Times New Roman" w:hAnsi="Times New Roman"/>
          <w:sz w:val="29"/>
          <w:lang w:val="uk-UA"/>
        </w:rPr>
      </w:pPr>
      <w:r w:rsidRPr="00C34560">
        <w:rPr>
          <w:rFonts w:ascii="Times New Roman" w:hAnsi="Times New Roman" w:cs="Times New Roman"/>
          <w:noProof/>
          <w:sz w:val="29"/>
          <w:szCs w:val="28"/>
          <w:lang w:eastAsia="ru-RU"/>
        </w:rPr>
        <w:drawing>
          <wp:inline distT="0" distB="0" distL="0" distR="0" wp14:anchorId="70815AEA" wp14:editId="2D89C2D6">
            <wp:extent cx="6101044" cy="4599709"/>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0A975.tmp"/>
                    <pic:cNvPicPr/>
                  </pic:nvPicPr>
                  <pic:blipFill rotWithShape="1">
                    <a:blip r:embed="rId11">
                      <a:extLst>
                        <a:ext uri="{28A0092B-C50C-407E-A947-70E740481C1C}">
                          <a14:useLocalDpi xmlns:a14="http://schemas.microsoft.com/office/drawing/2010/main" val="0"/>
                        </a:ext>
                      </a:extLst>
                    </a:blip>
                    <a:srcRect t="2895" b="-6048"/>
                    <a:stretch/>
                  </pic:blipFill>
                  <pic:spPr bwMode="auto">
                    <a:xfrm>
                      <a:off x="0" y="0"/>
                      <a:ext cx="6156709" cy="4641676"/>
                    </a:xfrm>
                    <a:prstGeom prst="rect">
                      <a:avLst/>
                    </a:prstGeom>
                    <a:ln>
                      <a:noFill/>
                    </a:ln>
                    <a:extLst>
                      <a:ext uri="{53640926-AAD7-44D8-BBD7-CCE9431645EC}">
                        <a14:shadowObscured xmlns:a14="http://schemas.microsoft.com/office/drawing/2010/main"/>
                      </a:ext>
                    </a:extLst>
                  </pic:spPr>
                </pic:pic>
              </a:graphicData>
            </a:graphic>
          </wp:inline>
        </w:drawing>
      </w:r>
    </w:p>
    <w:p w:rsidR="00C0423A" w:rsidRDefault="00C0423A" w:rsidP="00C0423A">
      <w:pPr>
        <w:spacing w:before="20" w:afterLines="20" w:after="48" w:line="240" w:lineRule="auto"/>
        <w:ind w:firstLine="709"/>
        <w:jc w:val="center"/>
        <w:rPr>
          <w:rFonts w:ascii="Times New Roman" w:hAnsi="Times New Roman" w:cs="Times New Roman"/>
          <w:sz w:val="29"/>
          <w:szCs w:val="28"/>
          <w:lang w:val="uk-UA"/>
        </w:rPr>
      </w:pPr>
      <w:r w:rsidRPr="00C34560">
        <w:rPr>
          <w:rFonts w:ascii="Times New Roman" w:hAnsi="Times New Roman" w:cs="Times New Roman"/>
          <w:sz w:val="29"/>
          <w:szCs w:val="28"/>
          <w:lang w:val="uk-UA"/>
        </w:rPr>
        <w:t>Рис. 2. Алгоритм вибору хірургічної тактики при ексудативних перикардитах різної етіології.</w:t>
      </w:r>
    </w:p>
    <w:p w:rsidR="00281C35" w:rsidRPr="00C34560" w:rsidRDefault="00281C35" w:rsidP="00C0423A">
      <w:pPr>
        <w:spacing w:before="20" w:afterLines="20" w:after="48" w:line="240" w:lineRule="auto"/>
        <w:ind w:firstLine="709"/>
        <w:jc w:val="center"/>
        <w:rPr>
          <w:rFonts w:ascii="Times New Roman" w:hAnsi="Times New Roman" w:cs="Times New Roman"/>
          <w:sz w:val="29"/>
          <w:szCs w:val="28"/>
          <w:lang w:val="uk-UA"/>
        </w:rPr>
      </w:pPr>
    </w:p>
    <w:p w:rsidR="00C0423A" w:rsidRPr="00C34560" w:rsidRDefault="00C0423A" w:rsidP="00C0423A">
      <w:pPr>
        <w:spacing w:before="20"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Найпростішим у виконанні та найбезпечнішим з усіх втручань на перикарді виявилась субксифоїдальна позаплевральна перикардіотомія. Її застосування можливе майже в усіх випадках ексудативних перикардитах різної етіології незалежно від стану пацієнта, стадії та етіології захворювання. Це також дозволило визнати </w:t>
      </w:r>
      <w:proofErr w:type="spellStart"/>
      <w:r w:rsidRPr="00C34560">
        <w:rPr>
          <w:rFonts w:ascii="Times New Roman" w:hAnsi="Times New Roman" w:cs="Times New Roman"/>
          <w:sz w:val="29"/>
          <w:szCs w:val="28"/>
          <w:lang w:val="uk-UA"/>
        </w:rPr>
        <w:t>субксифоїдальну</w:t>
      </w:r>
      <w:proofErr w:type="spellEnd"/>
      <w:r w:rsidRPr="00C34560">
        <w:rPr>
          <w:rFonts w:ascii="Times New Roman" w:hAnsi="Times New Roman" w:cs="Times New Roman"/>
          <w:sz w:val="29"/>
          <w:szCs w:val="28"/>
          <w:lang w:val="uk-UA"/>
        </w:rPr>
        <w:t xml:space="preserve"> </w:t>
      </w:r>
      <w:proofErr w:type="spellStart"/>
      <w:r w:rsidRPr="00C34560">
        <w:rPr>
          <w:rFonts w:ascii="Times New Roman" w:hAnsi="Times New Roman" w:cs="Times New Roman"/>
          <w:sz w:val="29"/>
          <w:szCs w:val="28"/>
          <w:lang w:val="uk-UA"/>
        </w:rPr>
        <w:t>позаплевральну</w:t>
      </w:r>
      <w:proofErr w:type="spellEnd"/>
      <w:r w:rsidRPr="00C34560">
        <w:rPr>
          <w:rFonts w:ascii="Times New Roman" w:hAnsi="Times New Roman" w:cs="Times New Roman"/>
          <w:sz w:val="29"/>
          <w:szCs w:val="28"/>
          <w:lang w:val="uk-UA"/>
        </w:rPr>
        <w:t xml:space="preserve"> </w:t>
      </w:r>
      <w:proofErr w:type="spellStart"/>
      <w:r w:rsidRPr="00C34560">
        <w:rPr>
          <w:rFonts w:ascii="Times New Roman" w:hAnsi="Times New Roman" w:cs="Times New Roman"/>
          <w:sz w:val="29"/>
          <w:szCs w:val="28"/>
          <w:lang w:val="uk-UA"/>
        </w:rPr>
        <w:t>перикардіотомію</w:t>
      </w:r>
      <w:proofErr w:type="spellEnd"/>
      <w:r w:rsidRPr="00C34560">
        <w:rPr>
          <w:rFonts w:ascii="Times New Roman" w:hAnsi="Times New Roman" w:cs="Times New Roman"/>
          <w:sz w:val="29"/>
          <w:szCs w:val="28"/>
          <w:lang w:val="uk-UA"/>
        </w:rPr>
        <w:t xml:space="preserve"> методом вибору при підозрі на гнійний перикардит, оскільки вона мінімізує можливість дисемінації бактеріального процесу. </w:t>
      </w:r>
    </w:p>
    <w:p w:rsidR="00C0423A" w:rsidRPr="00C34560" w:rsidRDefault="00C0423A" w:rsidP="00C0423A">
      <w:pPr>
        <w:spacing w:before="20"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Значно підвищити ефективність та інформативність мініінвазивних втручань дозволяє використання перикардіоскопії. ЇЇ використання дозволило підвищити ефективність </w:t>
      </w:r>
      <w:proofErr w:type="spellStart"/>
      <w:r w:rsidRPr="00C34560">
        <w:rPr>
          <w:rFonts w:ascii="Times New Roman" w:hAnsi="Times New Roman" w:cs="Times New Roman"/>
          <w:sz w:val="29"/>
          <w:szCs w:val="28"/>
          <w:lang w:val="uk-UA"/>
        </w:rPr>
        <w:t>інтраопераційної</w:t>
      </w:r>
      <w:proofErr w:type="spellEnd"/>
      <w:r w:rsidRPr="00C34560">
        <w:rPr>
          <w:rFonts w:ascii="Times New Roman" w:hAnsi="Times New Roman" w:cs="Times New Roman"/>
          <w:sz w:val="29"/>
          <w:szCs w:val="28"/>
          <w:lang w:val="uk-UA"/>
        </w:rPr>
        <w:t xml:space="preserve"> діагностики та етіологічного пошуку та достовірно знизити кількість </w:t>
      </w:r>
      <w:proofErr w:type="spellStart"/>
      <w:r w:rsidRPr="00C34560">
        <w:rPr>
          <w:rFonts w:ascii="Times New Roman" w:hAnsi="Times New Roman" w:cs="Times New Roman"/>
          <w:sz w:val="29"/>
          <w:szCs w:val="28"/>
          <w:lang w:val="uk-UA"/>
        </w:rPr>
        <w:t>ідіопатичних</w:t>
      </w:r>
      <w:proofErr w:type="spellEnd"/>
      <w:r w:rsidRPr="00C34560">
        <w:rPr>
          <w:rFonts w:ascii="Times New Roman" w:hAnsi="Times New Roman" w:cs="Times New Roman"/>
          <w:sz w:val="29"/>
          <w:szCs w:val="28"/>
          <w:lang w:val="uk-UA"/>
        </w:rPr>
        <w:t xml:space="preserve"> перикардитів з 20,0% до 5,56% (χ2=4,11, при ν = 1, α = 5%).</w:t>
      </w:r>
    </w:p>
    <w:p w:rsidR="00C0423A" w:rsidRPr="00C34560" w:rsidRDefault="00C0423A" w:rsidP="00C0423A">
      <w:pPr>
        <w:spacing w:before="20"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lastRenderedPageBreak/>
        <w:t xml:space="preserve">Розроблено спосіб </w:t>
      </w:r>
      <w:proofErr w:type="spellStart"/>
      <w:r w:rsidRPr="00C34560">
        <w:rPr>
          <w:rFonts w:ascii="Times New Roman" w:hAnsi="Times New Roman" w:cs="Times New Roman"/>
          <w:sz w:val="29"/>
          <w:szCs w:val="28"/>
          <w:lang w:val="uk-UA"/>
        </w:rPr>
        <w:t>інтраопераційної</w:t>
      </w:r>
      <w:proofErr w:type="spellEnd"/>
      <w:r w:rsidRPr="00C34560">
        <w:rPr>
          <w:rFonts w:ascii="Times New Roman" w:hAnsi="Times New Roman" w:cs="Times New Roman"/>
          <w:sz w:val="29"/>
          <w:szCs w:val="28"/>
          <w:lang w:val="uk-UA"/>
        </w:rPr>
        <w:t xml:space="preserve"> профілактики </w:t>
      </w:r>
      <w:proofErr w:type="spellStart"/>
      <w:r w:rsidRPr="00C34560">
        <w:rPr>
          <w:rFonts w:ascii="Times New Roman" w:hAnsi="Times New Roman" w:cs="Times New Roman"/>
          <w:sz w:val="29"/>
          <w:szCs w:val="28"/>
          <w:lang w:val="uk-UA"/>
        </w:rPr>
        <w:t>постперикардіотомного</w:t>
      </w:r>
      <w:proofErr w:type="spellEnd"/>
      <w:r w:rsidRPr="00C34560">
        <w:rPr>
          <w:rFonts w:ascii="Times New Roman" w:hAnsi="Times New Roman" w:cs="Times New Roman"/>
          <w:sz w:val="29"/>
          <w:szCs w:val="28"/>
          <w:lang w:val="uk-UA"/>
        </w:rPr>
        <w:t xml:space="preserve"> синдрому через створення дренуючого отвору шляхом часткової перикардектомії між перикардіальною та плевральною порожнинами на боковій поверхні перикарду у проекції нижньої порожнистої вени, безпечне виконання якого дозволяє достовірно знизити кількість ексудативних ускладнень у ранньому та віддаленому післяопераційному періоді («Спосіб </w:t>
      </w:r>
      <w:proofErr w:type="spellStart"/>
      <w:r w:rsidRPr="00C34560">
        <w:rPr>
          <w:rFonts w:ascii="Times New Roman" w:hAnsi="Times New Roman" w:cs="Times New Roman"/>
          <w:sz w:val="29"/>
          <w:szCs w:val="28"/>
          <w:lang w:val="uk-UA"/>
        </w:rPr>
        <w:t>інтраопераційної</w:t>
      </w:r>
      <w:proofErr w:type="spellEnd"/>
      <w:r w:rsidRPr="00C34560">
        <w:rPr>
          <w:rFonts w:ascii="Times New Roman" w:hAnsi="Times New Roman" w:cs="Times New Roman"/>
          <w:sz w:val="29"/>
          <w:szCs w:val="28"/>
          <w:lang w:val="uk-UA"/>
        </w:rPr>
        <w:t xml:space="preserve"> профілактики </w:t>
      </w:r>
      <w:proofErr w:type="spellStart"/>
      <w:r w:rsidRPr="00C34560">
        <w:rPr>
          <w:rFonts w:ascii="Times New Roman" w:hAnsi="Times New Roman" w:cs="Times New Roman"/>
          <w:sz w:val="29"/>
          <w:szCs w:val="28"/>
          <w:lang w:val="uk-UA"/>
        </w:rPr>
        <w:t>постперикардіотомного</w:t>
      </w:r>
      <w:proofErr w:type="spellEnd"/>
      <w:r w:rsidRPr="00C34560">
        <w:rPr>
          <w:rFonts w:ascii="Times New Roman" w:hAnsi="Times New Roman" w:cs="Times New Roman"/>
          <w:sz w:val="29"/>
          <w:szCs w:val="28"/>
          <w:lang w:val="uk-UA"/>
        </w:rPr>
        <w:t xml:space="preserve"> синдрому» патент на корисну модель № 131606, UA, заявлений 05.07.2018р., опублікований 25.01.2019р.).</w:t>
      </w:r>
    </w:p>
    <w:p w:rsidR="00C0423A" w:rsidRPr="00C34560" w:rsidRDefault="00C0423A" w:rsidP="00C0423A">
      <w:pPr>
        <w:spacing w:before="20"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Розроблено спосіб виконання </w:t>
      </w:r>
      <w:proofErr w:type="spellStart"/>
      <w:r w:rsidRPr="00C34560">
        <w:rPr>
          <w:rFonts w:ascii="Times New Roman" w:hAnsi="Times New Roman" w:cs="Times New Roman"/>
          <w:sz w:val="29"/>
          <w:szCs w:val="28"/>
          <w:lang w:val="uk-UA"/>
        </w:rPr>
        <w:t>торакотомного</w:t>
      </w:r>
      <w:proofErr w:type="spellEnd"/>
      <w:r w:rsidRPr="00C34560">
        <w:rPr>
          <w:rFonts w:ascii="Times New Roman" w:hAnsi="Times New Roman" w:cs="Times New Roman"/>
          <w:sz w:val="29"/>
          <w:szCs w:val="28"/>
          <w:lang w:val="uk-UA"/>
        </w:rPr>
        <w:t xml:space="preserve"> доступу шляхом розсічення та </w:t>
      </w:r>
      <w:proofErr w:type="spellStart"/>
      <w:r w:rsidRPr="00C34560">
        <w:rPr>
          <w:rFonts w:ascii="Times New Roman" w:hAnsi="Times New Roman" w:cs="Times New Roman"/>
          <w:sz w:val="29"/>
          <w:szCs w:val="28"/>
          <w:lang w:val="uk-UA"/>
        </w:rPr>
        <w:t>відсепаровування</w:t>
      </w:r>
      <w:proofErr w:type="spellEnd"/>
      <w:r w:rsidRPr="00C34560">
        <w:rPr>
          <w:rFonts w:ascii="Times New Roman" w:hAnsi="Times New Roman" w:cs="Times New Roman"/>
          <w:sz w:val="29"/>
          <w:szCs w:val="28"/>
          <w:lang w:val="uk-UA"/>
        </w:rPr>
        <w:t xml:space="preserve"> окістя верхнього краю </w:t>
      </w:r>
      <w:proofErr w:type="spellStart"/>
      <w:r w:rsidRPr="00C34560">
        <w:rPr>
          <w:rFonts w:ascii="Times New Roman" w:hAnsi="Times New Roman" w:cs="Times New Roman"/>
          <w:sz w:val="29"/>
          <w:szCs w:val="28"/>
          <w:lang w:val="uk-UA"/>
        </w:rPr>
        <w:t>нижчерозташованого</w:t>
      </w:r>
      <w:proofErr w:type="spellEnd"/>
      <w:r w:rsidRPr="00C34560">
        <w:rPr>
          <w:rFonts w:ascii="Times New Roman" w:hAnsi="Times New Roman" w:cs="Times New Roman"/>
          <w:sz w:val="29"/>
          <w:szCs w:val="28"/>
          <w:lang w:val="uk-UA"/>
        </w:rPr>
        <w:t xml:space="preserve"> ребра, що дозволяє уникнути пошкодження міжреберних м’язів, судин та нервів, зменшити прояви больового синдрому в післяопераційному періоді («Спосіб виконання торакотомії» патент на корисну модель 131294, UA, заявлений 05.07.2018р., опублікований 10.01.2019р.).</w:t>
      </w:r>
    </w:p>
    <w:p w:rsidR="00C0423A" w:rsidRPr="00C34560" w:rsidRDefault="00C0423A" w:rsidP="00C0423A">
      <w:pPr>
        <w:spacing w:before="20"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Ускладнення спостерігалися в 11 (6,43%) випадках від загальної кількості досліджуваних. Найпоширенішим була гостра </w:t>
      </w:r>
      <w:proofErr w:type="spellStart"/>
      <w:r w:rsidRPr="00C34560">
        <w:rPr>
          <w:rFonts w:ascii="Times New Roman" w:hAnsi="Times New Roman" w:cs="Times New Roman"/>
          <w:sz w:val="29"/>
          <w:szCs w:val="28"/>
          <w:lang w:val="uk-UA"/>
        </w:rPr>
        <w:t>правошлуночкова</w:t>
      </w:r>
      <w:proofErr w:type="spellEnd"/>
      <w:r w:rsidRPr="00C34560">
        <w:rPr>
          <w:rFonts w:ascii="Times New Roman" w:hAnsi="Times New Roman" w:cs="Times New Roman"/>
          <w:sz w:val="29"/>
          <w:szCs w:val="28"/>
          <w:lang w:val="uk-UA"/>
        </w:rPr>
        <w:t xml:space="preserve"> недостатність у 6 (3,51%) пацієнтів, пневмоторакс у 3 (1,75%) пацієнтів, септичні ускладнення – у 2 (1,17%) пацієнтів. В основній групі ускладнення виникли у 2 (2,60%) пацієнтів. У групі порівняння </w:t>
      </w:r>
      <w:proofErr w:type="spellStart"/>
      <w:r w:rsidRPr="00C34560">
        <w:rPr>
          <w:rFonts w:ascii="Times New Roman" w:hAnsi="Times New Roman" w:cs="Times New Roman"/>
          <w:sz w:val="29"/>
          <w:szCs w:val="28"/>
          <w:lang w:val="uk-UA"/>
        </w:rPr>
        <w:t>піляопераційні</w:t>
      </w:r>
      <w:proofErr w:type="spellEnd"/>
      <w:r w:rsidRPr="00C34560">
        <w:rPr>
          <w:rFonts w:ascii="Times New Roman" w:hAnsi="Times New Roman" w:cs="Times New Roman"/>
          <w:sz w:val="29"/>
          <w:szCs w:val="28"/>
          <w:lang w:val="uk-UA"/>
        </w:rPr>
        <w:t xml:space="preserve"> ускладнення мали місце у 9 (9,57%) випадках.</w:t>
      </w:r>
    </w:p>
    <w:p w:rsidR="00C0423A" w:rsidRPr="00C34560" w:rsidRDefault="00C0423A" w:rsidP="00C0423A">
      <w:pPr>
        <w:spacing w:before="20"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Диференційний підхід до діагностики, етапності та </w:t>
      </w:r>
      <w:proofErr w:type="spellStart"/>
      <w:r w:rsidRPr="00C34560">
        <w:rPr>
          <w:rFonts w:ascii="Times New Roman" w:hAnsi="Times New Roman" w:cs="Times New Roman"/>
          <w:sz w:val="29"/>
          <w:szCs w:val="28"/>
          <w:lang w:val="uk-UA"/>
        </w:rPr>
        <w:t>інвазивності</w:t>
      </w:r>
      <w:proofErr w:type="spellEnd"/>
      <w:r w:rsidRPr="00C34560">
        <w:rPr>
          <w:rFonts w:ascii="Times New Roman" w:hAnsi="Times New Roman" w:cs="Times New Roman"/>
          <w:sz w:val="29"/>
          <w:szCs w:val="28"/>
          <w:lang w:val="uk-UA"/>
        </w:rPr>
        <w:t xml:space="preserve"> хірургічних втручань дозволив покращити результати лікування пацієнтів з ексудативними перикардитами різної етіології. </w:t>
      </w:r>
    </w:p>
    <w:p w:rsidR="00C0423A" w:rsidRPr="00C34560" w:rsidRDefault="00C0423A" w:rsidP="00C0423A">
      <w:pPr>
        <w:spacing w:before="20"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В результаті рівень післяопераційних ускладнень знизився з 9,57% у групі порівняння до 2,60% в основній групі (достовірність різниці χ2=3,91, при</w:t>
      </w:r>
      <w:r w:rsidRPr="00C34560">
        <w:rPr>
          <w:rFonts w:ascii="Times New Roman" w:hAnsi="Times New Roman"/>
          <w:sz w:val="29"/>
          <w:lang w:val="uk-UA"/>
        </w:rPr>
        <w:t xml:space="preserve"> </w:t>
      </w:r>
      <w:r w:rsidRPr="00C34560">
        <w:rPr>
          <w:rFonts w:ascii="Times New Roman" w:hAnsi="Times New Roman" w:cs="Times New Roman"/>
          <w:sz w:val="29"/>
          <w:lang w:val="uk-UA"/>
        </w:rPr>
        <w:t xml:space="preserve">ν </w:t>
      </w:r>
      <w:r w:rsidRPr="00C34560">
        <w:rPr>
          <w:rFonts w:ascii="Times New Roman" w:hAnsi="Times New Roman"/>
          <w:sz w:val="29"/>
          <w:lang w:val="uk-UA"/>
        </w:rPr>
        <w:t xml:space="preserve">= 1, </w:t>
      </w:r>
      <w:r w:rsidRPr="00C34560">
        <w:rPr>
          <w:rFonts w:ascii="Times New Roman" w:hAnsi="Times New Roman" w:cs="Times New Roman"/>
          <w:sz w:val="29"/>
          <w:lang w:val="uk-UA"/>
        </w:rPr>
        <w:t xml:space="preserve">α </w:t>
      </w:r>
      <w:r w:rsidRPr="00C34560">
        <w:rPr>
          <w:rFonts w:ascii="Times New Roman" w:hAnsi="Times New Roman"/>
          <w:sz w:val="29"/>
          <w:lang w:val="uk-UA"/>
        </w:rPr>
        <w:t>= 5%</w:t>
      </w:r>
      <w:r w:rsidRPr="00C34560">
        <w:rPr>
          <w:rFonts w:ascii="Times New Roman" w:hAnsi="Times New Roman" w:cs="Times New Roman"/>
          <w:sz w:val="29"/>
          <w:szCs w:val="28"/>
          <w:lang w:val="uk-UA"/>
        </w:rPr>
        <w:t>), в тому числі кількість випадків гострої правошлуночкової недостатності знизилась з 5,32% у групі порівняння до 1,30% в основній (достовірність різниці χ2=3,25, при</w:t>
      </w:r>
      <w:r w:rsidRPr="00C34560">
        <w:rPr>
          <w:rFonts w:ascii="Times New Roman" w:hAnsi="Times New Roman"/>
          <w:sz w:val="29"/>
          <w:lang w:val="uk-UA"/>
        </w:rPr>
        <w:t xml:space="preserve"> </w:t>
      </w:r>
      <w:r w:rsidRPr="00C34560">
        <w:rPr>
          <w:rFonts w:ascii="Times New Roman" w:hAnsi="Times New Roman" w:cs="Times New Roman"/>
          <w:sz w:val="29"/>
          <w:lang w:val="uk-UA"/>
        </w:rPr>
        <w:t xml:space="preserve">ν </w:t>
      </w:r>
      <w:r w:rsidRPr="00C34560">
        <w:rPr>
          <w:rFonts w:ascii="Times New Roman" w:hAnsi="Times New Roman"/>
          <w:sz w:val="29"/>
          <w:lang w:val="uk-UA"/>
        </w:rPr>
        <w:t xml:space="preserve">= 1, </w:t>
      </w:r>
      <w:r w:rsidRPr="00C34560">
        <w:rPr>
          <w:rFonts w:ascii="Times New Roman" w:hAnsi="Times New Roman" w:cs="Times New Roman"/>
          <w:sz w:val="29"/>
          <w:lang w:val="uk-UA"/>
        </w:rPr>
        <w:t xml:space="preserve">α </w:t>
      </w:r>
      <w:r w:rsidRPr="00C34560">
        <w:rPr>
          <w:rFonts w:ascii="Times New Roman" w:hAnsi="Times New Roman"/>
          <w:sz w:val="29"/>
          <w:lang w:val="uk-UA"/>
        </w:rPr>
        <w:t>= 5%</w:t>
      </w:r>
      <w:r w:rsidRPr="00C34560">
        <w:rPr>
          <w:rFonts w:ascii="Times New Roman" w:hAnsi="Times New Roman" w:cs="Times New Roman"/>
          <w:sz w:val="29"/>
          <w:szCs w:val="28"/>
          <w:lang w:val="uk-UA"/>
        </w:rPr>
        <w:t xml:space="preserve">); частка </w:t>
      </w:r>
      <w:proofErr w:type="spellStart"/>
      <w:r w:rsidRPr="00C34560">
        <w:rPr>
          <w:rFonts w:ascii="Times New Roman" w:hAnsi="Times New Roman" w:cs="Times New Roman"/>
          <w:sz w:val="29"/>
          <w:szCs w:val="28"/>
          <w:lang w:val="uk-UA"/>
        </w:rPr>
        <w:t>ідіопатичних</w:t>
      </w:r>
      <w:proofErr w:type="spellEnd"/>
      <w:r w:rsidRPr="00C34560">
        <w:rPr>
          <w:rFonts w:ascii="Times New Roman" w:hAnsi="Times New Roman" w:cs="Times New Roman"/>
          <w:sz w:val="29"/>
          <w:szCs w:val="28"/>
          <w:lang w:val="uk-UA"/>
        </w:rPr>
        <w:t xml:space="preserve"> перикардитів зменшилась з 27,66% у групі порівняння до 15,58% в основній (достовірність різниці χ2=3,98, при</w:t>
      </w:r>
      <w:r w:rsidRPr="00C34560">
        <w:rPr>
          <w:rFonts w:ascii="Times New Roman" w:hAnsi="Times New Roman"/>
          <w:sz w:val="29"/>
          <w:lang w:val="uk-UA"/>
        </w:rPr>
        <w:t xml:space="preserve"> </w:t>
      </w:r>
      <w:r w:rsidRPr="00C34560">
        <w:rPr>
          <w:rFonts w:ascii="Times New Roman" w:hAnsi="Times New Roman" w:cs="Times New Roman"/>
          <w:sz w:val="29"/>
          <w:lang w:val="uk-UA"/>
        </w:rPr>
        <w:t xml:space="preserve">ν </w:t>
      </w:r>
      <w:r w:rsidRPr="00C34560">
        <w:rPr>
          <w:rFonts w:ascii="Times New Roman" w:hAnsi="Times New Roman"/>
          <w:sz w:val="29"/>
          <w:lang w:val="uk-UA"/>
        </w:rPr>
        <w:t xml:space="preserve">= 1, </w:t>
      </w:r>
      <w:r w:rsidRPr="00C34560">
        <w:rPr>
          <w:rFonts w:ascii="Times New Roman" w:hAnsi="Times New Roman" w:cs="Times New Roman"/>
          <w:sz w:val="29"/>
          <w:lang w:val="uk-UA"/>
        </w:rPr>
        <w:t xml:space="preserve">α </w:t>
      </w:r>
      <w:r w:rsidRPr="00C34560">
        <w:rPr>
          <w:rFonts w:ascii="Times New Roman" w:hAnsi="Times New Roman"/>
          <w:sz w:val="29"/>
          <w:lang w:val="uk-UA"/>
        </w:rPr>
        <w:t>= 5%</w:t>
      </w:r>
      <w:r w:rsidRPr="00C34560">
        <w:rPr>
          <w:rFonts w:ascii="Times New Roman" w:hAnsi="Times New Roman" w:cs="Times New Roman"/>
          <w:sz w:val="29"/>
          <w:szCs w:val="28"/>
          <w:lang w:val="uk-UA"/>
        </w:rPr>
        <w:t>), летальність у післяопераційному періоді знизилась з 9,54% у групі порівняння до 1,30% в основній (достовірність різниці χ2=5,27, при</w:t>
      </w:r>
      <w:r w:rsidRPr="00C34560">
        <w:rPr>
          <w:rFonts w:ascii="Times New Roman" w:hAnsi="Times New Roman"/>
          <w:sz w:val="29"/>
          <w:lang w:val="uk-UA"/>
        </w:rPr>
        <w:t xml:space="preserve"> </w:t>
      </w:r>
      <w:r w:rsidRPr="00C34560">
        <w:rPr>
          <w:rFonts w:ascii="Times New Roman" w:hAnsi="Times New Roman" w:cs="Times New Roman"/>
          <w:sz w:val="29"/>
          <w:lang w:val="uk-UA"/>
        </w:rPr>
        <w:t xml:space="preserve">ν </w:t>
      </w:r>
      <w:r w:rsidRPr="00C34560">
        <w:rPr>
          <w:rFonts w:ascii="Times New Roman" w:hAnsi="Times New Roman"/>
          <w:sz w:val="29"/>
          <w:lang w:val="uk-UA"/>
        </w:rPr>
        <w:t xml:space="preserve">= 1, </w:t>
      </w:r>
      <w:r w:rsidRPr="00C34560">
        <w:rPr>
          <w:rFonts w:ascii="Times New Roman" w:hAnsi="Times New Roman" w:cs="Times New Roman"/>
          <w:sz w:val="29"/>
          <w:lang w:val="uk-UA"/>
        </w:rPr>
        <w:t xml:space="preserve">α </w:t>
      </w:r>
      <w:r w:rsidRPr="00C34560">
        <w:rPr>
          <w:rFonts w:ascii="Times New Roman" w:hAnsi="Times New Roman"/>
          <w:sz w:val="29"/>
          <w:lang w:val="uk-UA"/>
        </w:rPr>
        <w:t>= 5%</w:t>
      </w:r>
      <w:r w:rsidRPr="00C34560">
        <w:rPr>
          <w:rFonts w:ascii="Times New Roman" w:hAnsi="Times New Roman" w:cs="Times New Roman"/>
          <w:sz w:val="29"/>
          <w:szCs w:val="28"/>
          <w:lang w:val="uk-UA"/>
        </w:rPr>
        <w:t>).</w:t>
      </w:r>
    </w:p>
    <w:p w:rsidR="00C0423A" w:rsidRPr="00C34560" w:rsidRDefault="00C0423A" w:rsidP="00C0423A">
      <w:pPr>
        <w:spacing w:before="20" w:afterLines="20" w:after="48" w:line="240" w:lineRule="auto"/>
        <w:ind w:left="-142" w:firstLine="709"/>
        <w:jc w:val="both"/>
        <w:rPr>
          <w:rFonts w:ascii="Times New Roman" w:hAnsi="Times New Roman"/>
          <w:sz w:val="29"/>
          <w:lang w:val="uk-UA"/>
        </w:rPr>
      </w:pPr>
      <w:r w:rsidRPr="00C34560">
        <w:rPr>
          <w:rFonts w:ascii="Times New Roman" w:hAnsi="Times New Roman"/>
          <w:sz w:val="29"/>
          <w:lang w:val="uk-UA"/>
        </w:rPr>
        <w:t>Достовірно зменшилась тривалість загальних ліжко-днів з (21,3±3,8) у групі порівняння до (9,2±2,3) в основній групі (р</w:t>
      </w:r>
      <w:r w:rsidRPr="00C34560">
        <w:rPr>
          <w:rFonts w:ascii="Times New Roman" w:hAnsi="Times New Roman" w:cs="Times New Roman"/>
          <w:sz w:val="29"/>
          <w:lang w:val="uk-UA"/>
        </w:rPr>
        <w:t>˂</w:t>
      </w:r>
      <w:r w:rsidRPr="00C34560">
        <w:rPr>
          <w:rFonts w:ascii="Times New Roman" w:hAnsi="Times New Roman"/>
          <w:sz w:val="29"/>
          <w:lang w:val="uk-UA"/>
        </w:rPr>
        <w:t>0,05), тривалість післяопераційних ліжко-днів з (10,6</w:t>
      </w:r>
      <w:r w:rsidRPr="00C34560">
        <w:rPr>
          <w:rFonts w:ascii="Times New Roman" w:hAnsi="Times New Roman" w:cs="Times New Roman"/>
          <w:sz w:val="29"/>
          <w:lang w:val="uk-UA"/>
        </w:rPr>
        <w:t>±</w:t>
      </w:r>
      <w:r w:rsidRPr="00C34560">
        <w:rPr>
          <w:rFonts w:ascii="Times New Roman" w:hAnsi="Times New Roman"/>
          <w:sz w:val="29"/>
          <w:lang w:val="uk-UA"/>
        </w:rPr>
        <w:t>1,7) у групі порівняння до (5,3</w:t>
      </w:r>
      <w:r w:rsidRPr="00C34560">
        <w:rPr>
          <w:rFonts w:ascii="Times New Roman" w:hAnsi="Times New Roman" w:cs="Times New Roman"/>
          <w:sz w:val="29"/>
          <w:lang w:val="uk-UA"/>
        </w:rPr>
        <w:t>±</w:t>
      </w:r>
      <w:r w:rsidRPr="00C34560">
        <w:rPr>
          <w:rFonts w:ascii="Times New Roman" w:hAnsi="Times New Roman"/>
          <w:sz w:val="29"/>
          <w:lang w:val="uk-UA"/>
        </w:rPr>
        <w:t>2,0) – в основній (р</w:t>
      </w:r>
      <w:r w:rsidRPr="00C34560">
        <w:rPr>
          <w:rFonts w:ascii="Times New Roman" w:hAnsi="Times New Roman" w:cs="Times New Roman"/>
          <w:sz w:val="29"/>
          <w:lang w:val="uk-UA"/>
        </w:rPr>
        <w:t>˂</w:t>
      </w:r>
      <w:r w:rsidRPr="00C34560">
        <w:rPr>
          <w:rFonts w:ascii="Times New Roman" w:hAnsi="Times New Roman"/>
          <w:sz w:val="29"/>
          <w:lang w:val="uk-UA"/>
        </w:rPr>
        <w:t>0,05), тривал</w:t>
      </w:r>
      <w:r w:rsidRPr="00C34560">
        <w:rPr>
          <w:rFonts w:ascii="Times New Roman" w:hAnsi="Times New Roman" w:cs="Times New Roman"/>
          <w:sz w:val="29"/>
          <w:szCs w:val="28"/>
          <w:lang w:val="uk-UA"/>
        </w:rPr>
        <w:t xml:space="preserve">ість </w:t>
      </w:r>
      <w:proofErr w:type="spellStart"/>
      <w:r w:rsidRPr="00C34560">
        <w:rPr>
          <w:rFonts w:ascii="Times New Roman" w:hAnsi="Times New Roman" w:cs="Times New Roman"/>
          <w:sz w:val="29"/>
          <w:szCs w:val="28"/>
          <w:lang w:val="uk-UA"/>
        </w:rPr>
        <w:t>доопераційних</w:t>
      </w:r>
      <w:proofErr w:type="spellEnd"/>
      <w:r w:rsidRPr="00C34560">
        <w:rPr>
          <w:rFonts w:ascii="Times New Roman" w:hAnsi="Times New Roman" w:cs="Times New Roman"/>
          <w:sz w:val="29"/>
          <w:szCs w:val="28"/>
          <w:lang w:val="uk-UA"/>
        </w:rPr>
        <w:t xml:space="preserve"> ліжко-днів з (</w:t>
      </w:r>
      <w:r w:rsidRPr="00C34560">
        <w:rPr>
          <w:rFonts w:ascii="Times New Roman" w:hAnsi="Times New Roman"/>
          <w:sz w:val="29"/>
          <w:lang w:val="uk-UA"/>
        </w:rPr>
        <w:t>8,9±2,5) у контрольній групі до (3,1±1,52) – в основній (р</w:t>
      </w:r>
      <w:r w:rsidRPr="00C34560">
        <w:rPr>
          <w:rFonts w:ascii="Times New Roman" w:hAnsi="Times New Roman" w:cs="Times New Roman"/>
          <w:sz w:val="29"/>
          <w:lang w:val="uk-UA"/>
        </w:rPr>
        <w:t>˂</w:t>
      </w:r>
      <w:r w:rsidRPr="00C34560">
        <w:rPr>
          <w:rFonts w:ascii="Times New Roman" w:hAnsi="Times New Roman"/>
          <w:sz w:val="29"/>
          <w:lang w:val="uk-UA"/>
        </w:rPr>
        <w:t xml:space="preserve">0,05). Все це свідчить про ефективність та доцільність розробленої схеми діагностичного процесу з визначенням тактики та етапності оперативних втручань у пацієнтів з </w:t>
      </w:r>
      <w:r w:rsidRPr="00C34560">
        <w:rPr>
          <w:rFonts w:ascii="Times New Roman" w:hAnsi="Times New Roman"/>
          <w:sz w:val="29"/>
          <w:lang w:val="uk-UA"/>
        </w:rPr>
        <w:lastRenderedPageBreak/>
        <w:t>ексудативними перикардитами різної етіології, покращення якості діагностичних заходів та оперативних втручань.</w:t>
      </w:r>
    </w:p>
    <w:p w:rsidR="00C0423A" w:rsidRPr="00C34560" w:rsidRDefault="00C0423A" w:rsidP="00C0423A">
      <w:pPr>
        <w:spacing w:before="20"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Усе вищезазначене дозволяє охарактеризувати запропоновані діагностично-лікувальні алгоритми, тактику хірургічних втручання як ефективні та безпечні методи у пацієнтів з ексудативним перикардитом різної етіології.</w:t>
      </w:r>
    </w:p>
    <w:p w:rsidR="00C0423A" w:rsidRPr="00C34560" w:rsidRDefault="00C0423A" w:rsidP="00C0423A">
      <w:pPr>
        <w:spacing w:before="20" w:afterLines="20" w:after="48" w:line="240" w:lineRule="auto"/>
        <w:jc w:val="both"/>
        <w:rPr>
          <w:rFonts w:ascii="Times New Roman" w:hAnsi="Times New Roman"/>
          <w:sz w:val="29"/>
          <w:highlight w:val="yellow"/>
          <w:lang w:val="uk-UA"/>
        </w:rPr>
      </w:pPr>
    </w:p>
    <w:p w:rsidR="00C0423A" w:rsidRPr="00C34560" w:rsidRDefault="00C0423A" w:rsidP="00C0423A">
      <w:pPr>
        <w:spacing w:before="20" w:afterLines="20" w:after="48" w:line="240" w:lineRule="auto"/>
        <w:ind w:firstLine="709"/>
        <w:jc w:val="center"/>
        <w:rPr>
          <w:rFonts w:ascii="Times New Roman" w:hAnsi="Times New Roman"/>
          <w:b/>
          <w:sz w:val="29"/>
          <w:highlight w:val="yellow"/>
          <w:lang w:val="uk-UA"/>
        </w:rPr>
      </w:pPr>
      <w:r w:rsidRPr="00C34560">
        <w:rPr>
          <w:rFonts w:ascii="Times New Roman" w:hAnsi="Times New Roman"/>
          <w:b/>
          <w:sz w:val="29"/>
          <w:lang w:val="uk-UA"/>
        </w:rPr>
        <w:t>ВИСНОВКИ</w:t>
      </w:r>
    </w:p>
    <w:p w:rsidR="00C0423A" w:rsidRPr="00C34560" w:rsidRDefault="00C0423A" w:rsidP="00C0423A">
      <w:pPr>
        <w:spacing w:before="20" w:afterLines="20" w:after="48" w:line="240" w:lineRule="auto"/>
        <w:jc w:val="both"/>
        <w:rPr>
          <w:rFonts w:ascii="Times New Roman" w:hAnsi="Times New Roman" w:cs="Times New Roman"/>
          <w:sz w:val="29"/>
          <w:szCs w:val="28"/>
          <w:lang w:val="en-US"/>
        </w:rPr>
      </w:pPr>
    </w:p>
    <w:p w:rsidR="00C0423A" w:rsidRPr="00C34560" w:rsidRDefault="00C0423A" w:rsidP="00C0423A">
      <w:pPr>
        <w:pStyle w:val="a8"/>
        <w:numPr>
          <w:ilvl w:val="0"/>
          <w:numId w:val="2"/>
        </w:numPr>
        <w:tabs>
          <w:tab w:val="left" w:pos="1418"/>
        </w:tabs>
        <w:spacing w:before="20" w:afterLines="20" w:after="48" w:line="240" w:lineRule="auto"/>
        <w:ind w:left="0" w:firstLine="709"/>
        <w:contextualSpacing w:val="0"/>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Б</w:t>
      </w:r>
      <w:r w:rsidRPr="00C34560">
        <w:rPr>
          <w:rFonts w:ascii="Times New Roman" w:hAnsi="Times New Roman"/>
          <w:sz w:val="29"/>
          <w:lang w:val="uk-UA"/>
        </w:rPr>
        <w:t>ільшість пацієнтів з випотом у порожнині перикарду є людьми  працездатного віку від 21 до 60 років без статистичної різниці за статтю (р</w:t>
      </w:r>
      <w:r w:rsidRPr="00C34560">
        <w:rPr>
          <w:rFonts w:ascii="Calibri" w:hAnsi="Calibri"/>
          <w:sz w:val="29"/>
          <w:lang w:val="uk-UA"/>
        </w:rPr>
        <w:t>˃</w:t>
      </w:r>
      <w:r w:rsidRPr="00C34560">
        <w:rPr>
          <w:rFonts w:ascii="Times New Roman" w:hAnsi="Times New Roman"/>
          <w:sz w:val="29"/>
          <w:lang w:val="uk-UA"/>
        </w:rPr>
        <w:t xml:space="preserve">0,05). Більшість випадків захворювання, що потребують оперативного втручання мають ідіопатичний (21,64%), пухлинний (18,71%) та посттравматичний (16,96%) характер.  Летальність серед пацієнтів за даними ретроспективного аналізу склала 5,26%, а головною причиною смерті є розвиток та прогресування гострої серцевої недостатності (44,4%). </w:t>
      </w:r>
    </w:p>
    <w:p w:rsidR="00C0423A" w:rsidRPr="00C34560" w:rsidRDefault="00C0423A" w:rsidP="00C0423A">
      <w:pPr>
        <w:pStyle w:val="a8"/>
        <w:numPr>
          <w:ilvl w:val="0"/>
          <w:numId w:val="2"/>
        </w:numPr>
        <w:spacing w:before="20" w:afterLines="20" w:after="48" w:line="240" w:lineRule="auto"/>
        <w:ind w:left="0" w:firstLine="709"/>
        <w:contextualSpacing w:val="0"/>
        <w:jc w:val="both"/>
        <w:rPr>
          <w:rFonts w:ascii="Times New Roman" w:hAnsi="Times New Roman"/>
          <w:sz w:val="29"/>
          <w:lang w:val="uk-UA"/>
        </w:rPr>
      </w:pPr>
      <w:r w:rsidRPr="00C34560">
        <w:rPr>
          <w:rFonts w:ascii="Times New Roman" w:hAnsi="Times New Roman" w:cs="Times New Roman"/>
          <w:sz w:val="29"/>
          <w:szCs w:val="28"/>
          <w:lang w:val="uk-UA"/>
        </w:rPr>
        <w:t xml:space="preserve">Розроблена прогностична система оцінки несприятливих результатів лікування пацієнтів з ексудативними перикардитами різної етіології, до них належать наявність рецидиву захворювання, гнійного характеру випоту, </w:t>
      </w:r>
      <w:proofErr w:type="spellStart"/>
      <w:r w:rsidRPr="00C34560">
        <w:rPr>
          <w:rFonts w:ascii="Times New Roman" w:hAnsi="Times New Roman" w:cs="Times New Roman"/>
          <w:sz w:val="29"/>
          <w:szCs w:val="28"/>
          <w:lang w:val="uk-UA"/>
        </w:rPr>
        <w:t>фебрильної</w:t>
      </w:r>
      <w:proofErr w:type="spellEnd"/>
      <w:r w:rsidRPr="00C34560">
        <w:rPr>
          <w:rFonts w:ascii="Times New Roman" w:hAnsi="Times New Roman" w:cs="Times New Roman"/>
          <w:sz w:val="29"/>
          <w:szCs w:val="28"/>
          <w:lang w:val="uk-UA"/>
        </w:rPr>
        <w:t xml:space="preserve"> температури тіла, великої кількості ексудату (</w:t>
      </w:r>
      <w:r w:rsidRPr="00C34560">
        <w:rPr>
          <w:rFonts w:ascii="Calibri" w:hAnsi="Calibri" w:cs="Times New Roman"/>
          <w:sz w:val="29"/>
          <w:szCs w:val="28"/>
          <w:lang w:val="uk-UA"/>
        </w:rPr>
        <w:t>˃</w:t>
      </w:r>
      <w:r w:rsidRPr="00C34560">
        <w:rPr>
          <w:rFonts w:ascii="Times New Roman" w:hAnsi="Times New Roman" w:cs="Times New Roman"/>
          <w:sz w:val="29"/>
          <w:szCs w:val="28"/>
          <w:lang w:val="uk-UA"/>
        </w:rPr>
        <w:t>1000 мл об’єму рідини у порожнині перикарду), порушень ритму серця, тампонади та/або травми серця, міокардиту, а також прийом пацієнтом антикоагулянтів.</w:t>
      </w:r>
      <w:r w:rsidRPr="00C34560">
        <w:rPr>
          <w:rFonts w:ascii="Times New Roman" w:hAnsi="Times New Roman"/>
          <w:sz w:val="29"/>
          <w:lang w:val="uk-UA"/>
        </w:rPr>
        <w:t xml:space="preserve"> Її застосування дозволяє з вірогідністю 67,3% визначити прогноз захворювання та строки оперативного втручання.</w:t>
      </w:r>
    </w:p>
    <w:p w:rsidR="00C0423A" w:rsidRPr="00C34560" w:rsidRDefault="00C0423A" w:rsidP="00C0423A">
      <w:pPr>
        <w:pStyle w:val="a8"/>
        <w:numPr>
          <w:ilvl w:val="0"/>
          <w:numId w:val="2"/>
        </w:numPr>
        <w:tabs>
          <w:tab w:val="left" w:pos="1418"/>
        </w:tabs>
        <w:spacing w:before="20" w:afterLines="20" w:after="48" w:line="240" w:lineRule="auto"/>
        <w:ind w:left="0" w:firstLine="709"/>
        <w:contextualSpacing w:val="0"/>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Найбільш універсальним втручанням при ексудативному перикардиті є субксифоїдальна позаплевральна перикардіотомія з перикардіоскопією та дренуванням порожнини перикарду. Показаннями для </w:t>
      </w:r>
      <w:proofErr w:type="spellStart"/>
      <w:r w:rsidRPr="00C34560">
        <w:rPr>
          <w:rFonts w:ascii="Times New Roman" w:hAnsi="Times New Roman" w:cs="Times New Roman"/>
          <w:sz w:val="29"/>
          <w:szCs w:val="28"/>
          <w:lang w:val="uk-UA"/>
        </w:rPr>
        <w:t>торакоскопічної</w:t>
      </w:r>
      <w:proofErr w:type="spellEnd"/>
      <w:r w:rsidRPr="00C34560">
        <w:rPr>
          <w:rFonts w:ascii="Times New Roman" w:hAnsi="Times New Roman" w:cs="Times New Roman"/>
          <w:sz w:val="29"/>
          <w:szCs w:val="28"/>
          <w:lang w:val="uk-UA"/>
        </w:rPr>
        <w:t xml:space="preserve"> </w:t>
      </w:r>
      <w:proofErr w:type="spellStart"/>
      <w:r w:rsidRPr="00C34560">
        <w:rPr>
          <w:rFonts w:ascii="Times New Roman" w:hAnsi="Times New Roman" w:cs="Times New Roman"/>
          <w:sz w:val="29"/>
          <w:szCs w:val="28"/>
          <w:lang w:val="uk-UA"/>
        </w:rPr>
        <w:t>фенестрації</w:t>
      </w:r>
      <w:proofErr w:type="spellEnd"/>
      <w:r w:rsidRPr="00C34560">
        <w:rPr>
          <w:rFonts w:ascii="Times New Roman" w:hAnsi="Times New Roman" w:cs="Times New Roman"/>
          <w:sz w:val="29"/>
          <w:szCs w:val="28"/>
          <w:lang w:val="uk-UA"/>
        </w:rPr>
        <w:t xml:space="preserve"> перикарду з перикардіоскопією та дренуванням є наявність або підозра на супутній патологічний процес у плевральній порожнині або середостінні. Субтотальна резекція перикарду через </w:t>
      </w:r>
      <w:proofErr w:type="spellStart"/>
      <w:r w:rsidRPr="00C34560">
        <w:rPr>
          <w:rFonts w:ascii="Times New Roman" w:hAnsi="Times New Roman" w:cs="Times New Roman"/>
          <w:sz w:val="29"/>
          <w:szCs w:val="28"/>
          <w:lang w:val="uk-UA"/>
        </w:rPr>
        <w:t>торакотомний</w:t>
      </w:r>
      <w:proofErr w:type="spellEnd"/>
      <w:r w:rsidRPr="00C34560">
        <w:rPr>
          <w:rFonts w:ascii="Times New Roman" w:hAnsi="Times New Roman" w:cs="Times New Roman"/>
          <w:sz w:val="29"/>
          <w:szCs w:val="28"/>
          <w:lang w:val="uk-UA"/>
        </w:rPr>
        <w:t xml:space="preserve"> або </w:t>
      </w:r>
      <w:proofErr w:type="spellStart"/>
      <w:r w:rsidRPr="00C34560">
        <w:rPr>
          <w:rFonts w:ascii="Times New Roman" w:hAnsi="Times New Roman" w:cs="Times New Roman"/>
          <w:sz w:val="29"/>
          <w:szCs w:val="28"/>
          <w:lang w:val="uk-UA"/>
        </w:rPr>
        <w:t>стернотомний</w:t>
      </w:r>
      <w:proofErr w:type="spellEnd"/>
      <w:r w:rsidRPr="00C34560">
        <w:rPr>
          <w:rFonts w:ascii="Times New Roman" w:hAnsi="Times New Roman" w:cs="Times New Roman"/>
          <w:sz w:val="29"/>
          <w:szCs w:val="28"/>
          <w:lang w:val="uk-UA"/>
        </w:rPr>
        <w:t xml:space="preserve"> доступ показана у випадку наявності </w:t>
      </w:r>
      <w:proofErr w:type="spellStart"/>
      <w:r w:rsidRPr="00C34560">
        <w:rPr>
          <w:rFonts w:ascii="Times New Roman" w:hAnsi="Times New Roman" w:cs="Times New Roman"/>
          <w:sz w:val="29"/>
          <w:szCs w:val="28"/>
          <w:lang w:val="uk-UA"/>
        </w:rPr>
        <w:t>рецидивуючого</w:t>
      </w:r>
      <w:proofErr w:type="spellEnd"/>
      <w:r w:rsidRPr="00C34560">
        <w:rPr>
          <w:rFonts w:ascii="Times New Roman" w:hAnsi="Times New Roman" w:cs="Times New Roman"/>
          <w:sz w:val="29"/>
          <w:szCs w:val="28"/>
          <w:lang w:val="uk-UA"/>
        </w:rPr>
        <w:t xml:space="preserve"> перикардиту; </w:t>
      </w:r>
      <w:proofErr w:type="spellStart"/>
      <w:r w:rsidRPr="00C34560">
        <w:rPr>
          <w:rFonts w:ascii="Times New Roman" w:hAnsi="Times New Roman" w:cs="Times New Roman"/>
          <w:sz w:val="29"/>
          <w:szCs w:val="28"/>
          <w:lang w:val="uk-UA"/>
        </w:rPr>
        <w:t>констриктивного</w:t>
      </w:r>
      <w:proofErr w:type="spellEnd"/>
      <w:r w:rsidRPr="00C34560">
        <w:rPr>
          <w:rFonts w:ascii="Times New Roman" w:hAnsi="Times New Roman" w:cs="Times New Roman"/>
          <w:sz w:val="29"/>
          <w:szCs w:val="28"/>
          <w:lang w:val="uk-UA"/>
        </w:rPr>
        <w:t xml:space="preserve"> процесу; поранення; об’ємного новоутворення порожнини перикарду, плевральної порожнини або середостіння, що потребує видалення; наявності стороннього тіла.</w:t>
      </w:r>
    </w:p>
    <w:p w:rsidR="00C0423A" w:rsidRPr="00C34560" w:rsidRDefault="00C0423A" w:rsidP="00C0423A">
      <w:pPr>
        <w:pStyle w:val="a8"/>
        <w:numPr>
          <w:ilvl w:val="0"/>
          <w:numId w:val="2"/>
        </w:numPr>
        <w:tabs>
          <w:tab w:val="left" w:pos="1418"/>
        </w:tabs>
        <w:spacing w:before="20" w:afterLines="20" w:after="48" w:line="240" w:lineRule="auto"/>
        <w:ind w:left="0" w:firstLine="709"/>
        <w:contextualSpacing w:val="0"/>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Впровадження міні-інвазивних втручань та диференційного підходу до них дозволило зменшити кількість випадків гострої правошлуночкової недостатності у післяопераційному періоді з 5,32% у групі порівняння до 1,30% в основній. Додаткове використання </w:t>
      </w:r>
      <w:r w:rsidRPr="00C34560">
        <w:rPr>
          <w:rFonts w:ascii="Times New Roman" w:hAnsi="Times New Roman" w:cs="Times New Roman"/>
          <w:sz w:val="29"/>
          <w:szCs w:val="28"/>
          <w:lang w:val="uk-UA"/>
        </w:rPr>
        <w:lastRenderedPageBreak/>
        <w:t>перикардіоскопії дозволило достовірно підвищити інформативність мініінвазивних втручань на 14,44%.</w:t>
      </w:r>
    </w:p>
    <w:p w:rsidR="00C0423A" w:rsidRPr="00C34560" w:rsidRDefault="00C0423A" w:rsidP="00C0423A">
      <w:pPr>
        <w:pStyle w:val="a8"/>
        <w:numPr>
          <w:ilvl w:val="0"/>
          <w:numId w:val="2"/>
        </w:numPr>
        <w:tabs>
          <w:tab w:val="left" w:pos="1418"/>
        </w:tabs>
        <w:spacing w:before="20" w:afterLines="20" w:after="48" w:line="240" w:lineRule="auto"/>
        <w:ind w:left="0" w:firstLine="709"/>
        <w:contextualSpacing w:val="0"/>
        <w:jc w:val="both"/>
        <w:rPr>
          <w:rFonts w:ascii="Times New Roman" w:hAnsi="Times New Roman" w:cs="Times New Roman"/>
          <w:sz w:val="29"/>
          <w:szCs w:val="28"/>
          <w:lang w:val="uk-UA"/>
        </w:rPr>
      </w:pPr>
      <w:r w:rsidRPr="00C34560">
        <w:rPr>
          <w:rFonts w:ascii="Times New Roman" w:hAnsi="Times New Roman"/>
          <w:sz w:val="29"/>
          <w:lang w:val="uk-UA"/>
        </w:rPr>
        <w:t>Запропонований алгоритм діагностично-лікувальних заходів на основі визначення груп високого ризику розвитку незадовільних результатів дозволив підвищити інформативність діагностики до 74,8% та виконувати оперативні втручання у найбільш оптимальні строки.</w:t>
      </w:r>
    </w:p>
    <w:p w:rsidR="00C0423A" w:rsidRPr="00C34560" w:rsidRDefault="00C0423A" w:rsidP="00C0423A">
      <w:pPr>
        <w:pStyle w:val="a8"/>
        <w:numPr>
          <w:ilvl w:val="0"/>
          <w:numId w:val="2"/>
        </w:numPr>
        <w:tabs>
          <w:tab w:val="left" w:pos="1418"/>
        </w:tabs>
        <w:spacing w:before="20" w:afterLines="20" w:after="48" w:line="240" w:lineRule="auto"/>
        <w:ind w:left="0" w:firstLine="709"/>
        <w:contextualSpacing w:val="0"/>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Диференційний підхід до діагностики, етапності та об’єму  хірургічних втручань дозволив покращити результати лікування пацієнтів з ексудативними перикардитами різної етіології за рахунок зниження рівня післяопераційних ускладнень з 9,57% у групі порівняння до 2,60% в основній групі, летальності з 8,51% у групі порівняння до 1,30% в основній, </w:t>
      </w:r>
      <w:proofErr w:type="spellStart"/>
      <w:r w:rsidRPr="00C34560">
        <w:rPr>
          <w:rFonts w:ascii="Times New Roman" w:hAnsi="Times New Roman" w:cs="Times New Roman"/>
          <w:sz w:val="29"/>
          <w:szCs w:val="28"/>
          <w:lang w:val="uk-UA"/>
        </w:rPr>
        <w:t>ідіопатичних</w:t>
      </w:r>
      <w:proofErr w:type="spellEnd"/>
      <w:r w:rsidRPr="00C34560">
        <w:rPr>
          <w:rFonts w:ascii="Times New Roman" w:hAnsi="Times New Roman" w:cs="Times New Roman"/>
          <w:sz w:val="29"/>
          <w:szCs w:val="28"/>
          <w:lang w:val="uk-UA"/>
        </w:rPr>
        <w:t xml:space="preserve"> випадків ексудативних перикардитів з  27,66% у контрольній групі до 15,58% в основній, достовірно скоротити тривалість </w:t>
      </w:r>
      <w:r w:rsidRPr="00C34560">
        <w:rPr>
          <w:rFonts w:ascii="Times New Roman" w:hAnsi="Times New Roman"/>
          <w:sz w:val="29"/>
          <w:lang w:val="uk-UA"/>
        </w:rPr>
        <w:t>госпіталізації з  (21,3±3,8) ліжко-днів у групі порівняння до (9,2±2,3) ліжко-днів в основній.</w:t>
      </w:r>
    </w:p>
    <w:p w:rsidR="00C0423A" w:rsidRPr="00C34560" w:rsidRDefault="00C0423A" w:rsidP="00C0423A">
      <w:pPr>
        <w:tabs>
          <w:tab w:val="left" w:pos="1418"/>
        </w:tabs>
        <w:spacing w:before="20" w:afterLines="20" w:after="48" w:line="240" w:lineRule="auto"/>
        <w:jc w:val="both"/>
        <w:rPr>
          <w:rFonts w:ascii="Times New Roman" w:hAnsi="Times New Roman" w:cs="Times New Roman"/>
          <w:sz w:val="29"/>
          <w:szCs w:val="28"/>
          <w:lang w:val="uk-UA"/>
        </w:rPr>
      </w:pPr>
    </w:p>
    <w:p w:rsidR="00C0423A" w:rsidRPr="00C34560" w:rsidRDefault="00C0423A" w:rsidP="00C0423A">
      <w:pPr>
        <w:tabs>
          <w:tab w:val="left" w:pos="1418"/>
        </w:tabs>
        <w:spacing w:before="20" w:afterLines="20" w:after="48" w:line="240" w:lineRule="auto"/>
        <w:jc w:val="center"/>
        <w:rPr>
          <w:rFonts w:ascii="Times New Roman" w:hAnsi="Times New Roman" w:cs="Times New Roman"/>
          <w:b/>
          <w:sz w:val="29"/>
          <w:szCs w:val="28"/>
          <w:lang w:val="uk-UA"/>
        </w:rPr>
      </w:pPr>
      <w:r w:rsidRPr="00C34560">
        <w:rPr>
          <w:rFonts w:ascii="Times New Roman" w:hAnsi="Times New Roman" w:cs="Times New Roman"/>
          <w:b/>
          <w:sz w:val="29"/>
          <w:szCs w:val="28"/>
          <w:lang w:val="uk-UA"/>
        </w:rPr>
        <w:t>ПРАКТИЧНІ РЕКОМЕНДАЦІЇ</w:t>
      </w:r>
    </w:p>
    <w:p w:rsidR="00C0423A" w:rsidRPr="00C34560" w:rsidRDefault="00C0423A" w:rsidP="00C0423A">
      <w:pPr>
        <w:tabs>
          <w:tab w:val="left" w:pos="1418"/>
        </w:tabs>
        <w:spacing w:before="20" w:afterLines="20" w:after="48" w:line="240" w:lineRule="auto"/>
        <w:ind w:firstLine="709"/>
        <w:jc w:val="both"/>
        <w:rPr>
          <w:rFonts w:ascii="Times New Roman" w:hAnsi="Times New Roman" w:cs="Times New Roman"/>
          <w:sz w:val="29"/>
          <w:szCs w:val="28"/>
          <w:lang w:val="uk-UA"/>
        </w:rPr>
      </w:pPr>
    </w:p>
    <w:p w:rsidR="00C0423A" w:rsidRPr="00C34560" w:rsidRDefault="00C0423A" w:rsidP="00C0423A">
      <w:pPr>
        <w:tabs>
          <w:tab w:val="left" w:pos="1418"/>
        </w:tabs>
        <w:spacing w:before="20"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При підозрі на наявність ексудативного перикардиту для підтвердження діагнозу пацієнту у найкоротший термін повинно бути проведена </w:t>
      </w:r>
      <w:proofErr w:type="spellStart"/>
      <w:r w:rsidRPr="00C34560">
        <w:rPr>
          <w:rFonts w:ascii="Times New Roman" w:hAnsi="Times New Roman" w:cs="Times New Roman"/>
          <w:sz w:val="29"/>
          <w:szCs w:val="28"/>
          <w:lang w:val="uk-UA"/>
        </w:rPr>
        <w:t>ЕхоКС</w:t>
      </w:r>
      <w:proofErr w:type="spellEnd"/>
      <w:r w:rsidRPr="00C34560">
        <w:rPr>
          <w:rFonts w:ascii="Times New Roman" w:hAnsi="Times New Roman" w:cs="Times New Roman"/>
          <w:sz w:val="29"/>
          <w:szCs w:val="28"/>
          <w:lang w:val="uk-UA"/>
        </w:rPr>
        <w:t xml:space="preserve"> для підтвердження наявності рідини у порожнині перикарду та виявлення ознак тампонади серця.</w:t>
      </w:r>
    </w:p>
    <w:p w:rsidR="00C0423A" w:rsidRPr="00C34560" w:rsidRDefault="00C0423A" w:rsidP="00C0423A">
      <w:pPr>
        <w:tabs>
          <w:tab w:val="left" w:pos="1418"/>
        </w:tabs>
        <w:spacing w:before="20"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Тампонада серця є абсолютним показом до екстреної </w:t>
      </w:r>
      <w:proofErr w:type="spellStart"/>
      <w:r w:rsidRPr="00C34560">
        <w:rPr>
          <w:rFonts w:ascii="Times New Roman" w:hAnsi="Times New Roman" w:cs="Times New Roman"/>
          <w:sz w:val="29"/>
          <w:szCs w:val="28"/>
          <w:lang w:val="uk-UA"/>
        </w:rPr>
        <w:t>черезшкірної</w:t>
      </w:r>
      <w:proofErr w:type="spellEnd"/>
      <w:r w:rsidRPr="00C34560">
        <w:rPr>
          <w:rFonts w:ascii="Times New Roman" w:hAnsi="Times New Roman" w:cs="Times New Roman"/>
          <w:sz w:val="29"/>
          <w:szCs w:val="28"/>
          <w:lang w:val="uk-UA"/>
        </w:rPr>
        <w:t xml:space="preserve"> пункції та дренування порожнини перикарду з подальшим цитологічним та бактеріологічним дослідженням отриманої рідини.</w:t>
      </w:r>
    </w:p>
    <w:p w:rsidR="00C0423A" w:rsidRPr="00C34560" w:rsidRDefault="00C0423A" w:rsidP="00C0423A">
      <w:pPr>
        <w:tabs>
          <w:tab w:val="left" w:pos="1418"/>
        </w:tabs>
        <w:spacing w:before="20"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Доцільно враховувати наявність прогностично несприятливих ознак для побудови тактики ведення пацієнтів з ексудативними перикардитами різної етіології.</w:t>
      </w:r>
    </w:p>
    <w:p w:rsidR="00C0423A" w:rsidRPr="00C34560" w:rsidRDefault="00C0423A" w:rsidP="00C0423A">
      <w:pPr>
        <w:tabs>
          <w:tab w:val="left" w:pos="1418"/>
        </w:tabs>
        <w:spacing w:before="20"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Для вирішення питання обсягу оперативного втручання виправданим є використання алгоритму вибору хірургічної тактики при ексудативних перикардитах різної етіології.</w:t>
      </w:r>
    </w:p>
    <w:p w:rsidR="00C0423A" w:rsidRPr="00C34560" w:rsidRDefault="00C0423A" w:rsidP="00C0423A">
      <w:pPr>
        <w:tabs>
          <w:tab w:val="left" w:pos="1418"/>
        </w:tabs>
        <w:spacing w:before="20"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При </w:t>
      </w:r>
      <w:proofErr w:type="spellStart"/>
      <w:r w:rsidRPr="00C34560">
        <w:rPr>
          <w:rFonts w:ascii="Times New Roman" w:hAnsi="Times New Roman" w:cs="Times New Roman"/>
          <w:sz w:val="29"/>
          <w:szCs w:val="28"/>
          <w:lang w:val="uk-UA"/>
        </w:rPr>
        <w:t>торакотомному</w:t>
      </w:r>
      <w:proofErr w:type="spellEnd"/>
      <w:r w:rsidRPr="00C34560">
        <w:rPr>
          <w:rFonts w:ascii="Times New Roman" w:hAnsi="Times New Roman" w:cs="Times New Roman"/>
          <w:sz w:val="29"/>
          <w:szCs w:val="28"/>
          <w:lang w:val="uk-UA"/>
        </w:rPr>
        <w:t xml:space="preserve"> доступі до плевральної порожнини доцільно використовувати доступ через </w:t>
      </w:r>
      <w:proofErr w:type="spellStart"/>
      <w:r w:rsidRPr="00C34560">
        <w:rPr>
          <w:rFonts w:ascii="Times New Roman" w:hAnsi="Times New Roman" w:cs="Times New Roman"/>
          <w:sz w:val="29"/>
          <w:szCs w:val="28"/>
          <w:lang w:val="uk-UA"/>
        </w:rPr>
        <w:t>відсепаровування</w:t>
      </w:r>
      <w:proofErr w:type="spellEnd"/>
      <w:r w:rsidRPr="00C34560">
        <w:rPr>
          <w:rFonts w:ascii="Times New Roman" w:hAnsi="Times New Roman" w:cs="Times New Roman"/>
          <w:sz w:val="29"/>
          <w:szCs w:val="28"/>
          <w:lang w:val="uk-UA"/>
        </w:rPr>
        <w:t xml:space="preserve"> окістя верхнього краю ребра задля зменшення ризиків пошкодження міжреберних судин та нервів.</w:t>
      </w:r>
    </w:p>
    <w:p w:rsidR="00C0423A" w:rsidRPr="00C34560" w:rsidRDefault="00C0423A" w:rsidP="00C0423A">
      <w:pPr>
        <w:tabs>
          <w:tab w:val="left" w:pos="1418"/>
        </w:tabs>
        <w:spacing w:before="20"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Усі операції з відкриттям порожнини перикарду мають закінчуватись </w:t>
      </w:r>
      <w:proofErr w:type="spellStart"/>
      <w:r w:rsidRPr="00C34560">
        <w:rPr>
          <w:rFonts w:ascii="Times New Roman" w:hAnsi="Times New Roman" w:cs="Times New Roman"/>
          <w:sz w:val="29"/>
          <w:szCs w:val="28"/>
          <w:lang w:val="uk-UA"/>
        </w:rPr>
        <w:t>черезперикардіальним</w:t>
      </w:r>
      <w:proofErr w:type="spellEnd"/>
      <w:r w:rsidRPr="00C34560">
        <w:rPr>
          <w:rFonts w:ascii="Times New Roman" w:hAnsi="Times New Roman" w:cs="Times New Roman"/>
          <w:sz w:val="29"/>
          <w:szCs w:val="28"/>
          <w:lang w:val="uk-UA"/>
        </w:rPr>
        <w:t xml:space="preserve"> дренуванням плевральної порожнини задля профілактики постперикардіотомного синдрому.</w:t>
      </w:r>
    </w:p>
    <w:p w:rsidR="00C0423A" w:rsidRPr="00C34560" w:rsidRDefault="00C0423A" w:rsidP="00C0423A">
      <w:pPr>
        <w:tabs>
          <w:tab w:val="left" w:pos="1418"/>
        </w:tabs>
        <w:spacing w:before="20"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Усім пацієнтам з </w:t>
      </w:r>
      <w:proofErr w:type="spellStart"/>
      <w:r w:rsidRPr="00C34560">
        <w:rPr>
          <w:rFonts w:ascii="Times New Roman" w:hAnsi="Times New Roman" w:cs="Times New Roman"/>
          <w:sz w:val="29"/>
          <w:szCs w:val="28"/>
          <w:lang w:val="uk-UA"/>
        </w:rPr>
        <w:t>ексудативиними</w:t>
      </w:r>
      <w:proofErr w:type="spellEnd"/>
      <w:r w:rsidRPr="00C34560">
        <w:rPr>
          <w:rFonts w:ascii="Times New Roman" w:hAnsi="Times New Roman" w:cs="Times New Roman"/>
          <w:sz w:val="29"/>
          <w:szCs w:val="28"/>
          <w:lang w:val="uk-UA"/>
        </w:rPr>
        <w:t xml:space="preserve"> перикардитами при використанні мініінвазивних втручань необхідно виконувати </w:t>
      </w:r>
      <w:proofErr w:type="spellStart"/>
      <w:r w:rsidRPr="00C34560">
        <w:rPr>
          <w:rFonts w:ascii="Times New Roman" w:hAnsi="Times New Roman" w:cs="Times New Roman"/>
          <w:sz w:val="29"/>
          <w:szCs w:val="28"/>
          <w:lang w:val="uk-UA"/>
        </w:rPr>
        <w:t>перикардіоскопію</w:t>
      </w:r>
      <w:proofErr w:type="spellEnd"/>
      <w:r w:rsidRPr="00C34560">
        <w:rPr>
          <w:rFonts w:ascii="Times New Roman" w:hAnsi="Times New Roman" w:cs="Times New Roman"/>
          <w:sz w:val="29"/>
          <w:szCs w:val="28"/>
          <w:lang w:val="uk-UA"/>
        </w:rPr>
        <w:t>.</w:t>
      </w:r>
    </w:p>
    <w:p w:rsidR="00C0423A" w:rsidRPr="00C34560" w:rsidRDefault="00C0423A" w:rsidP="00C0423A">
      <w:pPr>
        <w:tabs>
          <w:tab w:val="left" w:pos="1418"/>
        </w:tabs>
        <w:spacing w:before="20"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lastRenderedPageBreak/>
        <w:t>Під час оперативних втручань обов’язковим є цитологічне, бактеріологічне дослідження отриманої рідини, біопсія перикарду з кількох ділянок, взята під візуальним контролем.</w:t>
      </w:r>
    </w:p>
    <w:p w:rsidR="00C0423A" w:rsidRPr="00C34560" w:rsidRDefault="00C0423A" w:rsidP="00C0423A">
      <w:pPr>
        <w:tabs>
          <w:tab w:val="left" w:pos="1418"/>
        </w:tabs>
        <w:spacing w:before="20"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Після хірургічного лікування пацієнти з ексудативними перикардитами незалежно від етіології повинні проходити контрольну </w:t>
      </w:r>
      <w:proofErr w:type="spellStart"/>
      <w:r w:rsidRPr="00C34560">
        <w:rPr>
          <w:rFonts w:ascii="Times New Roman" w:hAnsi="Times New Roman" w:cs="Times New Roman"/>
          <w:sz w:val="29"/>
          <w:szCs w:val="28"/>
          <w:lang w:val="uk-UA"/>
        </w:rPr>
        <w:t>ЕхоКС</w:t>
      </w:r>
      <w:proofErr w:type="spellEnd"/>
      <w:r w:rsidRPr="00C34560">
        <w:rPr>
          <w:rFonts w:ascii="Times New Roman" w:hAnsi="Times New Roman" w:cs="Times New Roman"/>
          <w:sz w:val="29"/>
          <w:szCs w:val="28"/>
          <w:lang w:val="uk-UA"/>
        </w:rPr>
        <w:t xml:space="preserve"> через 1, 3, 6, 12 місяців після операції і надалі 1-2 рази на рік задля попередження та своєчасного виявлення рецидиву захворювання та/або констриктивних змін у перикарді.</w:t>
      </w:r>
    </w:p>
    <w:p w:rsidR="00C0423A" w:rsidRPr="00C34560" w:rsidRDefault="00C0423A" w:rsidP="00C0423A">
      <w:pPr>
        <w:tabs>
          <w:tab w:val="left" w:pos="1418"/>
        </w:tabs>
        <w:spacing w:before="20" w:afterLines="20" w:after="48" w:line="240" w:lineRule="auto"/>
        <w:rPr>
          <w:rFonts w:ascii="Times New Roman" w:hAnsi="Times New Roman"/>
          <w:sz w:val="29"/>
          <w:highlight w:val="yellow"/>
          <w:lang w:val="uk-UA"/>
        </w:rPr>
      </w:pPr>
    </w:p>
    <w:p w:rsidR="00C0423A" w:rsidRPr="00C34560" w:rsidRDefault="00C0423A" w:rsidP="00C0423A">
      <w:pPr>
        <w:spacing w:before="20" w:afterLines="20" w:after="48" w:line="240" w:lineRule="auto"/>
        <w:ind w:firstLine="709"/>
        <w:jc w:val="center"/>
        <w:rPr>
          <w:rFonts w:ascii="Times New Roman" w:hAnsi="Times New Roman"/>
          <w:b/>
          <w:sz w:val="29"/>
          <w:lang w:val="uk-UA"/>
        </w:rPr>
      </w:pPr>
      <w:r w:rsidRPr="00C34560">
        <w:rPr>
          <w:rFonts w:ascii="Times New Roman" w:hAnsi="Times New Roman"/>
          <w:b/>
          <w:sz w:val="29"/>
          <w:lang w:val="uk-UA"/>
        </w:rPr>
        <w:t>СПИСОК ПРАЦЬ, ОПУБЛІКОВАНИХ ЗА ТЕМОЮ ДИСЕРТАЦІЇ</w:t>
      </w:r>
    </w:p>
    <w:p w:rsidR="00C0423A" w:rsidRPr="00C34560" w:rsidRDefault="00C0423A" w:rsidP="00C0423A">
      <w:pPr>
        <w:spacing w:before="20" w:afterLines="20" w:after="48" w:line="240" w:lineRule="auto"/>
        <w:ind w:firstLine="709"/>
        <w:rPr>
          <w:rFonts w:ascii="Times New Roman" w:hAnsi="Times New Roman"/>
          <w:sz w:val="29"/>
          <w:highlight w:val="yellow"/>
          <w:lang w:val="uk-UA"/>
        </w:rPr>
      </w:pPr>
    </w:p>
    <w:p w:rsidR="00C0423A" w:rsidRPr="00C34560" w:rsidRDefault="00C0423A" w:rsidP="00C0423A">
      <w:pPr>
        <w:pStyle w:val="a8"/>
        <w:numPr>
          <w:ilvl w:val="0"/>
          <w:numId w:val="7"/>
        </w:numPr>
        <w:tabs>
          <w:tab w:val="left" w:pos="1418"/>
        </w:tabs>
        <w:spacing w:before="20" w:afterLines="20" w:after="48" w:line="240" w:lineRule="auto"/>
        <w:ind w:left="0" w:firstLine="709"/>
        <w:contextualSpacing w:val="0"/>
        <w:jc w:val="both"/>
        <w:rPr>
          <w:rFonts w:ascii="Times New Roman" w:hAnsi="Times New Roman"/>
          <w:sz w:val="29"/>
          <w:szCs w:val="28"/>
          <w:lang w:val="uk-UA"/>
        </w:rPr>
      </w:pPr>
      <w:proofErr w:type="spellStart"/>
      <w:r w:rsidRPr="00C34560">
        <w:rPr>
          <w:rFonts w:ascii="Times New Roman" w:hAnsi="Times New Roman"/>
          <w:sz w:val="29"/>
          <w:szCs w:val="28"/>
          <w:lang w:val="uk-UA"/>
        </w:rPr>
        <w:t>Пісклова</w:t>
      </w:r>
      <w:proofErr w:type="spellEnd"/>
      <w:r w:rsidRPr="00C34560">
        <w:rPr>
          <w:rFonts w:ascii="Times New Roman" w:hAnsi="Times New Roman"/>
          <w:sz w:val="29"/>
          <w:szCs w:val="28"/>
          <w:lang w:val="uk-UA"/>
        </w:rPr>
        <w:t xml:space="preserve"> Ю.В. Результати хірургічного лікування ексудативних перикардитів з використанням </w:t>
      </w:r>
      <w:proofErr w:type="spellStart"/>
      <w:r w:rsidRPr="00C34560">
        <w:rPr>
          <w:rFonts w:ascii="Times New Roman" w:hAnsi="Times New Roman"/>
          <w:sz w:val="29"/>
          <w:szCs w:val="28"/>
          <w:lang w:val="uk-UA"/>
        </w:rPr>
        <w:t>мініінвазивних</w:t>
      </w:r>
      <w:proofErr w:type="spellEnd"/>
      <w:r w:rsidRPr="00C34560">
        <w:rPr>
          <w:rFonts w:ascii="Times New Roman" w:hAnsi="Times New Roman"/>
          <w:sz w:val="29"/>
          <w:szCs w:val="28"/>
          <w:lang w:val="uk-UA"/>
        </w:rPr>
        <w:t xml:space="preserve"> втручань / </w:t>
      </w:r>
      <w:proofErr w:type="spellStart"/>
      <w:r w:rsidRPr="00C34560">
        <w:rPr>
          <w:rFonts w:ascii="Times New Roman" w:hAnsi="Times New Roman"/>
          <w:sz w:val="29"/>
          <w:szCs w:val="28"/>
          <w:lang w:val="uk-UA"/>
        </w:rPr>
        <w:t>Пісклова</w:t>
      </w:r>
      <w:proofErr w:type="spellEnd"/>
      <w:r w:rsidRPr="00C34560">
        <w:rPr>
          <w:rFonts w:ascii="Times New Roman" w:hAnsi="Times New Roman"/>
          <w:sz w:val="29"/>
          <w:szCs w:val="28"/>
          <w:lang w:val="uk-UA"/>
        </w:rPr>
        <w:t xml:space="preserve"> Ю.В. // </w:t>
      </w:r>
      <w:proofErr w:type="spellStart"/>
      <w:r w:rsidRPr="00C34560">
        <w:rPr>
          <w:rFonts w:ascii="Times New Roman" w:hAnsi="Times New Roman"/>
          <w:sz w:val="29"/>
          <w:szCs w:val="28"/>
          <w:lang w:val="uk-UA"/>
        </w:rPr>
        <w:t>Science</w:t>
      </w:r>
      <w:proofErr w:type="spellEnd"/>
      <w:r w:rsidRPr="00C34560">
        <w:rPr>
          <w:rFonts w:ascii="Times New Roman" w:hAnsi="Times New Roman"/>
          <w:sz w:val="29"/>
          <w:szCs w:val="28"/>
          <w:lang w:val="uk-UA"/>
        </w:rPr>
        <w:t xml:space="preserve"> </w:t>
      </w:r>
      <w:proofErr w:type="spellStart"/>
      <w:r w:rsidRPr="00C34560">
        <w:rPr>
          <w:rFonts w:ascii="Times New Roman" w:hAnsi="Times New Roman"/>
          <w:sz w:val="29"/>
          <w:szCs w:val="28"/>
          <w:lang w:val="uk-UA"/>
        </w:rPr>
        <w:t>Rise</w:t>
      </w:r>
      <w:proofErr w:type="spellEnd"/>
      <w:r w:rsidRPr="00C34560">
        <w:rPr>
          <w:rFonts w:ascii="Times New Roman" w:hAnsi="Times New Roman"/>
          <w:sz w:val="29"/>
          <w:szCs w:val="28"/>
          <w:lang w:val="uk-UA"/>
        </w:rPr>
        <w:t xml:space="preserve">: </w:t>
      </w:r>
      <w:proofErr w:type="spellStart"/>
      <w:r w:rsidRPr="00C34560">
        <w:rPr>
          <w:rFonts w:ascii="Times New Roman" w:hAnsi="Times New Roman"/>
          <w:sz w:val="29"/>
          <w:szCs w:val="28"/>
          <w:lang w:val="uk-UA"/>
        </w:rPr>
        <w:t>Medical</w:t>
      </w:r>
      <w:proofErr w:type="spellEnd"/>
      <w:r w:rsidRPr="00C34560">
        <w:rPr>
          <w:rFonts w:ascii="Times New Roman" w:hAnsi="Times New Roman"/>
          <w:sz w:val="29"/>
          <w:szCs w:val="28"/>
          <w:lang w:val="uk-UA"/>
        </w:rPr>
        <w:t xml:space="preserve"> </w:t>
      </w:r>
      <w:proofErr w:type="spellStart"/>
      <w:r w:rsidRPr="00C34560">
        <w:rPr>
          <w:rFonts w:ascii="Times New Roman" w:hAnsi="Times New Roman"/>
          <w:sz w:val="29"/>
          <w:szCs w:val="28"/>
          <w:lang w:val="uk-UA"/>
        </w:rPr>
        <w:t>Science</w:t>
      </w:r>
      <w:proofErr w:type="spellEnd"/>
      <w:r w:rsidRPr="00C34560">
        <w:rPr>
          <w:rFonts w:ascii="Times New Roman" w:hAnsi="Times New Roman"/>
          <w:sz w:val="29"/>
          <w:szCs w:val="28"/>
          <w:lang w:val="uk-UA"/>
        </w:rPr>
        <w:t xml:space="preserve">. – Харків, 2018. – №5 (25). – С.31-35. </w:t>
      </w:r>
    </w:p>
    <w:p w:rsidR="00C0423A" w:rsidRPr="00C34560" w:rsidRDefault="00C0423A" w:rsidP="00C0423A">
      <w:pPr>
        <w:pStyle w:val="a8"/>
        <w:numPr>
          <w:ilvl w:val="0"/>
          <w:numId w:val="7"/>
        </w:numPr>
        <w:tabs>
          <w:tab w:val="left" w:pos="1418"/>
        </w:tabs>
        <w:spacing w:before="20" w:afterLines="20" w:after="48" w:line="240" w:lineRule="auto"/>
        <w:ind w:left="0" w:firstLine="709"/>
        <w:contextualSpacing w:val="0"/>
        <w:jc w:val="both"/>
        <w:rPr>
          <w:rFonts w:ascii="Times New Roman" w:hAnsi="Times New Roman" w:cs="Times New Roman"/>
          <w:i/>
          <w:sz w:val="29"/>
          <w:szCs w:val="28"/>
        </w:rPr>
      </w:pPr>
      <w:r w:rsidRPr="00C34560">
        <w:rPr>
          <w:rFonts w:ascii="Times New Roman" w:hAnsi="Times New Roman" w:cs="Times New Roman"/>
          <w:sz w:val="29"/>
          <w:szCs w:val="28"/>
        </w:rPr>
        <w:t xml:space="preserve">Опыт лечения кисты перикарда с </w:t>
      </w:r>
      <w:proofErr w:type="spellStart"/>
      <w:r w:rsidRPr="00C34560">
        <w:rPr>
          <w:rFonts w:ascii="Times New Roman" w:hAnsi="Times New Roman" w:cs="Times New Roman"/>
          <w:sz w:val="29"/>
          <w:szCs w:val="28"/>
        </w:rPr>
        <w:t>констриктивно</w:t>
      </w:r>
      <w:proofErr w:type="spellEnd"/>
      <w:r w:rsidRPr="00C34560">
        <w:rPr>
          <w:rFonts w:ascii="Times New Roman" w:hAnsi="Times New Roman" w:cs="Times New Roman"/>
          <w:sz w:val="29"/>
          <w:szCs w:val="28"/>
        </w:rPr>
        <w:t xml:space="preserve">-экссудативным перикардитом/ </w:t>
      </w:r>
      <w:r w:rsidRPr="00C34560">
        <w:rPr>
          <w:rFonts w:ascii="Times New Roman" w:hAnsi="Times New Roman" w:cs="Times New Roman"/>
          <w:sz w:val="29"/>
          <w:szCs w:val="28"/>
          <w:lang w:val="uk-UA"/>
        </w:rPr>
        <w:t xml:space="preserve">Бойко В.В., </w:t>
      </w:r>
      <w:proofErr w:type="spellStart"/>
      <w:r w:rsidRPr="00C34560">
        <w:rPr>
          <w:rFonts w:ascii="Times New Roman" w:hAnsi="Times New Roman" w:cs="Times New Roman"/>
          <w:sz w:val="29"/>
          <w:szCs w:val="28"/>
        </w:rPr>
        <w:t>Поливенок</w:t>
      </w:r>
      <w:proofErr w:type="spellEnd"/>
      <w:r w:rsidRPr="00C34560">
        <w:rPr>
          <w:rFonts w:ascii="Times New Roman" w:hAnsi="Times New Roman" w:cs="Times New Roman"/>
          <w:sz w:val="29"/>
          <w:szCs w:val="28"/>
        </w:rPr>
        <w:t xml:space="preserve"> И.В., </w:t>
      </w:r>
      <w:proofErr w:type="spellStart"/>
      <w:r w:rsidRPr="00C34560">
        <w:rPr>
          <w:rFonts w:ascii="Times New Roman" w:hAnsi="Times New Roman" w:cs="Times New Roman"/>
          <w:sz w:val="29"/>
          <w:szCs w:val="28"/>
        </w:rPr>
        <w:t>Скибо</w:t>
      </w:r>
      <w:proofErr w:type="spellEnd"/>
      <w:r w:rsidRPr="00C34560">
        <w:rPr>
          <w:rFonts w:ascii="Times New Roman" w:hAnsi="Times New Roman" w:cs="Times New Roman"/>
          <w:sz w:val="29"/>
          <w:szCs w:val="28"/>
        </w:rPr>
        <w:t xml:space="preserve"> Ю.Н., Петков А.В., Писклова Ю.В., </w:t>
      </w:r>
      <w:proofErr w:type="spellStart"/>
      <w:r w:rsidRPr="00C34560">
        <w:rPr>
          <w:rFonts w:ascii="Times New Roman" w:hAnsi="Times New Roman" w:cs="Times New Roman"/>
          <w:sz w:val="29"/>
          <w:szCs w:val="28"/>
        </w:rPr>
        <w:t>Серхан</w:t>
      </w:r>
      <w:proofErr w:type="spellEnd"/>
      <w:r w:rsidRPr="00C34560">
        <w:rPr>
          <w:rFonts w:ascii="Times New Roman" w:hAnsi="Times New Roman" w:cs="Times New Roman"/>
          <w:sz w:val="29"/>
          <w:szCs w:val="28"/>
        </w:rPr>
        <w:t xml:space="preserve"> В.// Харьковская хирургическая школа. – 2015. – №2. – </w:t>
      </w:r>
      <w:r w:rsidRPr="00C34560">
        <w:rPr>
          <w:rFonts w:ascii="Times New Roman" w:hAnsi="Times New Roman" w:cs="Times New Roman"/>
          <w:sz w:val="29"/>
          <w:szCs w:val="28"/>
          <w:lang w:val="uk-UA"/>
        </w:rPr>
        <w:t>С</w:t>
      </w:r>
      <w:r w:rsidRPr="00C34560">
        <w:rPr>
          <w:rFonts w:ascii="Times New Roman" w:hAnsi="Times New Roman" w:cs="Times New Roman"/>
          <w:sz w:val="29"/>
          <w:szCs w:val="28"/>
        </w:rPr>
        <w:t>.</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rPr>
        <w:t>127-130</w:t>
      </w:r>
      <w:r w:rsidRPr="00C34560">
        <w:rPr>
          <w:rFonts w:ascii="Times New Roman" w:hAnsi="Times New Roman" w:cs="Times New Roman"/>
          <w:sz w:val="29"/>
          <w:szCs w:val="28"/>
          <w:lang w:val="uk-UA"/>
        </w:rPr>
        <w:t xml:space="preserve">. </w:t>
      </w:r>
      <w:r w:rsidRPr="00C34560">
        <w:rPr>
          <w:rFonts w:ascii="Times New Roman" w:hAnsi="Times New Roman" w:cs="Times New Roman"/>
          <w:i/>
          <w:sz w:val="29"/>
          <w:szCs w:val="28"/>
          <w:lang w:val="uk-UA"/>
        </w:rPr>
        <w:t>(Здобувач приймала участь в оперативному втручанні, підготувала матеріали до друку)</w:t>
      </w:r>
      <w:r w:rsidRPr="00C34560">
        <w:rPr>
          <w:rFonts w:ascii="Times New Roman" w:hAnsi="Times New Roman" w:cs="Times New Roman"/>
          <w:i/>
          <w:sz w:val="29"/>
          <w:szCs w:val="28"/>
        </w:rPr>
        <w:t>.</w:t>
      </w:r>
    </w:p>
    <w:p w:rsidR="00C0423A" w:rsidRPr="00C34560" w:rsidRDefault="00C0423A" w:rsidP="00C0423A">
      <w:pPr>
        <w:pStyle w:val="a8"/>
        <w:numPr>
          <w:ilvl w:val="0"/>
          <w:numId w:val="7"/>
        </w:numPr>
        <w:tabs>
          <w:tab w:val="left" w:pos="1418"/>
        </w:tabs>
        <w:spacing w:before="20" w:afterLines="20" w:after="48" w:line="240" w:lineRule="auto"/>
        <w:ind w:left="0" w:firstLine="709"/>
        <w:contextualSpacing w:val="0"/>
        <w:jc w:val="both"/>
        <w:rPr>
          <w:rFonts w:ascii="Times New Roman" w:hAnsi="Times New Roman"/>
          <w:sz w:val="29"/>
          <w:szCs w:val="28"/>
          <w:lang w:val="uk-UA"/>
        </w:rPr>
      </w:pPr>
      <w:r w:rsidRPr="00C34560">
        <w:rPr>
          <w:rFonts w:ascii="Times New Roman" w:hAnsi="Times New Roman"/>
          <w:sz w:val="29"/>
          <w:szCs w:val="28"/>
        </w:rPr>
        <w:t xml:space="preserve">Писклова Ю.В. Опыт лечения экссудативных перикардитов с использованием </w:t>
      </w:r>
      <w:proofErr w:type="spellStart"/>
      <w:r w:rsidRPr="00C34560">
        <w:rPr>
          <w:rFonts w:ascii="Times New Roman" w:hAnsi="Times New Roman"/>
          <w:sz w:val="29"/>
          <w:szCs w:val="28"/>
        </w:rPr>
        <w:t>миниинвазивных</w:t>
      </w:r>
      <w:proofErr w:type="spellEnd"/>
      <w:r w:rsidRPr="00C34560">
        <w:rPr>
          <w:rFonts w:ascii="Times New Roman" w:hAnsi="Times New Roman"/>
          <w:sz w:val="29"/>
          <w:szCs w:val="28"/>
        </w:rPr>
        <w:t xml:space="preserve"> доступов / Писклова Ю.В., Бучнева О.В. // </w:t>
      </w:r>
      <w:r w:rsidRPr="00C34560">
        <w:rPr>
          <w:rFonts w:ascii="Times New Roman" w:hAnsi="Times New Roman"/>
          <w:sz w:val="29"/>
          <w:szCs w:val="28"/>
          <w:lang w:val="en-US"/>
        </w:rPr>
        <w:t>World</w:t>
      </w:r>
      <w:r w:rsidRPr="00C34560">
        <w:rPr>
          <w:rFonts w:ascii="Times New Roman" w:hAnsi="Times New Roman"/>
          <w:sz w:val="29"/>
          <w:szCs w:val="28"/>
        </w:rPr>
        <w:t xml:space="preserve"> </w:t>
      </w:r>
      <w:r w:rsidRPr="00C34560">
        <w:rPr>
          <w:rFonts w:ascii="Times New Roman" w:hAnsi="Times New Roman"/>
          <w:sz w:val="29"/>
          <w:szCs w:val="28"/>
          <w:lang w:val="en-US"/>
        </w:rPr>
        <w:t>Science</w:t>
      </w:r>
      <w:r w:rsidRPr="00C34560">
        <w:rPr>
          <w:rFonts w:ascii="Times New Roman" w:hAnsi="Times New Roman"/>
          <w:sz w:val="29"/>
          <w:szCs w:val="28"/>
        </w:rPr>
        <w:t>. – 2018. – № 1 (29). – С. 39-41.</w:t>
      </w:r>
      <w:r w:rsidRPr="00C34560">
        <w:rPr>
          <w:rFonts w:ascii="Times New Roman" w:hAnsi="Times New Roman"/>
          <w:sz w:val="29"/>
          <w:szCs w:val="28"/>
          <w:lang w:val="uk-UA"/>
        </w:rPr>
        <w:t xml:space="preserve"> </w:t>
      </w:r>
      <w:r w:rsidRPr="00C34560">
        <w:rPr>
          <w:rFonts w:ascii="Times New Roman" w:hAnsi="Times New Roman"/>
          <w:i/>
          <w:sz w:val="29"/>
          <w:szCs w:val="28"/>
          <w:lang w:val="uk-UA"/>
        </w:rPr>
        <w:t>(Здобувачем сформовані групи, проведено клінічне обстеження пацієнтів, статистична обробка та аналіз даних, підготовлені матеріали до друку).</w:t>
      </w:r>
    </w:p>
    <w:p w:rsidR="00C0423A" w:rsidRPr="00C34560" w:rsidRDefault="00C0423A" w:rsidP="00C0423A">
      <w:pPr>
        <w:pStyle w:val="a8"/>
        <w:numPr>
          <w:ilvl w:val="0"/>
          <w:numId w:val="7"/>
        </w:numPr>
        <w:tabs>
          <w:tab w:val="left" w:pos="1418"/>
        </w:tabs>
        <w:spacing w:before="20" w:afterLines="20" w:after="48" w:line="240" w:lineRule="auto"/>
        <w:ind w:left="0" w:firstLine="709"/>
        <w:contextualSpacing w:val="0"/>
        <w:jc w:val="both"/>
        <w:rPr>
          <w:rFonts w:ascii="Times New Roman" w:hAnsi="Times New Roman"/>
          <w:sz w:val="29"/>
          <w:szCs w:val="28"/>
          <w:lang w:val="uk-UA"/>
        </w:rPr>
      </w:pPr>
      <w:r w:rsidRPr="00C34560">
        <w:rPr>
          <w:rFonts w:ascii="Times New Roman" w:hAnsi="Times New Roman"/>
          <w:sz w:val="29"/>
          <w:szCs w:val="28"/>
          <w:lang w:val="uk-UA"/>
        </w:rPr>
        <w:t xml:space="preserve">Писклова Ю.В. </w:t>
      </w:r>
      <w:r w:rsidRPr="00C34560">
        <w:rPr>
          <w:rFonts w:ascii="Times New Roman" w:hAnsi="Times New Roman"/>
          <w:sz w:val="29"/>
          <w:szCs w:val="28"/>
        </w:rPr>
        <w:t xml:space="preserve">Современные аспекты диагностики и оперативного лечения экссудативных перикардитов / Писклова Ю.В. // </w:t>
      </w:r>
      <w:r w:rsidRPr="00C34560">
        <w:rPr>
          <w:rFonts w:ascii="Times New Roman" w:hAnsi="Times New Roman"/>
          <w:sz w:val="29"/>
          <w:szCs w:val="28"/>
          <w:lang w:val="uk-UA"/>
        </w:rPr>
        <w:t xml:space="preserve">Міжнародний медичний журнал. – 2018. – 2 (24). – С. 23-28. </w:t>
      </w:r>
    </w:p>
    <w:p w:rsidR="00C0423A" w:rsidRPr="00C34560" w:rsidRDefault="00C0423A" w:rsidP="00C0423A">
      <w:pPr>
        <w:pStyle w:val="a8"/>
        <w:numPr>
          <w:ilvl w:val="0"/>
          <w:numId w:val="7"/>
        </w:numPr>
        <w:tabs>
          <w:tab w:val="left" w:pos="1418"/>
        </w:tabs>
        <w:spacing w:before="20" w:afterLines="20" w:after="48" w:line="240" w:lineRule="auto"/>
        <w:ind w:left="0" w:firstLine="709"/>
        <w:contextualSpacing w:val="0"/>
        <w:jc w:val="both"/>
        <w:rPr>
          <w:rFonts w:ascii="Times New Roman" w:hAnsi="Times New Roman"/>
          <w:sz w:val="29"/>
          <w:szCs w:val="28"/>
          <w:lang w:val="uk-UA"/>
        </w:rPr>
      </w:pPr>
      <w:proofErr w:type="spellStart"/>
      <w:r w:rsidRPr="00C34560">
        <w:rPr>
          <w:rFonts w:ascii="Times New Roman" w:hAnsi="Times New Roman"/>
          <w:sz w:val="29"/>
          <w:szCs w:val="28"/>
          <w:lang w:val="uk-UA"/>
        </w:rPr>
        <w:t>Pisklova</w:t>
      </w:r>
      <w:proofErr w:type="spellEnd"/>
      <w:r w:rsidRPr="00C34560">
        <w:rPr>
          <w:rFonts w:ascii="Times New Roman" w:hAnsi="Times New Roman"/>
          <w:sz w:val="29"/>
          <w:szCs w:val="28"/>
          <w:lang w:val="uk-UA"/>
        </w:rPr>
        <w:t xml:space="preserve"> </w:t>
      </w:r>
      <w:proofErr w:type="spellStart"/>
      <w:r w:rsidRPr="00C34560">
        <w:rPr>
          <w:rFonts w:ascii="Times New Roman" w:hAnsi="Times New Roman"/>
          <w:sz w:val="29"/>
          <w:szCs w:val="28"/>
          <w:lang w:val="uk-UA"/>
        </w:rPr>
        <w:t>Yu</w:t>
      </w:r>
      <w:proofErr w:type="spellEnd"/>
      <w:r w:rsidRPr="00C34560">
        <w:rPr>
          <w:rFonts w:ascii="Times New Roman" w:hAnsi="Times New Roman"/>
          <w:sz w:val="29"/>
          <w:szCs w:val="28"/>
          <w:lang w:val="uk-UA"/>
        </w:rPr>
        <w:t xml:space="preserve">. </w:t>
      </w:r>
      <w:proofErr w:type="spellStart"/>
      <w:r w:rsidRPr="00C34560">
        <w:rPr>
          <w:rFonts w:ascii="Times New Roman" w:hAnsi="Times New Roman"/>
          <w:sz w:val="29"/>
          <w:szCs w:val="28"/>
          <w:lang w:val="uk-UA"/>
        </w:rPr>
        <w:t>Role</w:t>
      </w:r>
      <w:proofErr w:type="spellEnd"/>
      <w:r w:rsidRPr="00C34560">
        <w:rPr>
          <w:rFonts w:ascii="Times New Roman" w:hAnsi="Times New Roman"/>
          <w:sz w:val="29"/>
          <w:szCs w:val="28"/>
          <w:lang w:val="uk-UA"/>
        </w:rPr>
        <w:t xml:space="preserve"> </w:t>
      </w:r>
      <w:proofErr w:type="spellStart"/>
      <w:r w:rsidRPr="00C34560">
        <w:rPr>
          <w:rFonts w:ascii="Times New Roman" w:hAnsi="Times New Roman"/>
          <w:sz w:val="29"/>
          <w:szCs w:val="28"/>
          <w:lang w:val="uk-UA"/>
        </w:rPr>
        <w:t>of</w:t>
      </w:r>
      <w:proofErr w:type="spellEnd"/>
      <w:r w:rsidRPr="00C34560">
        <w:rPr>
          <w:rFonts w:ascii="Times New Roman" w:hAnsi="Times New Roman"/>
          <w:sz w:val="29"/>
          <w:szCs w:val="28"/>
          <w:lang w:val="uk-UA"/>
        </w:rPr>
        <w:t xml:space="preserve"> </w:t>
      </w:r>
      <w:proofErr w:type="spellStart"/>
      <w:r w:rsidRPr="00C34560">
        <w:rPr>
          <w:rFonts w:ascii="Times New Roman" w:hAnsi="Times New Roman"/>
          <w:sz w:val="29"/>
          <w:szCs w:val="28"/>
          <w:lang w:val="uk-UA"/>
        </w:rPr>
        <w:t>the</w:t>
      </w:r>
      <w:proofErr w:type="spellEnd"/>
      <w:r w:rsidRPr="00C34560">
        <w:rPr>
          <w:rFonts w:ascii="Times New Roman" w:hAnsi="Times New Roman"/>
          <w:sz w:val="29"/>
          <w:szCs w:val="28"/>
          <w:lang w:val="uk-UA"/>
        </w:rPr>
        <w:t xml:space="preserve"> </w:t>
      </w:r>
      <w:proofErr w:type="spellStart"/>
      <w:r w:rsidRPr="00C34560">
        <w:rPr>
          <w:rFonts w:ascii="Times New Roman" w:hAnsi="Times New Roman"/>
          <w:sz w:val="29"/>
          <w:szCs w:val="28"/>
          <w:lang w:val="uk-UA"/>
        </w:rPr>
        <w:t>pericardioscopy</w:t>
      </w:r>
      <w:proofErr w:type="spellEnd"/>
      <w:r w:rsidRPr="00C34560">
        <w:rPr>
          <w:rFonts w:ascii="Times New Roman" w:hAnsi="Times New Roman"/>
          <w:sz w:val="29"/>
          <w:szCs w:val="28"/>
          <w:lang w:val="uk-UA"/>
        </w:rPr>
        <w:t xml:space="preserve"> </w:t>
      </w:r>
      <w:proofErr w:type="spellStart"/>
      <w:r w:rsidRPr="00C34560">
        <w:rPr>
          <w:rFonts w:ascii="Times New Roman" w:hAnsi="Times New Roman"/>
          <w:sz w:val="29"/>
          <w:szCs w:val="28"/>
          <w:lang w:val="uk-UA"/>
        </w:rPr>
        <w:t>in</w:t>
      </w:r>
      <w:proofErr w:type="spellEnd"/>
      <w:r w:rsidRPr="00C34560">
        <w:rPr>
          <w:rFonts w:ascii="Times New Roman" w:hAnsi="Times New Roman"/>
          <w:sz w:val="29"/>
          <w:szCs w:val="28"/>
          <w:lang w:val="uk-UA"/>
        </w:rPr>
        <w:t xml:space="preserve"> </w:t>
      </w:r>
      <w:proofErr w:type="spellStart"/>
      <w:r w:rsidRPr="00C34560">
        <w:rPr>
          <w:rFonts w:ascii="Times New Roman" w:hAnsi="Times New Roman"/>
          <w:sz w:val="29"/>
          <w:szCs w:val="28"/>
          <w:lang w:val="uk-UA"/>
        </w:rPr>
        <w:t>the</w:t>
      </w:r>
      <w:proofErr w:type="spellEnd"/>
      <w:r w:rsidRPr="00C34560">
        <w:rPr>
          <w:rFonts w:ascii="Times New Roman" w:hAnsi="Times New Roman"/>
          <w:sz w:val="29"/>
          <w:szCs w:val="28"/>
          <w:lang w:val="uk-UA"/>
        </w:rPr>
        <w:t xml:space="preserve"> </w:t>
      </w:r>
      <w:proofErr w:type="spellStart"/>
      <w:r w:rsidRPr="00C34560">
        <w:rPr>
          <w:rFonts w:ascii="Times New Roman" w:hAnsi="Times New Roman"/>
          <w:sz w:val="29"/>
          <w:szCs w:val="28"/>
          <w:lang w:val="uk-UA"/>
        </w:rPr>
        <w:t>treatment</w:t>
      </w:r>
      <w:proofErr w:type="spellEnd"/>
      <w:r w:rsidRPr="00C34560">
        <w:rPr>
          <w:rFonts w:ascii="Times New Roman" w:hAnsi="Times New Roman"/>
          <w:sz w:val="29"/>
          <w:szCs w:val="28"/>
          <w:lang w:val="uk-UA"/>
        </w:rPr>
        <w:t xml:space="preserve"> </w:t>
      </w:r>
      <w:proofErr w:type="spellStart"/>
      <w:r w:rsidRPr="00C34560">
        <w:rPr>
          <w:rFonts w:ascii="Times New Roman" w:hAnsi="Times New Roman"/>
          <w:sz w:val="29"/>
          <w:szCs w:val="28"/>
          <w:lang w:val="uk-UA"/>
        </w:rPr>
        <w:t>of</w:t>
      </w:r>
      <w:proofErr w:type="spellEnd"/>
      <w:r w:rsidRPr="00C34560">
        <w:rPr>
          <w:rFonts w:ascii="Times New Roman" w:hAnsi="Times New Roman"/>
          <w:sz w:val="29"/>
          <w:szCs w:val="28"/>
          <w:lang w:val="uk-UA"/>
        </w:rPr>
        <w:t xml:space="preserve"> </w:t>
      </w:r>
      <w:proofErr w:type="spellStart"/>
      <w:r w:rsidRPr="00C34560">
        <w:rPr>
          <w:rFonts w:ascii="Times New Roman" w:hAnsi="Times New Roman"/>
          <w:sz w:val="29"/>
          <w:szCs w:val="28"/>
          <w:lang w:val="uk-UA"/>
        </w:rPr>
        <w:t>pericardial</w:t>
      </w:r>
      <w:proofErr w:type="spellEnd"/>
      <w:r w:rsidRPr="00C34560">
        <w:rPr>
          <w:rFonts w:ascii="Times New Roman" w:hAnsi="Times New Roman"/>
          <w:sz w:val="29"/>
          <w:szCs w:val="28"/>
          <w:lang w:val="uk-UA"/>
        </w:rPr>
        <w:t xml:space="preserve"> </w:t>
      </w:r>
      <w:proofErr w:type="spellStart"/>
      <w:r w:rsidRPr="00C34560">
        <w:rPr>
          <w:rFonts w:ascii="Times New Roman" w:hAnsi="Times New Roman"/>
          <w:sz w:val="29"/>
          <w:szCs w:val="28"/>
          <w:lang w:val="uk-UA"/>
        </w:rPr>
        <w:t>effusion</w:t>
      </w:r>
      <w:proofErr w:type="spellEnd"/>
      <w:r w:rsidRPr="00C34560">
        <w:rPr>
          <w:rFonts w:ascii="Times New Roman" w:hAnsi="Times New Roman"/>
          <w:sz w:val="29"/>
          <w:szCs w:val="28"/>
          <w:lang w:val="uk-UA"/>
        </w:rPr>
        <w:t xml:space="preserve"> / </w:t>
      </w:r>
      <w:proofErr w:type="spellStart"/>
      <w:r w:rsidRPr="00C34560">
        <w:rPr>
          <w:rFonts w:ascii="Times New Roman" w:hAnsi="Times New Roman"/>
          <w:sz w:val="29"/>
          <w:szCs w:val="28"/>
          <w:lang w:val="uk-UA"/>
        </w:rPr>
        <w:t>Pisklova</w:t>
      </w:r>
      <w:proofErr w:type="spellEnd"/>
      <w:r w:rsidRPr="00C34560">
        <w:rPr>
          <w:rFonts w:ascii="Times New Roman" w:hAnsi="Times New Roman"/>
          <w:sz w:val="29"/>
          <w:szCs w:val="28"/>
          <w:lang w:val="uk-UA"/>
        </w:rPr>
        <w:t xml:space="preserve"> </w:t>
      </w:r>
      <w:proofErr w:type="spellStart"/>
      <w:r w:rsidRPr="00C34560">
        <w:rPr>
          <w:rFonts w:ascii="Times New Roman" w:hAnsi="Times New Roman"/>
          <w:sz w:val="29"/>
          <w:szCs w:val="28"/>
          <w:lang w:val="uk-UA"/>
        </w:rPr>
        <w:t>Yu</w:t>
      </w:r>
      <w:proofErr w:type="spellEnd"/>
      <w:r w:rsidRPr="00C34560">
        <w:rPr>
          <w:rFonts w:ascii="Times New Roman" w:hAnsi="Times New Roman"/>
          <w:sz w:val="29"/>
          <w:szCs w:val="28"/>
          <w:lang w:val="uk-UA"/>
        </w:rPr>
        <w:t xml:space="preserve">. // EUREKA: </w:t>
      </w:r>
      <w:proofErr w:type="spellStart"/>
      <w:r w:rsidRPr="00C34560">
        <w:rPr>
          <w:rFonts w:ascii="Times New Roman" w:hAnsi="Times New Roman"/>
          <w:sz w:val="29"/>
          <w:szCs w:val="28"/>
          <w:lang w:val="uk-UA"/>
        </w:rPr>
        <w:t>Health</w:t>
      </w:r>
      <w:proofErr w:type="spellEnd"/>
      <w:r w:rsidRPr="00C34560">
        <w:rPr>
          <w:rFonts w:ascii="Times New Roman" w:hAnsi="Times New Roman"/>
          <w:sz w:val="29"/>
          <w:szCs w:val="28"/>
          <w:lang w:val="uk-UA"/>
        </w:rPr>
        <w:t xml:space="preserve"> </w:t>
      </w:r>
      <w:proofErr w:type="spellStart"/>
      <w:r w:rsidRPr="00C34560">
        <w:rPr>
          <w:rFonts w:ascii="Times New Roman" w:hAnsi="Times New Roman"/>
          <w:sz w:val="29"/>
          <w:szCs w:val="28"/>
          <w:lang w:val="uk-UA"/>
        </w:rPr>
        <w:t>Science</w:t>
      </w:r>
      <w:proofErr w:type="spellEnd"/>
      <w:r w:rsidRPr="00C34560">
        <w:rPr>
          <w:rFonts w:ascii="Times New Roman" w:hAnsi="Times New Roman"/>
          <w:sz w:val="29"/>
          <w:szCs w:val="28"/>
          <w:lang w:val="uk-UA"/>
        </w:rPr>
        <w:t xml:space="preserve">. – 2018. – </w:t>
      </w:r>
      <w:proofErr w:type="spellStart"/>
      <w:r w:rsidRPr="00C34560">
        <w:rPr>
          <w:rFonts w:ascii="Times New Roman" w:hAnsi="Times New Roman"/>
          <w:sz w:val="29"/>
          <w:szCs w:val="28"/>
          <w:lang w:val="uk-UA"/>
        </w:rPr>
        <w:t>Vol</w:t>
      </w:r>
      <w:proofErr w:type="spellEnd"/>
      <w:r w:rsidRPr="00C34560">
        <w:rPr>
          <w:rFonts w:ascii="Times New Roman" w:hAnsi="Times New Roman"/>
          <w:sz w:val="29"/>
          <w:szCs w:val="28"/>
          <w:lang w:val="uk-UA"/>
        </w:rPr>
        <w:t>. 4. – P. 29-34.</w:t>
      </w:r>
    </w:p>
    <w:p w:rsidR="00C0423A" w:rsidRPr="00C34560" w:rsidRDefault="00C0423A" w:rsidP="00C0423A">
      <w:pPr>
        <w:pStyle w:val="a8"/>
        <w:tabs>
          <w:tab w:val="left" w:pos="1418"/>
        </w:tabs>
        <w:spacing w:before="20" w:afterLines="20" w:after="48" w:line="240" w:lineRule="auto"/>
        <w:ind w:left="709"/>
        <w:contextualSpacing w:val="0"/>
        <w:jc w:val="both"/>
        <w:rPr>
          <w:rFonts w:ascii="Times New Roman" w:hAnsi="Times New Roman"/>
          <w:sz w:val="29"/>
          <w:szCs w:val="28"/>
          <w:lang w:val="uk-UA"/>
        </w:rPr>
      </w:pPr>
      <w:r w:rsidRPr="00C34560">
        <w:rPr>
          <w:rFonts w:ascii="Times New Roman" w:hAnsi="Times New Roman"/>
          <w:i/>
          <w:sz w:val="29"/>
          <w:szCs w:val="28"/>
          <w:lang w:val="uk-UA"/>
        </w:rPr>
        <w:t xml:space="preserve"> </w:t>
      </w:r>
    </w:p>
    <w:p w:rsidR="00C0423A" w:rsidRPr="00C34560" w:rsidRDefault="00C0423A" w:rsidP="00C0423A">
      <w:pPr>
        <w:pStyle w:val="a8"/>
        <w:numPr>
          <w:ilvl w:val="0"/>
          <w:numId w:val="7"/>
        </w:numPr>
        <w:tabs>
          <w:tab w:val="left" w:pos="1418"/>
        </w:tabs>
        <w:spacing w:before="20" w:afterLines="20" w:after="48" w:line="240" w:lineRule="auto"/>
        <w:ind w:left="0" w:firstLine="709"/>
        <w:contextualSpacing w:val="0"/>
        <w:jc w:val="both"/>
        <w:rPr>
          <w:rFonts w:ascii="Times New Roman" w:hAnsi="Times New Roman" w:cs="Times New Roman"/>
          <w:sz w:val="29"/>
          <w:szCs w:val="28"/>
          <w:lang w:val="uk-UA"/>
        </w:rPr>
      </w:pPr>
      <w:proofErr w:type="spellStart"/>
      <w:r w:rsidRPr="00C34560">
        <w:rPr>
          <w:rFonts w:ascii="Times New Roman" w:hAnsi="Times New Roman" w:cs="Times New Roman"/>
          <w:sz w:val="29"/>
          <w:szCs w:val="28"/>
          <w:lang w:val="uk-UA"/>
        </w:rPr>
        <w:t>Пісклова</w:t>
      </w:r>
      <w:proofErr w:type="spellEnd"/>
      <w:r w:rsidRPr="00C34560">
        <w:rPr>
          <w:rFonts w:ascii="Times New Roman" w:hAnsi="Times New Roman" w:cs="Times New Roman"/>
          <w:sz w:val="29"/>
          <w:szCs w:val="28"/>
          <w:lang w:val="uk-UA"/>
        </w:rPr>
        <w:t xml:space="preserve"> Ю.В. </w:t>
      </w:r>
      <w:proofErr w:type="spellStart"/>
      <w:r w:rsidRPr="00C34560">
        <w:rPr>
          <w:rFonts w:ascii="Times New Roman" w:hAnsi="Times New Roman" w:cs="Times New Roman"/>
          <w:sz w:val="29"/>
          <w:szCs w:val="28"/>
          <w:lang w:val="uk-UA"/>
        </w:rPr>
        <w:t>Інтраопераційна</w:t>
      </w:r>
      <w:proofErr w:type="spellEnd"/>
      <w:r w:rsidRPr="00C34560">
        <w:rPr>
          <w:rFonts w:ascii="Times New Roman" w:hAnsi="Times New Roman" w:cs="Times New Roman"/>
          <w:sz w:val="29"/>
          <w:szCs w:val="28"/>
          <w:lang w:val="uk-UA"/>
        </w:rPr>
        <w:t xml:space="preserve"> профілактика </w:t>
      </w:r>
      <w:proofErr w:type="spellStart"/>
      <w:r w:rsidRPr="00C34560">
        <w:rPr>
          <w:rFonts w:ascii="Times New Roman" w:hAnsi="Times New Roman" w:cs="Times New Roman"/>
          <w:sz w:val="29"/>
          <w:szCs w:val="28"/>
          <w:lang w:val="uk-UA"/>
        </w:rPr>
        <w:t>постперікардіотомного</w:t>
      </w:r>
      <w:proofErr w:type="spellEnd"/>
      <w:r w:rsidRPr="00C34560">
        <w:rPr>
          <w:rFonts w:ascii="Times New Roman" w:hAnsi="Times New Roman" w:cs="Times New Roman"/>
          <w:sz w:val="29"/>
          <w:szCs w:val="28"/>
          <w:lang w:val="uk-UA"/>
        </w:rPr>
        <w:t xml:space="preserve"> синдрому / </w:t>
      </w:r>
      <w:proofErr w:type="spellStart"/>
      <w:r w:rsidRPr="00C34560">
        <w:rPr>
          <w:rFonts w:ascii="Times New Roman" w:hAnsi="Times New Roman" w:cs="Times New Roman"/>
          <w:sz w:val="29"/>
          <w:szCs w:val="28"/>
          <w:lang w:val="uk-UA"/>
        </w:rPr>
        <w:t>Пісклова</w:t>
      </w:r>
      <w:proofErr w:type="spellEnd"/>
      <w:r w:rsidRPr="00C34560">
        <w:rPr>
          <w:rFonts w:ascii="Times New Roman" w:hAnsi="Times New Roman" w:cs="Times New Roman"/>
          <w:sz w:val="29"/>
          <w:szCs w:val="28"/>
          <w:lang w:val="uk-UA"/>
        </w:rPr>
        <w:t xml:space="preserve"> Ю.В. // Матеріали </w:t>
      </w:r>
      <w:r w:rsidRPr="00C34560">
        <w:rPr>
          <w:rFonts w:ascii="Times New Roman" w:hAnsi="Times New Roman" w:cs="Times New Roman"/>
          <w:sz w:val="29"/>
          <w:szCs w:val="28"/>
          <w:lang w:val="en-US"/>
        </w:rPr>
        <w:t>XIV</w:t>
      </w:r>
      <w:r w:rsidRPr="00C34560">
        <w:rPr>
          <w:rFonts w:ascii="Times New Roman" w:hAnsi="Times New Roman" w:cs="Times New Roman"/>
          <w:sz w:val="29"/>
          <w:szCs w:val="28"/>
          <w:lang w:val="uk-UA"/>
        </w:rPr>
        <w:t xml:space="preserve"> міжнародної науково-практичної конференції «</w:t>
      </w:r>
      <w:proofErr w:type="spellStart"/>
      <w:r w:rsidRPr="00C34560">
        <w:rPr>
          <w:rFonts w:ascii="Times New Roman" w:hAnsi="Times New Roman" w:cs="Times New Roman"/>
          <w:sz w:val="29"/>
          <w:szCs w:val="28"/>
          <w:lang w:val="en-US"/>
        </w:rPr>
        <w:t>Uzhhorod</w:t>
      </w:r>
      <w:proofErr w:type="spellEnd"/>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Medical</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Students</w:t>
      </w:r>
      <w:r w:rsidRPr="00C34560">
        <w:rPr>
          <w:rFonts w:ascii="Times New Roman" w:hAnsi="Times New Roman" w:cs="Times New Roman"/>
          <w:sz w:val="29"/>
          <w:szCs w:val="28"/>
          <w:lang w:val="uk-UA"/>
        </w:rPr>
        <w:t xml:space="preserve">’ </w:t>
      </w:r>
      <w:r w:rsidRPr="00C34560">
        <w:rPr>
          <w:rFonts w:ascii="Times New Roman" w:hAnsi="Times New Roman" w:cs="Times New Roman"/>
          <w:sz w:val="29"/>
          <w:szCs w:val="28"/>
          <w:lang w:val="en-US"/>
        </w:rPr>
        <w:t>Conference</w:t>
      </w:r>
      <w:r w:rsidRPr="00C34560">
        <w:rPr>
          <w:rFonts w:ascii="Times New Roman" w:hAnsi="Times New Roman" w:cs="Times New Roman"/>
          <w:sz w:val="29"/>
          <w:szCs w:val="28"/>
          <w:lang w:val="uk-UA"/>
        </w:rPr>
        <w:t>». – Ужгород, Україна. – 2016. – С. 132.</w:t>
      </w:r>
    </w:p>
    <w:p w:rsidR="00C0423A" w:rsidRPr="00C34560" w:rsidRDefault="00C0423A" w:rsidP="00C0423A">
      <w:pPr>
        <w:pStyle w:val="a8"/>
        <w:numPr>
          <w:ilvl w:val="0"/>
          <w:numId w:val="7"/>
        </w:numPr>
        <w:tabs>
          <w:tab w:val="left" w:pos="1418"/>
        </w:tabs>
        <w:spacing w:before="20" w:afterLines="20" w:after="48" w:line="240" w:lineRule="auto"/>
        <w:ind w:left="0" w:firstLine="709"/>
        <w:contextualSpacing w:val="0"/>
        <w:jc w:val="both"/>
        <w:rPr>
          <w:rFonts w:ascii="Times New Roman" w:hAnsi="Times New Roman" w:cs="Times New Roman"/>
          <w:sz w:val="29"/>
          <w:szCs w:val="28"/>
          <w:lang w:val="uk-UA"/>
        </w:rPr>
      </w:pPr>
      <w:proofErr w:type="spellStart"/>
      <w:r w:rsidRPr="00C34560">
        <w:rPr>
          <w:rFonts w:ascii="Times New Roman" w:hAnsi="Times New Roman" w:cs="Times New Roman"/>
          <w:sz w:val="29"/>
          <w:szCs w:val="28"/>
          <w:lang w:val="uk-UA"/>
        </w:rPr>
        <w:t>Пісклова</w:t>
      </w:r>
      <w:proofErr w:type="spellEnd"/>
      <w:r w:rsidRPr="00C34560">
        <w:rPr>
          <w:rFonts w:ascii="Times New Roman" w:hAnsi="Times New Roman" w:cs="Times New Roman"/>
          <w:sz w:val="29"/>
          <w:szCs w:val="28"/>
          <w:lang w:val="uk-UA"/>
        </w:rPr>
        <w:t xml:space="preserve"> Ю.В. Хірургічне лікування ексудативних перикардитів / </w:t>
      </w:r>
      <w:proofErr w:type="spellStart"/>
      <w:r w:rsidRPr="00C34560">
        <w:rPr>
          <w:rFonts w:ascii="Times New Roman" w:hAnsi="Times New Roman" w:cs="Times New Roman"/>
          <w:sz w:val="29"/>
          <w:szCs w:val="28"/>
          <w:lang w:val="uk-UA"/>
        </w:rPr>
        <w:t>Пісклова</w:t>
      </w:r>
      <w:proofErr w:type="spellEnd"/>
      <w:r w:rsidRPr="00C34560">
        <w:rPr>
          <w:rFonts w:ascii="Times New Roman" w:hAnsi="Times New Roman" w:cs="Times New Roman"/>
          <w:sz w:val="29"/>
          <w:szCs w:val="28"/>
          <w:lang w:val="uk-UA"/>
        </w:rPr>
        <w:t xml:space="preserve"> Ю.В. // Український науково-медичний молодіжний журнал. – 2016. - №3 (97). – С. 104.</w:t>
      </w:r>
      <w:r w:rsidRPr="00C34560">
        <w:rPr>
          <w:rFonts w:ascii="Times New Roman" w:hAnsi="Times New Roman"/>
          <w:i/>
          <w:sz w:val="29"/>
          <w:szCs w:val="28"/>
          <w:lang w:val="uk-UA"/>
        </w:rPr>
        <w:t xml:space="preserve"> </w:t>
      </w:r>
    </w:p>
    <w:p w:rsidR="00C0423A" w:rsidRPr="00C34560" w:rsidRDefault="00C0423A" w:rsidP="00C0423A">
      <w:pPr>
        <w:pStyle w:val="a8"/>
        <w:numPr>
          <w:ilvl w:val="0"/>
          <w:numId w:val="7"/>
        </w:numPr>
        <w:tabs>
          <w:tab w:val="left" w:pos="1418"/>
        </w:tabs>
        <w:spacing w:before="20" w:afterLines="20" w:after="48" w:line="240" w:lineRule="auto"/>
        <w:ind w:left="0" w:firstLine="709"/>
        <w:contextualSpacing w:val="0"/>
        <w:jc w:val="both"/>
        <w:rPr>
          <w:rFonts w:ascii="Times New Roman" w:hAnsi="Times New Roman"/>
          <w:sz w:val="29"/>
          <w:lang w:val="uk-UA"/>
        </w:rPr>
      </w:pPr>
      <w:r w:rsidRPr="00C34560">
        <w:rPr>
          <w:rFonts w:ascii="Times New Roman" w:hAnsi="Times New Roman" w:cs="Times New Roman"/>
          <w:sz w:val="29"/>
          <w:szCs w:val="28"/>
        </w:rPr>
        <w:lastRenderedPageBreak/>
        <w:t xml:space="preserve">Писклова Ю.В. Оптимизация диагностики и хирургического лечения экссудативных перикардитов / Писклова Ю.В. // Журнал НАМН </w:t>
      </w:r>
      <w:proofErr w:type="spellStart"/>
      <w:r w:rsidRPr="00C34560">
        <w:rPr>
          <w:rFonts w:ascii="Times New Roman" w:hAnsi="Times New Roman" w:cs="Times New Roman"/>
          <w:sz w:val="29"/>
          <w:szCs w:val="28"/>
        </w:rPr>
        <w:t>України</w:t>
      </w:r>
      <w:proofErr w:type="spellEnd"/>
      <w:r w:rsidRPr="00C34560">
        <w:rPr>
          <w:rFonts w:ascii="Times New Roman" w:hAnsi="Times New Roman" w:cs="Times New Roman"/>
          <w:sz w:val="29"/>
          <w:szCs w:val="28"/>
        </w:rPr>
        <w:t xml:space="preserve">: </w:t>
      </w:r>
      <w:proofErr w:type="spellStart"/>
      <w:r w:rsidRPr="00C34560">
        <w:rPr>
          <w:rFonts w:ascii="Times New Roman" w:hAnsi="Times New Roman" w:cs="Times New Roman"/>
          <w:sz w:val="29"/>
          <w:szCs w:val="28"/>
        </w:rPr>
        <w:t>матеріали</w:t>
      </w:r>
      <w:proofErr w:type="spellEnd"/>
      <w:r w:rsidRPr="00C34560">
        <w:rPr>
          <w:rFonts w:ascii="Times New Roman" w:hAnsi="Times New Roman" w:cs="Times New Roman"/>
          <w:sz w:val="29"/>
          <w:szCs w:val="28"/>
        </w:rPr>
        <w:t xml:space="preserve"> наук</w:t>
      </w:r>
      <w:proofErr w:type="gramStart"/>
      <w:r w:rsidRPr="00C34560">
        <w:rPr>
          <w:rFonts w:ascii="Times New Roman" w:hAnsi="Times New Roman" w:cs="Times New Roman"/>
          <w:sz w:val="29"/>
          <w:szCs w:val="28"/>
        </w:rPr>
        <w:t>.-</w:t>
      </w:r>
      <w:proofErr w:type="spellStart"/>
      <w:proofErr w:type="gramEnd"/>
      <w:r w:rsidRPr="00C34560">
        <w:rPr>
          <w:rFonts w:ascii="Times New Roman" w:hAnsi="Times New Roman" w:cs="Times New Roman"/>
          <w:sz w:val="29"/>
          <w:szCs w:val="28"/>
        </w:rPr>
        <w:t>практ</w:t>
      </w:r>
      <w:proofErr w:type="spellEnd"/>
      <w:r w:rsidRPr="00C34560">
        <w:rPr>
          <w:rFonts w:ascii="Times New Roman" w:hAnsi="Times New Roman" w:cs="Times New Roman"/>
          <w:sz w:val="29"/>
          <w:szCs w:val="28"/>
        </w:rPr>
        <w:t xml:space="preserve">. </w:t>
      </w:r>
      <w:proofErr w:type="spellStart"/>
      <w:r w:rsidRPr="00C34560">
        <w:rPr>
          <w:rFonts w:ascii="Times New Roman" w:hAnsi="Times New Roman" w:cs="Times New Roman"/>
          <w:sz w:val="29"/>
          <w:szCs w:val="28"/>
        </w:rPr>
        <w:t>конф</w:t>
      </w:r>
      <w:proofErr w:type="spellEnd"/>
      <w:r w:rsidRPr="00C34560">
        <w:rPr>
          <w:rFonts w:ascii="Times New Roman" w:hAnsi="Times New Roman" w:cs="Times New Roman"/>
          <w:sz w:val="29"/>
          <w:szCs w:val="28"/>
        </w:rPr>
        <w:t xml:space="preserve">., (НАМНУ, </w:t>
      </w:r>
      <w:proofErr w:type="spellStart"/>
      <w:r w:rsidRPr="00C34560">
        <w:rPr>
          <w:rFonts w:ascii="Times New Roman" w:hAnsi="Times New Roman" w:cs="Times New Roman"/>
          <w:sz w:val="29"/>
          <w:szCs w:val="28"/>
        </w:rPr>
        <w:t>Київ</w:t>
      </w:r>
      <w:proofErr w:type="spellEnd"/>
      <w:r w:rsidRPr="00C34560">
        <w:rPr>
          <w:rFonts w:ascii="Times New Roman" w:hAnsi="Times New Roman" w:cs="Times New Roman"/>
          <w:sz w:val="29"/>
          <w:szCs w:val="28"/>
        </w:rPr>
        <w:t xml:space="preserve">, </w:t>
      </w:r>
      <w:proofErr w:type="spellStart"/>
      <w:r w:rsidRPr="00C34560">
        <w:rPr>
          <w:rFonts w:ascii="Times New Roman" w:hAnsi="Times New Roman" w:cs="Times New Roman"/>
          <w:sz w:val="29"/>
          <w:szCs w:val="28"/>
        </w:rPr>
        <w:t>Україна</w:t>
      </w:r>
      <w:proofErr w:type="spellEnd"/>
      <w:r w:rsidRPr="00C34560">
        <w:rPr>
          <w:rFonts w:ascii="Times New Roman" w:hAnsi="Times New Roman" w:cs="Times New Roman"/>
          <w:sz w:val="29"/>
          <w:szCs w:val="28"/>
        </w:rPr>
        <w:t xml:space="preserve">, 23 </w:t>
      </w:r>
      <w:proofErr w:type="spellStart"/>
      <w:r w:rsidRPr="00C34560">
        <w:rPr>
          <w:rFonts w:ascii="Times New Roman" w:hAnsi="Times New Roman" w:cs="Times New Roman"/>
          <w:sz w:val="29"/>
          <w:szCs w:val="28"/>
        </w:rPr>
        <w:t>березня</w:t>
      </w:r>
      <w:proofErr w:type="spellEnd"/>
      <w:r w:rsidRPr="00C34560">
        <w:rPr>
          <w:rFonts w:ascii="Times New Roman" w:hAnsi="Times New Roman" w:cs="Times New Roman"/>
          <w:sz w:val="29"/>
          <w:szCs w:val="28"/>
        </w:rPr>
        <w:t xml:space="preserve"> 2018р.). – К: </w:t>
      </w:r>
      <w:proofErr w:type="spellStart"/>
      <w:r w:rsidRPr="00C34560">
        <w:rPr>
          <w:rFonts w:ascii="Times New Roman" w:hAnsi="Times New Roman" w:cs="Times New Roman"/>
          <w:sz w:val="29"/>
          <w:szCs w:val="28"/>
        </w:rPr>
        <w:t>Видавництво</w:t>
      </w:r>
      <w:proofErr w:type="spellEnd"/>
      <w:r w:rsidRPr="00C34560">
        <w:rPr>
          <w:rFonts w:ascii="Times New Roman" w:hAnsi="Times New Roman" w:cs="Times New Roman"/>
          <w:sz w:val="29"/>
          <w:szCs w:val="28"/>
        </w:rPr>
        <w:t xml:space="preserve"> </w:t>
      </w:r>
      <w:proofErr w:type="spellStart"/>
      <w:r w:rsidRPr="00C34560">
        <w:rPr>
          <w:rFonts w:ascii="Times New Roman" w:hAnsi="Times New Roman" w:cs="Times New Roman"/>
          <w:sz w:val="29"/>
          <w:szCs w:val="28"/>
        </w:rPr>
        <w:t>Президії</w:t>
      </w:r>
      <w:proofErr w:type="spellEnd"/>
      <w:r w:rsidRPr="00C34560">
        <w:rPr>
          <w:rFonts w:ascii="Times New Roman" w:hAnsi="Times New Roman" w:cs="Times New Roman"/>
          <w:sz w:val="29"/>
          <w:szCs w:val="28"/>
        </w:rPr>
        <w:t xml:space="preserve"> НАМН </w:t>
      </w:r>
      <w:proofErr w:type="spellStart"/>
      <w:r w:rsidRPr="00C34560">
        <w:rPr>
          <w:rFonts w:ascii="Times New Roman" w:hAnsi="Times New Roman" w:cs="Times New Roman"/>
          <w:sz w:val="29"/>
          <w:szCs w:val="28"/>
        </w:rPr>
        <w:t>України</w:t>
      </w:r>
      <w:proofErr w:type="spellEnd"/>
      <w:r w:rsidRPr="00C34560">
        <w:rPr>
          <w:rFonts w:ascii="Times New Roman" w:hAnsi="Times New Roman" w:cs="Times New Roman"/>
          <w:sz w:val="29"/>
          <w:szCs w:val="28"/>
        </w:rPr>
        <w:t>, 2018. – С. 122.</w:t>
      </w:r>
    </w:p>
    <w:p w:rsidR="00C0423A" w:rsidRPr="00C34560" w:rsidRDefault="00C0423A" w:rsidP="00C0423A">
      <w:pPr>
        <w:pStyle w:val="a8"/>
        <w:tabs>
          <w:tab w:val="left" w:pos="1418"/>
        </w:tabs>
        <w:spacing w:before="20" w:afterLines="20" w:after="48" w:line="240" w:lineRule="auto"/>
        <w:ind w:left="709"/>
        <w:contextualSpacing w:val="0"/>
        <w:jc w:val="both"/>
        <w:rPr>
          <w:rFonts w:ascii="Times New Roman" w:hAnsi="Times New Roman" w:cs="Times New Roman"/>
          <w:sz w:val="29"/>
          <w:szCs w:val="28"/>
          <w:highlight w:val="yellow"/>
          <w:lang w:val="uk-UA"/>
        </w:rPr>
      </w:pPr>
    </w:p>
    <w:p w:rsidR="00C0423A" w:rsidRPr="00C34560" w:rsidRDefault="00C0423A" w:rsidP="00C0423A">
      <w:pPr>
        <w:pStyle w:val="a8"/>
        <w:numPr>
          <w:ilvl w:val="0"/>
          <w:numId w:val="7"/>
        </w:numPr>
        <w:tabs>
          <w:tab w:val="left" w:pos="1418"/>
        </w:tabs>
        <w:spacing w:before="20" w:afterLines="20" w:after="48" w:line="240" w:lineRule="auto"/>
        <w:ind w:left="0" w:firstLine="709"/>
        <w:contextualSpacing w:val="0"/>
        <w:jc w:val="both"/>
        <w:rPr>
          <w:rFonts w:ascii="Times New Roman" w:hAnsi="Times New Roman"/>
          <w:sz w:val="29"/>
          <w:lang w:val="uk-UA"/>
        </w:rPr>
      </w:pPr>
      <w:proofErr w:type="spellStart"/>
      <w:r w:rsidRPr="00C34560">
        <w:rPr>
          <w:rFonts w:ascii="Times New Roman" w:hAnsi="Times New Roman"/>
          <w:sz w:val="29"/>
          <w:szCs w:val="28"/>
          <w:lang w:val="uk-UA"/>
        </w:rPr>
        <w:t>Пісклова</w:t>
      </w:r>
      <w:proofErr w:type="spellEnd"/>
      <w:r w:rsidRPr="00C34560">
        <w:rPr>
          <w:rFonts w:ascii="Times New Roman" w:hAnsi="Times New Roman"/>
          <w:sz w:val="29"/>
          <w:szCs w:val="28"/>
          <w:lang w:val="uk-UA"/>
        </w:rPr>
        <w:t xml:space="preserve"> Ю.В. Патент 131294 Україна, МПК А61В 17/00. Спосіб виконання </w:t>
      </w:r>
      <w:proofErr w:type="spellStart"/>
      <w:r w:rsidRPr="00C34560">
        <w:rPr>
          <w:rFonts w:ascii="Times New Roman" w:hAnsi="Times New Roman"/>
          <w:sz w:val="29"/>
          <w:szCs w:val="28"/>
          <w:lang w:val="uk-UA"/>
        </w:rPr>
        <w:t>торакотомії</w:t>
      </w:r>
      <w:proofErr w:type="spellEnd"/>
      <w:r w:rsidRPr="00C34560">
        <w:rPr>
          <w:rFonts w:ascii="Times New Roman" w:hAnsi="Times New Roman"/>
          <w:sz w:val="29"/>
          <w:szCs w:val="28"/>
          <w:lang w:val="uk-UA"/>
        </w:rPr>
        <w:t xml:space="preserve"> / О.В. </w:t>
      </w:r>
      <w:proofErr w:type="spellStart"/>
      <w:r w:rsidRPr="00C34560">
        <w:rPr>
          <w:rFonts w:ascii="Times New Roman" w:hAnsi="Times New Roman"/>
          <w:sz w:val="29"/>
          <w:szCs w:val="28"/>
          <w:lang w:val="uk-UA"/>
        </w:rPr>
        <w:t>Бучнєва</w:t>
      </w:r>
      <w:proofErr w:type="spellEnd"/>
      <w:r w:rsidRPr="00C34560">
        <w:rPr>
          <w:rFonts w:ascii="Times New Roman" w:hAnsi="Times New Roman"/>
          <w:sz w:val="29"/>
          <w:szCs w:val="28"/>
          <w:lang w:val="uk-UA"/>
        </w:rPr>
        <w:t xml:space="preserve">, Я.В. </w:t>
      </w:r>
      <w:proofErr w:type="spellStart"/>
      <w:r w:rsidRPr="00C34560">
        <w:rPr>
          <w:rFonts w:ascii="Times New Roman" w:hAnsi="Times New Roman"/>
          <w:sz w:val="29"/>
          <w:szCs w:val="28"/>
          <w:lang w:val="uk-UA"/>
        </w:rPr>
        <w:t>Шафер</w:t>
      </w:r>
      <w:proofErr w:type="spellEnd"/>
      <w:r w:rsidRPr="00C34560">
        <w:rPr>
          <w:rFonts w:ascii="Times New Roman" w:hAnsi="Times New Roman"/>
          <w:sz w:val="29"/>
          <w:szCs w:val="28"/>
          <w:lang w:val="uk-UA"/>
        </w:rPr>
        <w:t xml:space="preserve">, Ю.В. </w:t>
      </w:r>
      <w:proofErr w:type="spellStart"/>
      <w:r w:rsidRPr="00C34560">
        <w:rPr>
          <w:rFonts w:ascii="Times New Roman" w:hAnsi="Times New Roman"/>
          <w:sz w:val="29"/>
          <w:szCs w:val="28"/>
          <w:lang w:val="uk-UA"/>
        </w:rPr>
        <w:t>Пісклова</w:t>
      </w:r>
      <w:proofErr w:type="spellEnd"/>
      <w:r w:rsidRPr="00C34560">
        <w:rPr>
          <w:rFonts w:ascii="Times New Roman" w:hAnsi="Times New Roman"/>
          <w:sz w:val="29"/>
          <w:szCs w:val="28"/>
          <w:lang w:val="uk-UA"/>
        </w:rPr>
        <w:t xml:space="preserve">; – № </w:t>
      </w:r>
      <w:r w:rsidRPr="00C34560">
        <w:rPr>
          <w:rFonts w:ascii="Times New Roman" w:hAnsi="Times New Roman"/>
          <w:sz w:val="29"/>
          <w:szCs w:val="28"/>
          <w:lang w:val="en-US"/>
        </w:rPr>
        <w:t>u</w:t>
      </w:r>
      <w:r w:rsidRPr="00C34560">
        <w:rPr>
          <w:rFonts w:ascii="Times New Roman" w:hAnsi="Times New Roman"/>
          <w:sz w:val="29"/>
          <w:szCs w:val="28"/>
          <w:lang w:val="uk-UA"/>
        </w:rPr>
        <w:t xml:space="preserve"> 2018 07529; </w:t>
      </w:r>
      <w:proofErr w:type="spellStart"/>
      <w:r w:rsidRPr="00C34560">
        <w:rPr>
          <w:rFonts w:ascii="Times New Roman" w:hAnsi="Times New Roman"/>
          <w:sz w:val="29"/>
          <w:szCs w:val="28"/>
          <w:lang w:val="uk-UA"/>
        </w:rPr>
        <w:t>заявл</w:t>
      </w:r>
      <w:proofErr w:type="spellEnd"/>
      <w:r w:rsidRPr="00C34560">
        <w:rPr>
          <w:rFonts w:ascii="Times New Roman" w:hAnsi="Times New Roman"/>
          <w:sz w:val="29"/>
          <w:szCs w:val="28"/>
          <w:lang w:val="uk-UA"/>
        </w:rPr>
        <w:t xml:space="preserve">. 05.07.2018р.; </w:t>
      </w:r>
      <w:proofErr w:type="spellStart"/>
      <w:r w:rsidRPr="00C34560">
        <w:rPr>
          <w:rFonts w:ascii="Times New Roman" w:hAnsi="Times New Roman"/>
          <w:sz w:val="29"/>
          <w:szCs w:val="28"/>
          <w:lang w:val="uk-UA"/>
        </w:rPr>
        <w:t>опубл</w:t>
      </w:r>
      <w:proofErr w:type="spellEnd"/>
      <w:r w:rsidRPr="00C34560">
        <w:rPr>
          <w:rFonts w:ascii="Times New Roman" w:hAnsi="Times New Roman"/>
          <w:sz w:val="29"/>
          <w:szCs w:val="28"/>
          <w:lang w:val="uk-UA"/>
        </w:rPr>
        <w:t xml:space="preserve">. 10.01.2019р., </w:t>
      </w:r>
      <w:proofErr w:type="spellStart"/>
      <w:r w:rsidRPr="00C34560">
        <w:rPr>
          <w:rFonts w:ascii="Times New Roman" w:hAnsi="Times New Roman"/>
          <w:sz w:val="29"/>
          <w:szCs w:val="28"/>
          <w:lang w:val="uk-UA"/>
        </w:rPr>
        <w:t>Бюл</w:t>
      </w:r>
      <w:proofErr w:type="spellEnd"/>
      <w:r w:rsidRPr="00C34560">
        <w:rPr>
          <w:rFonts w:ascii="Times New Roman" w:hAnsi="Times New Roman"/>
          <w:sz w:val="29"/>
          <w:szCs w:val="28"/>
          <w:lang w:val="uk-UA"/>
        </w:rPr>
        <w:t xml:space="preserve">. №1. </w:t>
      </w:r>
      <w:r w:rsidRPr="00C34560">
        <w:rPr>
          <w:rFonts w:ascii="Times New Roman" w:hAnsi="Times New Roman"/>
          <w:i/>
          <w:sz w:val="29"/>
          <w:szCs w:val="28"/>
          <w:lang w:val="uk-UA"/>
        </w:rPr>
        <w:t>(Здобувачем проведено патентно-інформаційний пошук і огляд літератури, оформлено заявку на корисну модель).</w:t>
      </w:r>
      <w:r w:rsidRPr="00C34560">
        <w:rPr>
          <w:rFonts w:ascii="Times New Roman" w:hAnsi="Times New Roman"/>
          <w:sz w:val="29"/>
          <w:szCs w:val="28"/>
          <w:lang w:val="uk-UA"/>
        </w:rPr>
        <w:t xml:space="preserve">   </w:t>
      </w:r>
    </w:p>
    <w:p w:rsidR="00C0423A" w:rsidRPr="00C34560" w:rsidRDefault="00C0423A" w:rsidP="00C0423A">
      <w:pPr>
        <w:pStyle w:val="a8"/>
        <w:numPr>
          <w:ilvl w:val="0"/>
          <w:numId w:val="7"/>
        </w:numPr>
        <w:tabs>
          <w:tab w:val="left" w:pos="1418"/>
        </w:tabs>
        <w:spacing w:before="20" w:afterLines="20" w:after="48" w:line="240" w:lineRule="auto"/>
        <w:ind w:left="0" w:firstLine="709"/>
        <w:contextualSpacing w:val="0"/>
        <w:jc w:val="both"/>
        <w:rPr>
          <w:rFonts w:ascii="Times New Roman" w:hAnsi="Times New Roman"/>
          <w:sz w:val="29"/>
          <w:lang w:val="uk-UA"/>
        </w:rPr>
      </w:pPr>
      <w:proofErr w:type="spellStart"/>
      <w:r w:rsidRPr="00C34560">
        <w:rPr>
          <w:rFonts w:ascii="Times New Roman" w:hAnsi="Times New Roman"/>
          <w:sz w:val="29"/>
          <w:szCs w:val="28"/>
          <w:lang w:val="uk-UA"/>
        </w:rPr>
        <w:t>Пісклова</w:t>
      </w:r>
      <w:proofErr w:type="spellEnd"/>
      <w:r w:rsidRPr="00C34560">
        <w:rPr>
          <w:rFonts w:ascii="Times New Roman" w:hAnsi="Times New Roman"/>
          <w:sz w:val="29"/>
          <w:szCs w:val="28"/>
          <w:lang w:val="uk-UA"/>
        </w:rPr>
        <w:t xml:space="preserve"> Ю.В. Патент 131606 Україна, МПК А61В 17/00. Спосіб </w:t>
      </w:r>
      <w:proofErr w:type="spellStart"/>
      <w:r w:rsidRPr="00C34560">
        <w:rPr>
          <w:rFonts w:ascii="Times New Roman" w:hAnsi="Times New Roman"/>
          <w:sz w:val="29"/>
          <w:szCs w:val="28"/>
          <w:lang w:val="uk-UA"/>
        </w:rPr>
        <w:t>інтраопераційної</w:t>
      </w:r>
      <w:proofErr w:type="spellEnd"/>
      <w:r w:rsidRPr="00C34560">
        <w:rPr>
          <w:rFonts w:ascii="Times New Roman" w:hAnsi="Times New Roman"/>
          <w:sz w:val="29"/>
          <w:szCs w:val="28"/>
          <w:lang w:val="uk-UA"/>
        </w:rPr>
        <w:t xml:space="preserve"> профілактики </w:t>
      </w:r>
      <w:proofErr w:type="spellStart"/>
      <w:r w:rsidRPr="00C34560">
        <w:rPr>
          <w:rFonts w:ascii="Times New Roman" w:hAnsi="Times New Roman"/>
          <w:sz w:val="29"/>
          <w:szCs w:val="28"/>
          <w:lang w:val="uk-UA"/>
        </w:rPr>
        <w:t>постперикардіотомного</w:t>
      </w:r>
      <w:proofErr w:type="spellEnd"/>
      <w:r w:rsidRPr="00C34560">
        <w:rPr>
          <w:rFonts w:ascii="Times New Roman" w:hAnsi="Times New Roman"/>
          <w:sz w:val="29"/>
          <w:szCs w:val="28"/>
          <w:lang w:val="uk-UA"/>
        </w:rPr>
        <w:t xml:space="preserve"> синдрому / Д.В. Васильєв, Ю.М. </w:t>
      </w:r>
      <w:proofErr w:type="spellStart"/>
      <w:r w:rsidRPr="00C34560">
        <w:rPr>
          <w:rFonts w:ascii="Times New Roman" w:hAnsi="Times New Roman"/>
          <w:sz w:val="29"/>
          <w:szCs w:val="28"/>
          <w:lang w:val="uk-UA"/>
        </w:rPr>
        <w:t>Скібо</w:t>
      </w:r>
      <w:proofErr w:type="spellEnd"/>
      <w:r w:rsidRPr="00C34560">
        <w:rPr>
          <w:rFonts w:ascii="Times New Roman" w:hAnsi="Times New Roman"/>
          <w:sz w:val="29"/>
          <w:szCs w:val="28"/>
          <w:lang w:val="uk-UA"/>
        </w:rPr>
        <w:t xml:space="preserve">, Ю.В. </w:t>
      </w:r>
      <w:proofErr w:type="spellStart"/>
      <w:r w:rsidRPr="00C34560">
        <w:rPr>
          <w:rFonts w:ascii="Times New Roman" w:hAnsi="Times New Roman"/>
          <w:sz w:val="29"/>
          <w:szCs w:val="28"/>
          <w:lang w:val="uk-UA"/>
        </w:rPr>
        <w:t>Пісклова</w:t>
      </w:r>
      <w:proofErr w:type="spellEnd"/>
      <w:r w:rsidRPr="00C34560">
        <w:rPr>
          <w:rFonts w:ascii="Times New Roman" w:hAnsi="Times New Roman"/>
          <w:sz w:val="29"/>
          <w:szCs w:val="28"/>
          <w:lang w:val="uk-UA"/>
        </w:rPr>
        <w:t xml:space="preserve">; – № </w:t>
      </w:r>
      <w:r w:rsidRPr="00C34560">
        <w:rPr>
          <w:rFonts w:ascii="Times New Roman" w:hAnsi="Times New Roman"/>
          <w:sz w:val="29"/>
          <w:szCs w:val="28"/>
          <w:lang w:val="en-US"/>
        </w:rPr>
        <w:t>u</w:t>
      </w:r>
      <w:r w:rsidRPr="00C34560">
        <w:rPr>
          <w:rFonts w:ascii="Times New Roman" w:hAnsi="Times New Roman"/>
          <w:sz w:val="29"/>
          <w:szCs w:val="28"/>
          <w:lang w:val="uk-UA"/>
        </w:rPr>
        <w:t xml:space="preserve"> 2018 07530; </w:t>
      </w:r>
      <w:proofErr w:type="spellStart"/>
      <w:r w:rsidRPr="00C34560">
        <w:rPr>
          <w:rFonts w:ascii="Times New Roman" w:hAnsi="Times New Roman"/>
          <w:sz w:val="29"/>
          <w:szCs w:val="28"/>
          <w:lang w:val="uk-UA"/>
        </w:rPr>
        <w:t>заявл</w:t>
      </w:r>
      <w:proofErr w:type="spellEnd"/>
      <w:r w:rsidRPr="00C34560">
        <w:rPr>
          <w:rFonts w:ascii="Times New Roman" w:hAnsi="Times New Roman"/>
          <w:sz w:val="29"/>
          <w:szCs w:val="28"/>
          <w:lang w:val="uk-UA"/>
        </w:rPr>
        <w:t xml:space="preserve">. 05.07.2018р.; </w:t>
      </w:r>
      <w:proofErr w:type="spellStart"/>
      <w:r w:rsidRPr="00C34560">
        <w:rPr>
          <w:rFonts w:ascii="Times New Roman" w:hAnsi="Times New Roman"/>
          <w:sz w:val="29"/>
          <w:szCs w:val="28"/>
          <w:lang w:val="uk-UA"/>
        </w:rPr>
        <w:t>опубл</w:t>
      </w:r>
      <w:proofErr w:type="spellEnd"/>
      <w:r w:rsidRPr="00C34560">
        <w:rPr>
          <w:rFonts w:ascii="Times New Roman" w:hAnsi="Times New Roman"/>
          <w:sz w:val="29"/>
          <w:szCs w:val="28"/>
          <w:lang w:val="uk-UA"/>
        </w:rPr>
        <w:t xml:space="preserve">. 25.01.2019р., </w:t>
      </w:r>
      <w:proofErr w:type="spellStart"/>
      <w:r w:rsidRPr="00C34560">
        <w:rPr>
          <w:rFonts w:ascii="Times New Roman" w:hAnsi="Times New Roman"/>
          <w:sz w:val="29"/>
          <w:szCs w:val="28"/>
          <w:lang w:val="uk-UA"/>
        </w:rPr>
        <w:t>Бюл</w:t>
      </w:r>
      <w:proofErr w:type="spellEnd"/>
      <w:r w:rsidRPr="00C34560">
        <w:rPr>
          <w:rFonts w:ascii="Times New Roman" w:hAnsi="Times New Roman"/>
          <w:sz w:val="29"/>
          <w:szCs w:val="28"/>
          <w:lang w:val="uk-UA"/>
        </w:rPr>
        <w:t xml:space="preserve">. №2. </w:t>
      </w:r>
      <w:r w:rsidRPr="00C34560">
        <w:rPr>
          <w:rFonts w:ascii="Times New Roman" w:hAnsi="Times New Roman"/>
          <w:i/>
          <w:sz w:val="29"/>
          <w:szCs w:val="28"/>
          <w:lang w:val="uk-UA"/>
        </w:rPr>
        <w:t>(Здобувачем проведено патентно-інформаційний пошук і огляд літератури, оформлено заявку на корисну модель).</w:t>
      </w:r>
      <w:r w:rsidRPr="00C34560">
        <w:rPr>
          <w:rFonts w:ascii="Times New Roman" w:hAnsi="Times New Roman"/>
          <w:sz w:val="29"/>
          <w:szCs w:val="28"/>
          <w:lang w:val="uk-UA"/>
        </w:rPr>
        <w:t xml:space="preserve">   </w:t>
      </w:r>
    </w:p>
    <w:p w:rsidR="00C0423A" w:rsidRPr="00C34560" w:rsidRDefault="00C0423A" w:rsidP="00C0423A">
      <w:pPr>
        <w:tabs>
          <w:tab w:val="left" w:pos="1418"/>
        </w:tabs>
        <w:spacing w:before="20" w:afterLines="20" w:after="48" w:line="240" w:lineRule="auto"/>
        <w:rPr>
          <w:rFonts w:ascii="Times New Roman" w:hAnsi="Times New Roman"/>
          <w:sz w:val="29"/>
          <w:lang w:val="uk-UA"/>
        </w:rPr>
      </w:pPr>
    </w:p>
    <w:p w:rsidR="00C0423A" w:rsidRPr="00C34560" w:rsidRDefault="00C0423A" w:rsidP="00C0423A">
      <w:pPr>
        <w:spacing w:before="20" w:afterLines="20" w:after="48" w:line="240" w:lineRule="auto"/>
        <w:ind w:firstLine="709"/>
        <w:jc w:val="center"/>
        <w:rPr>
          <w:rFonts w:ascii="Times New Roman" w:hAnsi="Times New Roman"/>
          <w:b/>
          <w:sz w:val="29"/>
          <w:lang w:val="uk-UA"/>
        </w:rPr>
      </w:pPr>
      <w:r w:rsidRPr="00C34560">
        <w:rPr>
          <w:rFonts w:ascii="Times New Roman" w:hAnsi="Times New Roman"/>
          <w:b/>
          <w:sz w:val="29"/>
          <w:lang w:val="uk-UA"/>
        </w:rPr>
        <w:t>АНОТАЦІЯ</w:t>
      </w:r>
    </w:p>
    <w:p w:rsidR="00C0423A" w:rsidRPr="00C34560" w:rsidRDefault="00C0423A" w:rsidP="00C0423A">
      <w:pPr>
        <w:spacing w:before="20" w:afterLines="20" w:after="48" w:line="240" w:lineRule="auto"/>
        <w:ind w:firstLine="709"/>
        <w:jc w:val="center"/>
        <w:rPr>
          <w:rFonts w:ascii="Times New Roman" w:hAnsi="Times New Roman"/>
          <w:sz w:val="29"/>
          <w:highlight w:val="yellow"/>
          <w:lang w:val="uk-UA"/>
        </w:rPr>
      </w:pPr>
    </w:p>
    <w:p w:rsidR="00C0423A" w:rsidRPr="00C34560" w:rsidRDefault="00C0423A" w:rsidP="00C0423A">
      <w:pPr>
        <w:spacing w:before="20" w:afterLines="20" w:after="48" w:line="240" w:lineRule="auto"/>
        <w:ind w:firstLine="709"/>
        <w:jc w:val="both"/>
        <w:rPr>
          <w:rFonts w:ascii="Times New Roman" w:hAnsi="Times New Roman"/>
          <w:sz w:val="29"/>
          <w:lang w:val="uk-UA"/>
        </w:rPr>
      </w:pPr>
      <w:proofErr w:type="spellStart"/>
      <w:r w:rsidRPr="00C34560">
        <w:rPr>
          <w:rFonts w:ascii="Times New Roman" w:hAnsi="Times New Roman"/>
          <w:sz w:val="29"/>
          <w:lang w:val="uk-UA"/>
        </w:rPr>
        <w:t>Пісклова</w:t>
      </w:r>
      <w:proofErr w:type="spellEnd"/>
      <w:r w:rsidRPr="00C34560">
        <w:rPr>
          <w:rFonts w:ascii="Times New Roman" w:hAnsi="Times New Roman"/>
          <w:sz w:val="29"/>
          <w:lang w:val="uk-UA"/>
        </w:rPr>
        <w:t xml:space="preserve"> Ю.В. </w:t>
      </w:r>
      <w:proofErr w:type="spellStart"/>
      <w:r w:rsidRPr="00C34560">
        <w:rPr>
          <w:rFonts w:ascii="Times New Roman" w:hAnsi="Times New Roman"/>
          <w:sz w:val="29"/>
          <w:lang w:val="uk-UA"/>
        </w:rPr>
        <w:t>Мініінвазивні</w:t>
      </w:r>
      <w:proofErr w:type="spellEnd"/>
      <w:r w:rsidRPr="00C34560">
        <w:rPr>
          <w:rFonts w:ascii="Times New Roman" w:hAnsi="Times New Roman"/>
          <w:sz w:val="29"/>
          <w:lang w:val="uk-UA"/>
        </w:rPr>
        <w:t xml:space="preserve"> втручання в лікуванні ексудативних перикардитів.</w:t>
      </w:r>
    </w:p>
    <w:p w:rsidR="00C0423A" w:rsidRPr="00C34560" w:rsidRDefault="00C0423A" w:rsidP="00C0423A">
      <w:pPr>
        <w:spacing w:before="20"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sz w:val="29"/>
          <w:lang w:val="uk-UA"/>
        </w:rPr>
        <w:t xml:space="preserve">Дисертація </w:t>
      </w:r>
      <w:r w:rsidRPr="00C34560">
        <w:rPr>
          <w:rFonts w:ascii="Times New Roman" w:hAnsi="Times New Roman" w:cs="Times New Roman"/>
          <w:sz w:val="29"/>
          <w:szCs w:val="28"/>
          <w:lang w:val="uk-UA"/>
        </w:rPr>
        <w:t>на здобуття наукового ступеня кандидата медичних наук зі спеціальності 14.01.03 – хірургія, – Харківський національний медичний університет. – Харків, 2018.</w:t>
      </w:r>
    </w:p>
    <w:p w:rsidR="00C0423A" w:rsidRPr="00C34560" w:rsidRDefault="00C0423A" w:rsidP="00C0423A">
      <w:pPr>
        <w:spacing w:before="20"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В основу роботи покладене поліпшення результатів хірургічного лікування хворих з ексудативними перикардитами за рахунок вдосконалення та оптимізації діагностичної та хірургічної тактики, створення організаційно-діагностичної схеми в залежності від етіологічних та патогенетичних чинників.</w:t>
      </w:r>
    </w:p>
    <w:p w:rsidR="00C0423A" w:rsidRPr="00C34560" w:rsidRDefault="00C0423A" w:rsidP="00C0423A">
      <w:pPr>
        <w:spacing w:before="20"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Наведений клінічний матеріал, який ґрунтується на аналізі методів діагностики та лікування 171 хворого з ексудативними перикардитами різної етіології, що потребували хірургічного втручання.</w:t>
      </w:r>
    </w:p>
    <w:p w:rsidR="00C0423A" w:rsidRPr="00C34560" w:rsidRDefault="00C0423A" w:rsidP="00C0423A">
      <w:pPr>
        <w:spacing w:before="20"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З метою поліпшення результатів лікування хворих з ексудативними перикардитами розроблена схема організації діагностично-лікувального процесу, що заснована на характері процесу, стані пацієнта та необхідному об’ємі операції. Розроблена прогностична система оцінки несприятливих результатів лікування хворих на ексудативний перикардит, що дозволяє спрогнозувати перебіг захворювання, визначити необхідну тактику та строки втручання. Систематизовані та вдосконалені оперативні втручання </w:t>
      </w:r>
      <w:r w:rsidRPr="00C34560">
        <w:rPr>
          <w:rFonts w:ascii="Times New Roman" w:hAnsi="Times New Roman" w:cs="Times New Roman"/>
          <w:sz w:val="29"/>
          <w:szCs w:val="28"/>
          <w:lang w:val="uk-UA"/>
        </w:rPr>
        <w:lastRenderedPageBreak/>
        <w:t xml:space="preserve">при ексудативних перикардитах, чітко визначені показання до кожного з них, що дозволило підвищити їх безпечність та ефективність.  </w:t>
      </w:r>
    </w:p>
    <w:p w:rsidR="00C0423A" w:rsidRPr="00C34560" w:rsidRDefault="00C0423A" w:rsidP="00C0423A">
      <w:pPr>
        <w:spacing w:before="20" w:afterLines="20" w:after="48" w:line="240" w:lineRule="auto"/>
        <w:ind w:firstLine="709"/>
        <w:jc w:val="both"/>
        <w:rPr>
          <w:rFonts w:ascii="Times New Roman" w:hAnsi="Times New Roman" w:cs="Times New Roman"/>
          <w:sz w:val="29"/>
          <w:szCs w:val="28"/>
          <w:lang w:val="uk-UA"/>
        </w:rPr>
      </w:pPr>
      <w:r w:rsidRPr="00C34560">
        <w:rPr>
          <w:rFonts w:ascii="Times New Roman" w:hAnsi="Times New Roman" w:cs="Times New Roman"/>
          <w:b/>
          <w:sz w:val="29"/>
          <w:szCs w:val="28"/>
          <w:lang w:val="uk-UA"/>
        </w:rPr>
        <w:t>Ключові слова:</w:t>
      </w:r>
      <w:r w:rsidRPr="00C34560">
        <w:rPr>
          <w:rFonts w:ascii="Times New Roman" w:hAnsi="Times New Roman" w:cs="Times New Roman"/>
          <w:sz w:val="29"/>
          <w:szCs w:val="28"/>
          <w:lang w:val="uk-UA"/>
        </w:rPr>
        <w:t xml:space="preserve"> перикардит, </w:t>
      </w:r>
      <w:proofErr w:type="spellStart"/>
      <w:r w:rsidRPr="00C34560">
        <w:rPr>
          <w:rFonts w:ascii="Times New Roman" w:hAnsi="Times New Roman" w:cs="Times New Roman"/>
          <w:sz w:val="29"/>
          <w:szCs w:val="28"/>
          <w:lang w:val="uk-UA"/>
        </w:rPr>
        <w:t>гідроперикард</w:t>
      </w:r>
      <w:proofErr w:type="spellEnd"/>
      <w:r w:rsidRPr="00C34560">
        <w:rPr>
          <w:rFonts w:ascii="Times New Roman" w:hAnsi="Times New Roman" w:cs="Times New Roman"/>
          <w:sz w:val="29"/>
          <w:szCs w:val="28"/>
          <w:lang w:val="uk-UA"/>
        </w:rPr>
        <w:t xml:space="preserve">, тампонада серця, хірургічне лікування, </w:t>
      </w:r>
      <w:proofErr w:type="spellStart"/>
      <w:r w:rsidRPr="00C34560">
        <w:rPr>
          <w:rFonts w:ascii="Times New Roman" w:hAnsi="Times New Roman" w:cs="Times New Roman"/>
          <w:sz w:val="29"/>
          <w:szCs w:val="28"/>
          <w:lang w:val="uk-UA"/>
        </w:rPr>
        <w:t>мініінвазивні</w:t>
      </w:r>
      <w:proofErr w:type="spellEnd"/>
      <w:r w:rsidRPr="00C34560">
        <w:rPr>
          <w:rFonts w:ascii="Times New Roman" w:hAnsi="Times New Roman" w:cs="Times New Roman"/>
          <w:sz w:val="29"/>
          <w:szCs w:val="28"/>
          <w:lang w:val="uk-UA"/>
        </w:rPr>
        <w:t xml:space="preserve"> втручання, </w:t>
      </w:r>
      <w:proofErr w:type="spellStart"/>
      <w:r w:rsidRPr="00C34560">
        <w:rPr>
          <w:rFonts w:ascii="Times New Roman" w:hAnsi="Times New Roman" w:cs="Times New Roman"/>
          <w:sz w:val="29"/>
          <w:szCs w:val="28"/>
          <w:lang w:val="uk-UA"/>
        </w:rPr>
        <w:t>перикардіоскопія</w:t>
      </w:r>
      <w:proofErr w:type="spellEnd"/>
      <w:r w:rsidRPr="00C34560">
        <w:rPr>
          <w:rFonts w:ascii="Times New Roman" w:hAnsi="Times New Roman" w:cs="Times New Roman"/>
          <w:sz w:val="29"/>
          <w:szCs w:val="28"/>
          <w:lang w:val="uk-UA"/>
        </w:rPr>
        <w:t xml:space="preserve">. </w:t>
      </w:r>
    </w:p>
    <w:p w:rsidR="00C0423A" w:rsidRPr="00C34560" w:rsidRDefault="00C0423A" w:rsidP="00C0423A">
      <w:pPr>
        <w:spacing w:before="20" w:afterLines="20" w:after="48" w:line="240" w:lineRule="auto"/>
        <w:rPr>
          <w:rFonts w:ascii="Times New Roman" w:hAnsi="Times New Roman"/>
          <w:b/>
          <w:sz w:val="29"/>
          <w:lang w:val="uk-UA"/>
        </w:rPr>
      </w:pPr>
    </w:p>
    <w:p w:rsidR="00C0423A" w:rsidRPr="00C34560" w:rsidRDefault="00C0423A" w:rsidP="00C0423A">
      <w:pPr>
        <w:spacing w:before="20" w:afterLines="20" w:after="48" w:line="240" w:lineRule="auto"/>
        <w:ind w:firstLine="709"/>
        <w:jc w:val="center"/>
        <w:rPr>
          <w:rFonts w:ascii="Times New Roman" w:hAnsi="Times New Roman"/>
          <w:b/>
          <w:sz w:val="29"/>
        </w:rPr>
      </w:pPr>
      <w:r w:rsidRPr="00C34560">
        <w:rPr>
          <w:rFonts w:ascii="Times New Roman" w:hAnsi="Times New Roman"/>
          <w:b/>
          <w:sz w:val="29"/>
        </w:rPr>
        <w:t>АННОТАЦИЯ</w:t>
      </w:r>
    </w:p>
    <w:p w:rsidR="00C0423A" w:rsidRPr="00C34560" w:rsidRDefault="00C0423A" w:rsidP="00C0423A">
      <w:pPr>
        <w:spacing w:before="20" w:afterLines="20" w:after="48" w:line="240" w:lineRule="auto"/>
        <w:ind w:firstLine="709"/>
        <w:rPr>
          <w:rFonts w:ascii="Times New Roman" w:hAnsi="Times New Roman"/>
          <w:sz w:val="29"/>
        </w:rPr>
      </w:pPr>
    </w:p>
    <w:p w:rsidR="00C0423A" w:rsidRPr="00C34560" w:rsidRDefault="00C0423A" w:rsidP="00C0423A">
      <w:pPr>
        <w:spacing w:before="20" w:afterLines="20" w:after="48" w:line="240" w:lineRule="auto"/>
        <w:ind w:firstLine="709"/>
        <w:jc w:val="both"/>
        <w:rPr>
          <w:rFonts w:ascii="Times New Roman" w:hAnsi="Times New Roman"/>
          <w:sz w:val="29"/>
        </w:rPr>
      </w:pPr>
      <w:r w:rsidRPr="00C34560">
        <w:rPr>
          <w:rFonts w:ascii="Times New Roman" w:hAnsi="Times New Roman"/>
          <w:sz w:val="29"/>
        </w:rPr>
        <w:t>Писклова Ю.В. Миниинвазивные вмешательства в лечении экссудативных перикардитов.</w:t>
      </w:r>
    </w:p>
    <w:p w:rsidR="00C0423A" w:rsidRPr="00C34560" w:rsidRDefault="00C0423A" w:rsidP="00C0423A">
      <w:pPr>
        <w:spacing w:before="20" w:afterLines="20" w:after="48" w:line="240" w:lineRule="auto"/>
        <w:ind w:firstLine="709"/>
        <w:jc w:val="both"/>
        <w:rPr>
          <w:rFonts w:ascii="Times New Roman" w:hAnsi="Times New Roman"/>
          <w:sz w:val="29"/>
        </w:rPr>
      </w:pPr>
      <w:r w:rsidRPr="00C34560">
        <w:rPr>
          <w:rFonts w:ascii="Times New Roman" w:hAnsi="Times New Roman"/>
          <w:sz w:val="29"/>
        </w:rPr>
        <w:t>Диссертация на соискание ученой степени кандидата медицинских наук по специальности 14.01.03 – хирургия, – Харьковский национальный медицинский университет</w:t>
      </w:r>
      <w:r w:rsidRPr="00C34560">
        <w:rPr>
          <w:rFonts w:ascii="Times New Roman" w:hAnsi="Times New Roman"/>
          <w:sz w:val="29"/>
          <w:lang w:val="uk-UA"/>
        </w:rPr>
        <w:t xml:space="preserve">. – </w:t>
      </w:r>
      <w:r w:rsidRPr="00C34560">
        <w:rPr>
          <w:rFonts w:ascii="Times New Roman" w:hAnsi="Times New Roman"/>
          <w:sz w:val="29"/>
        </w:rPr>
        <w:t>Харьков, 2018.</w:t>
      </w:r>
    </w:p>
    <w:p w:rsidR="00C0423A" w:rsidRPr="00C34560" w:rsidRDefault="00C0423A" w:rsidP="00C0423A">
      <w:pPr>
        <w:spacing w:before="20" w:afterLines="20" w:after="48" w:line="240" w:lineRule="auto"/>
        <w:ind w:firstLine="709"/>
        <w:jc w:val="both"/>
        <w:rPr>
          <w:rFonts w:ascii="Times New Roman" w:hAnsi="Times New Roman"/>
          <w:sz w:val="29"/>
        </w:rPr>
      </w:pPr>
      <w:r w:rsidRPr="00C34560">
        <w:rPr>
          <w:rFonts w:ascii="Times New Roman" w:hAnsi="Times New Roman"/>
          <w:sz w:val="29"/>
        </w:rPr>
        <w:t>В основу работы положено улучшение результатов хирургического лечения больных с экссудативными перикардитами за счет усовершенствования и оптимизации диагностической и хирургической тактики, создание организационно-диагностической схемы в зависимости от этиологических и патогенетических факторов.</w:t>
      </w:r>
    </w:p>
    <w:p w:rsidR="00C0423A" w:rsidRPr="00C34560" w:rsidRDefault="00C0423A" w:rsidP="00C0423A">
      <w:pPr>
        <w:spacing w:before="20" w:afterLines="20" w:after="48" w:line="240" w:lineRule="auto"/>
        <w:ind w:firstLine="709"/>
        <w:jc w:val="both"/>
        <w:rPr>
          <w:rFonts w:ascii="Times New Roman" w:hAnsi="Times New Roman"/>
          <w:sz w:val="29"/>
        </w:rPr>
      </w:pPr>
      <w:r w:rsidRPr="00C34560">
        <w:rPr>
          <w:rFonts w:ascii="Times New Roman" w:hAnsi="Times New Roman"/>
          <w:sz w:val="29"/>
        </w:rPr>
        <w:t xml:space="preserve">Приведен клинический материал, основанный на анализе методов диагностики и лечения 171 </w:t>
      </w:r>
      <w:proofErr w:type="spellStart"/>
      <w:r w:rsidRPr="00C34560">
        <w:rPr>
          <w:rFonts w:ascii="Times New Roman" w:hAnsi="Times New Roman"/>
          <w:sz w:val="29"/>
        </w:rPr>
        <w:t>больн</w:t>
      </w:r>
      <w:r w:rsidRPr="00C34560">
        <w:rPr>
          <w:rFonts w:ascii="Times New Roman" w:hAnsi="Times New Roman"/>
          <w:sz w:val="29"/>
          <w:lang w:val="uk-UA"/>
        </w:rPr>
        <w:t>ого</w:t>
      </w:r>
      <w:proofErr w:type="spellEnd"/>
      <w:r w:rsidRPr="00C34560">
        <w:rPr>
          <w:rFonts w:ascii="Times New Roman" w:hAnsi="Times New Roman"/>
          <w:sz w:val="29"/>
        </w:rPr>
        <w:t xml:space="preserve"> с экссудативными перикардитами различной этиологии, требующих хирургического вмешательства.</w:t>
      </w:r>
    </w:p>
    <w:p w:rsidR="00C0423A" w:rsidRPr="00C34560" w:rsidRDefault="00C0423A" w:rsidP="00C0423A">
      <w:pPr>
        <w:spacing w:before="20" w:afterLines="20" w:after="48" w:line="240" w:lineRule="auto"/>
        <w:ind w:firstLine="709"/>
        <w:jc w:val="both"/>
        <w:rPr>
          <w:rFonts w:ascii="Times New Roman" w:hAnsi="Times New Roman"/>
          <w:sz w:val="29"/>
        </w:rPr>
      </w:pPr>
      <w:r w:rsidRPr="00C34560">
        <w:rPr>
          <w:rFonts w:ascii="Times New Roman" w:hAnsi="Times New Roman"/>
          <w:sz w:val="29"/>
        </w:rPr>
        <w:t>С целью улучшения результатов лечения больных с экссудативными перикардитами разработана схема организации лечебно-диагностического процесса, основанная на характере процесса, состоянии пациента и необходимом объеме операции. Разработанная прогностическая система оценки неблагоприятных исходов лечения больных экссудативными перикардитами позволила спрогнозировать течение заболевания, определить необходимые тактику и сроки вмешательства. Систематизированы и усовершенствованы оперативные вмешательства при экссудативных перикардитах, четко определены показания к каждому из них, что позволило повысить их безопасность и эффективность.</w:t>
      </w:r>
    </w:p>
    <w:p w:rsidR="00C0423A" w:rsidRPr="00C34560" w:rsidRDefault="00C0423A" w:rsidP="00C0423A">
      <w:pPr>
        <w:spacing w:before="20" w:afterLines="20" w:after="48" w:line="240" w:lineRule="auto"/>
        <w:ind w:firstLine="709"/>
        <w:jc w:val="both"/>
        <w:rPr>
          <w:rFonts w:ascii="Times New Roman" w:hAnsi="Times New Roman"/>
          <w:sz w:val="29"/>
        </w:rPr>
      </w:pPr>
      <w:r w:rsidRPr="00C34560">
        <w:rPr>
          <w:rFonts w:ascii="Times New Roman" w:hAnsi="Times New Roman"/>
          <w:b/>
          <w:sz w:val="29"/>
        </w:rPr>
        <w:t>Ключевые слова:</w:t>
      </w:r>
      <w:r w:rsidRPr="00C34560">
        <w:rPr>
          <w:rFonts w:ascii="Times New Roman" w:hAnsi="Times New Roman"/>
          <w:sz w:val="29"/>
        </w:rPr>
        <w:t xml:space="preserve"> перикардит, </w:t>
      </w:r>
      <w:proofErr w:type="spellStart"/>
      <w:r w:rsidRPr="00C34560">
        <w:rPr>
          <w:rFonts w:ascii="Times New Roman" w:hAnsi="Times New Roman"/>
          <w:sz w:val="29"/>
        </w:rPr>
        <w:t>гидроперикард</w:t>
      </w:r>
      <w:proofErr w:type="spellEnd"/>
      <w:r w:rsidRPr="00C34560">
        <w:rPr>
          <w:rFonts w:ascii="Times New Roman" w:hAnsi="Times New Roman"/>
          <w:sz w:val="29"/>
        </w:rPr>
        <w:t xml:space="preserve">, тампонада сердца, хирургическое лечение, </w:t>
      </w:r>
      <w:proofErr w:type="spellStart"/>
      <w:r w:rsidRPr="00C34560">
        <w:rPr>
          <w:rFonts w:ascii="Times New Roman" w:hAnsi="Times New Roman"/>
          <w:sz w:val="29"/>
        </w:rPr>
        <w:t>миниинвазивные</w:t>
      </w:r>
      <w:proofErr w:type="spellEnd"/>
      <w:r w:rsidRPr="00C34560">
        <w:rPr>
          <w:rFonts w:ascii="Times New Roman" w:hAnsi="Times New Roman"/>
          <w:sz w:val="29"/>
        </w:rPr>
        <w:t xml:space="preserve"> вмешательства, </w:t>
      </w:r>
      <w:proofErr w:type="spellStart"/>
      <w:r w:rsidRPr="00C34560">
        <w:rPr>
          <w:rFonts w:ascii="Times New Roman" w:hAnsi="Times New Roman"/>
          <w:sz w:val="29"/>
        </w:rPr>
        <w:t>перикардиоскопия</w:t>
      </w:r>
      <w:proofErr w:type="spellEnd"/>
      <w:r w:rsidRPr="00C34560">
        <w:rPr>
          <w:rFonts w:ascii="Times New Roman" w:hAnsi="Times New Roman"/>
          <w:sz w:val="29"/>
        </w:rPr>
        <w:t>.</w:t>
      </w:r>
    </w:p>
    <w:p w:rsidR="00C0423A" w:rsidRPr="00C34560" w:rsidRDefault="00C0423A" w:rsidP="00C0423A">
      <w:pPr>
        <w:spacing w:before="20" w:afterLines="20" w:after="48" w:line="240" w:lineRule="auto"/>
        <w:ind w:firstLine="709"/>
        <w:jc w:val="center"/>
        <w:rPr>
          <w:rFonts w:ascii="Times New Roman" w:hAnsi="Times New Roman"/>
          <w:b/>
          <w:sz w:val="29"/>
          <w:lang w:val="uk-UA"/>
        </w:rPr>
      </w:pPr>
    </w:p>
    <w:p w:rsidR="00C0423A" w:rsidRPr="00C0423A" w:rsidRDefault="00C0423A" w:rsidP="00C0423A">
      <w:pPr>
        <w:spacing w:before="20" w:afterLines="20" w:after="48" w:line="240" w:lineRule="auto"/>
        <w:ind w:firstLine="709"/>
        <w:jc w:val="center"/>
        <w:rPr>
          <w:rFonts w:ascii="Times New Roman" w:hAnsi="Times New Roman"/>
          <w:b/>
          <w:sz w:val="29"/>
          <w:lang w:val="en-US"/>
        </w:rPr>
      </w:pPr>
      <w:r w:rsidRPr="00C34560">
        <w:rPr>
          <w:rFonts w:ascii="Times New Roman" w:hAnsi="Times New Roman"/>
          <w:b/>
          <w:sz w:val="29"/>
          <w:lang w:val="en-US"/>
        </w:rPr>
        <w:t>SUMMARY</w:t>
      </w:r>
    </w:p>
    <w:p w:rsidR="00C0423A" w:rsidRPr="00C0423A" w:rsidRDefault="00C0423A" w:rsidP="00C0423A">
      <w:pPr>
        <w:spacing w:before="20" w:afterLines="20" w:after="48" w:line="240" w:lineRule="auto"/>
        <w:ind w:firstLine="709"/>
        <w:jc w:val="center"/>
        <w:rPr>
          <w:rFonts w:ascii="Times New Roman" w:hAnsi="Times New Roman"/>
          <w:sz w:val="29"/>
          <w:lang w:val="en-US"/>
        </w:rPr>
      </w:pPr>
    </w:p>
    <w:p w:rsidR="00C0423A" w:rsidRPr="00C34560" w:rsidRDefault="00C0423A" w:rsidP="00C0423A">
      <w:pPr>
        <w:spacing w:before="20" w:afterLines="20" w:after="48" w:line="240" w:lineRule="auto"/>
        <w:ind w:firstLine="709"/>
        <w:jc w:val="both"/>
        <w:rPr>
          <w:rFonts w:ascii="Times New Roman" w:hAnsi="Times New Roman"/>
          <w:sz w:val="29"/>
          <w:lang w:val="en-US"/>
        </w:rPr>
      </w:pPr>
      <w:proofErr w:type="spellStart"/>
      <w:r w:rsidRPr="00C34560">
        <w:rPr>
          <w:rFonts w:ascii="Times New Roman" w:hAnsi="Times New Roman"/>
          <w:sz w:val="29"/>
          <w:lang w:val="en-US"/>
        </w:rPr>
        <w:t>Pisklova</w:t>
      </w:r>
      <w:proofErr w:type="spellEnd"/>
      <w:r w:rsidRPr="00C34560">
        <w:rPr>
          <w:rFonts w:ascii="Times New Roman" w:hAnsi="Times New Roman"/>
          <w:sz w:val="29"/>
          <w:lang w:val="en-US"/>
        </w:rPr>
        <w:t xml:space="preserve"> </w:t>
      </w:r>
      <w:proofErr w:type="spellStart"/>
      <w:r w:rsidRPr="00C34560">
        <w:rPr>
          <w:rFonts w:ascii="Times New Roman" w:hAnsi="Times New Roman"/>
          <w:sz w:val="29"/>
          <w:lang w:val="en-US"/>
        </w:rPr>
        <w:t>Yu.V</w:t>
      </w:r>
      <w:proofErr w:type="spellEnd"/>
      <w:r w:rsidRPr="00C34560">
        <w:rPr>
          <w:rFonts w:ascii="Times New Roman" w:hAnsi="Times New Roman"/>
          <w:sz w:val="29"/>
          <w:lang w:val="en-US"/>
        </w:rPr>
        <w:t xml:space="preserve">. </w:t>
      </w:r>
      <w:proofErr w:type="gramStart"/>
      <w:r w:rsidRPr="00C34560">
        <w:rPr>
          <w:rFonts w:ascii="Times New Roman" w:hAnsi="Times New Roman"/>
          <w:sz w:val="29"/>
          <w:lang w:val="en-US"/>
        </w:rPr>
        <w:t>Minimally invasive interventions in the treatment of pericardial effusion.</w:t>
      </w:r>
      <w:proofErr w:type="gramEnd"/>
    </w:p>
    <w:p w:rsidR="00C0423A" w:rsidRPr="00C34560" w:rsidRDefault="00C0423A" w:rsidP="00C0423A">
      <w:pPr>
        <w:spacing w:before="20" w:afterLines="20" w:after="48" w:line="240" w:lineRule="auto"/>
        <w:ind w:firstLine="709"/>
        <w:jc w:val="both"/>
        <w:rPr>
          <w:rFonts w:ascii="Times New Roman" w:hAnsi="Times New Roman"/>
          <w:sz w:val="29"/>
          <w:lang w:val="en-US"/>
        </w:rPr>
      </w:pPr>
      <w:r w:rsidRPr="00C34560">
        <w:rPr>
          <w:rFonts w:ascii="Times New Roman" w:hAnsi="Times New Roman"/>
          <w:sz w:val="29"/>
          <w:lang w:val="en-US"/>
        </w:rPr>
        <w:t xml:space="preserve">Thesis is for a candidate’s degree by </w:t>
      </w:r>
      <w:proofErr w:type="spellStart"/>
      <w:r w:rsidRPr="00C34560">
        <w:rPr>
          <w:rFonts w:ascii="Times New Roman" w:hAnsi="Times New Roman"/>
          <w:sz w:val="29"/>
          <w:lang w:val="en-US"/>
        </w:rPr>
        <w:t>speciality</w:t>
      </w:r>
      <w:proofErr w:type="spellEnd"/>
      <w:r w:rsidRPr="00C34560">
        <w:rPr>
          <w:rFonts w:ascii="Times New Roman" w:hAnsi="Times New Roman"/>
          <w:sz w:val="29"/>
          <w:lang w:val="en-US"/>
        </w:rPr>
        <w:t xml:space="preserve"> 14.01.03 – Surgery, – </w:t>
      </w:r>
      <w:proofErr w:type="spellStart"/>
      <w:r w:rsidRPr="00C34560">
        <w:rPr>
          <w:rFonts w:ascii="Times New Roman" w:hAnsi="Times New Roman" w:cs="Times New Roman"/>
          <w:sz w:val="29"/>
          <w:szCs w:val="28"/>
          <w:lang w:val="en-US"/>
        </w:rPr>
        <w:t>Kharkiv</w:t>
      </w:r>
      <w:proofErr w:type="spellEnd"/>
      <w:r w:rsidRPr="00C34560">
        <w:rPr>
          <w:rFonts w:ascii="Times New Roman" w:hAnsi="Times New Roman" w:cs="Times New Roman"/>
          <w:sz w:val="29"/>
          <w:szCs w:val="28"/>
          <w:lang w:val="en-US"/>
        </w:rPr>
        <w:t xml:space="preserve"> National Medical University</w:t>
      </w:r>
      <w:r w:rsidRPr="00C34560">
        <w:rPr>
          <w:rFonts w:ascii="Times New Roman" w:hAnsi="Times New Roman" w:cs="Times New Roman"/>
          <w:sz w:val="29"/>
          <w:szCs w:val="28"/>
          <w:lang w:val="uk-UA"/>
        </w:rPr>
        <w:t>. –</w:t>
      </w:r>
      <w:r w:rsidRPr="00C34560">
        <w:rPr>
          <w:rFonts w:ascii="Times New Roman" w:hAnsi="Times New Roman"/>
          <w:sz w:val="29"/>
          <w:lang w:val="en-US"/>
        </w:rPr>
        <w:t xml:space="preserve"> </w:t>
      </w:r>
      <w:proofErr w:type="spellStart"/>
      <w:r w:rsidRPr="00C34560">
        <w:rPr>
          <w:rFonts w:ascii="Times New Roman" w:hAnsi="Times New Roman"/>
          <w:sz w:val="29"/>
          <w:lang w:val="en-US"/>
        </w:rPr>
        <w:t>Kharkiv</w:t>
      </w:r>
      <w:proofErr w:type="spellEnd"/>
      <w:r w:rsidRPr="00C34560">
        <w:rPr>
          <w:rFonts w:ascii="Times New Roman" w:hAnsi="Times New Roman"/>
          <w:sz w:val="29"/>
          <w:lang w:val="en-US"/>
        </w:rPr>
        <w:t>, 2018.</w:t>
      </w:r>
    </w:p>
    <w:p w:rsidR="00C0423A" w:rsidRPr="00C34560" w:rsidRDefault="00C0423A" w:rsidP="00C0423A">
      <w:pPr>
        <w:spacing w:before="20" w:afterLines="20" w:after="48" w:line="240" w:lineRule="auto"/>
        <w:ind w:firstLine="709"/>
        <w:jc w:val="both"/>
        <w:rPr>
          <w:rFonts w:ascii="Times New Roman" w:hAnsi="Times New Roman"/>
          <w:sz w:val="29"/>
          <w:lang w:val="en-US"/>
        </w:rPr>
      </w:pPr>
      <w:r w:rsidRPr="00C34560">
        <w:rPr>
          <w:rFonts w:ascii="Times New Roman" w:hAnsi="Times New Roman"/>
          <w:sz w:val="29"/>
          <w:lang w:val="en-US"/>
        </w:rPr>
        <w:lastRenderedPageBreak/>
        <w:t xml:space="preserve">In basis of work the improvement of results of surgical treatment of patients with pericardial effusion due to improvement and optimization of diagnostic and surgical tactics, creation of organizational-diagnostic chart depending on etiological and </w:t>
      </w:r>
      <w:proofErr w:type="spellStart"/>
      <w:r w:rsidRPr="00C34560">
        <w:rPr>
          <w:rFonts w:ascii="Times New Roman" w:hAnsi="Times New Roman"/>
          <w:sz w:val="29"/>
          <w:lang w:val="en-US"/>
        </w:rPr>
        <w:t>pathogenetic</w:t>
      </w:r>
      <w:proofErr w:type="spellEnd"/>
      <w:r w:rsidRPr="00C34560">
        <w:rPr>
          <w:rFonts w:ascii="Times New Roman" w:hAnsi="Times New Roman"/>
          <w:sz w:val="29"/>
          <w:lang w:val="en-US"/>
        </w:rPr>
        <w:t xml:space="preserve"> factors.</w:t>
      </w:r>
    </w:p>
    <w:p w:rsidR="00C0423A" w:rsidRPr="00C34560" w:rsidRDefault="00C0423A" w:rsidP="00C0423A">
      <w:pPr>
        <w:spacing w:before="20" w:afterLines="20" w:after="48" w:line="240" w:lineRule="auto"/>
        <w:ind w:firstLine="709"/>
        <w:jc w:val="both"/>
        <w:rPr>
          <w:rFonts w:ascii="Times New Roman" w:hAnsi="Times New Roman"/>
          <w:sz w:val="29"/>
          <w:lang w:val="en-US"/>
        </w:rPr>
      </w:pPr>
      <w:r w:rsidRPr="00C34560">
        <w:rPr>
          <w:rFonts w:ascii="Times New Roman" w:hAnsi="Times New Roman"/>
          <w:sz w:val="29"/>
          <w:lang w:val="en-US"/>
        </w:rPr>
        <w:t xml:space="preserve">Considerable clinical material based on an analysis of the methods of diagnosis and treatment of 171 patients with pericardial effusion of different etiology is resulted, who needed surgical treatment, for identifying and studying the effects of </w:t>
      </w:r>
      <w:proofErr w:type="spellStart"/>
      <w:r w:rsidRPr="00C34560">
        <w:rPr>
          <w:rFonts w:ascii="Times New Roman" w:hAnsi="Times New Roman"/>
          <w:sz w:val="29"/>
          <w:lang w:val="en-US"/>
        </w:rPr>
        <w:t>prognostically</w:t>
      </w:r>
      <w:proofErr w:type="spellEnd"/>
      <w:r w:rsidRPr="00C34560">
        <w:rPr>
          <w:rFonts w:ascii="Times New Roman" w:hAnsi="Times New Roman"/>
          <w:sz w:val="29"/>
          <w:lang w:val="en-US"/>
        </w:rPr>
        <w:t xml:space="preserve"> adverse signs that may lead to poor results of treatment, improvement and optimization of diagnostic and surgical tactics, creation of organizational diagnostic scheme depending on etiological and </w:t>
      </w:r>
      <w:proofErr w:type="spellStart"/>
      <w:r w:rsidRPr="00C34560">
        <w:rPr>
          <w:rFonts w:ascii="Times New Roman" w:hAnsi="Times New Roman"/>
          <w:sz w:val="29"/>
          <w:lang w:val="en-US"/>
        </w:rPr>
        <w:t>pathogenetic</w:t>
      </w:r>
      <w:proofErr w:type="spellEnd"/>
      <w:r w:rsidRPr="00C34560">
        <w:rPr>
          <w:rFonts w:ascii="Times New Roman" w:hAnsi="Times New Roman"/>
          <w:sz w:val="29"/>
          <w:lang w:val="en-US"/>
        </w:rPr>
        <w:t xml:space="preserve"> factors.</w:t>
      </w:r>
    </w:p>
    <w:p w:rsidR="00C0423A" w:rsidRPr="00C34560" w:rsidRDefault="00C0423A" w:rsidP="00C0423A">
      <w:pPr>
        <w:spacing w:before="20" w:afterLines="20" w:after="48" w:line="240" w:lineRule="auto"/>
        <w:ind w:firstLine="709"/>
        <w:jc w:val="both"/>
        <w:rPr>
          <w:rFonts w:ascii="Times New Roman" w:hAnsi="Times New Roman"/>
          <w:sz w:val="29"/>
          <w:lang w:val="en-US"/>
        </w:rPr>
      </w:pPr>
      <w:r w:rsidRPr="00C34560">
        <w:rPr>
          <w:rFonts w:ascii="Times New Roman" w:hAnsi="Times New Roman"/>
          <w:sz w:val="29"/>
          <w:lang w:val="en-US"/>
        </w:rPr>
        <w:t>According to the analysis of case reports, there was no statistical difference in sex among patients. Most of them were patients of working age from 21 to 60 years. The most common etiologies of pericardial effusion that require surgical interventions were: tumors (18</w:t>
      </w:r>
      <w:proofErr w:type="gramStart"/>
      <w:r w:rsidRPr="00C34560">
        <w:rPr>
          <w:rFonts w:ascii="Times New Roman" w:hAnsi="Times New Roman"/>
          <w:sz w:val="29"/>
          <w:lang w:val="en-US"/>
        </w:rPr>
        <w:t>,71</w:t>
      </w:r>
      <w:proofErr w:type="gramEnd"/>
      <w:r w:rsidRPr="00C34560">
        <w:rPr>
          <w:rFonts w:ascii="Times New Roman" w:hAnsi="Times New Roman"/>
          <w:sz w:val="29"/>
          <w:lang w:val="en-US"/>
        </w:rPr>
        <w:t>%), post-traumatic (16,96%), post-radiation (14,62%) and postoperative (12,87%). In 21.64% the cause of pericarditis was not identified, making the group of idiopathic pericardial effusion. The most common cause of death was the development and progression of acute heart failure (44</w:t>
      </w:r>
      <w:proofErr w:type="gramStart"/>
      <w:r w:rsidRPr="00C34560">
        <w:rPr>
          <w:rFonts w:ascii="Times New Roman" w:hAnsi="Times New Roman"/>
          <w:sz w:val="29"/>
          <w:lang w:val="en-US"/>
        </w:rPr>
        <w:t>,4</w:t>
      </w:r>
      <w:proofErr w:type="gramEnd"/>
      <w:r w:rsidRPr="00C34560">
        <w:rPr>
          <w:rFonts w:ascii="Times New Roman" w:hAnsi="Times New Roman"/>
          <w:sz w:val="29"/>
          <w:lang w:val="en-US"/>
        </w:rPr>
        <w:t>%).</w:t>
      </w:r>
    </w:p>
    <w:p w:rsidR="00C0423A" w:rsidRPr="00C34560" w:rsidRDefault="00C0423A" w:rsidP="00C0423A">
      <w:pPr>
        <w:spacing w:before="20" w:afterLines="20" w:after="48" w:line="240" w:lineRule="auto"/>
        <w:ind w:firstLine="709"/>
        <w:jc w:val="both"/>
        <w:rPr>
          <w:rFonts w:ascii="Times New Roman" w:hAnsi="Times New Roman"/>
          <w:sz w:val="29"/>
          <w:lang w:val="en-US"/>
        </w:rPr>
      </w:pPr>
      <w:r w:rsidRPr="00C34560">
        <w:rPr>
          <w:rFonts w:ascii="Times New Roman" w:hAnsi="Times New Roman"/>
          <w:sz w:val="29"/>
          <w:lang w:val="en-US"/>
        </w:rPr>
        <w:t xml:space="preserve">In order to improve the results of treatment of patients with pericardial effusion developed organizational diagnostic tactics, considering the character of the disease, patient's condition, and necessary scope of intervention. In the result the </w:t>
      </w:r>
      <w:proofErr w:type="spellStart"/>
      <w:r w:rsidRPr="00C34560">
        <w:rPr>
          <w:rFonts w:ascii="Times New Roman" w:hAnsi="Times New Roman"/>
          <w:sz w:val="29"/>
          <w:lang w:val="en-US"/>
        </w:rPr>
        <w:t>informativeness</w:t>
      </w:r>
      <w:proofErr w:type="spellEnd"/>
      <w:r w:rsidRPr="00C34560">
        <w:rPr>
          <w:rFonts w:ascii="Times New Roman" w:hAnsi="Times New Roman"/>
          <w:sz w:val="29"/>
          <w:lang w:val="en-US"/>
        </w:rPr>
        <w:t xml:space="preserve"> of the diagnostic methods increased from 29,93 ± 5,21% to 74,8 ± 4,65%, the duration of the preoperative bed-day reduced from 8,73 ± 2,1 to 3,45 ± 2 4, the lethality reduced from 9,54% to 1,30%.</w:t>
      </w:r>
    </w:p>
    <w:p w:rsidR="00C0423A" w:rsidRPr="00C34560" w:rsidRDefault="00C0423A" w:rsidP="00C0423A">
      <w:pPr>
        <w:spacing w:before="20" w:afterLines="20" w:after="48" w:line="240" w:lineRule="auto"/>
        <w:ind w:firstLine="709"/>
        <w:jc w:val="both"/>
        <w:rPr>
          <w:rFonts w:ascii="Times New Roman" w:hAnsi="Times New Roman"/>
          <w:sz w:val="29"/>
          <w:lang w:val="en-US"/>
        </w:rPr>
      </w:pPr>
      <w:r w:rsidRPr="00C34560">
        <w:rPr>
          <w:rFonts w:ascii="Times New Roman" w:hAnsi="Times New Roman"/>
          <w:sz w:val="29"/>
          <w:lang w:val="en-US"/>
        </w:rPr>
        <w:t xml:space="preserve">In order to improve the results of treatment of patients with pericardial effusion, a chart of the organization of the treatment-diagnostic process is developed. The prognostic system of estimation of unfavorable results of treatment of patients with pericardial effusion is developed, which allows predicting the course of the disease, determining the necessary tactics and timing of the intervention. Surgical interventions for pericardial effusions were systematized and improved. Clearly defined indications for each of surgical </w:t>
      </w:r>
      <w:proofErr w:type="gramStart"/>
      <w:r w:rsidRPr="00C34560">
        <w:rPr>
          <w:rFonts w:ascii="Times New Roman" w:hAnsi="Times New Roman"/>
          <w:sz w:val="29"/>
          <w:lang w:val="en-US"/>
        </w:rPr>
        <w:t>interventions, that</w:t>
      </w:r>
      <w:proofErr w:type="gramEnd"/>
      <w:r w:rsidRPr="00C34560">
        <w:rPr>
          <w:rFonts w:ascii="Times New Roman" w:hAnsi="Times New Roman"/>
          <w:sz w:val="29"/>
          <w:lang w:val="en-US"/>
        </w:rPr>
        <w:t xml:space="preserve"> increased it safety and effectiveness.</w:t>
      </w:r>
    </w:p>
    <w:p w:rsidR="00C0423A" w:rsidRPr="00C34560" w:rsidRDefault="00C0423A" w:rsidP="00C0423A">
      <w:pPr>
        <w:spacing w:before="20" w:afterLines="20" w:after="48" w:line="240" w:lineRule="auto"/>
        <w:ind w:firstLine="709"/>
        <w:jc w:val="both"/>
        <w:rPr>
          <w:rFonts w:ascii="Times New Roman" w:hAnsi="Times New Roman"/>
          <w:sz w:val="29"/>
          <w:lang w:val="en-US"/>
        </w:rPr>
      </w:pPr>
      <w:r w:rsidRPr="00C34560">
        <w:rPr>
          <w:rFonts w:ascii="Times New Roman" w:hAnsi="Times New Roman"/>
          <w:sz w:val="29"/>
          <w:lang w:val="en-US"/>
        </w:rPr>
        <w:t xml:space="preserve">The most multipurpose, simple to perform and safest of all interventions on the pericardium is </w:t>
      </w:r>
      <w:proofErr w:type="spellStart"/>
      <w:r w:rsidRPr="00C34560">
        <w:rPr>
          <w:rFonts w:ascii="Times New Roman" w:hAnsi="Times New Roman"/>
          <w:sz w:val="29"/>
          <w:lang w:val="en-US"/>
        </w:rPr>
        <w:t>subxiphoidal</w:t>
      </w:r>
      <w:proofErr w:type="spellEnd"/>
      <w:r w:rsidRPr="00C34560">
        <w:rPr>
          <w:rFonts w:ascii="Times New Roman" w:hAnsi="Times New Roman"/>
          <w:sz w:val="29"/>
          <w:lang w:val="en-US"/>
        </w:rPr>
        <w:t xml:space="preserve"> </w:t>
      </w:r>
      <w:proofErr w:type="spellStart"/>
      <w:r w:rsidRPr="00C34560">
        <w:rPr>
          <w:rFonts w:ascii="Times New Roman" w:hAnsi="Times New Roman"/>
          <w:sz w:val="29"/>
          <w:lang w:val="en-US"/>
        </w:rPr>
        <w:t>extrapleural</w:t>
      </w:r>
      <w:proofErr w:type="spellEnd"/>
      <w:r w:rsidRPr="00C34560">
        <w:rPr>
          <w:rFonts w:ascii="Times New Roman" w:hAnsi="Times New Roman"/>
          <w:sz w:val="29"/>
          <w:lang w:val="en-US"/>
        </w:rPr>
        <w:t xml:space="preserve"> </w:t>
      </w:r>
      <w:proofErr w:type="spellStart"/>
      <w:r w:rsidRPr="00C34560">
        <w:rPr>
          <w:rFonts w:ascii="Times New Roman" w:hAnsi="Times New Roman"/>
          <w:sz w:val="29"/>
          <w:lang w:val="en-US"/>
        </w:rPr>
        <w:t>pericardiotomy</w:t>
      </w:r>
      <w:proofErr w:type="spellEnd"/>
      <w:r w:rsidRPr="00C34560">
        <w:rPr>
          <w:rFonts w:ascii="Times New Roman" w:hAnsi="Times New Roman"/>
          <w:sz w:val="29"/>
          <w:lang w:val="en-US"/>
        </w:rPr>
        <w:t xml:space="preserve">. It can be performed for most patients with pericardial effusion of various etiologies, regardless of the patient’s condition, stage and etiology of the disease. Indications for partial or total </w:t>
      </w:r>
      <w:proofErr w:type="spellStart"/>
      <w:r w:rsidRPr="00C34560">
        <w:rPr>
          <w:rFonts w:ascii="Times New Roman" w:hAnsi="Times New Roman"/>
          <w:sz w:val="29"/>
          <w:lang w:val="en-US"/>
        </w:rPr>
        <w:t>pericardectomy</w:t>
      </w:r>
      <w:proofErr w:type="spellEnd"/>
      <w:r w:rsidRPr="00C34560">
        <w:rPr>
          <w:rFonts w:ascii="Times New Roman" w:hAnsi="Times New Roman"/>
          <w:sz w:val="29"/>
          <w:lang w:val="en-US"/>
        </w:rPr>
        <w:t xml:space="preserve"> through median </w:t>
      </w:r>
      <w:proofErr w:type="spellStart"/>
      <w:r w:rsidRPr="00C34560">
        <w:rPr>
          <w:rFonts w:ascii="Times New Roman" w:hAnsi="Times New Roman"/>
          <w:sz w:val="29"/>
          <w:lang w:val="en-US"/>
        </w:rPr>
        <w:t>sternotomy</w:t>
      </w:r>
      <w:proofErr w:type="spellEnd"/>
      <w:r w:rsidRPr="00C34560">
        <w:rPr>
          <w:rFonts w:ascii="Times New Roman" w:hAnsi="Times New Roman"/>
          <w:sz w:val="29"/>
          <w:lang w:val="en-US"/>
        </w:rPr>
        <w:t xml:space="preserve"> and anterior-lateral thoracotomy are extremely limited.</w:t>
      </w:r>
    </w:p>
    <w:p w:rsidR="00C0423A" w:rsidRPr="00C34560" w:rsidRDefault="00C0423A" w:rsidP="00C0423A">
      <w:pPr>
        <w:spacing w:before="20" w:afterLines="20" w:after="48" w:line="240" w:lineRule="auto"/>
        <w:ind w:firstLine="709"/>
        <w:jc w:val="both"/>
        <w:rPr>
          <w:rFonts w:ascii="Times New Roman" w:hAnsi="Times New Roman"/>
          <w:sz w:val="29"/>
          <w:lang w:val="en-US"/>
        </w:rPr>
      </w:pPr>
      <w:r w:rsidRPr="00C34560">
        <w:rPr>
          <w:rFonts w:ascii="Times New Roman" w:hAnsi="Times New Roman"/>
          <w:sz w:val="29"/>
          <w:lang w:val="en-US"/>
        </w:rPr>
        <w:t xml:space="preserve">The use of </w:t>
      </w:r>
      <w:proofErr w:type="spellStart"/>
      <w:r w:rsidRPr="00C34560">
        <w:rPr>
          <w:rFonts w:ascii="Times New Roman" w:hAnsi="Times New Roman"/>
          <w:sz w:val="29"/>
          <w:lang w:val="en-US"/>
        </w:rPr>
        <w:t>pericardioscopy</w:t>
      </w:r>
      <w:proofErr w:type="spellEnd"/>
      <w:r w:rsidRPr="00C34560">
        <w:rPr>
          <w:rFonts w:ascii="Times New Roman" w:hAnsi="Times New Roman"/>
          <w:sz w:val="29"/>
          <w:lang w:val="en-US"/>
        </w:rPr>
        <w:t xml:space="preserve"> during minimally invasive interventions allowed to increase the efficiency of intraoperative diagnostic and etiological </w:t>
      </w:r>
      <w:r w:rsidRPr="00C34560">
        <w:rPr>
          <w:rFonts w:ascii="Times New Roman" w:hAnsi="Times New Roman"/>
          <w:sz w:val="29"/>
          <w:lang w:val="en-US"/>
        </w:rPr>
        <w:lastRenderedPageBreak/>
        <w:t>search and significantly reduce the number of idiopathic pericarditis from 20</w:t>
      </w:r>
      <w:proofErr w:type="gramStart"/>
      <w:r w:rsidRPr="00C34560">
        <w:rPr>
          <w:rFonts w:ascii="Times New Roman" w:hAnsi="Times New Roman"/>
          <w:sz w:val="29"/>
          <w:lang w:val="en-US"/>
        </w:rPr>
        <w:t>,0</w:t>
      </w:r>
      <w:proofErr w:type="gramEnd"/>
      <w:r w:rsidRPr="00C34560">
        <w:rPr>
          <w:rFonts w:ascii="Times New Roman" w:hAnsi="Times New Roman"/>
          <w:sz w:val="29"/>
          <w:lang w:val="en-US"/>
        </w:rPr>
        <w:t>% to 5,56%.</w:t>
      </w:r>
    </w:p>
    <w:p w:rsidR="00C0423A" w:rsidRPr="00C34560" w:rsidRDefault="00C0423A" w:rsidP="00C0423A">
      <w:pPr>
        <w:spacing w:before="20" w:afterLines="20" w:after="48" w:line="240" w:lineRule="auto"/>
        <w:ind w:firstLine="709"/>
        <w:jc w:val="both"/>
        <w:rPr>
          <w:rFonts w:ascii="Times New Roman" w:hAnsi="Times New Roman"/>
          <w:sz w:val="29"/>
          <w:lang w:val="en-US"/>
        </w:rPr>
      </w:pPr>
      <w:r w:rsidRPr="00C34560">
        <w:rPr>
          <w:rFonts w:ascii="Times New Roman" w:hAnsi="Times New Roman"/>
          <w:sz w:val="29"/>
          <w:lang w:val="en-US"/>
        </w:rPr>
        <w:t>The effectiveness of the clinical application of the developed diagnostic algorithms and tactics of surgical treatment of patients with pericardial effusion of various etiologies was analyzed according to the results of clinical use: the number of postoperative complications, including acute right ventricular failure, idiopathic cases. The incidence of postoperative mortality significantly decreased by 7</w:t>
      </w:r>
      <w:proofErr w:type="gramStart"/>
      <w:r w:rsidRPr="00C34560">
        <w:rPr>
          <w:rFonts w:ascii="Times New Roman" w:hAnsi="Times New Roman"/>
          <w:sz w:val="29"/>
          <w:lang w:val="en-US"/>
        </w:rPr>
        <w:t>,21</w:t>
      </w:r>
      <w:proofErr w:type="gramEnd"/>
      <w:r w:rsidRPr="00C34560">
        <w:rPr>
          <w:rFonts w:ascii="Times New Roman" w:hAnsi="Times New Roman"/>
          <w:sz w:val="29"/>
          <w:lang w:val="en-US"/>
        </w:rPr>
        <w:t>%.</w:t>
      </w:r>
    </w:p>
    <w:p w:rsidR="00C0423A" w:rsidRPr="00C34560" w:rsidRDefault="00C0423A" w:rsidP="00C0423A">
      <w:pPr>
        <w:spacing w:before="20" w:afterLines="20" w:after="48" w:line="240" w:lineRule="auto"/>
        <w:ind w:firstLine="709"/>
        <w:jc w:val="both"/>
        <w:rPr>
          <w:rFonts w:ascii="Times New Roman" w:hAnsi="Times New Roman"/>
          <w:sz w:val="29"/>
          <w:lang w:val="uk-UA"/>
        </w:rPr>
      </w:pPr>
      <w:r w:rsidRPr="00C34560">
        <w:rPr>
          <w:rFonts w:ascii="Times New Roman" w:hAnsi="Times New Roman"/>
          <w:b/>
          <w:sz w:val="29"/>
          <w:lang w:val="en-US"/>
        </w:rPr>
        <w:t>Key words:</w:t>
      </w:r>
      <w:r w:rsidRPr="00C34560">
        <w:rPr>
          <w:rFonts w:ascii="Times New Roman" w:hAnsi="Times New Roman"/>
          <w:sz w:val="29"/>
          <w:lang w:val="en-US"/>
        </w:rPr>
        <w:t xml:space="preserve"> pericarditis, pericardial effusion, cardiac tamponade, surgical treatment, minimally invasive interventions, </w:t>
      </w:r>
      <w:proofErr w:type="spellStart"/>
      <w:r w:rsidRPr="00C34560">
        <w:rPr>
          <w:rFonts w:ascii="Times New Roman" w:hAnsi="Times New Roman"/>
          <w:sz w:val="29"/>
          <w:lang w:val="en-US"/>
        </w:rPr>
        <w:t>pericardioscopy</w:t>
      </w:r>
      <w:proofErr w:type="spellEnd"/>
      <w:r w:rsidRPr="00C34560">
        <w:rPr>
          <w:rFonts w:ascii="Times New Roman" w:hAnsi="Times New Roman"/>
          <w:sz w:val="29"/>
          <w:lang w:val="uk-UA"/>
        </w:rPr>
        <w:t xml:space="preserve">. </w:t>
      </w:r>
    </w:p>
    <w:p w:rsidR="00C0423A" w:rsidRPr="00C34560" w:rsidRDefault="00C0423A" w:rsidP="00C0423A">
      <w:pPr>
        <w:spacing w:before="20" w:afterLines="20" w:after="48" w:line="240" w:lineRule="auto"/>
        <w:rPr>
          <w:rFonts w:ascii="Times New Roman" w:hAnsi="Times New Roman" w:cs="Times New Roman"/>
          <w:sz w:val="29"/>
          <w:szCs w:val="28"/>
          <w:lang w:val="en-US"/>
        </w:rPr>
      </w:pPr>
    </w:p>
    <w:p w:rsidR="00C0423A" w:rsidRDefault="00C0423A" w:rsidP="00C0423A">
      <w:pPr>
        <w:spacing w:after="0" w:line="240" w:lineRule="auto"/>
        <w:contextualSpacing/>
        <w:rPr>
          <w:rFonts w:ascii="Times New Roman" w:hAnsi="Times New Roman" w:cs="Times New Roman"/>
          <w:sz w:val="29"/>
          <w:szCs w:val="28"/>
          <w:lang w:val="uk-UA"/>
        </w:rPr>
      </w:pPr>
    </w:p>
    <w:p w:rsidR="00C0423A" w:rsidRDefault="00C0423A" w:rsidP="00C0423A">
      <w:pPr>
        <w:spacing w:after="0" w:line="240" w:lineRule="auto"/>
        <w:contextualSpacing/>
        <w:rPr>
          <w:rFonts w:ascii="Times New Roman" w:hAnsi="Times New Roman" w:cs="Times New Roman"/>
          <w:sz w:val="29"/>
          <w:szCs w:val="28"/>
          <w:lang w:val="uk-UA"/>
        </w:rPr>
      </w:pPr>
    </w:p>
    <w:p w:rsidR="00C0423A" w:rsidRDefault="00C0423A" w:rsidP="00C0423A">
      <w:pPr>
        <w:spacing w:after="0" w:line="240" w:lineRule="auto"/>
        <w:contextualSpacing/>
        <w:rPr>
          <w:rFonts w:ascii="Times New Roman" w:hAnsi="Times New Roman" w:cs="Times New Roman"/>
          <w:sz w:val="29"/>
          <w:szCs w:val="28"/>
          <w:lang w:val="uk-UA"/>
        </w:rPr>
      </w:pPr>
    </w:p>
    <w:p w:rsidR="00C0423A" w:rsidRDefault="00C0423A" w:rsidP="00C0423A">
      <w:pPr>
        <w:spacing w:after="0" w:line="240" w:lineRule="auto"/>
        <w:contextualSpacing/>
        <w:rPr>
          <w:rFonts w:ascii="Times New Roman" w:hAnsi="Times New Roman" w:cs="Times New Roman"/>
          <w:sz w:val="29"/>
          <w:szCs w:val="28"/>
          <w:lang w:val="uk-UA"/>
        </w:rPr>
      </w:pPr>
    </w:p>
    <w:p w:rsidR="00C0423A" w:rsidRDefault="00C0423A" w:rsidP="00C0423A">
      <w:pPr>
        <w:spacing w:after="0" w:line="240" w:lineRule="auto"/>
        <w:contextualSpacing/>
        <w:rPr>
          <w:rFonts w:ascii="Times New Roman" w:hAnsi="Times New Roman" w:cs="Times New Roman"/>
          <w:sz w:val="29"/>
          <w:szCs w:val="28"/>
          <w:lang w:val="uk-UA"/>
        </w:rPr>
      </w:pPr>
    </w:p>
    <w:p w:rsidR="00C0423A" w:rsidRDefault="00C0423A" w:rsidP="00C0423A">
      <w:pPr>
        <w:spacing w:after="0" w:line="240" w:lineRule="auto"/>
        <w:contextualSpacing/>
        <w:rPr>
          <w:rFonts w:ascii="Times New Roman" w:hAnsi="Times New Roman" w:cs="Times New Roman"/>
          <w:sz w:val="29"/>
          <w:szCs w:val="28"/>
          <w:lang w:val="uk-UA"/>
        </w:rPr>
      </w:pPr>
    </w:p>
    <w:p w:rsidR="00C0423A" w:rsidRDefault="00C0423A" w:rsidP="00C0423A">
      <w:pPr>
        <w:spacing w:after="0" w:line="240" w:lineRule="auto"/>
        <w:contextualSpacing/>
        <w:rPr>
          <w:rFonts w:ascii="Times New Roman" w:hAnsi="Times New Roman" w:cs="Times New Roman"/>
          <w:sz w:val="29"/>
          <w:szCs w:val="28"/>
          <w:lang w:val="uk-UA"/>
        </w:rPr>
      </w:pPr>
    </w:p>
    <w:p w:rsidR="00C0423A" w:rsidRDefault="00C0423A" w:rsidP="00C0423A">
      <w:pPr>
        <w:spacing w:after="0" w:line="240" w:lineRule="auto"/>
        <w:contextualSpacing/>
        <w:rPr>
          <w:rFonts w:ascii="Times New Roman" w:hAnsi="Times New Roman" w:cs="Times New Roman"/>
          <w:sz w:val="29"/>
          <w:szCs w:val="28"/>
          <w:lang w:val="uk-UA"/>
        </w:rPr>
      </w:pPr>
    </w:p>
    <w:p w:rsidR="00C0423A" w:rsidRDefault="00C0423A" w:rsidP="00C0423A">
      <w:pPr>
        <w:spacing w:after="0" w:line="240" w:lineRule="auto"/>
        <w:contextualSpacing/>
        <w:rPr>
          <w:rFonts w:ascii="Times New Roman" w:hAnsi="Times New Roman" w:cs="Times New Roman"/>
          <w:sz w:val="29"/>
          <w:szCs w:val="28"/>
          <w:lang w:val="uk-UA"/>
        </w:rPr>
      </w:pPr>
    </w:p>
    <w:p w:rsidR="00C0423A" w:rsidRDefault="00C0423A" w:rsidP="00C0423A">
      <w:pPr>
        <w:spacing w:after="0" w:line="240" w:lineRule="auto"/>
        <w:contextualSpacing/>
        <w:rPr>
          <w:rFonts w:ascii="Times New Roman" w:hAnsi="Times New Roman" w:cs="Times New Roman"/>
          <w:sz w:val="29"/>
          <w:szCs w:val="28"/>
          <w:lang w:val="uk-UA"/>
        </w:rPr>
      </w:pPr>
    </w:p>
    <w:p w:rsidR="00C0423A" w:rsidRDefault="00C0423A" w:rsidP="00C0423A">
      <w:pPr>
        <w:spacing w:after="0" w:line="240" w:lineRule="auto"/>
        <w:contextualSpacing/>
        <w:rPr>
          <w:rFonts w:ascii="Times New Roman" w:hAnsi="Times New Roman" w:cs="Times New Roman"/>
          <w:sz w:val="29"/>
          <w:szCs w:val="28"/>
          <w:lang w:val="uk-UA"/>
        </w:rPr>
      </w:pPr>
    </w:p>
    <w:p w:rsidR="00C0423A" w:rsidRDefault="00C0423A" w:rsidP="00C0423A">
      <w:pPr>
        <w:spacing w:after="0" w:line="240" w:lineRule="auto"/>
        <w:contextualSpacing/>
        <w:rPr>
          <w:rFonts w:ascii="Times New Roman" w:hAnsi="Times New Roman" w:cs="Times New Roman"/>
          <w:sz w:val="29"/>
          <w:szCs w:val="28"/>
          <w:lang w:val="uk-UA"/>
        </w:rPr>
      </w:pPr>
    </w:p>
    <w:p w:rsidR="00C0423A" w:rsidRDefault="00C0423A" w:rsidP="00C0423A">
      <w:pPr>
        <w:spacing w:after="0" w:line="240" w:lineRule="auto"/>
        <w:contextualSpacing/>
        <w:rPr>
          <w:rFonts w:ascii="Times New Roman" w:hAnsi="Times New Roman" w:cs="Times New Roman"/>
          <w:sz w:val="29"/>
          <w:szCs w:val="28"/>
          <w:lang w:val="uk-UA"/>
        </w:rPr>
      </w:pPr>
    </w:p>
    <w:p w:rsidR="00C0423A" w:rsidRDefault="00C0423A" w:rsidP="00C0423A">
      <w:pPr>
        <w:spacing w:after="0" w:line="240" w:lineRule="auto"/>
        <w:contextualSpacing/>
        <w:rPr>
          <w:rFonts w:ascii="Times New Roman" w:hAnsi="Times New Roman" w:cs="Times New Roman"/>
          <w:sz w:val="29"/>
          <w:szCs w:val="28"/>
          <w:lang w:val="uk-UA"/>
        </w:rPr>
      </w:pPr>
    </w:p>
    <w:p w:rsidR="00C0423A" w:rsidRDefault="00C0423A" w:rsidP="00C0423A">
      <w:pPr>
        <w:spacing w:after="0" w:line="240" w:lineRule="auto"/>
        <w:contextualSpacing/>
        <w:rPr>
          <w:rFonts w:ascii="Times New Roman" w:hAnsi="Times New Roman" w:cs="Times New Roman"/>
          <w:sz w:val="29"/>
          <w:szCs w:val="28"/>
          <w:lang w:val="uk-UA"/>
        </w:rPr>
      </w:pPr>
    </w:p>
    <w:p w:rsidR="00C0423A" w:rsidRDefault="00C0423A" w:rsidP="00C0423A">
      <w:pPr>
        <w:spacing w:after="0" w:line="240" w:lineRule="auto"/>
        <w:contextualSpacing/>
        <w:rPr>
          <w:rFonts w:ascii="Times New Roman" w:hAnsi="Times New Roman" w:cs="Times New Roman"/>
          <w:sz w:val="29"/>
          <w:szCs w:val="28"/>
          <w:lang w:val="uk-UA"/>
        </w:rPr>
      </w:pPr>
    </w:p>
    <w:p w:rsidR="00281C35" w:rsidRDefault="00281C35" w:rsidP="00C0423A">
      <w:pPr>
        <w:spacing w:after="0" w:line="240" w:lineRule="auto"/>
        <w:contextualSpacing/>
        <w:rPr>
          <w:rFonts w:ascii="Times New Roman" w:hAnsi="Times New Roman" w:cs="Times New Roman"/>
          <w:sz w:val="29"/>
          <w:szCs w:val="28"/>
          <w:lang w:val="uk-UA"/>
        </w:rPr>
      </w:pPr>
    </w:p>
    <w:p w:rsidR="00281C35" w:rsidRDefault="00281C35" w:rsidP="00C0423A">
      <w:pPr>
        <w:spacing w:after="0" w:line="240" w:lineRule="auto"/>
        <w:contextualSpacing/>
        <w:rPr>
          <w:rFonts w:ascii="Times New Roman" w:hAnsi="Times New Roman" w:cs="Times New Roman"/>
          <w:sz w:val="29"/>
          <w:szCs w:val="28"/>
          <w:lang w:val="uk-UA"/>
        </w:rPr>
      </w:pPr>
    </w:p>
    <w:p w:rsidR="00281C35" w:rsidRDefault="00281C35" w:rsidP="00C0423A">
      <w:pPr>
        <w:spacing w:after="0" w:line="240" w:lineRule="auto"/>
        <w:contextualSpacing/>
        <w:rPr>
          <w:rFonts w:ascii="Times New Roman" w:hAnsi="Times New Roman" w:cs="Times New Roman"/>
          <w:sz w:val="29"/>
          <w:szCs w:val="28"/>
          <w:lang w:val="uk-UA"/>
        </w:rPr>
      </w:pPr>
    </w:p>
    <w:p w:rsidR="00281C35" w:rsidRDefault="00281C35" w:rsidP="00C0423A">
      <w:pPr>
        <w:spacing w:after="0" w:line="240" w:lineRule="auto"/>
        <w:contextualSpacing/>
        <w:rPr>
          <w:rFonts w:ascii="Times New Roman" w:hAnsi="Times New Roman" w:cs="Times New Roman"/>
          <w:sz w:val="29"/>
          <w:szCs w:val="28"/>
          <w:lang w:val="uk-UA"/>
        </w:rPr>
      </w:pPr>
    </w:p>
    <w:p w:rsidR="00281C35" w:rsidRDefault="00281C35" w:rsidP="00C0423A">
      <w:pPr>
        <w:spacing w:after="0" w:line="240" w:lineRule="auto"/>
        <w:contextualSpacing/>
        <w:rPr>
          <w:rFonts w:ascii="Times New Roman" w:hAnsi="Times New Roman" w:cs="Times New Roman"/>
          <w:sz w:val="29"/>
          <w:szCs w:val="28"/>
          <w:lang w:val="uk-UA"/>
        </w:rPr>
      </w:pPr>
    </w:p>
    <w:p w:rsidR="00281C35" w:rsidRDefault="00281C35" w:rsidP="00C0423A">
      <w:pPr>
        <w:spacing w:after="0" w:line="240" w:lineRule="auto"/>
        <w:contextualSpacing/>
        <w:rPr>
          <w:rFonts w:ascii="Times New Roman" w:hAnsi="Times New Roman" w:cs="Times New Roman"/>
          <w:sz w:val="29"/>
          <w:szCs w:val="28"/>
          <w:lang w:val="uk-UA"/>
        </w:rPr>
      </w:pPr>
    </w:p>
    <w:p w:rsidR="00281C35" w:rsidRDefault="00281C35" w:rsidP="00C0423A">
      <w:pPr>
        <w:spacing w:after="0" w:line="240" w:lineRule="auto"/>
        <w:contextualSpacing/>
        <w:rPr>
          <w:rFonts w:ascii="Times New Roman" w:hAnsi="Times New Roman" w:cs="Times New Roman"/>
          <w:sz w:val="29"/>
          <w:szCs w:val="28"/>
          <w:lang w:val="uk-UA"/>
        </w:rPr>
      </w:pPr>
    </w:p>
    <w:p w:rsidR="00281C35" w:rsidRDefault="00281C35" w:rsidP="00C0423A">
      <w:pPr>
        <w:spacing w:after="0" w:line="240" w:lineRule="auto"/>
        <w:contextualSpacing/>
        <w:rPr>
          <w:rFonts w:ascii="Times New Roman" w:hAnsi="Times New Roman" w:cs="Times New Roman"/>
          <w:sz w:val="29"/>
          <w:szCs w:val="28"/>
          <w:lang w:val="uk-UA"/>
        </w:rPr>
      </w:pPr>
    </w:p>
    <w:p w:rsidR="00281C35" w:rsidRDefault="00281C35" w:rsidP="00C0423A">
      <w:pPr>
        <w:spacing w:after="0" w:line="240" w:lineRule="auto"/>
        <w:contextualSpacing/>
        <w:rPr>
          <w:rFonts w:ascii="Times New Roman" w:hAnsi="Times New Roman" w:cs="Times New Roman"/>
          <w:sz w:val="29"/>
          <w:szCs w:val="28"/>
          <w:lang w:val="uk-UA"/>
        </w:rPr>
      </w:pPr>
    </w:p>
    <w:p w:rsidR="00281C35" w:rsidRDefault="00281C35" w:rsidP="00C0423A">
      <w:pPr>
        <w:spacing w:after="0" w:line="240" w:lineRule="auto"/>
        <w:contextualSpacing/>
        <w:rPr>
          <w:rFonts w:ascii="Times New Roman" w:hAnsi="Times New Roman" w:cs="Times New Roman"/>
          <w:sz w:val="29"/>
          <w:szCs w:val="28"/>
          <w:lang w:val="uk-UA"/>
        </w:rPr>
      </w:pPr>
    </w:p>
    <w:p w:rsidR="00C0423A" w:rsidRDefault="00C0423A" w:rsidP="00C0423A">
      <w:pPr>
        <w:spacing w:after="0" w:line="240" w:lineRule="auto"/>
        <w:contextualSpacing/>
        <w:rPr>
          <w:rFonts w:ascii="Times New Roman" w:hAnsi="Times New Roman" w:cs="Times New Roman"/>
          <w:sz w:val="29"/>
          <w:szCs w:val="28"/>
          <w:lang w:val="uk-UA"/>
        </w:rPr>
      </w:pPr>
    </w:p>
    <w:p w:rsidR="00C0423A" w:rsidRDefault="00C0423A" w:rsidP="00C0423A">
      <w:pPr>
        <w:spacing w:after="0" w:line="240" w:lineRule="auto"/>
        <w:contextualSpacing/>
        <w:rPr>
          <w:rFonts w:ascii="Times New Roman" w:hAnsi="Times New Roman" w:cs="Times New Roman"/>
          <w:sz w:val="29"/>
          <w:szCs w:val="28"/>
          <w:lang w:val="uk-UA"/>
        </w:rPr>
      </w:pPr>
    </w:p>
    <w:p w:rsidR="00C0423A" w:rsidRDefault="00C0423A" w:rsidP="00C0423A">
      <w:pPr>
        <w:spacing w:after="0" w:line="240" w:lineRule="auto"/>
        <w:contextualSpacing/>
        <w:rPr>
          <w:rFonts w:ascii="Times New Roman" w:hAnsi="Times New Roman" w:cs="Times New Roman"/>
          <w:sz w:val="29"/>
          <w:szCs w:val="28"/>
          <w:lang w:val="uk-UA"/>
        </w:rPr>
      </w:pPr>
    </w:p>
    <w:p w:rsidR="00C0423A" w:rsidRPr="00B52DB4" w:rsidRDefault="00C0423A" w:rsidP="00C0423A">
      <w:pPr>
        <w:spacing w:after="0" w:line="240" w:lineRule="auto"/>
        <w:contextualSpacing/>
        <w:rPr>
          <w:rFonts w:ascii="Times New Roman" w:hAnsi="Times New Roman" w:cs="Times New Roman"/>
          <w:sz w:val="29"/>
          <w:szCs w:val="28"/>
          <w:lang w:val="uk-UA"/>
        </w:rPr>
      </w:pPr>
    </w:p>
    <w:p w:rsidR="00C0423A" w:rsidRPr="00C34560" w:rsidRDefault="00C0423A" w:rsidP="00C0423A">
      <w:pPr>
        <w:spacing w:after="0" w:line="240" w:lineRule="auto"/>
        <w:contextualSpacing/>
        <w:rPr>
          <w:rFonts w:ascii="Times New Roman" w:hAnsi="Times New Roman" w:cs="Times New Roman"/>
          <w:sz w:val="29"/>
          <w:szCs w:val="28"/>
          <w:lang w:val="uk-UA"/>
        </w:rPr>
      </w:pPr>
    </w:p>
    <w:p w:rsidR="00C0423A" w:rsidRPr="00C34560" w:rsidRDefault="00C0423A" w:rsidP="00C0423A">
      <w:pPr>
        <w:spacing w:after="0" w:line="360" w:lineRule="auto"/>
        <w:jc w:val="center"/>
        <w:rPr>
          <w:rFonts w:ascii="Times New Roman" w:hAnsi="Times New Roman" w:cs="Times New Roman"/>
          <w:b/>
          <w:sz w:val="29"/>
          <w:szCs w:val="28"/>
          <w:lang w:val="uk-UA"/>
        </w:rPr>
      </w:pPr>
      <w:r w:rsidRPr="00C34560">
        <w:rPr>
          <w:rFonts w:ascii="Times New Roman" w:hAnsi="Times New Roman" w:cs="Times New Roman"/>
          <w:b/>
          <w:sz w:val="29"/>
          <w:szCs w:val="28"/>
          <w:lang w:val="uk-UA"/>
        </w:rPr>
        <w:lastRenderedPageBreak/>
        <w:t>ПЕРЕЛІК УМОВНИХ СКОРОЧЕНЬ</w:t>
      </w:r>
    </w:p>
    <w:p w:rsidR="00C0423A" w:rsidRPr="00C34560" w:rsidRDefault="00C0423A" w:rsidP="00C0423A">
      <w:pPr>
        <w:spacing w:after="0" w:line="360" w:lineRule="auto"/>
        <w:rPr>
          <w:rFonts w:ascii="Times New Roman" w:hAnsi="Times New Roman" w:cs="Times New Roman"/>
          <w:sz w:val="29"/>
          <w:szCs w:val="28"/>
          <w:lang w:val="uk-UA"/>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73"/>
        <w:gridCol w:w="7398"/>
      </w:tblGrid>
      <w:tr w:rsidR="00C0423A" w:rsidRPr="00C34560" w:rsidTr="00525BEF">
        <w:tc>
          <w:tcPr>
            <w:tcW w:w="2173" w:type="dxa"/>
            <w:vAlign w:val="center"/>
          </w:tcPr>
          <w:p w:rsidR="00C0423A" w:rsidRPr="00C34560" w:rsidRDefault="00C0423A" w:rsidP="00525BEF">
            <w:pPr>
              <w:spacing w:line="360" w:lineRule="auto"/>
              <w:rPr>
                <w:rFonts w:ascii="Times New Roman" w:hAnsi="Times New Roman" w:cs="Times New Roman"/>
                <w:sz w:val="29"/>
                <w:szCs w:val="28"/>
                <w:lang w:val="uk-UA"/>
              </w:rPr>
            </w:pPr>
            <w:r w:rsidRPr="00C34560">
              <w:rPr>
                <w:rFonts w:ascii="Times New Roman" w:hAnsi="Times New Roman" w:cs="Times New Roman"/>
                <w:sz w:val="29"/>
                <w:szCs w:val="28"/>
                <w:lang w:val="uk-UA"/>
              </w:rPr>
              <w:t>ГСН</w:t>
            </w:r>
          </w:p>
        </w:tc>
        <w:tc>
          <w:tcPr>
            <w:tcW w:w="7398" w:type="dxa"/>
            <w:vAlign w:val="center"/>
          </w:tcPr>
          <w:p w:rsidR="00C0423A" w:rsidRPr="00C34560" w:rsidRDefault="00C0423A" w:rsidP="00525BEF">
            <w:pPr>
              <w:spacing w:line="360" w:lineRule="auto"/>
              <w:rPr>
                <w:rFonts w:ascii="Times New Roman" w:hAnsi="Times New Roman" w:cs="Times New Roman"/>
                <w:sz w:val="29"/>
                <w:szCs w:val="28"/>
                <w:lang w:val="uk-UA"/>
              </w:rPr>
            </w:pPr>
            <w:r w:rsidRPr="00C34560">
              <w:rPr>
                <w:rFonts w:ascii="Times New Roman" w:hAnsi="Times New Roman" w:cs="Times New Roman"/>
                <w:sz w:val="29"/>
                <w:szCs w:val="28"/>
              </w:rPr>
              <w:t xml:space="preserve">- </w:t>
            </w:r>
            <w:r w:rsidRPr="00C34560">
              <w:rPr>
                <w:rFonts w:ascii="Times New Roman" w:hAnsi="Times New Roman" w:cs="Times New Roman"/>
                <w:sz w:val="29"/>
                <w:szCs w:val="28"/>
                <w:lang w:val="uk-UA"/>
              </w:rPr>
              <w:t>гостра серцева недостатність</w:t>
            </w:r>
          </w:p>
        </w:tc>
      </w:tr>
      <w:tr w:rsidR="00C0423A" w:rsidRPr="00C34560" w:rsidTr="00525BEF">
        <w:tc>
          <w:tcPr>
            <w:tcW w:w="2173" w:type="dxa"/>
            <w:vAlign w:val="center"/>
          </w:tcPr>
          <w:p w:rsidR="00C0423A" w:rsidRPr="00C34560" w:rsidRDefault="00C0423A" w:rsidP="00525BEF">
            <w:pPr>
              <w:spacing w:line="360" w:lineRule="auto"/>
              <w:rPr>
                <w:rFonts w:ascii="Times New Roman" w:hAnsi="Times New Roman" w:cs="Times New Roman"/>
                <w:sz w:val="29"/>
                <w:szCs w:val="28"/>
                <w:lang w:val="uk-UA"/>
              </w:rPr>
            </w:pPr>
            <w:r w:rsidRPr="00C34560">
              <w:rPr>
                <w:rFonts w:ascii="Times New Roman" w:hAnsi="Times New Roman" w:cs="Times New Roman"/>
                <w:sz w:val="29"/>
                <w:szCs w:val="28"/>
                <w:lang w:val="uk-UA"/>
              </w:rPr>
              <w:t>ЕКГ</w:t>
            </w:r>
          </w:p>
        </w:tc>
        <w:tc>
          <w:tcPr>
            <w:tcW w:w="7398" w:type="dxa"/>
            <w:vAlign w:val="center"/>
          </w:tcPr>
          <w:p w:rsidR="00C0423A" w:rsidRPr="00C34560" w:rsidRDefault="00C0423A" w:rsidP="00525BEF">
            <w:pPr>
              <w:spacing w:line="360" w:lineRule="auto"/>
              <w:rPr>
                <w:rFonts w:ascii="Times New Roman" w:hAnsi="Times New Roman" w:cs="Times New Roman"/>
                <w:sz w:val="29"/>
                <w:szCs w:val="28"/>
                <w:lang w:val="uk-UA"/>
              </w:rPr>
            </w:pPr>
            <w:r w:rsidRPr="00C34560">
              <w:rPr>
                <w:rFonts w:ascii="Times New Roman" w:hAnsi="Times New Roman" w:cs="Times New Roman"/>
                <w:sz w:val="29"/>
                <w:szCs w:val="28"/>
                <w:lang w:val="uk-UA"/>
              </w:rPr>
              <w:t>- електрокардіограма</w:t>
            </w:r>
          </w:p>
        </w:tc>
      </w:tr>
      <w:tr w:rsidR="00C0423A" w:rsidRPr="00C34560" w:rsidTr="00525BEF">
        <w:tc>
          <w:tcPr>
            <w:tcW w:w="2173" w:type="dxa"/>
            <w:vAlign w:val="center"/>
          </w:tcPr>
          <w:p w:rsidR="00C0423A" w:rsidRPr="00C34560" w:rsidRDefault="00C0423A" w:rsidP="00525BEF">
            <w:pPr>
              <w:spacing w:line="360" w:lineRule="auto"/>
              <w:rPr>
                <w:rFonts w:ascii="Times New Roman" w:hAnsi="Times New Roman" w:cs="Times New Roman"/>
                <w:sz w:val="29"/>
                <w:szCs w:val="28"/>
                <w:lang w:val="uk-UA"/>
              </w:rPr>
            </w:pPr>
            <w:proofErr w:type="spellStart"/>
            <w:r w:rsidRPr="00C34560">
              <w:rPr>
                <w:rFonts w:ascii="Times New Roman" w:hAnsi="Times New Roman" w:cs="Times New Roman"/>
                <w:sz w:val="29"/>
                <w:szCs w:val="28"/>
                <w:lang w:val="uk-UA"/>
              </w:rPr>
              <w:t>ЕхоКС</w:t>
            </w:r>
            <w:proofErr w:type="spellEnd"/>
          </w:p>
        </w:tc>
        <w:tc>
          <w:tcPr>
            <w:tcW w:w="7398" w:type="dxa"/>
            <w:vAlign w:val="center"/>
          </w:tcPr>
          <w:p w:rsidR="00C0423A" w:rsidRPr="00C34560" w:rsidRDefault="00C0423A" w:rsidP="00525BEF">
            <w:pPr>
              <w:spacing w:line="360" w:lineRule="auto"/>
              <w:rPr>
                <w:rFonts w:ascii="Times New Roman" w:hAnsi="Times New Roman" w:cs="Times New Roman"/>
                <w:sz w:val="29"/>
                <w:szCs w:val="28"/>
                <w:lang w:val="uk-UA"/>
              </w:rPr>
            </w:pPr>
            <w:r w:rsidRPr="00C34560">
              <w:rPr>
                <w:rFonts w:ascii="Times New Roman" w:hAnsi="Times New Roman" w:cs="Times New Roman"/>
                <w:sz w:val="29"/>
                <w:szCs w:val="28"/>
                <w:lang w:val="uk-UA"/>
              </w:rPr>
              <w:t>- ехокардіоскопія</w:t>
            </w:r>
          </w:p>
        </w:tc>
      </w:tr>
      <w:tr w:rsidR="00C0423A" w:rsidRPr="00C34560" w:rsidTr="00525BEF">
        <w:tc>
          <w:tcPr>
            <w:tcW w:w="2173" w:type="dxa"/>
            <w:vAlign w:val="center"/>
          </w:tcPr>
          <w:p w:rsidR="00C0423A" w:rsidRPr="00C34560" w:rsidRDefault="00C0423A" w:rsidP="00525BEF">
            <w:pPr>
              <w:spacing w:line="360" w:lineRule="auto"/>
              <w:rPr>
                <w:rFonts w:ascii="Times New Roman" w:hAnsi="Times New Roman" w:cs="Times New Roman"/>
                <w:sz w:val="29"/>
                <w:szCs w:val="28"/>
                <w:lang w:val="uk-UA"/>
              </w:rPr>
            </w:pPr>
            <w:r w:rsidRPr="00C34560">
              <w:rPr>
                <w:rFonts w:ascii="Times New Roman" w:hAnsi="Times New Roman" w:cs="Times New Roman"/>
                <w:sz w:val="29"/>
                <w:szCs w:val="28"/>
                <w:lang w:val="uk-UA"/>
              </w:rPr>
              <w:t>КТ</w:t>
            </w:r>
          </w:p>
        </w:tc>
        <w:tc>
          <w:tcPr>
            <w:tcW w:w="7398" w:type="dxa"/>
            <w:vAlign w:val="center"/>
          </w:tcPr>
          <w:p w:rsidR="00C0423A" w:rsidRPr="00C34560" w:rsidRDefault="00C0423A" w:rsidP="00525BEF">
            <w:pPr>
              <w:spacing w:line="360" w:lineRule="auto"/>
              <w:rPr>
                <w:rFonts w:ascii="Times New Roman" w:hAnsi="Times New Roman" w:cs="Times New Roman"/>
                <w:sz w:val="29"/>
                <w:szCs w:val="28"/>
                <w:lang w:val="en-US"/>
              </w:rPr>
            </w:pPr>
            <w:r w:rsidRPr="00C34560">
              <w:rPr>
                <w:rFonts w:ascii="Times New Roman" w:hAnsi="Times New Roman" w:cs="Times New Roman"/>
                <w:sz w:val="29"/>
                <w:szCs w:val="28"/>
                <w:lang w:val="uk-UA"/>
              </w:rPr>
              <w:t>- комп’ютерна томографія</w:t>
            </w:r>
          </w:p>
        </w:tc>
      </w:tr>
      <w:tr w:rsidR="00C0423A" w:rsidRPr="00C34560" w:rsidTr="00525BEF">
        <w:tc>
          <w:tcPr>
            <w:tcW w:w="2173" w:type="dxa"/>
            <w:vAlign w:val="center"/>
          </w:tcPr>
          <w:p w:rsidR="00C0423A" w:rsidRPr="00C34560" w:rsidRDefault="00C0423A" w:rsidP="00525BEF">
            <w:pPr>
              <w:spacing w:line="360" w:lineRule="auto"/>
              <w:rPr>
                <w:rFonts w:ascii="Times New Roman" w:hAnsi="Times New Roman" w:cs="Times New Roman"/>
                <w:sz w:val="29"/>
                <w:szCs w:val="28"/>
                <w:lang w:val="uk-UA"/>
              </w:rPr>
            </w:pPr>
            <w:r w:rsidRPr="00C34560">
              <w:rPr>
                <w:rFonts w:ascii="Times New Roman" w:hAnsi="Times New Roman" w:cs="Times New Roman"/>
                <w:sz w:val="29"/>
                <w:szCs w:val="28"/>
                <w:lang w:val="uk-UA"/>
              </w:rPr>
              <w:t>МРТ</w:t>
            </w:r>
          </w:p>
        </w:tc>
        <w:tc>
          <w:tcPr>
            <w:tcW w:w="7398" w:type="dxa"/>
            <w:vAlign w:val="center"/>
          </w:tcPr>
          <w:p w:rsidR="00C0423A" w:rsidRPr="00C34560" w:rsidRDefault="00C0423A" w:rsidP="00525BEF">
            <w:pPr>
              <w:spacing w:line="360" w:lineRule="auto"/>
              <w:rPr>
                <w:rFonts w:ascii="Times New Roman" w:hAnsi="Times New Roman" w:cs="Times New Roman"/>
                <w:sz w:val="29"/>
                <w:szCs w:val="28"/>
                <w:lang w:val="uk-UA"/>
              </w:rPr>
            </w:pPr>
            <w:r w:rsidRPr="00C34560">
              <w:rPr>
                <w:rFonts w:ascii="Times New Roman" w:hAnsi="Times New Roman" w:cs="Times New Roman"/>
                <w:sz w:val="29"/>
                <w:szCs w:val="28"/>
                <w:lang w:val="uk-UA"/>
              </w:rPr>
              <w:t xml:space="preserve">- </w:t>
            </w:r>
            <w:proofErr w:type="spellStart"/>
            <w:r w:rsidRPr="00C34560">
              <w:rPr>
                <w:rFonts w:ascii="Times New Roman" w:hAnsi="Times New Roman" w:cs="Times New Roman"/>
                <w:sz w:val="29"/>
                <w:szCs w:val="28"/>
                <w:lang w:val="uk-UA"/>
              </w:rPr>
              <w:t>магнітно-резонасна</w:t>
            </w:r>
            <w:proofErr w:type="spellEnd"/>
            <w:r w:rsidRPr="00C34560">
              <w:rPr>
                <w:rFonts w:ascii="Times New Roman" w:hAnsi="Times New Roman" w:cs="Times New Roman"/>
                <w:sz w:val="29"/>
                <w:szCs w:val="28"/>
                <w:lang w:val="uk-UA"/>
              </w:rPr>
              <w:t xml:space="preserve"> томографія</w:t>
            </w:r>
          </w:p>
        </w:tc>
      </w:tr>
      <w:tr w:rsidR="00C0423A" w:rsidRPr="00C34560" w:rsidTr="00525BEF">
        <w:tc>
          <w:tcPr>
            <w:tcW w:w="2173" w:type="dxa"/>
            <w:vAlign w:val="center"/>
          </w:tcPr>
          <w:p w:rsidR="00C0423A" w:rsidRPr="00C34560" w:rsidRDefault="00C0423A" w:rsidP="00525BEF">
            <w:pPr>
              <w:spacing w:line="360" w:lineRule="auto"/>
              <w:rPr>
                <w:rFonts w:ascii="Times New Roman" w:hAnsi="Times New Roman" w:cs="Times New Roman"/>
                <w:sz w:val="29"/>
                <w:szCs w:val="28"/>
                <w:lang w:val="uk-UA"/>
              </w:rPr>
            </w:pPr>
            <w:r w:rsidRPr="00C34560">
              <w:rPr>
                <w:rFonts w:ascii="Times New Roman" w:hAnsi="Times New Roman" w:cs="Times New Roman"/>
                <w:sz w:val="29"/>
                <w:szCs w:val="28"/>
                <w:lang w:val="uk-UA"/>
              </w:rPr>
              <w:t>УЗД</w:t>
            </w:r>
          </w:p>
        </w:tc>
        <w:tc>
          <w:tcPr>
            <w:tcW w:w="7398" w:type="dxa"/>
            <w:vAlign w:val="center"/>
          </w:tcPr>
          <w:p w:rsidR="00C0423A" w:rsidRPr="00C34560" w:rsidRDefault="00C0423A" w:rsidP="00525BEF">
            <w:pPr>
              <w:spacing w:line="360" w:lineRule="auto"/>
              <w:rPr>
                <w:rFonts w:ascii="Times New Roman" w:hAnsi="Times New Roman" w:cs="Times New Roman"/>
                <w:sz w:val="29"/>
                <w:szCs w:val="28"/>
                <w:lang w:val="uk-UA"/>
              </w:rPr>
            </w:pPr>
            <w:r w:rsidRPr="00C34560">
              <w:rPr>
                <w:rFonts w:ascii="Times New Roman" w:hAnsi="Times New Roman" w:cs="Times New Roman"/>
                <w:sz w:val="29"/>
                <w:szCs w:val="28"/>
                <w:lang w:val="uk-UA"/>
              </w:rPr>
              <w:t>- ультразвукове дослідження</w:t>
            </w:r>
          </w:p>
        </w:tc>
      </w:tr>
      <w:tr w:rsidR="00C0423A" w:rsidRPr="00C34560" w:rsidTr="00525BEF">
        <w:tc>
          <w:tcPr>
            <w:tcW w:w="2173" w:type="dxa"/>
            <w:vAlign w:val="center"/>
          </w:tcPr>
          <w:p w:rsidR="00C0423A" w:rsidRPr="00C34560" w:rsidRDefault="00C0423A" w:rsidP="00525BEF">
            <w:pPr>
              <w:spacing w:line="360" w:lineRule="auto"/>
              <w:rPr>
                <w:rFonts w:ascii="Times New Roman" w:hAnsi="Times New Roman" w:cs="Times New Roman"/>
                <w:sz w:val="29"/>
                <w:szCs w:val="28"/>
                <w:lang w:val="uk-UA"/>
              </w:rPr>
            </w:pPr>
            <w:r w:rsidRPr="00C34560">
              <w:rPr>
                <w:rFonts w:ascii="Times New Roman" w:hAnsi="Times New Roman" w:cs="Times New Roman"/>
                <w:sz w:val="29"/>
                <w:szCs w:val="28"/>
                <w:lang w:val="uk-UA"/>
              </w:rPr>
              <w:t>ФК</w:t>
            </w:r>
          </w:p>
        </w:tc>
        <w:tc>
          <w:tcPr>
            <w:tcW w:w="7398" w:type="dxa"/>
            <w:vAlign w:val="center"/>
          </w:tcPr>
          <w:p w:rsidR="00C0423A" w:rsidRPr="00C34560" w:rsidRDefault="00C0423A" w:rsidP="00525BEF">
            <w:pPr>
              <w:spacing w:line="360" w:lineRule="auto"/>
              <w:rPr>
                <w:rFonts w:ascii="Times New Roman" w:hAnsi="Times New Roman" w:cs="Times New Roman"/>
                <w:sz w:val="29"/>
                <w:szCs w:val="28"/>
                <w:lang w:val="uk-UA"/>
              </w:rPr>
            </w:pPr>
            <w:r w:rsidRPr="00C34560">
              <w:rPr>
                <w:rFonts w:ascii="Times New Roman" w:hAnsi="Times New Roman" w:cs="Times New Roman"/>
                <w:sz w:val="29"/>
                <w:szCs w:val="28"/>
                <w:lang w:val="uk-UA"/>
              </w:rPr>
              <w:t>- функціональний клас</w:t>
            </w:r>
          </w:p>
        </w:tc>
      </w:tr>
      <w:tr w:rsidR="00C0423A" w:rsidRPr="00C34560" w:rsidTr="00525BEF">
        <w:tc>
          <w:tcPr>
            <w:tcW w:w="2173" w:type="dxa"/>
            <w:vAlign w:val="center"/>
          </w:tcPr>
          <w:p w:rsidR="00C0423A" w:rsidRPr="00C34560" w:rsidRDefault="00C0423A" w:rsidP="00525BEF">
            <w:pPr>
              <w:spacing w:line="360" w:lineRule="auto"/>
              <w:rPr>
                <w:rFonts w:ascii="Times New Roman" w:hAnsi="Times New Roman" w:cs="Times New Roman"/>
                <w:sz w:val="29"/>
                <w:szCs w:val="28"/>
                <w:lang w:val="uk-UA"/>
              </w:rPr>
            </w:pPr>
            <w:r w:rsidRPr="00C34560">
              <w:rPr>
                <w:rFonts w:ascii="Times New Roman" w:hAnsi="Times New Roman" w:cs="Times New Roman"/>
                <w:sz w:val="29"/>
                <w:szCs w:val="28"/>
                <w:lang w:val="uk-UA"/>
              </w:rPr>
              <w:t>ЧСС</w:t>
            </w:r>
          </w:p>
        </w:tc>
        <w:tc>
          <w:tcPr>
            <w:tcW w:w="7398" w:type="dxa"/>
            <w:vAlign w:val="center"/>
          </w:tcPr>
          <w:p w:rsidR="00C0423A" w:rsidRPr="00C34560" w:rsidRDefault="00C0423A" w:rsidP="00525BEF">
            <w:pPr>
              <w:spacing w:line="360" w:lineRule="auto"/>
              <w:rPr>
                <w:rFonts w:ascii="Times New Roman" w:hAnsi="Times New Roman" w:cs="Times New Roman"/>
                <w:sz w:val="29"/>
                <w:szCs w:val="28"/>
                <w:lang w:val="uk-UA"/>
              </w:rPr>
            </w:pPr>
            <w:r w:rsidRPr="00C34560">
              <w:rPr>
                <w:rFonts w:ascii="Times New Roman" w:hAnsi="Times New Roman" w:cs="Times New Roman"/>
                <w:sz w:val="29"/>
                <w:szCs w:val="28"/>
                <w:lang w:val="uk-UA"/>
              </w:rPr>
              <w:t>- частота серцевих скорочень</w:t>
            </w:r>
          </w:p>
        </w:tc>
      </w:tr>
      <w:tr w:rsidR="00C0423A" w:rsidRPr="00C34560" w:rsidTr="00525BEF">
        <w:tc>
          <w:tcPr>
            <w:tcW w:w="2173" w:type="dxa"/>
            <w:vAlign w:val="center"/>
          </w:tcPr>
          <w:p w:rsidR="00C0423A" w:rsidRPr="00C34560" w:rsidRDefault="00C0423A" w:rsidP="00525BEF">
            <w:pPr>
              <w:spacing w:line="360" w:lineRule="auto"/>
              <w:rPr>
                <w:rFonts w:ascii="Times New Roman" w:hAnsi="Times New Roman" w:cs="Times New Roman"/>
                <w:sz w:val="29"/>
                <w:szCs w:val="28"/>
                <w:lang w:val="en-US"/>
              </w:rPr>
            </w:pPr>
            <w:r w:rsidRPr="00C34560">
              <w:rPr>
                <w:rFonts w:ascii="Times New Roman" w:hAnsi="Times New Roman" w:cs="Times New Roman"/>
                <w:sz w:val="29"/>
                <w:szCs w:val="28"/>
                <w:lang w:val="en-US"/>
              </w:rPr>
              <w:t>NYHA</w:t>
            </w:r>
          </w:p>
        </w:tc>
        <w:tc>
          <w:tcPr>
            <w:tcW w:w="7398" w:type="dxa"/>
            <w:vAlign w:val="center"/>
          </w:tcPr>
          <w:p w:rsidR="00C0423A" w:rsidRPr="00C34560" w:rsidRDefault="00C0423A" w:rsidP="00525BEF">
            <w:pPr>
              <w:spacing w:line="360" w:lineRule="auto"/>
              <w:rPr>
                <w:rFonts w:ascii="Times New Roman" w:hAnsi="Times New Roman" w:cs="Times New Roman"/>
                <w:sz w:val="29"/>
                <w:szCs w:val="28"/>
                <w:lang w:val="en-US"/>
              </w:rPr>
            </w:pPr>
            <w:r w:rsidRPr="00C34560">
              <w:rPr>
                <w:rFonts w:ascii="Times New Roman" w:hAnsi="Times New Roman" w:cs="Times New Roman"/>
                <w:sz w:val="29"/>
                <w:szCs w:val="28"/>
                <w:lang w:val="en-US"/>
              </w:rPr>
              <w:t>-New York Heart Association</w:t>
            </w:r>
          </w:p>
        </w:tc>
      </w:tr>
      <w:tr w:rsidR="00C0423A" w:rsidRPr="00C34560" w:rsidTr="00525BEF">
        <w:tc>
          <w:tcPr>
            <w:tcW w:w="2173" w:type="dxa"/>
            <w:vAlign w:val="center"/>
          </w:tcPr>
          <w:p w:rsidR="00C0423A" w:rsidRPr="00C34560" w:rsidRDefault="00C0423A" w:rsidP="00525BEF">
            <w:pPr>
              <w:spacing w:line="360" w:lineRule="auto"/>
              <w:rPr>
                <w:rFonts w:ascii="Times New Roman" w:hAnsi="Times New Roman" w:cs="Times New Roman"/>
                <w:sz w:val="29"/>
                <w:szCs w:val="28"/>
                <w:lang w:val="en-US"/>
              </w:rPr>
            </w:pPr>
            <w:r w:rsidRPr="00C34560">
              <w:rPr>
                <w:rFonts w:ascii="Times New Roman" w:hAnsi="Times New Roman" w:cs="Times New Roman"/>
                <w:sz w:val="29"/>
                <w:szCs w:val="28"/>
                <w:lang w:val="en-US"/>
              </w:rPr>
              <w:t>p</w:t>
            </w:r>
          </w:p>
        </w:tc>
        <w:tc>
          <w:tcPr>
            <w:tcW w:w="7398" w:type="dxa"/>
            <w:vAlign w:val="center"/>
          </w:tcPr>
          <w:p w:rsidR="00C0423A" w:rsidRPr="00C34560" w:rsidRDefault="00C0423A" w:rsidP="00525BEF">
            <w:pPr>
              <w:spacing w:line="360" w:lineRule="auto"/>
              <w:rPr>
                <w:rFonts w:ascii="Times New Roman" w:hAnsi="Times New Roman" w:cs="Times New Roman"/>
                <w:sz w:val="29"/>
                <w:szCs w:val="28"/>
                <w:lang w:val="uk-UA"/>
              </w:rPr>
            </w:pPr>
            <w:r w:rsidRPr="00C34560">
              <w:rPr>
                <w:rFonts w:ascii="Times New Roman" w:hAnsi="Times New Roman" w:cs="Times New Roman"/>
                <w:sz w:val="29"/>
                <w:szCs w:val="28"/>
                <w:lang w:val="uk-UA"/>
              </w:rPr>
              <w:t>- статистична значущість</w:t>
            </w:r>
          </w:p>
        </w:tc>
      </w:tr>
    </w:tbl>
    <w:p w:rsidR="00C0423A" w:rsidRPr="00C34560" w:rsidRDefault="00C0423A" w:rsidP="00C0423A">
      <w:pPr>
        <w:spacing w:after="0" w:line="240" w:lineRule="auto"/>
        <w:contextualSpacing/>
        <w:rPr>
          <w:rFonts w:ascii="Times New Roman" w:hAnsi="Times New Roman" w:cs="Times New Roman"/>
          <w:sz w:val="29"/>
          <w:szCs w:val="28"/>
          <w:lang w:val="en-US"/>
        </w:rPr>
      </w:pPr>
    </w:p>
    <w:p w:rsidR="007F442E" w:rsidRDefault="007F442E" w:rsidP="007117E7">
      <w:pPr>
        <w:spacing w:after="0" w:line="240" w:lineRule="auto"/>
        <w:contextualSpacing/>
        <w:jc w:val="both"/>
        <w:rPr>
          <w:rFonts w:ascii="Times New Roman" w:hAnsi="Times New Roman"/>
          <w:b/>
          <w:sz w:val="28"/>
          <w:lang w:val="uk-UA"/>
        </w:rPr>
      </w:pPr>
    </w:p>
    <w:p w:rsidR="007F442E" w:rsidRDefault="007F442E" w:rsidP="007117E7">
      <w:pPr>
        <w:spacing w:after="0" w:line="240" w:lineRule="auto"/>
        <w:contextualSpacing/>
        <w:jc w:val="both"/>
        <w:rPr>
          <w:rFonts w:ascii="Times New Roman" w:hAnsi="Times New Roman"/>
          <w:b/>
          <w:sz w:val="28"/>
          <w:lang w:val="uk-UA"/>
        </w:rPr>
      </w:pPr>
    </w:p>
    <w:p w:rsidR="007F442E" w:rsidRDefault="007F442E" w:rsidP="007117E7">
      <w:pPr>
        <w:spacing w:after="0" w:line="240" w:lineRule="auto"/>
        <w:contextualSpacing/>
        <w:jc w:val="both"/>
        <w:rPr>
          <w:rFonts w:ascii="Times New Roman" w:hAnsi="Times New Roman"/>
          <w:b/>
          <w:sz w:val="28"/>
          <w:lang w:val="uk-UA"/>
        </w:rPr>
      </w:pPr>
    </w:p>
    <w:p w:rsidR="00594AEB" w:rsidRPr="007573CB" w:rsidRDefault="00594AEB" w:rsidP="007117E7">
      <w:pPr>
        <w:spacing w:after="0" w:line="240" w:lineRule="auto"/>
        <w:contextualSpacing/>
        <w:jc w:val="both"/>
        <w:rPr>
          <w:rFonts w:ascii="Times New Roman" w:hAnsi="Times New Roman"/>
          <w:b/>
          <w:sz w:val="28"/>
          <w:lang w:val="en-US"/>
        </w:rPr>
      </w:pPr>
    </w:p>
    <w:p w:rsidR="00594AEB" w:rsidRDefault="00594AEB" w:rsidP="007117E7">
      <w:pPr>
        <w:spacing w:after="0" w:line="240" w:lineRule="auto"/>
        <w:contextualSpacing/>
        <w:jc w:val="both"/>
        <w:rPr>
          <w:rFonts w:ascii="Times New Roman" w:hAnsi="Times New Roman"/>
          <w:b/>
          <w:sz w:val="28"/>
          <w:lang w:val="uk-UA"/>
        </w:rPr>
      </w:pPr>
    </w:p>
    <w:p w:rsidR="00594AEB" w:rsidRDefault="00594AEB" w:rsidP="007117E7">
      <w:pPr>
        <w:spacing w:after="0" w:line="240" w:lineRule="auto"/>
        <w:contextualSpacing/>
        <w:jc w:val="both"/>
        <w:rPr>
          <w:rFonts w:ascii="Times New Roman" w:hAnsi="Times New Roman"/>
          <w:b/>
          <w:sz w:val="28"/>
          <w:lang w:val="uk-UA"/>
        </w:rPr>
      </w:pPr>
    </w:p>
    <w:p w:rsidR="00594AEB" w:rsidRDefault="00594AEB" w:rsidP="007117E7">
      <w:pPr>
        <w:spacing w:after="0" w:line="240" w:lineRule="auto"/>
        <w:contextualSpacing/>
        <w:jc w:val="both"/>
        <w:rPr>
          <w:rFonts w:ascii="Times New Roman" w:hAnsi="Times New Roman"/>
          <w:b/>
          <w:sz w:val="28"/>
          <w:lang w:val="uk-UA"/>
        </w:rPr>
      </w:pPr>
    </w:p>
    <w:p w:rsidR="00594AEB" w:rsidRDefault="00594AEB" w:rsidP="007117E7">
      <w:pPr>
        <w:spacing w:after="0" w:line="240" w:lineRule="auto"/>
        <w:contextualSpacing/>
        <w:jc w:val="both"/>
        <w:rPr>
          <w:rFonts w:ascii="Times New Roman" w:hAnsi="Times New Roman"/>
          <w:b/>
          <w:sz w:val="28"/>
          <w:lang w:val="uk-UA"/>
        </w:rPr>
      </w:pPr>
    </w:p>
    <w:p w:rsidR="00594AEB" w:rsidRDefault="00594AEB" w:rsidP="007117E7">
      <w:pPr>
        <w:spacing w:after="0" w:line="240" w:lineRule="auto"/>
        <w:contextualSpacing/>
        <w:jc w:val="both"/>
        <w:rPr>
          <w:rFonts w:ascii="Times New Roman" w:hAnsi="Times New Roman"/>
          <w:b/>
          <w:sz w:val="28"/>
          <w:lang w:val="uk-UA"/>
        </w:rPr>
      </w:pPr>
    </w:p>
    <w:p w:rsidR="00594AEB" w:rsidRDefault="00594AEB" w:rsidP="007117E7">
      <w:pPr>
        <w:spacing w:after="0" w:line="240" w:lineRule="auto"/>
        <w:contextualSpacing/>
        <w:jc w:val="both"/>
        <w:rPr>
          <w:rFonts w:ascii="Times New Roman" w:hAnsi="Times New Roman"/>
          <w:b/>
          <w:sz w:val="28"/>
          <w:lang w:val="uk-UA"/>
        </w:rPr>
      </w:pPr>
    </w:p>
    <w:p w:rsidR="00594AEB" w:rsidRDefault="00594AEB" w:rsidP="007117E7">
      <w:pPr>
        <w:spacing w:after="0" w:line="240" w:lineRule="auto"/>
        <w:contextualSpacing/>
        <w:jc w:val="both"/>
        <w:rPr>
          <w:rFonts w:ascii="Times New Roman" w:hAnsi="Times New Roman"/>
          <w:b/>
          <w:sz w:val="28"/>
          <w:lang w:val="uk-UA"/>
        </w:rPr>
      </w:pPr>
    </w:p>
    <w:p w:rsidR="00594AEB" w:rsidRDefault="00594AEB" w:rsidP="007117E7">
      <w:pPr>
        <w:spacing w:after="0" w:line="240" w:lineRule="auto"/>
        <w:contextualSpacing/>
        <w:jc w:val="both"/>
        <w:rPr>
          <w:rFonts w:ascii="Times New Roman" w:hAnsi="Times New Roman"/>
          <w:b/>
          <w:sz w:val="28"/>
          <w:lang w:val="uk-UA"/>
        </w:rPr>
      </w:pPr>
    </w:p>
    <w:p w:rsidR="00594AEB" w:rsidRDefault="00594AEB" w:rsidP="007117E7">
      <w:pPr>
        <w:spacing w:after="0" w:line="240" w:lineRule="auto"/>
        <w:contextualSpacing/>
        <w:jc w:val="both"/>
        <w:rPr>
          <w:rFonts w:ascii="Times New Roman" w:hAnsi="Times New Roman"/>
          <w:b/>
          <w:sz w:val="28"/>
          <w:lang w:val="uk-UA"/>
        </w:rPr>
      </w:pPr>
    </w:p>
    <w:p w:rsidR="00594AEB" w:rsidRDefault="00594AEB" w:rsidP="007117E7">
      <w:pPr>
        <w:spacing w:after="0" w:line="240" w:lineRule="auto"/>
        <w:contextualSpacing/>
        <w:jc w:val="both"/>
        <w:rPr>
          <w:rFonts w:ascii="Times New Roman" w:hAnsi="Times New Roman"/>
          <w:b/>
          <w:sz w:val="28"/>
          <w:lang w:val="uk-UA"/>
        </w:rPr>
      </w:pPr>
    </w:p>
    <w:p w:rsidR="00594AEB" w:rsidRDefault="00594AEB" w:rsidP="007117E7">
      <w:pPr>
        <w:spacing w:after="0" w:line="240" w:lineRule="auto"/>
        <w:contextualSpacing/>
        <w:jc w:val="both"/>
        <w:rPr>
          <w:rFonts w:ascii="Times New Roman" w:hAnsi="Times New Roman"/>
          <w:b/>
          <w:sz w:val="28"/>
          <w:lang w:val="uk-UA"/>
        </w:rPr>
      </w:pPr>
    </w:p>
    <w:p w:rsidR="00594AEB" w:rsidRDefault="00594AEB" w:rsidP="007117E7">
      <w:pPr>
        <w:spacing w:after="0" w:line="240" w:lineRule="auto"/>
        <w:contextualSpacing/>
        <w:jc w:val="both"/>
        <w:rPr>
          <w:rFonts w:ascii="Times New Roman" w:hAnsi="Times New Roman"/>
          <w:b/>
          <w:sz w:val="28"/>
          <w:lang w:val="uk-UA"/>
        </w:rPr>
      </w:pPr>
    </w:p>
    <w:p w:rsidR="00594AEB" w:rsidRDefault="00594AEB" w:rsidP="007117E7">
      <w:pPr>
        <w:spacing w:after="0" w:line="240" w:lineRule="auto"/>
        <w:contextualSpacing/>
        <w:jc w:val="both"/>
        <w:rPr>
          <w:rFonts w:ascii="Times New Roman" w:hAnsi="Times New Roman"/>
          <w:b/>
          <w:sz w:val="28"/>
          <w:lang w:val="uk-UA"/>
        </w:rPr>
      </w:pPr>
    </w:p>
    <w:sectPr w:rsidR="00594AEB" w:rsidSect="006916FA">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832" w:rsidRDefault="009B0832" w:rsidP="007117E7">
      <w:pPr>
        <w:spacing w:after="0" w:line="240" w:lineRule="auto"/>
      </w:pPr>
      <w:r>
        <w:separator/>
      </w:r>
    </w:p>
  </w:endnote>
  <w:endnote w:type="continuationSeparator" w:id="0">
    <w:p w:rsidR="009B0832" w:rsidRDefault="009B0832" w:rsidP="0071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832" w:rsidRDefault="009B0832" w:rsidP="007117E7">
      <w:pPr>
        <w:spacing w:after="0" w:line="240" w:lineRule="auto"/>
      </w:pPr>
      <w:r>
        <w:separator/>
      </w:r>
    </w:p>
  </w:footnote>
  <w:footnote w:type="continuationSeparator" w:id="0">
    <w:p w:rsidR="009B0832" w:rsidRDefault="009B0832" w:rsidP="00711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2011256019"/>
      <w:docPartObj>
        <w:docPartGallery w:val="Page Numbers (Top of Page)"/>
        <w:docPartUnique/>
      </w:docPartObj>
    </w:sdtPr>
    <w:sdtEndPr/>
    <w:sdtContent>
      <w:p w:rsidR="006916FA" w:rsidRPr="006916FA" w:rsidRDefault="006916FA">
        <w:pPr>
          <w:pStyle w:val="a4"/>
          <w:jc w:val="center"/>
          <w:rPr>
            <w:rFonts w:ascii="Times New Roman" w:hAnsi="Times New Roman"/>
            <w:sz w:val="28"/>
          </w:rPr>
        </w:pPr>
        <w:r w:rsidRPr="006916FA">
          <w:rPr>
            <w:rFonts w:ascii="Times New Roman" w:hAnsi="Times New Roman"/>
            <w:sz w:val="28"/>
          </w:rPr>
          <w:fldChar w:fldCharType="begin"/>
        </w:r>
        <w:r w:rsidRPr="006916FA">
          <w:rPr>
            <w:rFonts w:ascii="Times New Roman" w:hAnsi="Times New Roman"/>
            <w:sz w:val="28"/>
          </w:rPr>
          <w:instrText>PAGE   \* MERGEFORMAT</w:instrText>
        </w:r>
        <w:r w:rsidRPr="006916FA">
          <w:rPr>
            <w:rFonts w:ascii="Times New Roman" w:hAnsi="Times New Roman"/>
            <w:sz w:val="28"/>
          </w:rPr>
          <w:fldChar w:fldCharType="separate"/>
        </w:r>
        <w:r w:rsidR="00F22973">
          <w:rPr>
            <w:rFonts w:ascii="Times New Roman" w:hAnsi="Times New Roman"/>
            <w:noProof/>
            <w:sz w:val="28"/>
          </w:rPr>
          <w:t>22</w:t>
        </w:r>
        <w:r w:rsidRPr="006916FA">
          <w:rPr>
            <w:rFonts w:ascii="Times New Roman" w:hAnsi="Times New Roman"/>
            <w:sz w:val="28"/>
          </w:rPr>
          <w:fldChar w:fldCharType="end"/>
        </w:r>
      </w:p>
    </w:sdtContent>
  </w:sdt>
  <w:p w:rsidR="00C0423A" w:rsidRDefault="00C042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3353"/>
    <w:multiLevelType w:val="hybridMultilevel"/>
    <w:tmpl w:val="212052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A595FD8"/>
    <w:multiLevelType w:val="hybridMultilevel"/>
    <w:tmpl w:val="8908838A"/>
    <w:lvl w:ilvl="0" w:tplc="C05054C6">
      <w:start w:val="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4D6E8E"/>
    <w:multiLevelType w:val="hybridMultilevel"/>
    <w:tmpl w:val="B3204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A07178"/>
    <w:multiLevelType w:val="hybridMultilevel"/>
    <w:tmpl w:val="CD608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FE1428"/>
    <w:multiLevelType w:val="hybridMultilevel"/>
    <w:tmpl w:val="D5641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BE38C1"/>
    <w:multiLevelType w:val="hybridMultilevel"/>
    <w:tmpl w:val="5010DC2A"/>
    <w:lvl w:ilvl="0" w:tplc="F6E65A0A">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E8"/>
    <w:rsid w:val="001078E8"/>
    <w:rsid w:val="00164A32"/>
    <w:rsid w:val="00281C35"/>
    <w:rsid w:val="002A40A3"/>
    <w:rsid w:val="003B0C06"/>
    <w:rsid w:val="004A1260"/>
    <w:rsid w:val="00594AEB"/>
    <w:rsid w:val="00687022"/>
    <w:rsid w:val="006916FA"/>
    <w:rsid w:val="006B1D19"/>
    <w:rsid w:val="006F4CFF"/>
    <w:rsid w:val="007117E7"/>
    <w:rsid w:val="007573CB"/>
    <w:rsid w:val="00764F5B"/>
    <w:rsid w:val="007F442E"/>
    <w:rsid w:val="00800948"/>
    <w:rsid w:val="008B00D3"/>
    <w:rsid w:val="008B32D3"/>
    <w:rsid w:val="009B0832"/>
    <w:rsid w:val="00B467FF"/>
    <w:rsid w:val="00BF4958"/>
    <w:rsid w:val="00BF7A52"/>
    <w:rsid w:val="00C0423A"/>
    <w:rsid w:val="00C05656"/>
    <w:rsid w:val="00CB570D"/>
    <w:rsid w:val="00D43D5B"/>
    <w:rsid w:val="00EC1515"/>
    <w:rsid w:val="00F22973"/>
    <w:rsid w:val="00F84CFA"/>
    <w:rsid w:val="00F9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1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17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17E7"/>
  </w:style>
  <w:style w:type="paragraph" w:styleId="a6">
    <w:name w:val="footer"/>
    <w:basedOn w:val="a"/>
    <w:link w:val="a7"/>
    <w:uiPriority w:val="99"/>
    <w:unhideWhenUsed/>
    <w:rsid w:val="007117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17E7"/>
  </w:style>
  <w:style w:type="paragraph" w:styleId="a8">
    <w:name w:val="List Paragraph"/>
    <w:basedOn w:val="a"/>
    <w:uiPriority w:val="34"/>
    <w:qFormat/>
    <w:rsid w:val="00C0423A"/>
    <w:pPr>
      <w:ind w:left="720"/>
      <w:contextualSpacing/>
    </w:pPr>
  </w:style>
  <w:style w:type="paragraph" w:styleId="a9">
    <w:name w:val="Balloon Text"/>
    <w:basedOn w:val="a"/>
    <w:link w:val="aa"/>
    <w:uiPriority w:val="99"/>
    <w:semiHidden/>
    <w:unhideWhenUsed/>
    <w:rsid w:val="00C0423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423A"/>
    <w:rPr>
      <w:rFonts w:ascii="Tahoma" w:hAnsi="Tahoma" w:cs="Tahoma"/>
      <w:sz w:val="16"/>
      <w:szCs w:val="16"/>
    </w:rPr>
  </w:style>
  <w:style w:type="paragraph" w:customStyle="1" w:styleId="12">
    <w:name w:val="Стиль Основной текст + 12 пт По ширине Междустр.интервал:  полуто..."/>
    <w:basedOn w:val="ab"/>
    <w:rsid w:val="00C0423A"/>
    <w:pPr>
      <w:spacing w:after="0" w:line="360" w:lineRule="auto"/>
      <w:ind w:firstLine="709"/>
      <w:jc w:val="both"/>
    </w:pPr>
    <w:rPr>
      <w:rFonts w:ascii="Times New Roman" w:eastAsia="Times New Roman" w:hAnsi="Times New Roman" w:cs="Times New Roman"/>
      <w:spacing w:val="10"/>
      <w:sz w:val="28"/>
      <w:szCs w:val="28"/>
      <w:lang w:val="uk-UA" w:eastAsia="ru-RU"/>
    </w:rPr>
  </w:style>
  <w:style w:type="paragraph" w:styleId="ab">
    <w:name w:val="Body Text"/>
    <w:basedOn w:val="a"/>
    <w:link w:val="ac"/>
    <w:uiPriority w:val="99"/>
    <w:semiHidden/>
    <w:unhideWhenUsed/>
    <w:rsid w:val="00C0423A"/>
    <w:pPr>
      <w:spacing w:after="120"/>
    </w:pPr>
  </w:style>
  <w:style w:type="character" w:customStyle="1" w:styleId="ac">
    <w:name w:val="Основной текст Знак"/>
    <w:basedOn w:val="a0"/>
    <w:link w:val="ab"/>
    <w:uiPriority w:val="99"/>
    <w:semiHidden/>
    <w:rsid w:val="00C04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1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17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17E7"/>
  </w:style>
  <w:style w:type="paragraph" w:styleId="a6">
    <w:name w:val="footer"/>
    <w:basedOn w:val="a"/>
    <w:link w:val="a7"/>
    <w:uiPriority w:val="99"/>
    <w:unhideWhenUsed/>
    <w:rsid w:val="007117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17E7"/>
  </w:style>
  <w:style w:type="paragraph" w:styleId="a8">
    <w:name w:val="List Paragraph"/>
    <w:basedOn w:val="a"/>
    <w:uiPriority w:val="34"/>
    <w:qFormat/>
    <w:rsid w:val="00C0423A"/>
    <w:pPr>
      <w:ind w:left="720"/>
      <w:contextualSpacing/>
    </w:pPr>
  </w:style>
  <w:style w:type="paragraph" w:styleId="a9">
    <w:name w:val="Balloon Text"/>
    <w:basedOn w:val="a"/>
    <w:link w:val="aa"/>
    <w:uiPriority w:val="99"/>
    <w:semiHidden/>
    <w:unhideWhenUsed/>
    <w:rsid w:val="00C0423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423A"/>
    <w:rPr>
      <w:rFonts w:ascii="Tahoma" w:hAnsi="Tahoma" w:cs="Tahoma"/>
      <w:sz w:val="16"/>
      <w:szCs w:val="16"/>
    </w:rPr>
  </w:style>
  <w:style w:type="paragraph" w:customStyle="1" w:styleId="12">
    <w:name w:val="Стиль Основной текст + 12 пт По ширине Междустр.интервал:  полуто..."/>
    <w:basedOn w:val="ab"/>
    <w:rsid w:val="00C0423A"/>
    <w:pPr>
      <w:spacing w:after="0" w:line="360" w:lineRule="auto"/>
      <w:ind w:firstLine="709"/>
      <w:jc w:val="both"/>
    </w:pPr>
    <w:rPr>
      <w:rFonts w:ascii="Times New Roman" w:eastAsia="Times New Roman" w:hAnsi="Times New Roman" w:cs="Times New Roman"/>
      <w:spacing w:val="10"/>
      <w:sz w:val="28"/>
      <w:szCs w:val="28"/>
      <w:lang w:val="uk-UA" w:eastAsia="ru-RU"/>
    </w:rPr>
  </w:style>
  <w:style w:type="paragraph" w:styleId="ab">
    <w:name w:val="Body Text"/>
    <w:basedOn w:val="a"/>
    <w:link w:val="ac"/>
    <w:uiPriority w:val="99"/>
    <w:semiHidden/>
    <w:unhideWhenUsed/>
    <w:rsid w:val="00C0423A"/>
    <w:pPr>
      <w:spacing w:after="120"/>
    </w:pPr>
  </w:style>
  <w:style w:type="character" w:customStyle="1" w:styleId="ac">
    <w:name w:val="Основной текст Знак"/>
    <w:basedOn w:val="a0"/>
    <w:link w:val="ab"/>
    <w:uiPriority w:val="99"/>
    <w:semiHidden/>
    <w:rsid w:val="00C04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EAE86-F286-4305-8490-CFEF67E9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6967</Words>
  <Characters>39712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ТАЛ</cp:lastModifiedBy>
  <cp:revision>2</cp:revision>
  <dcterms:created xsi:type="dcterms:W3CDTF">2019-10-02T12:36:00Z</dcterms:created>
  <dcterms:modified xsi:type="dcterms:W3CDTF">2019-10-02T12:36:00Z</dcterms:modified>
</cp:coreProperties>
</file>