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68" w:rsidRPr="007F272B" w:rsidRDefault="000E7768" w:rsidP="00280C0B">
      <w:pPr>
        <w:spacing w:after="0" w:line="240" w:lineRule="auto"/>
        <w:jc w:val="center"/>
        <w:rPr>
          <w:rFonts w:ascii="Times New Roman" w:hAnsi="Times New Roman"/>
          <w:b/>
          <w:sz w:val="28"/>
          <w:szCs w:val="28"/>
        </w:rPr>
      </w:pPr>
      <w:r w:rsidRPr="007F272B">
        <w:rPr>
          <w:rFonts w:ascii="Times New Roman" w:hAnsi="Times New Roman"/>
          <w:b/>
          <w:sz w:val="28"/>
          <w:szCs w:val="28"/>
        </w:rPr>
        <w:t>МІНІСТЕРСТВО ОХОРОНИ ЗДОРОВ’Я</w:t>
      </w:r>
      <w:r>
        <w:rPr>
          <w:rFonts w:ascii="Times New Roman" w:hAnsi="Times New Roman"/>
          <w:b/>
          <w:sz w:val="28"/>
          <w:szCs w:val="28"/>
          <w:lang w:val="ru-RU"/>
        </w:rPr>
        <w:t xml:space="preserve"> </w:t>
      </w:r>
      <w:r w:rsidRPr="007F272B">
        <w:rPr>
          <w:rFonts w:ascii="Times New Roman" w:hAnsi="Times New Roman"/>
          <w:b/>
          <w:sz w:val="28"/>
          <w:szCs w:val="28"/>
        </w:rPr>
        <w:t xml:space="preserve">УКРАЇНИ </w:t>
      </w:r>
    </w:p>
    <w:p w:rsidR="000E7768" w:rsidRPr="004E71A1" w:rsidRDefault="000E7768" w:rsidP="00280C0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ХАРКІВСЬКИЙ Н</w:t>
      </w:r>
      <w:r w:rsidRPr="007F272B">
        <w:rPr>
          <w:rFonts w:ascii="Times New Roman" w:hAnsi="Times New Roman"/>
          <w:b/>
          <w:sz w:val="28"/>
          <w:szCs w:val="28"/>
        </w:rPr>
        <w:t xml:space="preserve">АЦІОНАЛЬНИЙ </w:t>
      </w:r>
      <w:r>
        <w:rPr>
          <w:rFonts w:ascii="Times New Roman" w:hAnsi="Times New Roman"/>
          <w:b/>
          <w:sz w:val="28"/>
          <w:szCs w:val="28"/>
          <w:lang w:val="ru-RU"/>
        </w:rPr>
        <w:t xml:space="preserve">МЕДИЧНИЙ </w:t>
      </w:r>
      <w:r w:rsidRPr="007F272B">
        <w:rPr>
          <w:rFonts w:ascii="Times New Roman" w:hAnsi="Times New Roman"/>
          <w:b/>
          <w:sz w:val="28"/>
          <w:szCs w:val="28"/>
        </w:rPr>
        <w:t>У</w:t>
      </w:r>
      <w:r>
        <w:rPr>
          <w:rFonts w:ascii="Times New Roman" w:hAnsi="Times New Roman"/>
          <w:b/>
          <w:sz w:val="28"/>
          <w:szCs w:val="28"/>
          <w:lang w:val="ru-RU"/>
        </w:rPr>
        <w:t>НІВЕРСИТЕТ</w:t>
      </w:r>
    </w:p>
    <w:p w:rsidR="000E7768" w:rsidRPr="007F272B" w:rsidRDefault="000E7768" w:rsidP="00280C0B">
      <w:pPr>
        <w:spacing w:after="0" w:line="240" w:lineRule="auto"/>
        <w:jc w:val="center"/>
        <w:rPr>
          <w:rFonts w:ascii="Times New Roman" w:hAnsi="Times New Roman"/>
          <w:b/>
          <w:sz w:val="28"/>
          <w:szCs w:val="28"/>
        </w:rPr>
      </w:pPr>
    </w:p>
    <w:p w:rsidR="000E7768" w:rsidRDefault="000E7768" w:rsidP="00280C0B">
      <w:pPr>
        <w:spacing w:after="0" w:line="240" w:lineRule="auto"/>
        <w:jc w:val="center"/>
        <w:rPr>
          <w:rFonts w:ascii="Times New Roman" w:hAnsi="Times New Roman"/>
          <w:b/>
          <w:sz w:val="28"/>
          <w:szCs w:val="28"/>
          <w:lang w:val="ru-RU"/>
        </w:rPr>
      </w:pPr>
    </w:p>
    <w:p w:rsidR="000E7768" w:rsidRDefault="000E7768" w:rsidP="00280C0B">
      <w:pPr>
        <w:spacing w:after="0" w:line="240" w:lineRule="auto"/>
        <w:jc w:val="center"/>
        <w:rPr>
          <w:rFonts w:ascii="Times New Roman" w:hAnsi="Times New Roman"/>
          <w:b/>
          <w:sz w:val="28"/>
          <w:szCs w:val="28"/>
          <w:lang w:val="ru-RU"/>
        </w:rPr>
      </w:pPr>
    </w:p>
    <w:p w:rsidR="000E7768" w:rsidRDefault="000E7768" w:rsidP="00280C0B">
      <w:pPr>
        <w:spacing w:after="0" w:line="240" w:lineRule="auto"/>
        <w:jc w:val="center"/>
        <w:rPr>
          <w:rFonts w:ascii="Times New Roman" w:hAnsi="Times New Roman"/>
          <w:b/>
          <w:sz w:val="28"/>
          <w:szCs w:val="28"/>
          <w:lang w:val="ru-RU"/>
        </w:rPr>
      </w:pPr>
    </w:p>
    <w:p w:rsidR="000E7768" w:rsidRDefault="000E7768" w:rsidP="00280C0B">
      <w:pPr>
        <w:spacing w:after="0" w:line="240" w:lineRule="auto"/>
        <w:jc w:val="center"/>
        <w:rPr>
          <w:rFonts w:ascii="Times New Roman" w:hAnsi="Times New Roman"/>
          <w:b/>
          <w:sz w:val="28"/>
          <w:szCs w:val="28"/>
          <w:lang w:val="ru-RU"/>
        </w:rPr>
      </w:pPr>
    </w:p>
    <w:p w:rsidR="000E7768" w:rsidRDefault="000E7768" w:rsidP="00280C0B">
      <w:pPr>
        <w:spacing w:after="0" w:line="240" w:lineRule="auto"/>
        <w:jc w:val="center"/>
        <w:rPr>
          <w:rFonts w:ascii="Times New Roman" w:hAnsi="Times New Roman"/>
          <w:b/>
          <w:sz w:val="28"/>
          <w:szCs w:val="28"/>
          <w:lang w:val="ru-RU"/>
        </w:rPr>
      </w:pPr>
    </w:p>
    <w:p w:rsidR="000E7768" w:rsidRDefault="000E7768" w:rsidP="00280C0B">
      <w:pPr>
        <w:spacing w:after="0" w:line="240" w:lineRule="auto"/>
        <w:jc w:val="center"/>
        <w:rPr>
          <w:rFonts w:ascii="Times New Roman" w:hAnsi="Times New Roman"/>
          <w:b/>
          <w:sz w:val="28"/>
          <w:szCs w:val="28"/>
          <w:lang w:val="ru-RU"/>
        </w:rPr>
      </w:pPr>
    </w:p>
    <w:p w:rsidR="000E7768" w:rsidRDefault="000E7768" w:rsidP="00280C0B">
      <w:pPr>
        <w:spacing w:after="0" w:line="240" w:lineRule="auto"/>
        <w:jc w:val="center"/>
        <w:rPr>
          <w:rFonts w:ascii="Times New Roman" w:hAnsi="Times New Roman"/>
          <w:b/>
          <w:sz w:val="28"/>
          <w:szCs w:val="28"/>
          <w:lang w:val="ru-RU"/>
        </w:rPr>
      </w:pPr>
    </w:p>
    <w:p w:rsidR="000E7768" w:rsidRPr="00280C0B" w:rsidRDefault="000E7768" w:rsidP="00280C0B">
      <w:pPr>
        <w:spacing w:after="0" w:line="240" w:lineRule="auto"/>
        <w:jc w:val="center"/>
        <w:rPr>
          <w:rFonts w:ascii="Times New Roman" w:hAnsi="Times New Roman"/>
          <w:b/>
          <w:sz w:val="28"/>
          <w:szCs w:val="28"/>
          <w:lang w:val="ru-RU"/>
        </w:rPr>
      </w:pPr>
    </w:p>
    <w:p w:rsidR="000E7768" w:rsidRPr="007F272B" w:rsidRDefault="000E7768" w:rsidP="00280C0B">
      <w:pPr>
        <w:spacing w:after="0" w:line="240" w:lineRule="auto"/>
        <w:jc w:val="center"/>
        <w:rPr>
          <w:rFonts w:ascii="Times New Roman" w:hAnsi="Times New Roman"/>
          <w:b/>
          <w:sz w:val="28"/>
          <w:szCs w:val="28"/>
        </w:rPr>
      </w:pPr>
    </w:p>
    <w:p w:rsidR="000E7768" w:rsidRPr="004F0E04" w:rsidRDefault="000E7768" w:rsidP="00280C0B">
      <w:pPr>
        <w:spacing w:after="0" w:line="240" w:lineRule="auto"/>
        <w:jc w:val="center"/>
        <w:rPr>
          <w:rFonts w:ascii="Times New Roman" w:hAnsi="Times New Roman"/>
          <w:b/>
          <w:sz w:val="28"/>
          <w:szCs w:val="28"/>
        </w:rPr>
      </w:pPr>
      <w:r w:rsidRPr="00625564">
        <w:rPr>
          <w:rFonts w:ascii="Times New Roman" w:hAnsi="Times New Roman"/>
          <w:b/>
          <w:caps/>
          <w:sz w:val="28"/>
          <w:szCs w:val="28"/>
        </w:rPr>
        <w:t>МО</w:t>
      </w:r>
      <w:r>
        <w:rPr>
          <w:rFonts w:ascii="Times New Roman" w:hAnsi="Times New Roman"/>
          <w:b/>
          <w:caps/>
          <w:sz w:val="28"/>
          <w:szCs w:val="28"/>
        </w:rPr>
        <w:t>ІСЕЄНКО АНТОН СЕРГІЙОВИЧ</w:t>
      </w:r>
    </w:p>
    <w:p w:rsidR="000E7768" w:rsidRPr="004F0E04" w:rsidRDefault="000E7768" w:rsidP="00280C0B">
      <w:pPr>
        <w:spacing w:after="0" w:line="240" w:lineRule="auto"/>
        <w:jc w:val="right"/>
        <w:rPr>
          <w:rFonts w:ascii="Times New Roman" w:hAnsi="Times New Roman"/>
          <w:sz w:val="28"/>
          <w:szCs w:val="28"/>
        </w:rPr>
      </w:pPr>
    </w:p>
    <w:p w:rsidR="000E7768" w:rsidRPr="00625564" w:rsidRDefault="000E7768" w:rsidP="00280C0B">
      <w:pPr>
        <w:spacing w:after="0" w:line="240" w:lineRule="auto"/>
        <w:ind w:left="5103"/>
        <w:jc w:val="center"/>
        <w:rPr>
          <w:rFonts w:ascii="Times New Roman" w:hAnsi="Times New Roman"/>
          <w:sz w:val="28"/>
          <w:szCs w:val="28"/>
        </w:rPr>
      </w:pPr>
    </w:p>
    <w:p w:rsidR="000E7768" w:rsidRPr="008D7CA1" w:rsidRDefault="000E7768" w:rsidP="00280C0B">
      <w:pPr>
        <w:spacing w:after="0" w:line="240" w:lineRule="auto"/>
        <w:ind w:left="5103"/>
        <w:jc w:val="center"/>
        <w:rPr>
          <w:rFonts w:ascii="Times New Roman" w:hAnsi="Times New Roman"/>
          <w:sz w:val="28"/>
          <w:szCs w:val="28"/>
        </w:rPr>
      </w:pPr>
      <w:r w:rsidRPr="008D7CA1">
        <w:rPr>
          <w:rFonts w:ascii="Times New Roman" w:hAnsi="Times New Roman"/>
          <w:sz w:val="28"/>
          <w:szCs w:val="28"/>
        </w:rPr>
        <w:t>УДК 616.351-089.87-06-084</w:t>
      </w:r>
    </w:p>
    <w:p w:rsidR="000E7768" w:rsidRDefault="000E7768" w:rsidP="00280C0B">
      <w:pPr>
        <w:spacing w:after="0" w:line="240" w:lineRule="auto"/>
        <w:jc w:val="center"/>
        <w:rPr>
          <w:rFonts w:ascii="Times New Roman" w:hAnsi="Times New Roman"/>
          <w:b/>
          <w:sz w:val="28"/>
          <w:szCs w:val="28"/>
        </w:rPr>
      </w:pPr>
    </w:p>
    <w:p w:rsidR="000E7768" w:rsidRPr="00D13AD5" w:rsidRDefault="000E7768" w:rsidP="00280C0B">
      <w:pPr>
        <w:spacing w:after="0" w:line="240" w:lineRule="auto"/>
        <w:jc w:val="center"/>
        <w:rPr>
          <w:rFonts w:ascii="Times New Roman" w:hAnsi="Times New Roman"/>
          <w:b/>
          <w:sz w:val="28"/>
          <w:szCs w:val="28"/>
        </w:rPr>
      </w:pPr>
    </w:p>
    <w:p w:rsidR="000E7768" w:rsidRPr="00625564" w:rsidRDefault="000E7768" w:rsidP="00280C0B">
      <w:pPr>
        <w:spacing w:after="0" w:line="240" w:lineRule="auto"/>
        <w:jc w:val="center"/>
        <w:rPr>
          <w:rFonts w:ascii="Times New Roman" w:hAnsi="Times New Roman"/>
          <w:b/>
          <w:sz w:val="28"/>
          <w:szCs w:val="28"/>
        </w:rPr>
      </w:pPr>
    </w:p>
    <w:p w:rsidR="000E7768" w:rsidRPr="00625564" w:rsidRDefault="000E7768" w:rsidP="00280C0B">
      <w:pPr>
        <w:spacing w:after="0" w:line="240" w:lineRule="auto"/>
        <w:jc w:val="center"/>
        <w:rPr>
          <w:rFonts w:ascii="Times New Roman" w:hAnsi="Times New Roman"/>
          <w:b/>
          <w:sz w:val="28"/>
          <w:szCs w:val="28"/>
        </w:rPr>
      </w:pPr>
    </w:p>
    <w:p w:rsidR="000E7768" w:rsidRPr="00625564" w:rsidRDefault="000E7768" w:rsidP="00280C0B">
      <w:pPr>
        <w:spacing w:after="0" w:line="240" w:lineRule="auto"/>
        <w:jc w:val="center"/>
        <w:rPr>
          <w:rFonts w:ascii="Times New Roman" w:hAnsi="Times New Roman"/>
          <w:b/>
          <w:sz w:val="28"/>
          <w:szCs w:val="28"/>
        </w:rPr>
      </w:pPr>
    </w:p>
    <w:p w:rsidR="000E7768" w:rsidRPr="004E71A1" w:rsidRDefault="000E7768" w:rsidP="004F0E04">
      <w:pPr>
        <w:spacing w:after="0" w:line="360" w:lineRule="auto"/>
        <w:jc w:val="center"/>
        <w:rPr>
          <w:rFonts w:ascii="Times New Roman" w:hAnsi="Times New Roman"/>
          <w:b/>
          <w:i/>
          <w:sz w:val="28"/>
          <w:szCs w:val="28"/>
        </w:rPr>
      </w:pPr>
      <w:r w:rsidRPr="00625564">
        <w:rPr>
          <w:rFonts w:ascii="Times New Roman" w:hAnsi="Times New Roman"/>
          <w:b/>
          <w:sz w:val="28"/>
          <w:szCs w:val="28"/>
        </w:rPr>
        <w:t xml:space="preserve">ОПТИМІЗАЦІЯ ХІРУРГІЧНОГО ЛІКУВАННЯ ХВОРИХ НА УСКЛАДНЕНИЙ НЕПРОХІДНІСТЮ КОЛОРЕКТАЛЬНИЙ РАК З </w:t>
      </w:r>
      <w:r w:rsidR="00517C3C">
        <w:rPr>
          <w:rFonts w:ascii="Times New Roman" w:hAnsi="Times New Roman"/>
          <w:b/>
          <w:sz w:val="28"/>
          <w:szCs w:val="28"/>
        </w:rPr>
        <w:t>У</w:t>
      </w:r>
      <w:r w:rsidRPr="00625564">
        <w:rPr>
          <w:rFonts w:ascii="Times New Roman" w:hAnsi="Times New Roman"/>
          <w:b/>
          <w:sz w:val="28"/>
          <w:szCs w:val="28"/>
        </w:rPr>
        <w:t>РАХУВАННЯМ ТЯЖКОСТІ ЕНДОГЕННОЇ ІНТОКСИКАЦІЇ</w:t>
      </w:r>
    </w:p>
    <w:p w:rsidR="000E7768" w:rsidRPr="007F272B" w:rsidRDefault="000E7768" w:rsidP="00280C0B">
      <w:pPr>
        <w:spacing w:after="0" w:line="240" w:lineRule="auto"/>
        <w:jc w:val="center"/>
        <w:rPr>
          <w:rFonts w:ascii="Times New Roman" w:hAnsi="Times New Roman"/>
          <w:b/>
          <w:sz w:val="28"/>
          <w:szCs w:val="28"/>
        </w:rPr>
      </w:pPr>
    </w:p>
    <w:p w:rsidR="000E7768" w:rsidRPr="007F272B" w:rsidRDefault="000E7768" w:rsidP="00280C0B">
      <w:pPr>
        <w:spacing w:after="0" w:line="240" w:lineRule="auto"/>
        <w:jc w:val="center"/>
        <w:rPr>
          <w:rFonts w:ascii="Times New Roman" w:hAnsi="Times New Roman"/>
          <w:b/>
          <w:sz w:val="28"/>
          <w:szCs w:val="28"/>
        </w:rPr>
      </w:pPr>
    </w:p>
    <w:p w:rsidR="000E7768" w:rsidRPr="00625564" w:rsidRDefault="000E7768" w:rsidP="00280C0B">
      <w:pPr>
        <w:spacing w:after="0" w:line="240" w:lineRule="auto"/>
        <w:jc w:val="center"/>
        <w:rPr>
          <w:rFonts w:ascii="Times New Roman" w:hAnsi="Times New Roman"/>
          <w:b/>
          <w:sz w:val="28"/>
          <w:szCs w:val="28"/>
        </w:rPr>
      </w:pPr>
    </w:p>
    <w:p w:rsidR="000E7768" w:rsidRPr="00C32CBD" w:rsidRDefault="000E7768" w:rsidP="00280C0B">
      <w:pPr>
        <w:spacing w:after="0" w:line="240" w:lineRule="auto"/>
        <w:jc w:val="center"/>
        <w:rPr>
          <w:rFonts w:ascii="Times New Roman" w:hAnsi="Times New Roman"/>
          <w:sz w:val="28"/>
          <w:szCs w:val="28"/>
        </w:rPr>
      </w:pPr>
      <w:r w:rsidRPr="00C32CBD">
        <w:rPr>
          <w:rFonts w:ascii="Times New Roman" w:hAnsi="Times New Roman"/>
          <w:sz w:val="28"/>
          <w:szCs w:val="28"/>
        </w:rPr>
        <w:t>14.01.</w:t>
      </w:r>
      <w:r w:rsidRPr="00C32CBD">
        <w:rPr>
          <w:rFonts w:ascii="Times New Roman" w:hAnsi="Times New Roman"/>
          <w:sz w:val="28"/>
          <w:szCs w:val="28"/>
          <w:lang w:val="ru-RU"/>
        </w:rPr>
        <w:t>03</w:t>
      </w:r>
      <w:r w:rsidRPr="00C32CBD">
        <w:rPr>
          <w:rFonts w:ascii="Times New Roman" w:hAnsi="Times New Roman"/>
          <w:sz w:val="28"/>
          <w:szCs w:val="28"/>
        </w:rPr>
        <w:t xml:space="preserve"> – </w:t>
      </w:r>
      <w:r w:rsidRPr="00C32CBD">
        <w:rPr>
          <w:rFonts w:ascii="Times New Roman" w:hAnsi="Times New Roman"/>
          <w:sz w:val="28"/>
          <w:szCs w:val="28"/>
          <w:lang w:val="ru-RU"/>
        </w:rPr>
        <w:t>хірургія</w:t>
      </w:r>
    </w:p>
    <w:p w:rsidR="000E7768" w:rsidRPr="004F0E04" w:rsidRDefault="000E7768" w:rsidP="00280C0B">
      <w:pPr>
        <w:spacing w:after="0" w:line="240" w:lineRule="auto"/>
        <w:rPr>
          <w:rFonts w:ascii="Times New Roman" w:hAnsi="Times New Roman"/>
          <w:b/>
          <w:sz w:val="28"/>
          <w:szCs w:val="28"/>
        </w:rPr>
      </w:pPr>
    </w:p>
    <w:p w:rsidR="000E7768" w:rsidRPr="004F0E04" w:rsidRDefault="000E7768" w:rsidP="00280C0B">
      <w:pPr>
        <w:spacing w:after="0" w:line="240" w:lineRule="auto"/>
        <w:jc w:val="center"/>
        <w:rPr>
          <w:rFonts w:ascii="Times New Roman" w:hAnsi="Times New Roman"/>
          <w:b/>
          <w:sz w:val="28"/>
          <w:szCs w:val="28"/>
          <w:lang w:val="ru-RU"/>
        </w:rPr>
      </w:pPr>
    </w:p>
    <w:p w:rsidR="000E7768" w:rsidRPr="004F0E04" w:rsidRDefault="000E7768" w:rsidP="00280C0B">
      <w:pPr>
        <w:spacing w:after="0" w:line="240" w:lineRule="auto"/>
        <w:jc w:val="center"/>
        <w:rPr>
          <w:rFonts w:ascii="Times New Roman" w:hAnsi="Times New Roman"/>
          <w:b/>
          <w:sz w:val="28"/>
          <w:szCs w:val="28"/>
          <w:lang w:val="ru-RU"/>
        </w:rPr>
      </w:pPr>
    </w:p>
    <w:p w:rsidR="000E7768" w:rsidRPr="004F0E04" w:rsidRDefault="000E7768" w:rsidP="00280C0B">
      <w:pPr>
        <w:spacing w:after="0" w:line="240" w:lineRule="auto"/>
        <w:jc w:val="center"/>
        <w:rPr>
          <w:rFonts w:ascii="Times New Roman" w:hAnsi="Times New Roman"/>
          <w:b/>
          <w:sz w:val="28"/>
          <w:szCs w:val="28"/>
          <w:lang w:val="ru-RU"/>
        </w:rPr>
      </w:pPr>
    </w:p>
    <w:p w:rsidR="000E7768" w:rsidRPr="004F0E04" w:rsidRDefault="000E7768" w:rsidP="00280C0B">
      <w:pPr>
        <w:spacing w:after="0" w:line="240" w:lineRule="auto"/>
        <w:jc w:val="center"/>
        <w:rPr>
          <w:rFonts w:ascii="Times New Roman" w:hAnsi="Times New Roman"/>
          <w:b/>
          <w:sz w:val="28"/>
          <w:szCs w:val="28"/>
          <w:lang w:val="ru-RU"/>
        </w:rPr>
      </w:pPr>
    </w:p>
    <w:p w:rsidR="000E7768" w:rsidRPr="00C32CBD" w:rsidRDefault="000E7768" w:rsidP="00C32CBD">
      <w:pPr>
        <w:spacing w:after="0"/>
        <w:jc w:val="center"/>
        <w:rPr>
          <w:rFonts w:ascii="Times New Roman" w:hAnsi="Times New Roman"/>
          <w:sz w:val="28"/>
          <w:szCs w:val="28"/>
          <w:lang w:val="ru-RU"/>
        </w:rPr>
      </w:pPr>
      <w:r>
        <w:rPr>
          <w:rFonts w:ascii="Times New Roman" w:hAnsi="Times New Roman"/>
          <w:sz w:val="28"/>
          <w:szCs w:val="28"/>
        </w:rPr>
        <w:t>Автореферат</w:t>
      </w:r>
    </w:p>
    <w:p w:rsidR="000E7768" w:rsidRPr="00C32CBD" w:rsidRDefault="000E7768" w:rsidP="00C32CBD">
      <w:pPr>
        <w:spacing w:after="0"/>
        <w:jc w:val="center"/>
        <w:rPr>
          <w:rFonts w:ascii="Times New Roman" w:hAnsi="Times New Roman"/>
          <w:sz w:val="28"/>
          <w:szCs w:val="28"/>
        </w:rPr>
      </w:pPr>
      <w:r w:rsidRPr="00C32CBD">
        <w:rPr>
          <w:rFonts w:ascii="Times New Roman" w:hAnsi="Times New Roman"/>
          <w:sz w:val="28"/>
          <w:szCs w:val="28"/>
        </w:rPr>
        <w:t xml:space="preserve">дисертації на здобуття наукового ступеня </w:t>
      </w:r>
    </w:p>
    <w:p w:rsidR="000E7768" w:rsidRPr="004F0E04" w:rsidRDefault="000E7768" w:rsidP="00C32CBD">
      <w:pPr>
        <w:spacing w:after="0"/>
        <w:jc w:val="center"/>
        <w:rPr>
          <w:rFonts w:ascii="Times New Roman" w:hAnsi="Times New Roman"/>
          <w:b/>
          <w:sz w:val="28"/>
          <w:szCs w:val="28"/>
        </w:rPr>
      </w:pPr>
      <w:r w:rsidRPr="00C32CBD">
        <w:rPr>
          <w:rFonts w:ascii="Times New Roman" w:hAnsi="Times New Roman"/>
          <w:sz w:val="28"/>
          <w:szCs w:val="28"/>
        </w:rPr>
        <w:t>кандидата медичних наук</w:t>
      </w:r>
    </w:p>
    <w:p w:rsidR="000E7768" w:rsidRPr="004F0E04" w:rsidRDefault="000E7768" w:rsidP="00280C0B">
      <w:pPr>
        <w:spacing w:after="0" w:line="240" w:lineRule="auto"/>
        <w:jc w:val="center"/>
        <w:rPr>
          <w:rFonts w:ascii="Times New Roman" w:hAnsi="Times New Roman"/>
          <w:b/>
          <w:sz w:val="28"/>
          <w:szCs w:val="28"/>
        </w:rPr>
      </w:pPr>
    </w:p>
    <w:p w:rsidR="000E7768" w:rsidRPr="004F0E04" w:rsidRDefault="000E7768" w:rsidP="00280C0B">
      <w:pPr>
        <w:spacing w:after="0" w:line="240" w:lineRule="auto"/>
        <w:jc w:val="center"/>
        <w:rPr>
          <w:rFonts w:ascii="Times New Roman" w:hAnsi="Times New Roman"/>
          <w:b/>
          <w:sz w:val="28"/>
          <w:szCs w:val="28"/>
          <w:lang w:val="ru-RU"/>
        </w:rPr>
      </w:pPr>
    </w:p>
    <w:p w:rsidR="000E7768" w:rsidRPr="004F0E04" w:rsidRDefault="000E7768" w:rsidP="00280C0B">
      <w:pPr>
        <w:spacing w:after="0" w:line="240" w:lineRule="auto"/>
        <w:jc w:val="center"/>
        <w:rPr>
          <w:rFonts w:ascii="Times New Roman" w:hAnsi="Times New Roman"/>
          <w:b/>
          <w:sz w:val="28"/>
          <w:szCs w:val="28"/>
          <w:lang w:val="ru-RU"/>
        </w:rPr>
      </w:pPr>
    </w:p>
    <w:p w:rsidR="000E7768" w:rsidRPr="004F0E04" w:rsidRDefault="000E7768" w:rsidP="00280C0B">
      <w:pPr>
        <w:spacing w:after="0" w:line="240" w:lineRule="auto"/>
        <w:jc w:val="center"/>
        <w:rPr>
          <w:rFonts w:ascii="Times New Roman" w:hAnsi="Times New Roman"/>
          <w:b/>
          <w:sz w:val="28"/>
          <w:szCs w:val="28"/>
          <w:lang w:val="ru-RU"/>
        </w:rPr>
      </w:pPr>
    </w:p>
    <w:p w:rsidR="000E7768" w:rsidRPr="004F0E04" w:rsidRDefault="000E7768" w:rsidP="00280C0B">
      <w:pPr>
        <w:spacing w:after="0" w:line="240" w:lineRule="auto"/>
        <w:jc w:val="center"/>
        <w:rPr>
          <w:rFonts w:ascii="Times New Roman" w:hAnsi="Times New Roman"/>
          <w:b/>
          <w:sz w:val="28"/>
          <w:szCs w:val="28"/>
          <w:lang w:val="ru-RU"/>
        </w:rPr>
      </w:pPr>
    </w:p>
    <w:p w:rsidR="000E7768" w:rsidRPr="004F0E04" w:rsidRDefault="000E7768" w:rsidP="00280C0B">
      <w:pPr>
        <w:spacing w:after="0" w:line="240" w:lineRule="auto"/>
        <w:jc w:val="center"/>
        <w:rPr>
          <w:rFonts w:ascii="Times New Roman" w:hAnsi="Times New Roman"/>
          <w:b/>
          <w:sz w:val="28"/>
          <w:szCs w:val="28"/>
          <w:lang w:val="ru-RU"/>
        </w:rPr>
      </w:pPr>
    </w:p>
    <w:p w:rsidR="000E7768" w:rsidRPr="00C32CBD" w:rsidRDefault="000E7768" w:rsidP="00280C0B">
      <w:pPr>
        <w:spacing w:after="0" w:line="240" w:lineRule="auto"/>
        <w:jc w:val="center"/>
        <w:rPr>
          <w:rFonts w:ascii="Times New Roman" w:hAnsi="Times New Roman"/>
          <w:sz w:val="28"/>
          <w:szCs w:val="28"/>
          <w:lang w:val="ru-RU"/>
        </w:rPr>
        <w:sectPr w:rsidR="000E7768" w:rsidRPr="00C32CBD" w:rsidSect="00A36EC8">
          <w:headerReference w:type="default" r:id="rId8"/>
          <w:pgSz w:w="11906" w:h="16838"/>
          <w:pgMar w:top="1134" w:right="567" w:bottom="1134" w:left="1134" w:header="567" w:footer="0" w:gutter="0"/>
          <w:pgNumType w:start="1"/>
          <w:cols w:space="708"/>
          <w:titlePg/>
          <w:docGrid w:linePitch="360"/>
        </w:sectPr>
      </w:pPr>
      <w:r w:rsidRPr="00C32CBD">
        <w:rPr>
          <w:rFonts w:ascii="Times New Roman" w:hAnsi="Times New Roman"/>
          <w:sz w:val="28"/>
          <w:szCs w:val="28"/>
          <w:lang w:val="ru-RU"/>
        </w:rPr>
        <w:t>Харків</w:t>
      </w:r>
      <w:r w:rsidRPr="00C32CBD">
        <w:rPr>
          <w:rFonts w:ascii="Times New Roman" w:hAnsi="Times New Roman"/>
          <w:sz w:val="28"/>
          <w:szCs w:val="28"/>
        </w:rPr>
        <w:t xml:space="preserve"> – 201</w:t>
      </w:r>
      <w:r w:rsidRPr="00C32CBD">
        <w:rPr>
          <w:rFonts w:ascii="Times New Roman" w:hAnsi="Times New Roman"/>
          <w:sz w:val="28"/>
          <w:szCs w:val="28"/>
          <w:lang w:val="ru-RU"/>
        </w:rPr>
        <w:t>8</w:t>
      </w:r>
    </w:p>
    <w:p w:rsidR="000E7768" w:rsidRPr="007F272B" w:rsidRDefault="000E7768" w:rsidP="00C52926">
      <w:pPr>
        <w:pageBreakBefore/>
        <w:widowControl w:val="0"/>
        <w:suppressAutoHyphens/>
        <w:spacing w:after="0" w:line="240" w:lineRule="auto"/>
        <w:jc w:val="both"/>
        <w:rPr>
          <w:rFonts w:ascii="Times New Roman" w:hAnsi="Times New Roman"/>
          <w:sz w:val="28"/>
          <w:szCs w:val="28"/>
        </w:rPr>
      </w:pPr>
      <w:r w:rsidRPr="007F272B">
        <w:rPr>
          <w:rFonts w:ascii="Times New Roman" w:hAnsi="Times New Roman"/>
          <w:sz w:val="28"/>
          <w:szCs w:val="28"/>
        </w:rPr>
        <w:lastRenderedPageBreak/>
        <w:t>Дисертацією є рукопис</w:t>
      </w:r>
      <w:r>
        <w:rPr>
          <w:rFonts w:ascii="Times New Roman" w:hAnsi="Times New Roman"/>
          <w:sz w:val="28"/>
          <w:szCs w:val="28"/>
        </w:rPr>
        <w:t>.</w:t>
      </w:r>
    </w:p>
    <w:p w:rsidR="000E7768" w:rsidRPr="007F272B" w:rsidRDefault="000E7768" w:rsidP="00C52926">
      <w:pPr>
        <w:widowControl w:val="0"/>
        <w:suppressAutoHyphens/>
        <w:spacing w:after="0" w:line="240" w:lineRule="auto"/>
        <w:jc w:val="both"/>
        <w:rPr>
          <w:rFonts w:ascii="Times New Roman" w:hAnsi="Times New Roman"/>
          <w:sz w:val="28"/>
          <w:szCs w:val="28"/>
        </w:rPr>
      </w:pPr>
    </w:p>
    <w:p w:rsidR="000E7768" w:rsidRPr="00820085" w:rsidRDefault="000E7768" w:rsidP="001D768D">
      <w:pPr>
        <w:widowControl w:val="0"/>
        <w:suppressAutoHyphens/>
        <w:spacing w:after="0" w:line="240" w:lineRule="auto"/>
        <w:jc w:val="both"/>
        <w:rPr>
          <w:rFonts w:ascii="Times New Roman" w:hAnsi="Times New Roman"/>
          <w:sz w:val="28"/>
          <w:szCs w:val="28"/>
        </w:rPr>
      </w:pPr>
      <w:r w:rsidRPr="007F272B">
        <w:rPr>
          <w:rFonts w:ascii="Times New Roman" w:hAnsi="Times New Roman"/>
          <w:sz w:val="28"/>
          <w:szCs w:val="28"/>
        </w:rPr>
        <w:t xml:space="preserve">Робота виконана в </w:t>
      </w:r>
      <w:r>
        <w:rPr>
          <w:rFonts w:ascii="Times New Roman" w:hAnsi="Times New Roman"/>
          <w:sz w:val="28"/>
          <w:szCs w:val="28"/>
          <w:lang w:val="ru-RU"/>
        </w:rPr>
        <w:t>ДУ «</w:t>
      </w:r>
      <w:r>
        <w:rPr>
          <w:rFonts w:ascii="Times New Roman" w:hAnsi="Times New Roman"/>
          <w:sz w:val="28"/>
          <w:szCs w:val="28"/>
        </w:rPr>
        <w:t>Інститут загальної та невідкладної хірургії ім. В.Т. Зайцева НАМН України».</w:t>
      </w:r>
    </w:p>
    <w:p w:rsidR="000E7768" w:rsidRPr="007F272B" w:rsidRDefault="000E7768" w:rsidP="00C52926">
      <w:pPr>
        <w:spacing w:after="0" w:line="240" w:lineRule="auto"/>
        <w:rPr>
          <w:rFonts w:ascii="Times New Roman" w:hAnsi="Times New Roman"/>
          <w:sz w:val="28"/>
          <w:szCs w:val="28"/>
          <w:lang w:val="ru-RU"/>
        </w:rPr>
      </w:pPr>
    </w:p>
    <w:tbl>
      <w:tblPr>
        <w:tblW w:w="0" w:type="auto"/>
        <w:tblLook w:val="01E0" w:firstRow="1" w:lastRow="1" w:firstColumn="1" w:lastColumn="1" w:noHBand="0" w:noVBand="0"/>
      </w:tblPr>
      <w:tblGrid>
        <w:gridCol w:w="2697"/>
        <w:gridCol w:w="7324"/>
      </w:tblGrid>
      <w:tr w:rsidR="000E7768" w:rsidRPr="007F272B" w:rsidTr="00CF7E01">
        <w:tc>
          <w:tcPr>
            <w:tcW w:w="2697" w:type="dxa"/>
          </w:tcPr>
          <w:p w:rsidR="000E7768" w:rsidRDefault="000E7768" w:rsidP="00CF7E01">
            <w:pPr>
              <w:spacing w:after="0" w:line="240" w:lineRule="auto"/>
              <w:rPr>
                <w:rFonts w:ascii="Times New Roman" w:hAnsi="Times New Roman"/>
                <w:sz w:val="28"/>
                <w:szCs w:val="28"/>
                <w:lang w:eastAsia="uk-UA"/>
              </w:rPr>
            </w:pPr>
            <w:r w:rsidRPr="00CF7E01">
              <w:rPr>
                <w:rFonts w:ascii="Times New Roman" w:hAnsi="Times New Roman"/>
                <w:sz w:val="28"/>
                <w:szCs w:val="28"/>
                <w:lang w:eastAsia="uk-UA"/>
              </w:rPr>
              <w:t>Науковий керівник</w:t>
            </w:r>
            <w:r w:rsidRPr="00A26B3D">
              <w:rPr>
                <w:rFonts w:ascii="Times New Roman" w:hAnsi="Times New Roman"/>
                <w:sz w:val="28"/>
                <w:szCs w:val="28"/>
                <w:lang w:eastAsia="uk-UA"/>
              </w:rPr>
              <w:t>:</w:t>
            </w:r>
            <w:r>
              <w:rPr>
                <w:rFonts w:ascii="Times New Roman" w:hAnsi="Times New Roman"/>
                <w:sz w:val="28"/>
                <w:szCs w:val="28"/>
                <w:lang w:eastAsia="uk-UA"/>
              </w:rPr>
              <w:t xml:space="preserve"> </w:t>
            </w:r>
          </w:p>
          <w:p w:rsidR="000E7768" w:rsidRPr="00CF7E01" w:rsidRDefault="000E7768" w:rsidP="00CF7E01">
            <w:pPr>
              <w:spacing w:after="0" w:line="240" w:lineRule="auto"/>
              <w:rPr>
                <w:rFonts w:ascii="Times New Roman" w:hAnsi="Times New Roman"/>
                <w:sz w:val="28"/>
                <w:szCs w:val="28"/>
                <w:lang w:val="ru-RU" w:eastAsia="uk-UA"/>
              </w:rPr>
            </w:pPr>
          </w:p>
        </w:tc>
        <w:tc>
          <w:tcPr>
            <w:tcW w:w="7324" w:type="dxa"/>
          </w:tcPr>
          <w:p w:rsidR="000E7768" w:rsidRPr="00D21BE8" w:rsidRDefault="000E7768" w:rsidP="00CF7E01">
            <w:pPr>
              <w:spacing w:after="0" w:line="240" w:lineRule="auto"/>
              <w:rPr>
                <w:rFonts w:ascii="Times New Roman" w:hAnsi="Times New Roman"/>
                <w:sz w:val="28"/>
                <w:szCs w:val="28"/>
                <w:lang w:eastAsia="uk-UA"/>
              </w:rPr>
            </w:pPr>
            <w:r w:rsidRPr="00CF7E01">
              <w:rPr>
                <w:rFonts w:ascii="Times New Roman" w:hAnsi="Times New Roman"/>
                <w:sz w:val="28"/>
                <w:szCs w:val="28"/>
                <w:lang w:eastAsia="uk-UA"/>
              </w:rPr>
              <w:t xml:space="preserve">доктор медичних наук, </w:t>
            </w:r>
            <w:r>
              <w:rPr>
                <w:rFonts w:ascii="Times New Roman" w:hAnsi="Times New Roman"/>
                <w:sz w:val="28"/>
                <w:szCs w:val="28"/>
                <w:lang w:eastAsia="uk-UA"/>
              </w:rPr>
              <w:t xml:space="preserve">член-кореспондент НАМН України, </w:t>
            </w:r>
            <w:r w:rsidRPr="00CF7E01">
              <w:rPr>
                <w:rFonts w:ascii="Times New Roman" w:hAnsi="Times New Roman"/>
                <w:sz w:val="28"/>
                <w:szCs w:val="28"/>
                <w:lang w:eastAsia="uk-UA"/>
              </w:rPr>
              <w:t>професор</w:t>
            </w:r>
            <w:r>
              <w:rPr>
                <w:rFonts w:ascii="Times New Roman" w:hAnsi="Times New Roman"/>
                <w:sz w:val="28"/>
                <w:szCs w:val="28"/>
                <w:lang w:eastAsia="uk-UA"/>
              </w:rPr>
              <w:t xml:space="preserve"> </w:t>
            </w:r>
            <w:r>
              <w:rPr>
                <w:rFonts w:ascii="Times New Roman" w:hAnsi="Times New Roman"/>
                <w:b/>
                <w:sz w:val="28"/>
                <w:szCs w:val="28"/>
                <w:lang w:val="ru-RU" w:eastAsia="uk-UA"/>
              </w:rPr>
              <w:t>Бойко Валерій Володимирович</w:t>
            </w:r>
            <w:r w:rsidRPr="00CF7E01">
              <w:rPr>
                <w:rFonts w:ascii="Times New Roman" w:hAnsi="Times New Roman"/>
                <w:b/>
                <w:sz w:val="28"/>
                <w:szCs w:val="28"/>
                <w:lang w:val="ru-RU" w:eastAsia="uk-UA"/>
              </w:rPr>
              <w:t>,</w:t>
            </w:r>
          </w:p>
          <w:p w:rsidR="000E7768" w:rsidRPr="00CF7E01" w:rsidRDefault="000E7768" w:rsidP="00032867">
            <w:pPr>
              <w:spacing w:after="0" w:line="240" w:lineRule="auto"/>
              <w:jc w:val="both"/>
              <w:rPr>
                <w:rFonts w:ascii="Times New Roman" w:hAnsi="Times New Roman"/>
                <w:sz w:val="28"/>
                <w:szCs w:val="28"/>
                <w:lang w:eastAsia="uk-UA"/>
              </w:rPr>
            </w:pPr>
            <w:r w:rsidRPr="00CF7E01">
              <w:rPr>
                <w:rFonts w:ascii="Times New Roman" w:hAnsi="Times New Roman"/>
                <w:sz w:val="28"/>
                <w:szCs w:val="28"/>
                <w:lang w:eastAsia="uk-UA"/>
              </w:rPr>
              <w:t xml:space="preserve">ДУ «Інститут загальної та невідкладної хірургії </w:t>
            </w:r>
          </w:p>
          <w:p w:rsidR="000E7768" w:rsidRPr="00A26B3D" w:rsidRDefault="000E7768" w:rsidP="00032867">
            <w:pPr>
              <w:spacing w:after="0" w:line="240" w:lineRule="auto"/>
              <w:jc w:val="both"/>
              <w:rPr>
                <w:rFonts w:ascii="Times New Roman" w:hAnsi="Times New Roman"/>
                <w:sz w:val="28"/>
                <w:szCs w:val="28"/>
                <w:lang w:val="ru-RU" w:eastAsia="uk-UA"/>
              </w:rPr>
            </w:pPr>
            <w:r>
              <w:rPr>
                <w:rFonts w:ascii="Times New Roman" w:hAnsi="Times New Roman"/>
                <w:sz w:val="28"/>
                <w:szCs w:val="28"/>
                <w:lang w:val="ru-RU" w:eastAsia="uk-UA"/>
              </w:rPr>
              <w:t>ім.</w:t>
            </w:r>
            <w:r w:rsidRPr="00CF7E01">
              <w:rPr>
                <w:rFonts w:ascii="Times New Roman" w:hAnsi="Times New Roman"/>
                <w:sz w:val="28"/>
                <w:szCs w:val="28"/>
                <w:lang w:eastAsia="uk-UA"/>
              </w:rPr>
              <w:t xml:space="preserve"> В.</w:t>
            </w:r>
            <w:r>
              <w:rPr>
                <w:rFonts w:ascii="Times New Roman" w:hAnsi="Times New Roman"/>
                <w:sz w:val="28"/>
                <w:szCs w:val="28"/>
                <w:lang w:val="ru-RU" w:eastAsia="uk-UA"/>
              </w:rPr>
              <w:t> </w:t>
            </w:r>
            <w:r w:rsidRPr="00CF7E01">
              <w:rPr>
                <w:rFonts w:ascii="Times New Roman" w:hAnsi="Times New Roman"/>
                <w:sz w:val="28"/>
                <w:szCs w:val="28"/>
                <w:lang w:eastAsia="uk-UA"/>
              </w:rPr>
              <w:t>Т.</w:t>
            </w:r>
            <w:r>
              <w:rPr>
                <w:rFonts w:ascii="Times New Roman" w:hAnsi="Times New Roman"/>
                <w:sz w:val="28"/>
                <w:szCs w:val="28"/>
                <w:lang w:val="ru-RU" w:eastAsia="uk-UA"/>
              </w:rPr>
              <w:t> </w:t>
            </w:r>
            <w:r w:rsidRPr="00CF7E01">
              <w:rPr>
                <w:rFonts w:ascii="Times New Roman" w:hAnsi="Times New Roman"/>
                <w:sz w:val="28"/>
                <w:szCs w:val="28"/>
                <w:lang w:eastAsia="uk-UA"/>
              </w:rPr>
              <w:t>Зайцева НАМН України»</w:t>
            </w:r>
            <w:r w:rsidRPr="00102ACD">
              <w:rPr>
                <w:rFonts w:ascii="Times New Roman" w:hAnsi="Times New Roman"/>
                <w:sz w:val="28"/>
                <w:szCs w:val="28"/>
                <w:lang w:eastAsia="uk-UA"/>
              </w:rPr>
              <w:t>,</w:t>
            </w:r>
            <w:r w:rsidRPr="00A26B3D">
              <w:rPr>
                <w:rFonts w:ascii="Times New Roman" w:hAnsi="Times New Roman"/>
                <w:sz w:val="28"/>
                <w:szCs w:val="28"/>
                <w:lang w:val="ru-RU" w:eastAsia="uk-UA"/>
              </w:rPr>
              <w:t xml:space="preserve"> </w:t>
            </w:r>
            <w:r>
              <w:rPr>
                <w:rFonts w:ascii="Times New Roman" w:hAnsi="Times New Roman"/>
                <w:sz w:val="28"/>
                <w:szCs w:val="28"/>
                <w:lang w:val="ru-RU" w:eastAsia="uk-UA"/>
              </w:rPr>
              <w:t>директор</w:t>
            </w:r>
            <w:r w:rsidRPr="00A26B3D">
              <w:rPr>
                <w:rFonts w:ascii="Times New Roman" w:hAnsi="Times New Roman"/>
                <w:sz w:val="28"/>
                <w:szCs w:val="28"/>
                <w:lang w:val="ru-RU" w:eastAsia="uk-UA"/>
              </w:rPr>
              <w:t>,</w:t>
            </w:r>
          </w:p>
          <w:p w:rsidR="000E7768" w:rsidRPr="00CF7E01" w:rsidRDefault="000E7768" w:rsidP="00032867">
            <w:pPr>
              <w:spacing w:after="0" w:line="240" w:lineRule="auto"/>
              <w:jc w:val="both"/>
              <w:rPr>
                <w:rFonts w:ascii="Times New Roman" w:hAnsi="Times New Roman"/>
                <w:sz w:val="28"/>
                <w:szCs w:val="28"/>
                <w:lang w:eastAsia="uk-UA"/>
              </w:rPr>
            </w:pPr>
            <w:r>
              <w:rPr>
                <w:rFonts w:ascii="Times New Roman" w:hAnsi="Times New Roman"/>
                <w:sz w:val="28"/>
                <w:szCs w:val="28"/>
                <w:lang w:val="ru-RU" w:eastAsia="uk-UA"/>
              </w:rPr>
              <w:t>Харківський національний медичний університет</w:t>
            </w:r>
            <w:r w:rsidRPr="00CF7E01">
              <w:rPr>
                <w:rFonts w:ascii="Times New Roman" w:hAnsi="Times New Roman"/>
                <w:sz w:val="28"/>
                <w:szCs w:val="28"/>
                <w:lang w:eastAsia="uk-UA"/>
              </w:rPr>
              <w:t>,</w:t>
            </w:r>
          </w:p>
          <w:p w:rsidR="000E7768" w:rsidRPr="00CF7E01" w:rsidRDefault="000E7768" w:rsidP="00CF7E01">
            <w:pPr>
              <w:spacing w:after="0" w:line="240" w:lineRule="auto"/>
              <w:rPr>
                <w:rFonts w:ascii="Times New Roman" w:hAnsi="Times New Roman"/>
                <w:sz w:val="28"/>
                <w:szCs w:val="28"/>
                <w:lang w:eastAsia="uk-UA"/>
              </w:rPr>
            </w:pPr>
            <w:r w:rsidRPr="00CF7E01">
              <w:rPr>
                <w:rFonts w:ascii="Times New Roman" w:hAnsi="Times New Roman"/>
                <w:sz w:val="28"/>
                <w:szCs w:val="28"/>
                <w:lang w:eastAsia="uk-UA"/>
              </w:rPr>
              <w:t xml:space="preserve">завідувач </w:t>
            </w:r>
            <w:r>
              <w:rPr>
                <w:rFonts w:ascii="Times New Roman" w:hAnsi="Times New Roman"/>
                <w:sz w:val="28"/>
                <w:szCs w:val="28"/>
                <w:lang w:val="ru-RU" w:eastAsia="uk-UA"/>
              </w:rPr>
              <w:t>кафедри хірургії №</w:t>
            </w:r>
            <w:r w:rsidRPr="00A26B3D">
              <w:rPr>
                <w:rFonts w:ascii="Times New Roman" w:hAnsi="Times New Roman"/>
                <w:sz w:val="28"/>
                <w:szCs w:val="28"/>
                <w:lang w:val="ru-RU" w:eastAsia="uk-UA"/>
              </w:rPr>
              <w:t>1.</w:t>
            </w:r>
          </w:p>
          <w:p w:rsidR="000E7768" w:rsidRPr="00CF7E01" w:rsidRDefault="000E7768" w:rsidP="00522705">
            <w:pPr>
              <w:spacing w:after="0" w:line="240" w:lineRule="auto"/>
              <w:rPr>
                <w:rFonts w:ascii="Times New Roman" w:hAnsi="Times New Roman"/>
                <w:sz w:val="28"/>
                <w:szCs w:val="28"/>
                <w:lang w:val="ru-RU" w:eastAsia="uk-UA"/>
              </w:rPr>
            </w:pPr>
          </w:p>
        </w:tc>
      </w:tr>
      <w:tr w:rsidR="000E7768" w:rsidRPr="007F272B" w:rsidTr="00CF7E01">
        <w:tc>
          <w:tcPr>
            <w:tcW w:w="2697" w:type="dxa"/>
          </w:tcPr>
          <w:p w:rsidR="000E7768" w:rsidRPr="00CF7E01" w:rsidRDefault="000E7768" w:rsidP="00CF7E01">
            <w:pPr>
              <w:spacing w:after="0" w:line="240" w:lineRule="auto"/>
              <w:rPr>
                <w:rFonts w:ascii="Times New Roman" w:hAnsi="Times New Roman"/>
                <w:sz w:val="28"/>
                <w:szCs w:val="28"/>
                <w:lang w:val="ru-RU" w:eastAsia="uk-UA"/>
              </w:rPr>
            </w:pPr>
            <w:r w:rsidRPr="00CF7E01">
              <w:rPr>
                <w:rFonts w:ascii="Times New Roman" w:hAnsi="Times New Roman"/>
                <w:sz w:val="28"/>
                <w:szCs w:val="28"/>
                <w:lang w:eastAsia="uk-UA"/>
              </w:rPr>
              <w:t>Офіційні опоненти:</w:t>
            </w:r>
          </w:p>
        </w:tc>
        <w:tc>
          <w:tcPr>
            <w:tcW w:w="7324" w:type="dxa"/>
          </w:tcPr>
          <w:p w:rsidR="000E7768" w:rsidRPr="004F0E04" w:rsidRDefault="000E7768" w:rsidP="004F0E04">
            <w:pPr>
              <w:spacing w:after="0" w:line="240" w:lineRule="auto"/>
              <w:rPr>
                <w:rFonts w:ascii="Times New Roman" w:hAnsi="Times New Roman"/>
                <w:sz w:val="28"/>
                <w:szCs w:val="28"/>
              </w:rPr>
            </w:pPr>
            <w:bookmarkStart w:id="0" w:name="_GoBack"/>
            <w:r w:rsidRPr="004F0E04">
              <w:rPr>
                <w:rFonts w:ascii="Times New Roman" w:hAnsi="Times New Roman"/>
                <w:b/>
                <w:sz w:val="28"/>
                <w:szCs w:val="28"/>
              </w:rPr>
              <w:t>Шапринський Володимир Олександрович</w:t>
            </w:r>
            <w:r w:rsidRPr="004F0E04">
              <w:rPr>
                <w:rFonts w:ascii="Times New Roman" w:hAnsi="Times New Roman"/>
                <w:sz w:val="28"/>
                <w:szCs w:val="28"/>
              </w:rPr>
              <w:t>, д.мед.н., професор, Вінницький національний медичний університет МОЗ України, завідувач кафедри хірургії №1</w:t>
            </w:r>
            <w:r w:rsidR="00C059D4">
              <w:rPr>
                <w:rFonts w:ascii="Times New Roman" w:hAnsi="Times New Roman"/>
                <w:sz w:val="28"/>
                <w:szCs w:val="28"/>
              </w:rPr>
              <w:t>;</w:t>
            </w:r>
          </w:p>
          <w:p w:rsidR="000E7768" w:rsidRPr="004F0E04" w:rsidRDefault="000E7768" w:rsidP="00522705">
            <w:pPr>
              <w:spacing w:after="0" w:line="240" w:lineRule="auto"/>
              <w:rPr>
                <w:rFonts w:ascii="Times New Roman" w:hAnsi="Times New Roman"/>
                <w:sz w:val="28"/>
                <w:szCs w:val="28"/>
                <w:lang w:eastAsia="uk-UA"/>
              </w:rPr>
            </w:pPr>
          </w:p>
          <w:p w:rsidR="000E7768" w:rsidRPr="00234F00" w:rsidRDefault="000E7768" w:rsidP="00522705">
            <w:pPr>
              <w:spacing w:after="0" w:line="240" w:lineRule="auto"/>
              <w:rPr>
                <w:rFonts w:ascii="Times New Roman" w:hAnsi="Times New Roman"/>
                <w:sz w:val="28"/>
                <w:szCs w:val="28"/>
                <w:lang w:val="ru-RU" w:eastAsia="uk-UA"/>
              </w:rPr>
            </w:pPr>
          </w:p>
          <w:p w:rsidR="000E7768" w:rsidRPr="004F0E04" w:rsidRDefault="000E7768" w:rsidP="004F0E04">
            <w:pPr>
              <w:spacing w:after="0" w:line="240" w:lineRule="auto"/>
              <w:rPr>
                <w:rFonts w:ascii="Times New Roman" w:hAnsi="Times New Roman"/>
                <w:sz w:val="28"/>
                <w:szCs w:val="28"/>
              </w:rPr>
            </w:pPr>
            <w:r w:rsidRPr="004F0E04">
              <w:rPr>
                <w:rFonts w:ascii="Times New Roman" w:hAnsi="Times New Roman"/>
                <w:b/>
                <w:sz w:val="28"/>
                <w:szCs w:val="28"/>
              </w:rPr>
              <w:t>Цівенко Олексій Іванович</w:t>
            </w:r>
            <w:r w:rsidRPr="004F0E04">
              <w:rPr>
                <w:rFonts w:ascii="Times New Roman" w:hAnsi="Times New Roman"/>
                <w:sz w:val="28"/>
                <w:szCs w:val="28"/>
              </w:rPr>
              <w:t xml:space="preserve">, д.мед.н., професор, Харківський національний університет </w:t>
            </w:r>
          </w:p>
          <w:p w:rsidR="000E7768" w:rsidRPr="004F0E04" w:rsidRDefault="000E7768" w:rsidP="004F0E04">
            <w:pPr>
              <w:spacing w:after="0" w:line="240" w:lineRule="auto"/>
              <w:rPr>
                <w:rFonts w:ascii="Times New Roman" w:hAnsi="Times New Roman"/>
                <w:sz w:val="28"/>
                <w:szCs w:val="28"/>
              </w:rPr>
            </w:pPr>
            <w:r w:rsidRPr="004F0E04">
              <w:rPr>
                <w:rFonts w:ascii="Times New Roman" w:hAnsi="Times New Roman"/>
                <w:sz w:val="28"/>
                <w:szCs w:val="28"/>
              </w:rPr>
              <w:t xml:space="preserve">імені В. Н. Каразіна МОН України, </w:t>
            </w:r>
          </w:p>
          <w:p w:rsidR="000E7768" w:rsidRPr="00234F00" w:rsidRDefault="000E7768" w:rsidP="004F0E04">
            <w:pPr>
              <w:spacing w:after="0" w:line="240" w:lineRule="auto"/>
              <w:rPr>
                <w:rFonts w:ascii="Times New Roman" w:hAnsi="Times New Roman"/>
                <w:sz w:val="28"/>
                <w:szCs w:val="28"/>
                <w:lang w:eastAsia="uk-UA"/>
              </w:rPr>
            </w:pPr>
            <w:r w:rsidRPr="004F0E04">
              <w:rPr>
                <w:rFonts w:ascii="Times New Roman" w:hAnsi="Times New Roman"/>
                <w:sz w:val="28"/>
                <w:szCs w:val="28"/>
              </w:rPr>
              <w:t>професор кафедри хірургічних хвороб.</w:t>
            </w:r>
            <w:bookmarkEnd w:id="0"/>
          </w:p>
        </w:tc>
      </w:tr>
      <w:tr w:rsidR="000E7768" w:rsidRPr="00690E92" w:rsidTr="00CF7E01">
        <w:tc>
          <w:tcPr>
            <w:tcW w:w="2697" w:type="dxa"/>
          </w:tcPr>
          <w:p w:rsidR="000E7768" w:rsidRPr="00234F00" w:rsidRDefault="000E7768" w:rsidP="00CF7E01">
            <w:pPr>
              <w:spacing w:after="0" w:line="240" w:lineRule="auto"/>
              <w:rPr>
                <w:rFonts w:ascii="Times New Roman" w:hAnsi="Times New Roman"/>
                <w:sz w:val="28"/>
                <w:szCs w:val="28"/>
                <w:lang w:eastAsia="uk-UA"/>
              </w:rPr>
            </w:pPr>
          </w:p>
        </w:tc>
        <w:tc>
          <w:tcPr>
            <w:tcW w:w="7324" w:type="dxa"/>
          </w:tcPr>
          <w:p w:rsidR="000E7768" w:rsidRPr="00234F00" w:rsidRDefault="000E7768" w:rsidP="00522705">
            <w:pPr>
              <w:spacing w:after="0" w:line="240" w:lineRule="auto"/>
              <w:jc w:val="both"/>
              <w:rPr>
                <w:rFonts w:ascii="Times New Roman" w:hAnsi="Times New Roman"/>
                <w:sz w:val="28"/>
                <w:szCs w:val="28"/>
                <w:lang w:eastAsia="uk-UA"/>
              </w:rPr>
            </w:pPr>
          </w:p>
          <w:p w:rsidR="000E7768" w:rsidRPr="00234F00" w:rsidRDefault="000E7768" w:rsidP="00522705">
            <w:pPr>
              <w:spacing w:after="0" w:line="240" w:lineRule="auto"/>
              <w:jc w:val="both"/>
              <w:rPr>
                <w:rFonts w:ascii="Times New Roman" w:hAnsi="Times New Roman"/>
                <w:sz w:val="28"/>
                <w:szCs w:val="28"/>
                <w:lang w:eastAsia="uk-UA"/>
              </w:rPr>
            </w:pPr>
          </w:p>
          <w:p w:rsidR="000E7768" w:rsidRPr="00234F00" w:rsidRDefault="000E7768" w:rsidP="00522705">
            <w:pPr>
              <w:spacing w:after="0" w:line="240" w:lineRule="auto"/>
              <w:jc w:val="both"/>
              <w:rPr>
                <w:rFonts w:ascii="Times New Roman" w:hAnsi="Times New Roman"/>
                <w:sz w:val="28"/>
                <w:szCs w:val="28"/>
                <w:lang w:eastAsia="uk-UA"/>
              </w:rPr>
            </w:pPr>
          </w:p>
        </w:tc>
      </w:tr>
    </w:tbl>
    <w:p w:rsidR="000E7768" w:rsidRPr="00234F00" w:rsidRDefault="000E7768" w:rsidP="00C52926">
      <w:pPr>
        <w:widowControl w:val="0"/>
        <w:suppressAutoHyphens/>
        <w:spacing w:after="0" w:line="240" w:lineRule="auto"/>
        <w:jc w:val="both"/>
        <w:rPr>
          <w:rFonts w:ascii="Times New Roman" w:hAnsi="Times New Roman"/>
          <w:sz w:val="28"/>
          <w:szCs w:val="28"/>
        </w:rPr>
      </w:pPr>
    </w:p>
    <w:p w:rsidR="000E7768" w:rsidRPr="008B358A" w:rsidRDefault="000E7768" w:rsidP="00C52926">
      <w:pPr>
        <w:widowControl w:val="0"/>
        <w:suppressAutoHyphens/>
        <w:spacing w:after="0" w:line="240" w:lineRule="auto"/>
        <w:jc w:val="both"/>
        <w:rPr>
          <w:rFonts w:ascii="Times New Roman" w:hAnsi="Times New Roman"/>
          <w:sz w:val="28"/>
          <w:szCs w:val="28"/>
        </w:rPr>
      </w:pPr>
      <w:r w:rsidRPr="007F272B">
        <w:rPr>
          <w:rFonts w:ascii="Times New Roman" w:hAnsi="Times New Roman"/>
          <w:sz w:val="28"/>
          <w:szCs w:val="28"/>
        </w:rPr>
        <w:t xml:space="preserve">Захист відбудеться </w:t>
      </w:r>
      <w:r w:rsidR="00F86DBE" w:rsidRPr="007F272B">
        <w:rPr>
          <w:rFonts w:ascii="Times New Roman" w:hAnsi="Times New Roman"/>
          <w:sz w:val="28"/>
          <w:szCs w:val="28"/>
        </w:rPr>
        <w:t>«</w:t>
      </w:r>
      <w:r w:rsidR="00F86DBE" w:rsidRPr="005F1CCE">
        <w:rPr>
          <w:rFonts w:ascii="Times New Roman" w:hAnsi="Times New Roman"/>
          <w:sz w:val="28"/>
          <w:szCs w:val="28"/>
          <w:u w:val="single"/>
          <w:lang w:val="ru-RU"/>
        </w:rPr>
        <w:t xml:space="preserve"> </w:t>
      </w:r>
      <w:r w:rsidR="00F86DBE">
        <w:rPr>
          <w:rFonts w:ascii="Times New Roman" w:hAnsi="Times New Roman"/>
          <w:sz w:val="28"/>
          <w:szCs w:val="28"/>
          <w:u w:val="single"/>
          <w:lang w:val="ru-RU"/>
        </w:rPr>
        <w:t xml:space="preserve">    </w:t>
      </w:r>
      <w:r w:rsidR="00F86DBE" w:rsidRPr="005F1CCE">
        <w:rPr>
          <w:rFonts w:ascii="Times New Roman" w:hAnsi="Times New Roman"/>
          <w:sz w:val="28"/>
          <w:szCs w:val="28"/>
          <w:u w:val="single"/>
          <w:lang w:val="ru-RU"/>
        </w:rPr>
        <w:t xml:space="preserve"> </w:t>
      </w:r>
      <w:r w:rsidR="00F86DBE" w:rsidRPr="007F272B">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u w:val="single"/>
          <w:lang w:val="ru-RU"/>
        </w:rPr>
        <w:t xml:space="preserve">               </w:t>
      </w:r>
      <w:r w:rsidRPr="005F1CCE">
        <w:rPr>
          <w:rFonts w:ascii="Times New Roman" w:hAnsi="Times New Roman"/>
          <w:sz w:val="28"/>
          <w:szCs w:val="28"/>
        </w:rPr>
        <w:t xml:space="preserve"> </w:t>
      </w:r>
      <w:r w:rsidRPr="007F272B">
        <w:rPr>
          <w:rFonts w:ascii="Times New Roman" w:hAnsi="Times New Roman"/>
          <w:sz w:val="28"/>
          <w:szCs w:val="28"/>
        </w:rPr>
        <w:t>201</w:t>
      </w:r>
      <w:r w:rsidRPr="00234F00">
        <w:rPr>
          <w:rFonts w:ascii="Times New Roman" w:hAnsi="Times New Roman"/>
          <w:sz w:val="28"/>
          <w:szCs w:val="28"/>
        </w:rPr>
        <w:t>8</w:t>
      </w:r>
      <w:r w:rsidRPr="007F272B">
        <w:rPr>
          <w:rFonts w:ascii="Times New Roman" w:hAnsi="Times New Roman"/>
          <w:sz w:val="28"/>
          <w:szCs w:val="28"/>
        </w:rPr>
        <w:t xml:space="preserve"> р</w:t>
      </w:r>
      <w:r w:rsidRPr="005F1CCE">
        <w:rPr>
          <w:rFonts w:ascii="Times New Roman" w:hAnsi="Times New Roman"/>
          <w:sz w:val="28"/>
          <w:szCs w:val="28"/>
        </w:rPr>
        <w:t>.</w:t>
      </w:r>
      <w:r w:rsidRPr="007F272B">
        <w:rPr>
          <w:rFonts w:ascii="Times New Roman" w:hAnsi="Times New Roman"/>
          <w:sz w:val="28"/>
          <w:szCs w:val="28"/>
        </w:rPr>
        <w:t xml:space="preserve"> </w:t>
      </w:r>
      <w:r w:rsidRPr="005F1CCE">
        <w:rPr>
          <w:rFonts w:ascii="Times New Roman" w:hAnsi="Times New Roman"/>
          <w:sz w:val="28"/>
          <w:szCs w:val="28"/>
        </w:rPr>
        <w:t xml:space="preserve">о </w:t>
      </w:r>
      <w:r w:rsidRPr="005F1CCE">
        <w:rPr>
          <w:rFonts w:ascii="Times New Roman" w:hAnsi="Times New Roman"/>
          <w:sz w:val="28"/>
          <w:szCs w:val="28"/>
          <w:u w:val="single"/>
        </w:rPr>
        <w:t>13.</w:t>
      </w:r>
      <w:r w:rsidRPr="005F1CCE">
        <w:rPr>
          <w:rFonts w:ascii="Times New Roman" w:hAnsi="Times New Roman"/>
          <w:sz w:val="28"/>
          <w:szCs w:val="28"/>
          <w:u w:val="single"/>
          <w:lang w:val="ru-RU"/>
        </w:rPr>
        <w:t>30</w:t>
      </w:r>
      <w:r>
        <w:rPr>
          <w:rFonts w:ascii="Times New Roman" w:hAnsi="Times New Roman"/>
          <w:sz w:val="28"/>
          <w:szCs w:val="28"/>
          <w:lang w:val="ru-RU"/>
        </w:rPr>
        <w:t xml:space="preserve"> </w:t>
      </w:r>
      <w:r w:rsidRPr="007F272B">
        <w:rPr>
          <w:rFonts w:ascii="Times New Roman" w:hAnsi="Times New Roman"/>
          <w:sz w:val="28"/>
          <w:szCs w:val="28"/>
        </w:rPr>
        <w:t>годині на засіданні спеціалізованої вченої ради</w:t>
      </w:r>
      <w:r w:rsidRPr="00234F00">
        <w:rPr>
          <w:rFonts w:ascii="Times New Roman" w:hAnsi="Times New Roman"/>
          <w:sz w:val="28"/>
          <w:szCs w:val="28"/>
        </w:rPr>
        <w:t xml:space="preserve"> Д64.600.01</w:t>
      </w:r>
      <w:r w:rsidRPr="005F1CCE">
        <w:rPr>
          <w:rFonts w:ascii="Times New Roman" w:hAnsi="Times New Roman"/>
          <w:sz w:val="28"/>
          <w:szCs w:val="28"/>
        </w:rPr>
        <w:t xml:space="preserve"> </w:t>
      </w:r>
      <w:r w:rsidRPr="007F272B">
        <w:rPr>
          <w:rFonts w:ascii="Times New Roman" w:hAnsi="Times New Roman"/>
          <w:sz w:val="28"/>
          <w:szCs w:val="28"/>
        </w:rPr>
        <w:t xml:space="preserve">в </w:t>
      </w:r>
      <w:r w:rsidRPr="00234F00">
        <w:rPr>
          <w:rFonts w:ascii="Times New Roman" w:hAnsi="Times New Roman"/>
          <w:sz w:val="28"/>
          <w:szCs w:val="28"/>
        </w:rPr>
        <w:t>Харківському на</w:t>
      </w:r>
      <w:r w:rsidRPr="005F1CCE">
        <w:rPr>
          <w:rFonts w:ascii="Times New Roman" w:hAnsi="Times New Roman"/>
          <w:sz w:val="28"/>
          <w:szCs w:val="28"/>
        </w:rPr>
        <w:t xml:space="preserve">ціональному медичному університеті за адресою: </w:t>
      </w:r>
      <w:smartTag w:uri="urn:schemas-microsoft-com:office:smarttags" w:element="metricconverter">
        <w:smartTagPr>
          <w:attr w:name="ProductID" w:val="61022, м"/>
        </w:smartTagPr>
        <w:r w:rsidRPr="005F1CCE">
          <w:rPr>
            <w:rFonts w:ascii="Times New Roman" w:hAnsi="Times New Roman"/>
            <w:sz w:val="28"/>
            <w:szCs w:val="28"/>
          </w:rPr>
          <w:t>61022</w:t>
        </w:r>
        <w:r w:rsidRPr="008B358A">
          <w:rPr>
            <w:rFonts w:ascii="Times New Roman" w:hAnsi="Times New Roman"/>
            <w:sz w:val="28"/>
            <w:szCs w:val="28"/>
          </w:rPr>
          <w:t>, м</w:t>
        </w:r>
      </w:smartTag>
      <w:r w:rsidRPr="008B358A">
        <w:rPr>
          <w:rFonts w:ascii="Times New Roman" w:hAnsi="Times New Roman"/>
          <w:sz w:val="28"/>
          <w:szCs w:val="28"/>
        </w:rPr>
        <w:t xml:space="preserve">. </w:t>
      </w:r>
      <w:r w:rsidRPr="005F1CCE">
        <w:rPr>
          <w:rFonts w:ascii="Times New Roman" w:hAnsi="Times New Roman"/>
          <w:sz w:val="28"/>
          <w:szCs w:val="28"/>
        </w:rPr>
        <w:t>Харків</w:t>
      </w:r>
      <w:r w:rsidRPr="008B358A">
        <w:rPr>
          <w:rFonts w:ascii="Times New Roman" w:hAnsi="Times New Roman"/>
          <w:sz w:val="28"/>
          <w:szCs w:val="28"/>
        </w:rPr>
        <w:t xml:space="preserve">, </w:t>
      </w:r>
      <w:r w:rsidRPr="005F1CCE">
        <w:rPr>
          <w:rFonts w:ascii="Times New Roman" w:hAnsi="Times New Roman"/>
          <w:sz w:val="28"/>
          <w:szCs w:val="28"/>
        </w:rPr>
        <w:t>пр. Науки</w:t>
      </w:r>
      <w:r w:rsidRPr="008B358A">
        <w:rPr>
          <w:rFonts w:ascii="Times New Roman" w:hAnsi="Times New Roman"/>
          <w:sz w:val="28"/>
          <w:szCs w:val="28"/>
        </w:rPr>
        <w:t xml:space="preserve">, </w:t>
      </w:r>
      <w:r w:rsidRPr="005F1CCE">
        <w:rPr>
          <w:rFonts w:ascii="Times New Roman" w:hAnsi="Times New Roman"/>
          <w:sz w:val="28"/>
          <w:szCs w:val="28"/>
        </w:rPr>
        <w:t>4</w:t>
      </w:r>
      <w:r w:rsidRPr="008B358A">
        <w:rPr>
          <w:rFonts w:ascii="Times New Roman" w:hAnsi="Times New Roman"/>
          <w:sz w:val="28"/>
          <w:szCs w:val="28"/>
        </w:rPr>
        <w:t>.</w:t>
      </w:r>
    </w:p>
    <w:p w:rsidR="000E7768" w:rsidRPr="008B358A" w:rsidRDefault="000E7768" w:rsidP="00C52926">
      <w:pPr>
        <w:widowControl w:val="0"/>
        <w:suppressAutoHyphens/>
        <w:spacing w:after="0" w:line="240" w:lineRule="auto"/>
        <w:jc w:val="both"/>
        <w:rPr>
          <w:rFonts w:ascii="Times New Roman" w:hAnsi="Times New Roman"/>
          <w:sz w:val="28"/>
          <w:szCs w:val="28"/>
        </w:rPr>
      </w:pPr>
    </w:p>
    <w:p w:rsidR="000E7768" w:rsidRPr="008B358A" w:rsidRDefault="000E7768" w:rsidP="00C52926">
      <w:pPr>
        <w:widowControl w:val="0"/>
        <w:suppressAutoHyphens/>
        <w:spacing w:after="0" w:line="240" w:lineRule="auto"/>
        <w:jc w:val="both"/>
        <w:rPr>
          <w:rFonts w:ascii="Times New Roman" w:hAnsi="Times New Roman"/>
          <w:sz w:val="28"/>
          <w:szCs w:val="28"/>
        </w:rPr>
      </w:pPr>
    </w:p>
    <w:p w:rsidR="000E7768" w:rsidRPr="007F272B" w:rsidRDefault="000E7768" w:rsidP="00522705">
      <w:pPr>
        <w:widowControl w:val="0"/>
        <w:suppressAutoHyphens/>
        <w:spacing w:after="0" w:line="240" w:lineRule="auto"/>
        <w:jc w:val="both"/>
        <w:rPr>
          <w:rFonts w:ascii="Times New Roman" w:hAnsi="Times New Roman"/>
          <w:sz w:val="28"/>
          <w:szCs w:val="28"/>
        </w:rPr>
      </w:pPr>
      <w:r w:rsidRPr="008B358A">
        <w:rPr>
          <w:rFonts w:ascii="Times New Roman" w:hAnsi="Times New Roman"/>
          <w:sz w:val="28"/>
          <w:szCs w:val="28"/>
        </w:rPr>
        <w:t xml:space="preserve">З дисертацією можна ознайомитися </w:t>
      </w:r>
      <w:r w:rsidRPr="00A26B3D">
        <w:rPr>
          <w:rFonts w:ascii="Times New Roman" w:hAnsi="Times New Roman"/>
          <w:sz w:val="28"/>
          <w:szCs w:val="28"/>
        </w:rPr>
        <w:t>в</w:t>
      </w:r>
      <w:r w:rsidRPr="008B358A">
        <w:rPr>
          <w:rFonts w:ascii="Times New Roman" w:hAnsi="Times New Roman"/>
          <w:sz w:val="28"/>
          <w:szCs w:val="28"/>
        </w:rPr>
        <w:t xml:space="preserve"> бібліотеці </w:t>
      </w:r>
      <w:r w:rsidRPr="005F1CCE">
        <w:rPr>
          <w:rFonts w:ascii="Times New Roman" w:hAnsi="Times New Roman"/>
          <w:sz w:val="28"/>
          <w:szCs w:val="28"/>
        </w:rPr>
        <w:t>Харківського національного медичного уніве</w:t>
      </w:r>
      <w:r w:rsidRPr="008B358A">
        <w:rPr>
          <w:rFonts w:ascii="Times New Roman" w:hAnsi="Times New Roman"/>
          <w:sz w:val="28"/>
          <w:szCs w:val="28"/>
          <w:lang w:val="ru-RU"/>
        </w:rPr>
        <w:t>рситету</w:t>
      </w:r>
      <w:r>
        <w:rPr>
          <w:rFonts w:ascii="Times New Roman" w:hAnsi="Times New Roman"/>
          <w:sz w:val="28"/>
          <w:szCs w:val="28"/>
          <w:lang w:val="ru-RU"/>
        </w:rPr>
        <w:t xml:space="preserve"> </w:t>
      </w:r>
      <w:r w:rsidRPr="008B358A">
        <w:rPr>
          <w:rFonts w:ascii="Times New Roman" w:hAnsi="Times New Roman"/>
          <w:sz w:val="28"/>
          <w:szCs w:val="28"/>
        </w:rPr>
        <w:t>(</w:t>
      </w:r>
      <w:smartTag w:uri="urn:schemas-microsoft-com:office:smarttags" w:element="metricconverter">
        <w:smartTagPr>
          <w:attr w:name="ProductID" w:val="61022, м"/>
        </w:smartTagPr>
        <w:r w:rsidRPr="008B358A">
          <w:rPr>
            <w:rFonts w:ascii="Times New Roman" w:hAnsi="Times New Roman"/>
            <w:sz w:val="28"/>
            <w:szCs w:val="28"/>
            <w:lang w:val="ru-RU"/>
          </w:rPr>
          <w:t>61022</w:t>
        </w:r>
        <w:r w:rsidRPr="008B358A">
          <w:rPr>
            <w:rFonts w:ascii="Times New Roman" w:hAnsi="Times New Roman"/>
            <w:sz w:val="28"/>
            <w:szCs w:val="28"/>
          </w:rPr>
          <w:t>, м</w:t>
        </w:r>
      </w:smartTag>
      <w:r w:rsidRPr="008B358A">
        <w:rPr>
          <w:rFonts w:ascii="Times New Roman" w:hAnsi="Times New Roman"/>
          <w:sz w:val="28"/>
          <w:szCs w:val="28"/>
        </w:rPr>
        <w:t xml:space="preserve">. </w:t>
      </w:r>
      <w:r w:rsidRPr="008B358A">
        <w:rPr>
          <w:rFonts w:ascii="Times New Roman" w:hAnsi="Times New Roman"/>
          <w:sz w:val="28"/>
          <w:szCs w:val="28"/>
          <w:lang w:val="ru-RU"/>
        </w:rPr>
        <w:t>Харків</w:t>
      </w:r>
      <w:r w:rsidRPr="008B358A">
        <w:rPr>
          <w:rFonts w:ascii="Times New Roman" w:hAnsi="Times New Roman"/>
          <w:sz w:val="28"/>
          <w:szCs w:val="28"/>
        </w:rPr>
        <w:t xml:space="preserve">, </w:t>
      </w:r>
      <w:r w:rsidRPr="008B358A">
        <w:rPr>
          <w:rFonts w:ascii="Times New Roman" w:hAnsi="Times New Roman"/>
          <w:sz w:val="28"/>
          <w:szCs w:val="28"/>
          <w:lang w:val="ru-RU"/>
        </w:rPr>
        <w:t>пр. Науки</w:t>
      </w:r>
      <w:r w:rsidRPr="008B358A">
        <w:rPr>
          <w:rFonts w:ascii="Times New Roman" w:hAnsi="Times New Roman"/>
          <w:sz w:val="28"/>
          <w:szCs w:val="28"/>
        </w:rPr>
        <w:t xml:space="preserve">, </w:t>
      </w:r>
      <w:r w:rsidRPr="008B358A">
        <w:rPr>
          <w:rFonts w:ascii="Times New Roman" w:hAnsi="Times New Roman"/>
          <w:sz w:val="28"/>
          <w:szCs w:val="28"/>
          <w:lang w:val="ru-RU"/>
        </w:rPr>
        <w:t>4</w:t>
      </w:r>
      <w:r w:rsidRPr="008B358A">
        <w:rPr>
          <w:rFonts w:ascii="Times New Roman" w:hAnsi="Times New Roman"/>
          <w:sz w:val="28"/>
          <w:szCs w:val="28"/>
        </w:rPr>
        <w:t>).</w:t>
      </w:r>
    </w:p>
    <w:p w:rsidR="000E7768" w:rsidRPr="007F272B" w:rsidRDefault="000E7768" w:rsidP="00C52926">
      <w:pPr>
        <w:widowControl w:val="0"/>
        <w:suppressAutoHyphens/>
        <w:spacing w:after="0" w:line="240" w:lineRule="auto"/>
        <w:jc w:val="both"/>
        <w:rPr>
          <w:rFonts w:ascii="Times New Roman" w:hAnsi="Times New Roman"/>
          <w:sz w:val="28"/>
          <w:szCs w:val="28"/>
        </w:rPr>
      </w:pPr>
    </w:p>
    <w:p w:rsidR="000E7768" w:rsidRPr="007F272B" w:rsidRDefault="000E7768" w:rsidP="00C52926">
      <w:pPr>
        <w:widowControl w:val="0"/>
        <w:suppressAutoHyphens/>
        <w:spacing w:after="0" w:line="240" w:lineRule="auto"/>
        <w:jc w:val="both"/>
        <w:rPr>
          <w:rFonts w:ascii="Times New Roman" w:hAnsi="Times New Roman"/>
          <w:sz w:val="28"/>
          <w:szCs w:val="28"/>
        </w:rPr>
      </w:pPr>
    </w:p>
    <w:p w:rsidR="000E7768" w:rsidRPr="007F272B" w:rsidRDefault="000E7768" w:rsidP="00C52926">
      <w:pPr>
        <w:widowControl w:val="0"/>
        <w:suppressAutoHyphens/>
        <w:spacing w:after="0" w:line="240" w:lineRule="auto"/>
        <w:jc w:val="both"/>
        <w:rPr>
          <w:rFonts w:ascii="Times New Roman" w:hAnsi="Times New Roman"/>
          <w:sz w:val="28"/>
          <w:szCs w:val="28"/>
        </w:rPr>
      </w:pPr>
      <w:r w:rsidRPr="007F272B">
        <w:rPr>
          <w:rFonts w:ascii="Times New Roman" w:hAnsi="Times New Roman"/>
          <w:sz w:val="28"/>
          <w:szCs w:val="28"/>
        </w:rPr>
        <w:t>Автореферат розісланий «</w:t>
      </w:r>
      <w:r w:rsidRPr="005F1CCE">
        <w:rPr>
          <w:rFonts w:ascii="Times New Roman" w:hAnsi="Times New Roman"/>
          <w:sz w:val="28"/>
          <w:szCs w:val="28"/>
          <w:u w:val="single"/>
          <w:lang w:val="ru-RU"/>
        </w:rPr>
        <w:t xml:space="preserve"> </w:t>
      </w:r>
      <w:r>
        <w:rPr>
          <w:rFonts w:ascii="Times New Roman" w:hAnsi="Times New Roman"/>
          <w:sz w:val="28"/>
          <w:szCs w:val="28"/>
          <w:u w:val="single"/>
          <w:lang w:val="ru-RU"/>
        </w:rPr>
        <w:t xml:space="preserve"> </w:t>
      </w:r>
      <w:r w:rsidR="00722C2D">
        <w:rPr>
          <w:rFonts w:ascii="Times New Roman" w:hAnsi="Times New Roman"/>
          <w:sz w:val="28"/>
          <w:szCs w:val="28"/>
          <w:u w:val="single"/>
          <w:lang w:val="ru-RU"/>
        </w:rPr>
        <w:t xml:space="preserve">        </w:t>
      </w:r>
      <w:r w:rsidRPr="005F1CCE">
        <w:rPr>
          <w:rFonts w:ascii="Times New Roman" w:hAnsi="Times New Roman"/>
          <w:sz w:val="28"/>
          <w:szCs w:val="28"/>
          <w:u w:val="single"/>
          <w:lang w:val="ru-RU"/>
        </w:rPr>
        <w:t xml:space="preserve"> </w:t>
      </w:r>
      <w:r w:rsidRPr="007F272B">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u w:val="single"/>
          <w:lang w:val="ru-RU"/>
        </w:rPr>
        <w:t xml:space="preserve">              </w:t>
      </w:r>
      <w:r w:rsidR="00722C2D">
        <w:rPr>
          <w:rFonts w:ascii="Times New Roman" w:hAnsi="Times New Roman"/>
          <w:sz w:val="28"/>
          <w:szCs w:val="28"/>
          <w:u w:val="single"/>
          <w:lang w:val="ru-RU"/>
        </w:rPr>
        <w:t xml:space="preserve">         </w:t>
      </w:r>
      <w:r>
        <w:rPr>
          <w:rFonts w:ascii="Times New Roman" w:hAnsi="Times New Roman"/>
          <w:sz w:val="28"/>
          <w:szCs w:val="28"/>
          <w:u w:val="single"/>
          <w:lang w:val="ru-RU"/>
        </w:rPr>
        <w:t xml:space="preserve">   </w:t>
      </w:r>
      <w:r>
        <w:rPr>
          <w:rFonts w:ascii="Times New Roman" w:hAnsi="Times New Roman"/>
          <w:sz w:val="28"/>
          <w:szCs w:val="28"/>
        </w:rPr>
        <w:t xml:space="preserve"> </w:t>
      </w:r>
      <w:r w:rsidRPr="007F272B">
        <w:rPr>
          <w:rFonts w:ascii="Times New Roman" w:hAnsi="Times New Roman"/>
          <w:sz w:val="28"/>
          <w:szCs w:val="28"/>
        </w:rPr>
        <w:t>201</w:t>
      </w:r>
      <w:r>
        <w:rPr>
          <w:rFonts w:ascii="Times New Roman" w:hAnsi="Times New Roman"/>
          <w:sz w:val="28"/>
          <w:szCs w:val="28"/>
          <w:lang w:val="ru-RU"/>
        </w:rPr>
        <w:t>8</w:t>
      </w:r>
      <w:r w:rsidRPr="007F272B">
        <w:rPr>
          <w:rFonts w:ascii="Times New Roman" w:hAnsi="Times New Roman"/>
          <w:sz w:val="28"/>
          <w:szCs w:val="28"/>
        </w:rPr>
        <w:t xml:space="preserve"> р. </w:t>
      </w:r>
    </w:p>
    <w:p w:rsidR="000E7768" w:rsidRPr="007F272B" w:rsidRDefault="000E7768" w:rsidP="00C52926">
      <w:pPr>
        <w:widowControl w:val="0"/>
        <w:suppressAutoHyphens/>
        <w:spacing w:after="0" w:line="240" w:lineRule="auto"/>
        <w:jc w:val="both"/>
        <w:rPr>
          <w:rFonts w:ascii="Times New Roman" w:hAnsi="Times New Roman"/>
          <w:sz w:val="28"/>
          <w:szCs w:val="28"/>
        </w:rPr>
      </w:pPr>
    </w:p>
    <w:p w:rsidR="000E7768" w:rsidRPr="007F272B" w:rsidRDefault="000E7768" w:rsidP="00C52926">
      <w:pPr>
        <w:widowControl w:val="0"/>
        <w:suppressAutoHyphens/>
        <w:spacing w:after="0" w:line="240" w:lineRule="auto"/>
        <w:jc w:val="both"/>
        <w:rPr>
          <w:rFonts w:ascii="Times New Roman" w:hAnsi="Times New Roman"/>
          <w:sz w:val="28"/>
          <w:szCs w:val="28"/>
        </w:rPr>
      </w:pPr>
    </w:p>
    <w:p w:rsidR="000E7768" w:rsidRPr="007F272B" w:rsidRDefault="000E7768" w:rsidP="00C52926">
      <w:pPr>
        <w:widowControl w:val="0"/>
        <w:suppressAutoHyphens/>
        <w:spacing w:after="0" w:line="240" w:lineRule="auto"/>
        <w:jc w:val="both"/>
        <w:rPr>
          <w:rFonts w:ascii="Times New Roman" w:hAnsi="Times New Roman"/>
          <w:sz w:val="28"/>
          <w:szCs w:val="28"/>
        </w:rPr>
      </w:pPr>
      <w:r w:rsidRPr="007F272B">
        <w:rPr>
          <w:rFonts w:ascii="Times New Roman" w:hAnsi="Times New Roman"/>
          <w:sz w:val="28"/>
          <w:szCs w:val="28"/>
        </w:rPr>
        <w:t>Вчений секретар</w:t>
      </w:r>
    </w:p>
    <w:p w:rsidR="000E7768" w:rsidRPr="00920412" w:rsidRDefault="000E7768" w:rsidP="008233A2">
      <w:pPr>
        <w:tabs>
          <w:tab w:val="left" w:pos="6800"/>
        </w:tabs>
        <w:spacing w:after="0" w:line="240" w:lineRule="auto"/>
        <w:rPr>
          <w:rFonts w:ascii="Times New Roman" w:hAnsi="Times New Roman"/>
          <w:sz w:val="28"/>
          <w:szCs w:val="28"/>
          <w:lang w:val="ru-RU"/>
        </w:rPr>
      </w:pPr>
      <w:r w:rsidRPr="002608E8">
        <w:rPr>
          <w:rFonts w:ascii="Times New Roman" w:hAnsi="Times New Roman"/>
          <w:sz w:val="28"/>
          <w:szCs w:val="28"/>
        </w:rPr>
        <w:t>спеціалізованої вченої ради</w:t>
      </w:r>
      <w:r>
        <w:rPr>
          <w:rFonts w:ascii="Times New Roman" w:hAnsi="Times New Roman"/>
          <w:sz w:val="28"/>
          <w:szCs w:val="28"/>
          <w:lang w:val="ru-RU"/>
        </w:rPr>
        <w:t xml:space="preserve"> </w:t>
      </w:r>
      <w:r w:rsidRPr="00A26B3D">
        <w:rPr>
          <w:rFonts w:ascii="Times New Roman" w:hAnsi="Times New Roman"/>
          <w:sz w:val="28"/>
          <w:szCs w:val="28"/>
          <w:lang w:val="ru-RU"/>
        </w:rPr>
        <w:t xml:space="preserve">Д 64.600.04, </w:t>
      </w:r>
    </w:p>
    <w:p w:rsidR="000E7768" w:rsidRDefault="000E7768" w:rsidP="008233A2">
      <w:pPr>
        <w:tabs>
          <w:tab w:val="left" w:pos="6800"/>
        </w:tabs>
        <w:spacing w:after="0" w:line="240" w:lineRule="auto"/>
        <w:rPr>
          <w:rFonts w:ascii="Times New Roman" w:hAnsi="Times New Roman"/>
          <w:sz w:val="28"/>
          <w:szCs w:val="28"/>
          <w:lang w:val="ru-RU"/>
        </w:rPr>
        <w:sectPr w:rsidR="000E7768" w:rsidSect="00A36EC8">
          <w:pgSz w:w="11906" w:h="16838"/>
          <w:pgMar w:top="1134" w:right="567" w:bottom="1134" w:left="1134" w:header="567" w:footer="0" w:gutter="0"/>
          <w:pgNumType w:start="1"/>
          <w:cols w:space="708"/>
          <w:titlePg/>
          <w:docGrid w:linePitch="360"/>
        </w:sectPr>
      </w:pPr>
      <w:r w:rsidRPr="00A26B3D">
        <w:rPr>
          <w:rFonts w:ascii="Times New Roman" w:hAnsi="Times New Roman"/>
          <w:sz w:val="28"/>
          <w:szCs w:val="28"/>
          <w:lang w:val="ru-RU"/>
        </w:rPr>
        <w:t>доктор медичних наук, професор</w:t>
      </w:r>
      <w:r w:rsidRPr="002608E8">
        <w:rPr>
          <w:rFonts w:ascii="Times New Roman" w:hAnsi="Times New Roman"/>
          <w:sz w:val="28"/>
          <w:szCs w:val="28"/>
        </w:rPr>
        <w:tab/>
      </w:r>
      <w:r w:rsidRPr="002608E8">
        <w:rPr>
          <w:rFonts w:ascii="Times New Roman" w:hAnsi="Times New Roman"/>
          <w:sz w:val="28"/>
          <w:szCs w:val="28"/>
          <w:lang w:val="ru-RU"/>
        </w:rPr>
        <w:t>О.</w:t>
      </w:r>
      <w:r w:rsidRPr="002608E8">
        <w:rPr>
          <w:rFonts w:ascii="Times New Roman" w:hAnsi="Times New Roman"/>
          <w:sz w:val="28"/>
          <w:szCs w:val="28"/>
        </w:rPr>
        <w:t>В.</w:t>
      </w:r>
      <w:r w:rsidRPr="002608E8">
        <w:rPr>
          <w:rFonts w:ascii="Times New Roman" w:hAnsi="Times New Roman"/>
          <w:sz w:val="28"/>
          <w:szCs w:val="28"/>
          <w:lang w:val="ru-RU"/>
        </w:rPr>
        <w:t> Мерцалова</w:t>
      </w:r>
    </w:p>
    <w:p w:rsidR="000E7768" w:rsidRPr="00B110EF" w:rsidRDefault="000E7768" w:rsidP="005F1CCE">
      <w:pPr>
        <w:tabs>
          <w:tab w:val="left" w:pos="1134"/>
        </w:tabs>
        <w:spacing w:after="0" w:line="240" w:lineRule="auto"/>
        <w:jc w:val="center"/>
        <w:rPr>
          <w:rFonts w:ascii="Times New Roman" w:hAnsi="Times New Roman"/>
          <w:b/>
          <w:sz w:val="28"/>
          <w:szCs w:val="28"/>
        </w:rPr>
      </w:pPr>
      <w:r w:rsidRPr="00B110EF">
        <w:rPr>
          <w:rFonts w:ascii="Times New Roman" w:hAnsi="Times New Roman"/>
          <w:b/>
          <w:sz w:val="28"/>
          <w:szCs w:val="28"/>
        </w:rPr>
        <w:lastRenderedPageBreak/>
        <w:t>ЗАГАЛЬНА ХАРАКТЕРИСТИКА РОБОТИ</w:t>
      </w:r>
    </w:p>
    <w:p w:rsidR="000E7768" w:rsidRPr="00B110EF" w:rsidRDefault="000E7768" w:rsidP="005F1CCE">
      <w:pPr>
        <w:spacing w:after="0" w:line="240" w:lineRule="auto"/>
        <w:ind w:firstLine="567"/>
        <w:jc w:val="both"/>
        <w:rPr>
          <w:rFonts w:ascii="Times New Roman" w:hAnsi="Times New Roman"/>
          <w:b/>
          <w:sz w:val="28"/>
          <w:szCs w:val="28"/>
          <w:lang w:val="ru-RU"/>
        </w:rPr>
      </w:pP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b/>
          <w:sz w:val="28"/>
          <w:szCs w:val="28"/>
        </w:rPr>
        <w:t xml:space="preserve">Актуальність теми. </w:t>
      </w:r>
      <w:r w:rsidRPr="00AC3709">
        <w:rPr>
          <w:rFonts w:ascii="Times New Roman" w:hAnsi="Times New Roman"/>
          <w:sz w:val="28"/>
          <w:szCs w:val="28"/>
        </w:rPr>
        <w:t xml:space="preserve">Проблема діагностики, лікування та прогнозування перебігу колоректального раку (КРР), особливо його ускладнених форм, </w:t>
      </w:r>
      <w:r w:rsidR="00866119">
        <w:rPr>
          <w:rFonts w:ascii="Times New Roman" w:hAnsi="Times New Roman"/>
          <w:sz w:val="28"/>
          <w:szCs w:val="28"/>
        </w:rPr>
        <w:t>у</w:t>
      </w:r>
      <w:r w:rsidRPr="00AC3709">
        <w:rPr>
          <w:rFonts w:ascii="Times New Roman" w:hAnsi="Times New Roman"/>
          <w:sz w:val="28"/>
          <w:szCs w:val="28"/>
        </w:rPr>
        <w:t xml:space="preserve"> багатьох країнах світу, </w:t>
      </w:r>
      <w:r w:rsidR="008E5B36">
        <w:rPr>
          <w:rFonts w:ascii="Times New Roman" w:hAnsi="Times New Roman"/>
          <w:sz w:val="28"/>
          <w:szCs w:val="28"/>
        </w:rPr>
        <w:t>зокрема в</w:t>
      </w:r>
      <w:r w:rsidRPr="00AC3709">
        <w:rPr>
          <w:rFonts w:ascii="Times New Roman" w:hAnsi="Times New Roman"/>
          <w:sz w:val="28"/>
          <w:szCs w:val="28"/>
        </w:rPr>
        <w:t xml:space="preserve"> Україні, набуває значної актуальності [Г.В. Бондар</w:t>
      </w:r>
      <w:r w:rsidRPr="00AC3709">
        <w:rPr>
          <w:rFonts w:ascii="Times New Roman" w:hAnsi="Times New Roman"/>
          <w:bCs/>
          <w:spacing w:val="-10"/>
          <w:sz w:val="28"/>
          <w:szCs w:val="28"/>
        </w:rPr>
        <w:t xml:space="preserve">, 2012; В.В. Бенедікт, 2014; </w:t>
      </w:r>
      <w:r w:rsidRPr="00AC3709">
        <w:rPr>
          <w:rFonts w:ascii="Times New Roman" w:hAnsi="Times New Roman"/>
          <w:sz w:val="28"/>
          <w:szCs w:val="28"/>
          <w:lang w:val="en-US"/>
        </w:rPr>
        <w:t>R</w:t>
      </w:r>
      <w:r w:rsidRPr="00AC3709">
        <w:rPr>
          <w:rFonts w:ascii="Times New Roman" w:hAnsi="Times New Roman"/>
          <w:sz w:val="28"/>
          <w:szCs w:val="28"/>
        </w:rPr>
        <w:t>.</w:t>
      </w:r>
      <w:r w:rsidRPr="00AC3709">
        <w:rPr>
          <w:rFonts w:ascii="Times New Roman" w:hAnsi="Times New Roman"/>
          <w:sz w:val="28"/>
          <w:szCs w:val="28"/>
          <w:lang w:val="en-US"/>
        </w:rPr>
        <w:t>K</w:t>
      </w:r>
      <w:r w:rsidRPr="00AC3709">
        <w:rPr>
          <w:rFonts w:ascii="Times New Roman" w:hAnsi="Times New Roman"/>
          <w:sz w:val="28"/>
          <w:szCs w:val="28"/>
        </w:rPr>
        <w:t>.</w:t>
      </w:r>
      <w:r w:rsidRPr="00AC3709">
        <w:rPr>
          <w:rFonts w:ascii="Times New Roman" w:hAnsi="Times New Roman"/>
          <w:sz w:val="28"/>
          <w:szCs w:val="28"/>
          <w:lang w:val="en-US"/>
        </w:rPr>
        <w:t> Maitra</w:t>
      </w:r>
      <w:r w:rsidRPr="00AC3709">
        <w:rPr>
          <w:rFonts w:ascii="Times New Roman" w:hAnsi="Times New Roman"/>
          <w:sz w:val="28"/>
          <w:szCs w:val="28"/>
        </w:rPr>
        <w:t xml:space="preserve"> </w:t>
      </w:r>
      <w:r w:rsidRPr="00AC3709">
        <w:rPr>
          <w:rFonts w:ascii="Times New Roman" w:hAnsi="Times New Roman"/>
          <w:sz w:val="28"/>
          <w:szCs w:val="28"/>
          <w:lang w:val="en-US"/>
        </w:rPr>
        <w:t>et</w:t>
      </w:r>
      <w:r w:rsidRPr="00AC3709">
        <w:rPr>
          <w:rFonts w:ascii="Times New Roman" w:hAnsi="Times New Roman"/>
          <w:sz w:val="28"/>
          <w:szCs w:val="28"/>
        </w:rPr>
        <w:t>. а</w:t>
      </w:r>
      <w:r w:rsidRPr="00AC3709">
        <w:rPr>
          <w:rFonts w:ascii="Times New Roman" w:hAnsi="Times New Roman"/>
          <w:sz w:val="28"/>
          <w:szCs w:val="28"/>
          <w:lang w:val="en-US"/>
        </w:rPr>
        <w:t>l</w:t>
      </w:r>
      <w:r w:rsidRPr="00AC3709">
        <w:rPr>
          <w:rFonts w:ascii="Times New Roman" w:hAnsi="Times New Roman"/>
          <w:sz w:val="28"/>
          <w:szCs w:val="28"/>
        </w:rPr>
        <w:t>., 2013].</w:t>
      </w:r>
    </w:p>
    <w:p w:rsidR="000E7768" w:rsidRPr="00826C61"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Особливе занепокоєння останнім часом викликає збільшення </w:t>
      </w:r>
      <w:r w:rsidR="008E5B36">
        <w:rPr>
          <w:rFonts w:ascii="Times New Roman" w:hAnsi="Times New Roman"/>
          <w:sz w:val="28"/>
          <w:szCs w:val="28"/>
        </w:rPr>
        <w:t xml:space="preserve">кількості </w:t>
      </w:r>
      <w:r w:rsidRPr="00AC3709">
        <w:rPr>
          <w:rFonts w:ascii="Times New Roman" w:hAnsi="Times New Roman"/>
          <w:sz w:val="28"/>
          <w:szCs w:val="28"/>
        </w:rPr>
        <w:t>за</w:t>
      </w:r>
      <w:r w:rsidR="008E5B36">
        <w:rPr>
          <w:rFonts w:ascii="Times New Roman" w:hAnsi="Times New Roman"/>
          <w:sz w:val="28"/>
          <w:szCs w:val="28"/>
        </w:rPr>
        <w:t>давнен</w:t>
      </w:r>
      <w:r w:rsidRPr="00AC3709">
        <w:rPr>
          <w:rFonts w:ascii="Times New Roman" w:hAnsi="Times New Roman"/>
          <w:sz w:val="28"/>
          <w:szCs w:val="28"/>
        </w:rPr>
        <w:t xml:space="preserve">их та ускладнених форм КРР, причому </w:t>
      </w:r>
      <w:r w:rsidR="008E5B36">
        <w:rPr>
          <w:rFonts w:ascii="Times New Roman" w:hAnsi="Times New Roman"/>
          <w:sz w:val="28"/>
          <w:szCs w:val="28"/>
        </w:rPr>
        <w:t>така</w:t>
      </w:r>
      <w:r w:rsidRPr="00AC3709">
        <w:rPr>
          <w:rFonts w:ascii="Times New Roman" w:hAnsi="Times New Roman"/>
          <w:sz w:val="28"/>
          <w:szCs w:val="28"/>
        </w:rPr>
        <w:t xml:space="preserve"> ситуація є характерною не тільки для регіонів України, але </w:t>
      </w:r>
      <w:r w:rsidR="00826C61">
        <w:rPr>
          <w:rFonts w:ascii="Times New Roman" w:hAnsi="Times New Roman"/>
          <w:sz w:val="28"/>
          <w:szCs w:val="28"/>
        </w:rPr>
        <w:t>й</w:t>
      </w:r>
      <w:r w:rsidRPr="00AC3709">
        <w:rPr>
          <w:rFonts w:ascii="Times New Roman" w:hAnsi="Times New Roman"/>
          <w:sz w:val="28"/>
          <w:szCs w:val="28"/>
        </w:rPr>
        <w:t xml:space="preserve"> для країн бли</w:t>
      </w:r>
      <w:r w:rsidR="008E5B36">
        <w:rPr>
          <w:rFonts w:ascii="Times New Roman" w:hAnsi="Times New Roman"/>
          <w:sz w:val="28"/>
          <w:szCs w:val="28"/>
        </w:rPr>
        <w:t>зьк</w:t>
      </w:r>
      <w:r w:rsidRPr="00AC3709">
        <w:rPr>
          <w:rFonts w:ascii="Times New Roman" w:hAnsi="Times New Roman"/>
          <w:sz w:val="28"/>
          <w:szCs w:val="28"/>
        </w:rPr>
        <w:t>ого та дале</w:t>
      </w:r>
      <w:r w:rsidR="008E5B36">
        <w:rPr>
          <w:rFonts w:ascii="Times New Roman" w:hAnsi="Times New Roman"/>
          <w:sz w:val="28"/>
          <w:szCs w:val="28"/>
        </w:rPr>
        <w:t>к</w:t>
      </w:r>
      <w:r w:rsidRPr="00AC3709">
        <w:rPr>
          <w:rFonts w:ascii="Times New Roman" w:hAnsi="Times New Roman"/>
          <w:sz w:val="28"/>
          <w:szCs w:val="28"/>
        </w:rPr>
        <w:t xml:space="preserve">ого зарубіжжя, </w:t>
      </w:r>
      <w:r w:rsidR="00826C61">
        <w:rPr>
          <w:rFonts w:ascii="Times New Roman" w:hAnsi="Times New Roman"/>
          <w:sz w:val="28"/>
          <w:szCs w:val="28"/>
        </w:rPr>
        <w:t>насамперед</w:t>
      </w:r>
      <w:r w:rsidRPr="00AC3709">
        <w:rPr>
          <w:rFonts w:ascii="Times New Roman" w:hAnsi="Times New Roman"/>
          <w:sz w:val="28"/>
          <w:szCs w:val="28"/>
        </w:rPr>
        <w:t xml:space="preserve"> країн Європи та Америки [Л.О. Гулак і співав</w:t>
      </w:r>
      <w:r w:rsidR="0077561E">
        <w:rPr>
          <w:rFonts w:ascii="Times New Roman" w:hAnsi="Times New Roman"/>
          <w:sz w:val="28"/>
          <w:szCs w:val="28"/>
        </w:rPr>
        <w:t>т</w:t>
      </w:r>
      <w:r w:rsidRPr="00AC3709">
        <w:rPr>
          <w:rFonts w:ascii="Times New Roman" w:hAnsi="Times New Roman"/>
          <w:sz w:val="28"/>
          <w:szCs w:val="28"/>
        </w:rPr>
        <w:t xml:space="preserve">., 2010; Ф.І. Гюльмамедов, 2012; </w:t>
      </w:r>
      <w:r w:rsidRPr="00AC3709">
        <w:rPr>
          <w:rFonts w:ascii="Times New Roman" w:hAnsi="Times New Roman"/>
          <w:sz w:val="28"/>
          <w:szCs w:val="28"/>
          <w:lang w:val="en-US"/>
        </w:rPr>
        <w:t>N</w:t>
      </w:r>
      <w:r w:rsidRPr="00AC3709">
        <w:rPr>
          <w:rFonts w:ascii="Times New Roman" w:hAnsi="Times New Roman"/>
          <w:sz w:val="28"/>
          <w:szCs w:val="28"/>
        </w:rPr>
        <w:t>.</w:t>
      </w:r>
      <w:r w:rsidRPr="00AC3709">
        <w:rPr>
          <w:rFonts w:ascii="Times New Roman" w:hAnsi="Times New Roman"/>
          <w:sz w:val="28"/>
          <w:szCs w:val="28"/>
          <w:lang w:val="en-US"/>
        </w:rPr>
        <w:t>E</w:t>
      </w:r>
      <w:r w:rsidRPr="00AC3709">
        <w:rPr>
          <w:rFonts w:ascii="Times New Roman" w:hAnsi="Times New Roman"/>
          <w:sz w:val="28"/>
          <w:szCs w:val="28"/>
        </w:rPr>
        <w:t>.</w:t>
      </w:r>
      <w:r w:rsidR="00826C61">
        <w:rPr>
          <w:rFonts w:ascii="Times New Roman" w:hAnsi="Times New Roman"/>
          <w:sz w:val="28"/>
          <w:szCs w:val="28"/>
        </w:rPr>
        <w:t> </w:t>
      </w:r>
      <w:r w:rsidRPr="00AC3709">
        <w:rPr>
          <w:rFonts w:ascii="Times New Roman" w:hAnsi="Times New Roman"/>
          <w:sz w:val="28"/>
          <w:szCs w:val="28"/>
          <w:lang w:val="en-US"/>
        </w:rPr>
        <w:t>Kemeny</w:t>
      </w:r>
      <w:r w:rsidRPr="00AC3709">
        <w:rPr>
          <w:rFonts w:ascii="Times New Roman" w:hAnsi="Times New Roman"/>
          <w:sz w:val="28"/>
          <w:szCs w:val="28"/>
        </w:rPr>
        <w:t>, 2013]. Наявність ускладнень, сво</w:t>
      </w:r>
      <w:r w:rsidR="00826C61">
        <w:rPr>
          <w:rFonts w:ascii="Times New Roman" w:hAnsi="Times New Roman"/>
          <w:sz w:val="28"/>
          <w:szCs w:val="28"/>
        </w:rPr>
        <w:t>єю</w:t>
      </w:r>
      <w:r w:rsidRPr="00AC3709">
        <w:rPr>
          <w:rFonts w:ascii="Times New Roman" w:hAnsi="Times New Roman"/>
          <w:sz w:val="28"/>
          <w:szCs w:val="28"/>
        </w:rPr>
        <w:t xml:space="preserve"> черг</w:t>
      </w:r>
      <w:r w:rsidR="00826C61">
        <w:rPr>
          <w:rFonts w:ascii="Times New Roman" w:hAnsi="Times New Roman"/>
          <w:sz w:val="28"/>
          <w:szCs w:val="28"/>
        </w:rPr>
        <w:t>ою</w:t>
      </w:r>
      <w:r w:rsidRPr="00AC3709">
        <w:rPr>
          <w:rFonts w:ascii="Times New Roman" w:hAnsi="Times New Roman"/>
          <w:sz w:val="28"/>
          <w:szCs w:val="28"/>
        </w:rPr>
        <w:t xml:space="preserve">, обмежує можливість оперативного </w:t>
      </w:r>
      <w:r w:rsidR="0077561E">
        <w:rPr>
          <w:rFonts w:ascii="Times New Roman" w:hAnsi="Times New Roman"/>
          <w:sz w:val="28"/>
          <w:szCs w:val="28"/>
        </w:rPr>
        <w:t>й</w:t>
      </w:r>
      <w:r w:rsidRPr="00AC3709">
        <w:rPr>
          <w:rFonts w:ascii="Times New Roman" w:hAnsi="Times New Roman"/>
          <w:sz w:val="28"/>
          <w:szCs w:val="28"/>
        </w:rPr>
        <w:t xml:space="preserve"> хіміопроменевого лікування [В.І. Русін, 2009]. </w:t>
      </w:r>
    </w:p>
    <w:p w:rsidR="000E7768" w:rsidRPr="0077561E"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Малоінформованість населення, відсутність ефективних скринінгових програм в онкопроктології є основними причинами пізнього виявлення та звернення хворих</w:t>
      </w:r>
      <w:r w:rsidR="0077561E">
        <w:rPr>
          <w:rFonts w:ascii="Times New Roman" w:hAnsi="Times New Roman"/>
          <w:sz w:val="28"/>
          <w:szCs w:val="28"/>
        </w:rPr>
        <w:t xml:space="preserve"> на</w:t>
      </w:r>
      <w:r w:rsidRPr="00AC3709">
        <w:rPr>
          <w:rFonts w:ascii="Times New Roman" w:hAnsi="Times New Roman"/>
          <w:sz w:val="28"/>
          <w:szCs w:val="28"/>
        </w:rPr>
        <w:t xml:space="preserve"> колоректальни</w:t>
      </w:r>
      <w:r w:rsidR="0077561E">
        <w:rPr>
          <w:rFonts w:ascii="Times New Roman" w:hAnsi="Times New Roman"/>
          <w:sz w:val="28"/>
          <w:szCs w:val="28"/>
        </w:rPr>
        <w:t>й</w:t>
      </w:r>
      <w:r w:rsidRPr="00AC3709">
        <w:rPr>
          <w:rFonts w:ascii="Times New Roman" w:hAnsi="Times New Roman"/>
          <w:sz w:val="28"/>
          <w:szCs w:val="28"/>
        </w:rPr>
        <w:t xml:space="preserve"> рак по допомогу </w:t>
      </w:r>
      <w:r w:rsidRPr="0077561E">
        <w:rPr>
          <w:rFonts w:ascii="Times New Roman" w:hAnsi="Times New Roman"/>
          <w:sz w:val="28"/>
          <w:szCs w:val="28"/>
        </w:rPr>
        <w:t>[</w:t>
      </w:r>
      <w:r w:rsidRPr="00AC3709">
        <w:rPr>
          <w:rFonts w:ascii="Times New Roman" w:hAnsi="Times New Roman"/>
          <w:sz w:val="28"/>
          <w:szCs w:val="28"/>
        </w:rPr>
        <w:t>С.Ф. Багненко і співав</w:t>
      </w:r>
      <w:r w:rsidR="0077561E">
        <w:rPr>
          <w:rFonts w:ascii="Times New Roman" w:hAnsi="Times New Roman"/>
          <w:sz w:val="28"/>
          <w:szCs w:val="28"/>
        </w:rPr>
        <w:t>т</w:t>
      </w:r>
      <w:r w:rsidRPr="00AC3709">
        <w:rPr>
          <w:rFonts w:ascii="Times New Roman" w:hAnsi="Times New Roman"/>
          <w:sz w:val="28"/>
          <w:szCs w:val="28"/>
        </w:rPr>
        <w:t xml:space="preserve">., 2015; J. Young </w:t>
      </w:r>
      <w:r w:rsidRPr="00AC3709">
        <w:rPr>
          <w:rFonts w:ascii="Times New Roman" w:hAnsi="Times New Roman"/>
          <w:sz w:val="28"/>
          <w:szCs w:val="28"/>
          <w:lang w:val="en-US"/>
        </w:rPr>
        <w:t>et</w:t>
      </w:r>
      <w:r w:rsidRPr="00AC3709">
        <w:rPr>
          <w:rFonts w:ascii="Times New Roman" w:hAnsi="Times New Roman"/>
          <w:sz w:val="28"/>
          <w:szCs w:val="28"/>
        </w:rPr>
        <w:t>. а</w:t>
      </w:r>
      <w:r w:rsidRPr="00AC3709">
        <w:rPr>
          <w:rFonts w:ascii="Times New Roman" w:hAnsi="Times New Roman"/>
          <w:sz w:val="28"/>
          <w:szCs w:val="28"/>
          <w:lang w:val="en-US"/>
        </w:rPr>
        <w:t>l</w:t>
      </w:r>
      <w:r w:rsidRPr="00AC3709">
        <w:rPr>
          <w:rFonts w:ascii="Times New Roman" w:hAnsi="Times New Roman"/>
          <w:sz w:val="28"/>
          <w:szCs w:val="28"/>
        </w:rPr>
        <w:t>., 2012</w:t>
      </w:r>
      <w:r w:rsidRPr="0077561E">
        <w:rPr>
          <w:rFonts w:ascii="Times New Roman" w:hAnsi="Times New Roman"/>
          <w:sz w:val="28"/>
          <w:szCs w:val="28"/>
        </w:rPr>
        <w:t>].</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За даними багатьох авторів</w:t>
      </w:r>
      <w:r w:rsidR="0077561E">
        <w:rPr>
          <w:rFonts w:ascii="Times New Roman" w:hAnsi="Times New Roman"/>
          <w:sz w:val="28"/>
          <w:szCs w:val="28"/>
        </w:rPr>
        <w:t>,</w:t>
      </w:r>
      <w:r w:rsidRPr="00AC3709">
        <w:rPr>
          <w:rFonts w:ascii="Times New Roman" w:hAnsi="Times New Roman"/>
          <w:sz w:val="28"/>
          <w:szCs w:val="28"/>
        </w:rPr>
        <w:t xml:space="preserve"> обтураційна непрохідність є найчастішим ускладненням раку товстої кишки </w:t>
      </w:r>
      <w:r w:rsidR="0077561E">
        <w:rPr>
          <w:rFonts w:ascii="Times New Roman" w:hAnsi="Times New Roman"/>
          <w:sz w:val="28"/>
          <w:szCs w:val="28"/>
        </w:rPr>
        <w:t>й</w:t>
      </w:r>
      <w:r w:rsidRPr="00AC3709">
        <w:rPr>
          <w:rFonts w:ascii="Times New Roman" w:hAnsi="Times New Roman"/>
          <w:sz w:val="28"/>
          <w:szCs w:val="28"/>
        </w:rPr>
        <w:t xml:space="preserve"> с</w:t>
      </w:r>
      <w:r w:rsidR="0077561E">
        <w:rPr>
          <w:rFonts w:ascii="Times New Roman" w:hAnsi="Times New Roman"/>
          <w:sz w:val="28"/>
          <w:szCs w:val="28"/>
        </w:rPr>
        <w:t>тановить</w:t>
      </w:r>
      <w:r w:rsidRPr="00AC3709">
        <w:rPr>
          <w:rFonts w:ascii="Times New Roman" w:hAnsi="Times New Roman"/>
          <w:sz w:val="28"/>
          <w:szCs w:val="28"/>
        </w:rPr>
        <w:t xml:space="preserve"> </w:t>
      </w:r>
      <w:r w:rsidR="0077561E" w:rsidRPr="00AC3709">
        <w:rPr>
          <w:rFonts w:ascii="Times New Roman" w:hAnsi="Times New Roman"/>
          <w:sz w:val="28"/>
          <w:szCs w:val="28"/>
        </w:rPr>
        <w:t xml:space="preserve">від 10 до 70 %. </w:t>
      </w:r>
      <w:r w:rsidRPr="00AC3709">
        <w:rPr>
          <w:rFonts w:ascii="Times New Roman" w:hAnsi="Times New Roman"/>
          <w:sz w:val="28"/>
          <w:szCs w:val="28"/>
        </w:rPr>
        <w:t xml:space="preserve">серед </w:t>
      </w:r>
      <w:r w:rsidR="0077561E">
        <w:rPr>
          <w:rFonts w:ascii="Times New Roman" w:hAnsi="Times New Roman"/>
          <w:sz w:val="28"/>
          <w:szCs w:val="28"/>
        </w:rPr>
        <w:t>у</w:t>
      </w:r>
      <w:r w:rsidRPr="00AC3709">
        <w:rPr>
          <w:rFonts w:ascii="Times New Roman" w:hAnsi="Times New Roman"/>
          <w:sz w:val="28"/>
          <w:szCs w:val="28"/>
        </w:rPr>
        <w:t xml:space="preserve">сіх ускладнень (Я.С. Березницький </w:t>
      </w:r>
      <w:r w:rsidRPr="00AC3709">
        <w:rPr>
          <w:rFonts w:ascii="Times New Roman" w:hAnsi="Times New Roman"/>
          <w:bCs/>
          <w:sz w:val="28"/>
          <w:szCs w:val="28"/>
        </w:rPr>
        <w:t>і співавт.</w:t>
      </w:r>
      <w:r w:rsidRPr="00AC3709">
        <w:rPr>
          <w:rFonts w:ascii="Times New Roman" w:hAnsi="Times New Roman"/>
          <w:bCs/>
          <w:spacing w:val="-10"/>
          <w:sz w:val="28"/>
          <w:szCs w:val="28"/>
        </w:rPr>
        <w:t xml:space="preserve">, 2011; В.В. Міщенко </w:t>
      </w:r>
      <w:r w:rsidRPr="00AC3709">
        <w:rPr>
          <w:rFonts w:ascii="Times New Roman" w:hAnsi="Times New Roman"/>
          <w:bCs/>
          <w:sz w:val="28"/>
          <w:szCs w:val="28"/>
        </w:rPr>
        <w:t>і співавт.</w:t>
      </w:r>
      <w:r w:rsidRPr="00AC3709">
        <w:rPr>
          <w:rFonts w:ascii="Times New Roman" w:hAnsi="Times New Roman"/>
          <w:bCs/>
          <w:spacing w:val="-10"/>
          <w:sz w:val="28"/>
          <w:szCs w:val="28"/>
        </w:rPr>
        <w:t xml:space="preserve">, 2012; </w:t>
      </w:r>
      <w:r w:rsidRPr="00AC3709">
        <w:rPr>
          <w:rFonts w:ascii="Times New Roman" w:hAnsi="Times New Roman"/>
          <w:sz w:val="28"/>
          <w:szCs w:val="28"/>
          <w:lang w:val="en-US"/>
        </w:rPr>
        <w:t>J</w:t>
      </w:r>
      <w:r w:rsidRPr="00AC3709">
        <w:rPr>
          <w:rFonts w:ascii="Times New Roman" w:hAnsi="Times New Roman"/>
          <w:sz w:val="28"/>
          <w:szCs w:val="28"/>
        </w:rPr>
        <w:t xml:space="preserve">. </w:t>
      </w:r>
      <w:proofErr w:type="gramStart"/>
      <w:r w:rsidRPr="00AC3709">
        <w:rPr>
          <w:rFonts w:ascii="Times New Roman" w:hAnsi="Times New Roman"/>
          <w:sz w:val="28"/>
          <w:szCs w:val="28"/>
          <w:lang w:val="en-US"/>
        </w:rPr>
        <w:t>Garza</w:t>
      </w:r>
      <w:r w:rsidRPr="00AC3709">
        <w:rPr>
          <w:rFonts w:ascii="Times New Roman" w:hAnsi="Times New Roman"/>
          <w:sz w:val="28"/>
          <w:szCs w:val="28"/>
        </w:rPr>
        <w:t>, 2009].</w:t>
      </w:r>
      <w:proofErr w:type="gramEnd"/>
      <w:r w:rsidRPr="00AC3709">
        <w:rPr>
          <w:rFonts w:ascii="Times New Roman" w:hAnsi="Times New Roman"/>
          <w:sz w:val="28"/>
          <w:szCs w:val="28"/>
        </w:rPr>
        <w:t xml:space="preserve">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Сьогодні проведені наукові дослідження свідчать про те, що рівень анестезіології та реаніматології при впровадженні антибіотикопрофілактики дає можливість оперувати КРР у хворих практично будь-якого віку. При</w:t>
      </w:r>
      <w:r w:rsidR="007D4441">
        <w:rPr>
          <w:rFonts w:ascii="Times New Roman" w:hAnsi="Times New Roman"/>
          <w:sz w:val="28"/>
          <w:szCs w:val="28"/>
        </w:rPr>
        <w:t>т</w:t>
      </w:r>
      <w:r w:rsidRPr="00AC3709">
        <w:rPr>
          <w:rFonts w:ascii="Times New Roman" w:hAnsi="Times New Roman"/>
          <w:sz w:val="28"/>
          <w:szCs w:val="28"/>
        </w:rPr>
        <w:t xml:space="preserve">ому збереження природного пасажу кишкового вмісту також не повинно лімітуватися віком хворих [О.Є. Каніковський і </w:t>
      </w:r>
      <w:r w:rsidRPr="00AC3709">
        <w:rPr>
          <w:rFonts w:ascii="Times New Roman" w:hAnsi="Times New Roman"/>
          <w:bCs/>
          <w:sz w:val="28"/>
          <w:szCs w:val="28"/>
        </w:rPr>
        <w:t>співавт.</w:t>
      </w:r>
      <w:r w:rsidRPr="00AC3709">
        <w:rPr>
          <w:rFonts w:ascii="Times New Roman" w:hAnsi="Times New Roman"/>
          <w:bCs/>
          <w:spacing w:val="-10"/>
          <w:sz w:val="28"/>
          <w:szCs w:val="28"/>
        </w:rPr>
        <w:t xml:space="preserve">, 2014; </w:t>
      </w:r>
      <w:r w:rsidRPr="00AC3709">
        <w:rPr>
          <w:rFonts w:ascii="Times New Roman" w:hAnsi="Times New Roman"/>
          <w:sz w:val="28"/>
          <w:szCs w:val="28"/>
        </w:rPr>
        <w:t>С.Н.</w:t>
      </w:r>
      <w:r w:rsidRPr="00AC3709">
        <w:rPr>
          <w:rFonts w:ascii="Times New Roman" w:hAnsi="Times New Roman"/>
          <w:sz w:val="28"/>
          <w:szCs w:val="28"/>
          <w:lang w:val="en-US"/>
        </w:rPr>
        <w:t> </w:t>
      </w:r>
      <w:r w:rsidRPr="00AC3709">
        <w:rPr>
          <w:rFonts w:ascii="Times New Roman" w:hAnsi="Times New Roman"/>
          <w:sz w:val="28"/>
          <w:szCs w:val="28"/>
        </w:rPr>
        <w:t>Щаєва</w:t>
      </w:r>
      <w:r w:rsidRPr="00AC3709">
        <w:rPr>
          <w:rFonts w:ascii="Times New Roman" w:hAnsi="Times New Roman"/>
          <w:bCs/>
          <w:spacing w:val="-10"/>
          <w:sz w:val="28"/>
          <w:szCs w:val="28"/>
        </w:rPr>
        <w:t xml:space="preserve">, 2015; </w:t>
      </w:r>
      <w:r w:rsidRPr="00AC3709">
        <w:rPr>
          <w:rFonts w:ascii="Times New Roman" w:hAnsi="Times New Roman"/>
          <w:sz w:val="28"/>
          <w:szCs w:val="28"/>
          <w:lang w:val="en-US"/>
        </w:rPr>
        <w:t>M</w:t>
      </w:r>
      <w:r w:rsidRPr="00AC3709">
        <w:rPr>
          <w:rFonts w:ascii="Times New Roman" w:hAnsi="Times New Roman"/>
          <w:sz w:val="28"/>
          <w:szCs w:val="28"/>
        </w:rPr>
        <w:t>.</w:t>
      </w:r>
      <w:r w:rsidRPr="00AC3709">
        <w:rPr>
          <w:rFonts w:ascii="Times New Roman" w:hAnsi="Times New Roman"/>
          <w:sz w:val="28"/>
          <w:szCs w:val="28"/>
          <w:lang w:val="en-US"/>
        </w:rPr>
        <w:t> Gonzalez</w:t>
      </w:r>
      <w:r w:rsidRPr="00AC3709">
        <w:rPr>
          <w:rFonts w:ascii="Times New Roman" w:hAnsi="Times New Roman"/>
          <w:sz w:val="28"/>
          <w:szCs w:val="28"/>
        </w:rPr>
        <w:t xml:space="preserve"> </w:t>
      </w:r>
      <w:proofErr w:type="gramStart"/>
      <w:r w:rsidRPr="00AC3709">
        <w:rPr>
          <w:rFonts w:ascii="Times New Roman" w:hAnsi="Times New Roman"/>
          <w:sz w:val="28"/>
          <w:szCs w:val="28"/>
          <w:lang w:val="en-US"/>
        </w:rPr>
        <w:t>et</w:t>
      </w:r>
      <w:proofErr w:type="gramEnd"/>
      <w:r w:rsidRPr="00AC3709">
        <w:rPr>
          <w:rFonts w:ascii="Times New Roman" w:hAnsi="Times New Roman"/>
          <w:sz w:val="28"/>
          <w:szCs w:val="28"/>
        </w:rPr>
        <w:t>. а</w:t>
      </w:r>
      <w:r w:rsidRPr="00AC3709">
        <w:rPr>
          <w:rFonts w:ascii="Times New Roman" w:hAnsi="Times New Roman"/>
          <w:sz w:val="28"/>
          <w:szCs w:val="28"/>
          <w:lang w:val="en-US"/>
        </w:rPr>
        <w:t>l</w:t>
      </w:r>
      <w:r w:rsidRPr="00AC3709">
        <w:rPr>
          <w:rFonts w:ascii="Times New Roman" w:hAnsi="Times New Roman"/>
          <w:sz w:val="28"/>
          <w:szCs w:val="28"/>
        </w:rPr>
        <w:t>., 2015].</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Н</w:t>
      </w:r>
      <w:r w:rsidR="008B6324">
        <w:rPr>
          <w:rFonts w:ascii="Times New Roman" w:hAnsi="Times New Roman"/>
          <w:sz w:val="28"/>
          <w:szCs w:val="28"/>
        </w:rPr>
        <w:t>езважаючи на позитивну динаміку й</w:t>
      </w:r>
      <w:r w:rsidRPr="00AC3709">
        <w:rPr>
          <w:rFonts w:ascii="Times New Roman" w:hAnsi="Times New Roman"/>
          <w:sz w:val="28"/>
          <w:szCs w:val="28"/>
        </w:rPr>
        <w:t xml:space="preserve"> безсумнівний прогрес у лікуванні раку товстої кишки, актуальною проблемою залишається обґрунтування комплексного підходу до тактики та об</w:t>
      </w:r>
      <w:r w:rsidR="008B6324">
        <w:rPr>
          <w:rFonts w:ascii="Times New Roman" w:hAnsi="Times New Roman"/>
          <w:sz w:val="28"/>
          <w:szCs w:val="28"/>
        </w:rPr>
        <w:t>сяг</w:t>
      </w:r>
      <w:r w:rsidRPr="00AC3709">
        <w:rPr>
          <w:rFonts w:ascii="Times New Roman" w:hAnsi="Times New Roman"/>
          <w:sz w:val="28"/>
          <w:szCs w:val="28"/>
        </w:rPr>
        <w:t xml:space="preserve">у індивідуальних хірургічних </w:t>
      </w:r>
      <w:r w:rsidR="008B6324">
        <w:rPr>
          <w:rFonts w:ascii="Times New Roman" w:hAnsi="Times New Roman"/>
          <w:sz w:val="28"/>
          <w:szCs w:val="28"/>
        </w:rPr>
        <w:t>у</w:t>
      </w:r>
      <w:r w:rsidRPr="00AC3709">
        <w:rPr>
          <w:rFonts w:ascii="Times New Roman" w:hAnsi="Times New Roman"/>
          <w:sz w:val="28"/>
          <w:szCs w:val="28"/>
        </w:rPr>
        <w:t xml:space="preserve">тручань залежно від стану систем </w:t>
      </w:r>
      <w:r w:rsidRPr="00813E9C">
        <w:rPr>
          <w:rFonts w:ascii="Times New Roman" w:hAnsi="Times New Roman"/>
          <w:sz w:val="28"/>
          <w:szCs w:val="28"/>
        </w:rPr>
        <w:t>управління</w:t>
      </w:r>
      <w:r w:rsidRPr="00AC3709">
        <w:rPr>
          <w:rFonts w:ascii="Times New Roman" w:hAnsi="Times New Roman"/>
          <w:sz w:val="28"/>
          <w:szCs w:val="28"/>
        </w:rPr>
        <w:t xml:space="preserve"> гомеостазом (нервова, ендокринна, імунна), міжтканинних і міжклітинних комунікативних зв’язків сполучної тканини, системно-антисистемної взаємодії, біоенергетичних процесів з урахуванням метаболічної активності про- та антибластомних цитокінів, метаболічної активності та видового складу мікробіоценозу ШКТ [О.В. Протасова і </w:t>
      </w:r>
      <w:r w:rsidRPr="00AC3709">
        <w:rPr>
          <w:rFonts w:ascii="Times New Roman" w:hAnsi="Times New Roman"/>
          <w:bCs/>
          <w:sz w:val="28"/>
          <w:szCs w:val="28"/>
        </w:rPr>
        <w:t>співавт.</w:t>
      </w:r>
      <w:r w:rsidRPr="00AC3709">
        <w:rPr>
          <w:rFonts w:ascii="Times New Roman" w:hAnsi="Times New Roman"/>
          <w:bCs/>
          <w:spacing w:val="-10"/>
          <w:sz w:val="28"/>
          <w:szCs w:val="28"/>
        </w:rPr>
        <w:t xml:space="preserve">, 2017; В.І. Жуков </w:t>
      </w:r>
      <w:r w:rsidRPr="00AC3709">
        <w:rPr>
          <w:rFonts w:ascii="Times New Roman" w:hAnsi="Times New Roman"/>
          <w:sz w:val="28"/>
          <w:szCs w:val="28"/>
        </w:rPr>
        <w:t xml:space="preserve">і </w:t>
      </w:r>
      <w:r w:rsidRPr="00AC3709">
        <w:rPr>
          <w:rFonts w:ascii="Times New Roman" w:hAnsi="Times New Roman"/>
          <w:bCs/>
          <w:sz w:val="28"/>
          <w:szCs w:val="28"/>
        </w:rPr>
        <w:t>співавт.</w:t>
      </w:r>
      <w:r w:rsidRPr="00AC3709">
        <w:rPr>
          <w:rFonts w:ascii="Times New Roman" w:hAnsi="Times New Roman"/>
          <w:bCs/>
          <w:spacing w:val="-10"/>
          <w:sz w:val="28"/>
          <w:szCs w:val="28"/>
        </w:rPr>
        <w:t xml:space="preserve">, 2010; </w:t>
      </w:r>
      <w:r w:rsidRPr="00AC3709">
        <w:rPr>
          <w:rFonts w:ascii="Times New Roman" w:hAnsi="Times New Roman"/>
          <w:bCs/>
          <w:spacing w:val="-10"/>
          <w:sz w:val="28"/>
          <w:szCs w:val="28"/>
          <w:lang w:val="en-US"/>
        </w:rPr>
        <w:t>G</w:t>
      </w:r>
      <w:r w:rsidRPr="00AC3709">
        <w:rPr>
          <w:rFonts w:ascii="Times New Roman" w:hAnsi="Times New Roman"/>
          <w:bCs/>
          <w:spacing w:val="-10"/>
          <w:sz w:val="28"/>
          <w:szCs w:val="28"/>
        </w:rPr>
        <w:t>.</w:t>
      </w:r>
      <w:r w:rsidRPr="00AC3709">
        <w:rPr>
          <w:rFonts w:ascii="Times New Roman" w:hAnsi="Times New Roman"/>
          <w:bCs/>
          <w:spacing w:val="-10"/>
          <w:sz w:val="28"/>
          <w:szCs w:val="28"/>
          <w:lang w:val="en-US"/>
        </w:rPr>
        <w:t>P</w:t>
      </w:r>
      <w:r w:rsidRPr="00AC3709">
        <w:rPr>
          <w:rFonts w:ascii="Times New Roman" w:hAnsi="Times New Roman"/>
          <w:bCs/>
          <w:spacing w:val="-10"/>
          <w:sz w:val="28"/>
          <w:szCs w:val="28"/>
        </w:rPr>
        <w:t xml:space="preserve">. </w:t>
      </w:r>
      <w:r w:rsidRPr="00AC3709">
        <w:rPr>
          <w:rFonts w:ascii="Times New Roman" w:hAnsi="Times New Roman"/>
          <w:bCs/>
          <w:spacing w:val="-10"/>
          <w:sz w:val="28"/>
          <w:szCs w:val="28"/>
          <w:lang w:val="en-US"/>
        </w:rPr>
        <w:t>Stathopoulus</w:t>
      </w:r>
      <w:r w:rsidRPr="00AC3709">
        <w:rPr>
          <w:rFonts w:ascii="Times New Roman" w:hAnsi="Times New Roman"/>
          <w:bCs/>
          <w:spacing w:val="-10"/>
          <w:sz w:val="28"/>
          <w:szCs w:val="28"/>
        </w:rPr>
        <w:t xml:space="preserve">., 2010; </w:t>
      </w:r>
      <w:r w:rsidRPr="00AC3709">
        <w:rPr>
          <w:rFonts w:ascii="Times New Roman" w:hAnsi="Times New Roman"/>
          <w:bCs/>
          <w:spacing w:val="-10"/>
          <w:sz w:val="28"/>
          <w:szCs w:val="28"/>
          <w:lang w:val="en-US"/>
        </w:rPr>
        <w:t>H</w:t>
      </w:r>
      <w:r w:rsidRPr="00AC3709">
        <w:rPr>
          <w:rFonts w:ascii="Times New Roman" w:hAnsi="Times New Roman"/>
          <w:bCs/>
          <w:spacing w:val="-10"/>
          <w:sz w:val="28"/>
          <w:szCs w:val="28"/>
        </w:rPr>
        <w:t xml:space="preserve">. </w:t>
      </w:r>
      <w:proofErr w:type="gramStart"/>
      <w:r w:rsidRPr="00AC3709">
        <w:rPr>
          <w:rFonts w:ascii="Times New Roman" w:hAnsi="Times New Roman"/>
          <w:bCs/>
          <w:spacing w:val="-10"/>
          <w:sz w:val="28"/>
          <w:szCs w:val="28"/>
          <w:lang w:val="en-US"/>
        </w:rPr>
        <w:t>Nozawa</w:t>
      </w:r>
      <w:r w:rsidRPr="00AC3709">
        <w:rPr>
          <w:rFonts w:ascii="Times New Roman" w:hAnsi="Times New Roman"/>
          <w:bCs/>
          <w:spacing w:val="-10"/>
          <w:sz w:val="28"/>
          <w:szCs w:val="28"/>
        </w:rPr>
        <w:t>, 2012</w:t>
      </w:r>
      <w:r w:rsidRPr="00AC3709">
        <w:rPr>
          <w:rFonts w:ascii="Times New Roman" w:hAnsi="Times New Roman"/>
          <w:sz w:val="28"/>
          <w:szCs w:val="28"/>
        </w:rPr>
        <w:t>].</w:t>
      </w:r>
      <w:proofErr w:type="gramEnd"/>
      <w:r w:rsidRPr="00AC3709">
        <w:rPr>
          <w:rFonts w:ascii="Times New Roman" w:hAnsi="Times New Roman"/>
          <w:sz w:val="28"/>
          <w:szCs w:val="28"/>
        </w:rPr>
        <w:t xml:space="preserve">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Сьогодні найбільш перспективними методами відновлення товстокишкового пасажу є малоінвазивні ендохірургічні методики. [В.В. Міщенко і </w:t>
      </w:r>
      <w:r w:rsidRPr="00AC3709">
        <w:rPr>
          <w:rFonts w:ascii="Times New Roman" w:hAnsi="Times New Roman"/>
          <w:bCs/>
          <w:sz w:val="28"/>
          <w:szCs w:val="28"/>
        </w:rPr>
        <w:t>співавт.</w:t>
      </w:r>
      <w:r w:rsidRPr="00AC3709">
        <w:rPr>
          <w:rFonts w:ascii="Times New Roman" w:hAnsi="Times New Roman"/>
          <w:bCs/>
          <w:spacing w:val="-10"/>
          <w:sz w:val="28"/>
          <w:szCs w:val="28"/>
        </w:rPr>
        <w:t xml:space="preserve">, 2009; </w:t>
      </w:r>
      <w:r w:rsidRPr="00AC3709">
        <w:rPr>
          <w:rFonts w:ascii="Times New Roman" w:hAnsi="Times New Roman"/>
          <w:sz w:val="28"/>
          <w:szCs w:val="28"/>
        </w:rPr>
        <w:t>О.В.</w:t>
      </w:r>
      <w:r w:rsidR="008E5B36">
        <w:rPr>
          <w:rFonts w:ascii="Times New Roman" w:hAnsi="Times New Roman"/>
          <w:sz w:val="28"/>
          <w:szCs w:val="28"/>
        </w:rPr>
        <w:t> </w:t>
      </w:r>
      <w:r w:rsidRPr="00AC3709">
        <w:rPr>
          <w:rFonts w:ascii="Times New Roman" w:hAnsi="Times New Roman"/>
          <w:sz w:val="28"/>
          <w:szCs w:val="28"/>
        </w:rPr>
        <w:t xml:space="preserve">Шелехов, 2009; </w:t>
      </w:r>
      <w:r w:rsidRPr="00AC3709">
        <w:rPr>
          <w:rFonts w:ascii="Times New Roman" w:hAnsi="Times New Roman"/>
          <w:sz w:val="28"/>
          <w:szCs w:val="28"/>
          <w:lang w:val="en-US"/>
        </w:rPr>
        <w:t>G</w:t>
      </w:r>
      <w:r w:rsidRPr="00AC3709">
        <w:rPr>
          <w:rFonts w:ascii="Times New Roman" w:hAnsi="Times New Roman"/>
          <w:sz w:val="28"/>
          <w:szCs w:val="28"/>
        </w:rPr>
        <w:t>.</w:t>
      </w:r>
      <w:r w:rsidRPr="00AC3709">
        <w:rPr>
          <w:rFonts w:ascii="Times New Roman" w:hAnsi="Times New Roman"/>
          <w:sz w:val="28"/>
          <w:szCs w:val="28"/>
          <w:lang w:val="en-US"/>
        </w:rPr>
        <w:t>J</w:t>
      </w:r>
      <w:r w:rsidRPr="00AC3709">
        <w:rPr>
          <w:rFonts w:ascii="Times New Roman" w:hAnsi="Times New Roman"/>
          <w:sz w:val="28"/>
          <w:szCs w:val="28"/>
        </w:rPr>
        <w:t xml:space="preserve">. </w:t>
      </w:r>
      <w:r w:rsidRPr="00AC3709">
        <w:rPr>
          <w:rFonts w:ascii="Times New Roman" w:hAnsi="Times New Roman"/>
          <w:sz w:val="28"/>
          <w:szCs w:val="28"/>
          <w:lang w:val="en-US"/>
        </w:rPr>
        <w:t>Poston</w:t>
      </w:r>
      <w:r w:rsidRPr="00AC3709">
        <w:rPr>
          <w:rFonts w:ascii="Times New Roman" w:hAnsi="Times New Roman"/>
          <w:sz w:val="28"/>
          <w:szCs w:val="28"/>
        </w:rPr>
        <w:t xml:space="preserve">, 2011]. </w:t>
      </w:r>
      <w:r w:rsidR="008E5B36">
        <w:rPr>
          <w:rFonts w:ascii="Times New Roman" w:hAnsi="Times New Roman"/>
          <w:sz w:val="28"/>
          <w:szCs w:val="28"/>
        </w:rPr>
        <w:t>Н</w:t>
      </w:r>
      <w:r w:rsidRPr="00AC3709">
        <w:rPr>
          <w:rFonts w:ascii="Times New Roman" w:hAnsi="Times New Roman"/>
          <w:sz w:val="28"/>
          <w:szCs w:val="28"/>
        </w:rPr>
        <w:t xml:space="preserve">айбільш перспективними напрямками є відновлення просвіту оклюзованої пухлиною кишки шляхом ендоскопічної реканалізації стентування пухлинного стенозу товстої кишки, накладання колостоми лапароскопічним доступом. [С.Ф. Багненко і </w:t>
      </w:r>
      <w:r w:rsidRPr="00AC3709">
        <w:rPr>
          <w:rFonts w:ascii="Times New Roman" w:hAnsi="Times New Roman"/>
          <w:bCs/>
          <w:sz w:val="28"/>
          <w:szCs w:val="28"/>
        </w:rPr>
        <w:t>співавт.</w:t>
      </w:r>
      <w:r w:rsidRPr="00AC3709">
        <w:rPr>
          <w:rFonts w:ascii="Times New Roman" w:hAnsi="Times New Roman"/>
          <w:bCs/>
          <w:spacing w:val="-10"/>
          <w:sz w:val="28"/>
          <w:szCs w:val="28"/>
        </w:rPr>
        <w:t xml:space="preserve">, 2015; </w:t>
      </w:r>
      <w:r w:rsidRPr="00AC3709">
        <w:rPr>
          <w:rFonts w:ascii="Times New Roman" w:hAnsi="Times New Roman"/>
          <w:sz w:val="28"/>
          <w:szCs w:val="28"/>
          <w:lang w:val="en-US"/>
        </w:rPr>
        <w:t>G</w:t>
      </w:r>
      <w:r w:rsidRPr="00AC3709">
        <w:rPr>
          <w:rFonts w:ascii="Times New Roman" w:hAnsi="Times New Roman"/>
          <w:sz w:val="28"/>
          <w:szCs w:val="28"/>
        </w:rPr>
        <w:t xml:space="preserve">. </w:t>
      </w:r>
      <w:proofErr w:type="gramStart"/>
      <w:r w:rsidRPr="00AC3709">
        <w:rPr>
          <w:rFonts w:ascii="Times New Roman" w:hAnsi="Times New Roman"/>
          <w:sz w:val="28"/>
          <w:szCs w:val="28"/>
          <w:lang w:val="en-US"/>
        </w:rPr>
        <w:t>Portier</w:t>
      </w:r>
      <w:r w:rsidRPr="00AC3709">
        <w:rPr>
          <w:rFonts w:ascii="Times New Roman" w:hAnsi="Times New Roman"/>
          <w:sz w:val="28"/>
          <w:szCs w:val="28"/>
        </w:rPr>
        <w:t>, 2007].</w:t>
      </w:r>
      <w:proofErr w:type="gramEnd"/>
      <w:r w:rsidRPr="00AC3709">
        <w:rPr>
          <w:rFonts w:ascii="Times New Roman" w:hAnsi="Times New Roman"/>
          <w:sz w:val="28"/>
          <w:szCs w:val="28"/>
        </w:rPr>
        <w:t xml:space="preserve">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Аналіз і узагальнення захворюваності </w:t>
      </w:r>
      <w:r w:rsidR="00EA0F03">
        <w:rPr>
          <w:rFonts w:ascii="Times New Roman" w:hAnsi="Times New Roman"/>
          <w:sz w:val="28"/>
          <w:szCs w:val="28"/>
        </w:rPr>
        <w:t xml:space="preserve">на </w:t>
      </w:r>
      <w:r w:rsidRPr="00AC3709">
        <w:rPr>
          <w:rFonts w:ascii="Times New Roman" w:hAnsi="Times New Roman"/>
          <w:sz w:val="28"/>
          <w:szCs w:val="28"/>
        </w:rPr>
        <w:t>колоректальни</w:t>
      </w:r>
      <w:r w:rsidR="00EA0F03">
        <w:rPr>
          <w:rFonts w:ascii="Times New Roman" w:hAnsi="Times New Roman"/>
          <w:sz w:val="28"/>
          <w:szCs w:val="28"/>
        </w:rPr>
        <w:t>й</w:t>
      </w:r>
      <w:r w:rsidRPr="00AC3709">
        <w:rPr>
          <w:rFonts w:ascii="Times New Roman" w:hAnsi="Times New Roman"/>
          <w:sz w:val="28"/>
          <w:szCs w:val="28"/>
        </w:rPr>
        <w:t xml:space="preserve"> рак, зростання ускладнень пухлинного процесу, збільшення відсотка пацієнтів похилого </w:t>
      </w:r>
      <w:r w:rsidR="00EA0F03">
        <w:rPr>
          <w:rFonts w:ascii="Times New Roman" w:hAnsi="Times New Roman"/>
          <w:sz w:val="28"/>
          <w:szCs w:val="28"/>
        </w:rPr>
        <w:t>й</w:t>
      </w:r>
      <w:r w:rsidRPr="00AC3709">
        <w:rPr>
          <w:rFonts w:ascii="Times New Roman" w:hAnsi="Times New Roman"/>
          <w:sz w:val="28"/>
          <w:szCs w:val="28"/>
        </w:rPr>
        <w:t xml:space="preserve"> старечого віку та відсутність уніфікованого підходу щодо тактики хі</w:t>
      </w:r>
      <w:r>
        <w:rPr>
          <w:rFonts w:ascii="Times New Roman" w:hAnsi="Times New Roman"/>
          <w:sz w:val="28"/>
          <w:szCs w:val="28"/>
        </w:rPr>
        <w:t>рургічного лікування роблять да</w:t>
      </w:r>
      <w:r w:rsidRPr="00AC3709">
        <w:rPr>
          <w:rFonts w:ascii="Times New Roman" w:hAnsi="Times New Roman"/>
          <w:sz w:val="28"/>
          <w:szCs w:val="28"/>
        </w:rPr>
        <w:t xml:space="preserve">ну проблему актуальною </w:t>
      </w:r>
      <w:r w:rsidR="00EA0F03">
        <w:rPr>
          <w:rFonts w:ascii="Times New Roman" w:hAnsi="Times New Roman"/>
          <w:sz w:val="28"/>
          <w:szCs w:val="28"/>
        </w:rPr>
        <w:t>й</w:t>
      </w:r>
      <w:r w:rsidRPr="00AC3709">
        <w:rPr>
          <w:rFonts w:ascii="Times New Roman" w:hAnsi="Times New Roman"/>
          <w:sz w:val="28"/>
          <w:szCs w:val="28"/>
        </w:rPr>
        <w:t xml:space="preserve"> потребують подальшого вдосконалення методів діагностики, етапності проведення обстежень, вибору </w:t>
      </w:r>
      <w:r w:rsidRPr="00AC3709">
        <w:rPr>
          <w:rFonts w:ascii="Times New Roman" w:hAnsi="Times New Roman"/>
          <w:sz w:val="28"/>
          <w:szCs w:val="28"/>
        </w:rPr>
        <w:lastRenderedPageBreak/>
        <w:t>оптимального об</w:t>
      </w:r>
      <w:r w:rsidR="00EA0F03">
        <w:rPr>
          <w:rFonts w:ascii="Times New Roman" w:hAnsi="Times New Roman"/>
          <w:sz w:val="28"/>
          <w:szCs w:val="28"/>
        </w:rPr>
        <w:t>сяг</w:t>
      </w:r>
      <w:r w:rsidRPr="00AC3709">
        <w:rPr>
          <w:rFonts w:ascii="Times New Roman" w:hAnsi="Times New Roman"/>
          <w:sz w:val="28"/>
          <w:szCs w:val="28"/>
        </w:rPr>
        <w:t xml:space="preserve">у та способу хірургічних </w:t>
      </w:r>
      <w:r w:rsidR="006360A6">
        <w:rPr>
          <w:rFonts w:ascii="Times New Roman" w:hAnsi="Times New Roman"/>
          <w:sz w:val="28"/>
          <w:szCs w:val="28"/>
        </w:rPr>
        <w:t>у</w:t>
      </w:r>
      <w:r w:rsidRPr="00AC3709">
        <w:rPr>
          <w:rFonts w:ascii="Times New Roman" w:hAnsi="Times New Roman"/>
          <w:sz w:val="28"/>
          <w:szCs w:val="28"/>
        </w:rPr>
        <w:t>тручань при обтураційній товстокишковій непрохідності</w:t>
      </w:r>
      <w:r w:rsidR="006360A6">
        <w:rPr>
          <w:rFonts w:ascii="Times New Roman" w:hAnsi="Times New Roman"/>
          <w:sz w:val="28"/>
          <w:szCs w:val="28"/>
        </w:rPr>
        <w:t xml:space="preserve">, а </w:t>
      </w:r>
      <w:r w:rsidRPr="00AC3709">
        <w:rPr>
          <w:rFonts w:ascii="Times New Roman" w:hAnsi="Times New Roman"/>
          <w:sz w:val="28"/>
          <w:szCs w:val="28"/>
        </w:rPr>
        <w:t>особливо</w:t>
      </w:r>
      <w:r w:rsidR="006360A6">
        <w:rPr>
          <w:rFonts w:ascii="Times New Roman" w:hAnsi="Times New Roman"/>
          <w:sz w:val="28"/>
          <w:szCs w:val="28"/>
        </w:rPr>
        <w:t xml:space="preserve"> –</w:t>
      </w:r>
      <w:r w:rsidRPr="00AC3709">
        <w:rPr>
          <w:rFonts w:ascii="Times New Roman" w:hAnsi="Times New Roman"/>
          <w:sz w:val="28"/>
          <w:szCs w:val="28"/>
        </w:rPr>
        <w:t xml:space="preserve"> в умовах гострої непрохідності. </w:t>
      </w:r>
    </w:p>
    <w:p w:rsidR="000E7768" w:rsidRPr="00AC3709" w:rsidRDefault="000E7768" w:rsidP="00C22A4B">
      <w:pPr>
        <w:spacing w:after="0" w:line="26" w:lineRule="atLeast"/>
        <w:ind w:firstLine="709"/>
        <w:jc w:val="both"/>
        <w:rPr>
          <w:rFonts w:ascii="Times New Roman" w:hAnsi="Times New Roman"/>
          <w:sz w:val="28"/>
          <w:szCs w:val="28"/>
        </w:rPr>
      </w:pPr>
      <w:r w:rsidRPr="00D25E34">
        <w:rPr>
          <w:rFonts w:ascii="Times New Roman" w:hAnsi="Times New Roman"/>
          <w:b/>
          <w:sz w:val="28"/>
          <w:szCs w:val="28"/>
        </w:rPr>
        <w:t>Зв'язок роботи з науковими програмами, планами, темами.</w:t>
      </w:r>
      <w:r w:rsidRPr="00C22A4B">
        <w:rPr>
          <w:rFonts w:ascii="Times New Roman" w:hAnsi="Times New Roman"/>
          <w:sz w:val="28"/>
          <w:szCs w:val="28"/>
        </w:rPr>
        <w:t xml:space="preserve"> </w:t>
      </w:r>
      <w:r w:rsidRPr="00AC3709">
        <w:rPr>
          <w:rFonts w:ascii="Times New Roman" w:hAnsi="Times New Roman"/>
          <w:sz w:val="28"/>
          <w:szCs w:val="28"/>
        </w:rPr>
        <w:t>Дисертація виконана відповідно</w:t>
      </w:r>
      <w:r w:rsidR="00466884">
        <w:rPr>
          <w:rFonts w:ascii="Times New Roman" w:hAnsi="Times New Roman"/>
          <w:sz w:val="28"/>
          <w:szCs w:val="28"/>
        </w:rPr>
        <w:t xml:space="preserve"> до</w:t>
      </w:r>
      <w:r w:rsidRPr="00AC3709">
        <w:rPr>
          <w:rFonts w:ascii="Times New Roman" w:hAnsi="Times New Roman"/>
          <w:sz w:val="28"/>
          <w:szCs w:val="28"/>
        </w:rPr>
        <w:t xml:space="preserve"> науково</w:t>
      </w:r>
      <w:r w:rsidR="004216CE">
        <w:rPr>
          <w:rFonts w:ascii="Times New Roman" w:hAnsi="Times New Roman"/>
          <w:sz w:val="28"/>
          <w:szCs w:val="28"/>
        </w:rPr>
        <w:t>ї</w:t>
      </w:r>
      <w:r w:rsidRPr="00AC3709">
        <w:rPr>
          <w:rFonts w:ascii="Times New Roman" w:hAnsi="Times New Roman"/>
          <w:sz w:val="28"/>
          <w:szCs w:val="28"/>
        </w:rPr>
        <w:t xml:space="preserve"> тематик</w:t>
      </w:r>
      <w:r w:rsidR="004216CE">
        <w:rPr>
          <w:rFonts w:ascii="Times New Roman" w:hAnsi="Times New Roman"/>
          <w:sz w:val="28"/>
          <w:szCs w:val="28"/>
        </w:rPr>
        <w:t>и</w:t>
      </w:r>
      <w:r w:rsidRPr="00AC3709">
        <w:rPr>
          <w:rFonts w:ascii="Times New Roman" w:hAnsi="Times New Roman"/>
          <w:sz w:val="28"/>
          <w:szCs w:val="28"/>
        </w:rPr>
        <w:t xml:space="preserve"> ДУ «Інститут загальної та невідкладної хірургії ім. В.Т. Зайцева НАМН України» у відділенні патології стравоходу та шлунково-кишкового тракту і є частиною науково-дослідної роботи: "Розробити технології евісцерації малого </w:t>
      </w:r>
      <w:r w:rsidRPr="00813E9C">
        <w:rPr>
          <w:rFonts w:ascii="Times New Roman" w:hAnsi="Times New Roman"/>
          <w:sz w:val="28"/>
          <w:szCs w:val="28"/>
        </w:rPr>
        <w:t>таза</w:t>
      </w:r>
      <w:r w:rsidRPr="00AC3709">
        <w:rPr>
          <w:rFonts w:ascii="Times New Roman" w:hAnsi="Times New Roman"/>
          <w:sz w:val="28"/>
          <w:szCs w:val="28"/>
        </w:rPr>
        <w:t xml:space="preserve"> в умовах ускладнених пухлин тазових органів" [№</w:t>
      </w:r>
      <w:r w:rsidR="004216CE">
        <w:rPr>
          <w:rFonts w:ascii="Times New Roman" w:hAnsi="Times New Roman"/>
          <w:sz w:val="28"/>
          <w:szCs w:val="28"/>
        </w:rPr>
        <w:t> </w:t>
      </w:r>
      <w:r w:rsidRPr="00AC3709">
        <w:rPr>
          <w:rFonts w:ascii="Times New Roman" w:hAnsi="Times New Roman"/>
          <w:sz w:val="28"/>
          <w:szCs w:val="28"/>
        </w:rPr>
        <w:t>державної реєстрації 0114U006576] та науково</w:t>
      </w:r>
      <w:r w:rsidR="004216CE">
        <w:rPr>
          <w:rFonts w:ascii="Times New Roman" w:hAnsi="Times New Roman"/>
          <w:sz w:val="28"/>
          <w:szCs w:val="28"/>
        </w:rPr>
        <w:t>-</w:t>
      </w:r>
      <w:r w:rsidRPr="00AC3709">
        <w:rPr>
          <w:rFonts w:ascii="Times New Roman" w:hAnsi="Times New Roman"/>
          <w:sz w:val="28"/>
          <w:szCs w:val="28"/>
        </w:rPr>
        <w:t xml:space="preserve">планової теми: "Вивчення ролі загальних і місцевих факторів  </w:t>
      </w:r>
      <w:r w:rsidRPr="00813E9C">
        <w:rPr>
          <w:rFonts w:ascii="Times New Roman" w:hAnsi="Times New Roman"/>
          <w:sz w:val="28"/>
          <w:szCs w:val="28"/>
        </w:rPr>
        <w:t>на загоєнні товстокишкового</w:t>
      </w:r>
      <w:r w:rsidRPr="00AC3709">
        <w:rPr>
          <w:rFonts w:ascii="Times New Roman" w:hAnsi="Times New Roman"/>
          <w:sz w:val="28"/>
          <w:szCs w:val="28"/>
        </w:rPr>
        <w:t xml:space="preserve">  анастомозу у хворих з ускладненим місцево</w:t>
      </w:r>
      <w:r w:rsidRPr="00813E9C">
        <w:rPr>
          <w:rFonts w:ascii="Times New Roman" w:hAnsi="Times New Roman"/>
          <w:sz w:val="28"/>
          <w:szCs w:val="28"/>
        </w:rPr>
        <w:t>розповсюдженим</w:t>
      </w:r>
      <w:r w:rsidRPr="00AC3709">
        <w:rPr>
          <w:rFonts w:ascii="Times New Roman" w:hAnsi="Times New Roman"/>
          <w:sz w:val="28"/>
          <w:szCs w:val="28"/>
        </w:rPr>
        <w:t xml:space="preserve"> колоректальним раком [№ державної реєстрації 0109U000365]. </w:t>
      </w:r>
    </w:p>
    <w:p w:rsidR="000E7768" w:rsidRPr="00AC3709" w:rsidRDefault="000E7768" w:rsidP="00AC3709">
      <w:pPr>
        <w:spacing w:after="0"/>
        <w:ind w:firstLine="709"/>
        <w:jc w:val="both"/>
        <w:rPr>
          <w:rFonts w:ascii="Times New Roman" w:hAnsi="Times New Roman"/>
          <w:sz w:val="28"/>
          <w:szCs w:val="28"/>
        </w:rPr>
      </w:pPr>
      <w:r w:rsidRPr="00AC3709">
        <w:rPr>
          <w:rFonts w:ascii="Times New Roman" w:hAnsi="Times New Roman"/>
          <w:b/>
          <w:bCs/>
          <w:sz w:val="28"/>
          <w:szCs w:val="28"/>
        </w:rPr>
        <w:t xml:space="preserve">Мета роботи: </w:t>
      </w:r>
      <w:r w:rsidRPr="00AC3709">
        <w:rPr>
          <w:rFonts w:ascii="Times New Roman" w:hAnsi="Times New Roman"/>
          <w:sz w:val="28"/>
          <w:szCs w:val="28"/>
        </w:rPr>
        <w:t>Покращення результатів хірургічного лікування хворих на КРР</w:t>
      </w:r>
      <w:r w:rsidR="00DA0479">
        <w:rPr>
          <w:rFonts w:ascii="Times New Roman" w:hAnsi="Times New Roman"/>
          <w:sz w:val="28"/>
          <w:szCs w:val="28"/>
        </w:rPr>
        <w:t>,</w:t>
      </w:r>
      <w:r w:rsidRPr="00AC3709">
        <w:rPr>
          <w:rFonts w:ascii="Times New Roman" w:hAnsi="Times New Roman"/>
          <w:sz w:val="28"/>
          <w:szCs w:val="28"/>
        </w:rPr>
        <w:t xml:space="preserve"> </w:t>
      </w:r>
      <w:r>
        <w:rPr>
          <w:rFonts w:ascii="Times New Roman" w:hAnsi="Times New Roman"/>
          <w:sz w:val="28"/>
          <w:szCs w:val="28"/>
        </w:rPr>
        <w:t xml:space="preserve">ускладнений </w:t>
      </w:r>
      <w:r w:rsidRPr="00AC3709">
        <w:rPr>
          <w:rFonts w:ascii="Times New Roman" w:hAnsi="Times New Roman"/>
          <w:sz w:val="28"/>
          <w:szCs w:val="28"/>
        </w:rPr>
        <w:t>товстокишковою непрохідністю</w:t>
      </w:r>
      <w:r w:rsidR="00DA0479">
        <w:rPr>
          <w:rFonts w:ascii="Times New Roman" w:hAnsi="Times New Roman"/>
          <w:sz w:val="28"/>
          <w:szCs w:val="28"/>
        </w:rPr>
        <w:t>,</w:t>
      </w:r>
      <w:r w:rsidRPr="00AC3709">
        <w:rPr>
          <w:rFonts w:ascii="Times New Roman" w:hAnsi="Times New Roman"/>
          <w:sz w:val="28"/>
          <w:szCs w:val="28"/>
        </w:rPr>
        <w:t xml:space="preserve"> шляхом підвищення ефективності діагностики, патогенетичного лікування і прогнозування перебігу захворювання на основі комплексного вивчення </w:t>
      </w:r>
      <w:r w:rsidR="00DA0479">
        <w:rPr>
          <w:rFonts w:ascii="Times New Roman" w:hAnsi="Times New Roman"/>
          <w:sz w:val="28"/>
          <w:szCs w:val="28"/>
        </w:rPr>
        <w:t>й</w:t>
      </w:r>
      <w:r w:rsidRPr="00AC3709">
        <w:rPr>
          <w:rFonts w:ascii="Times New Roman" w:hAnsi="Times New Roman"/>
          <w:sz w:val="28"/>
          <w:szCs w:val="28"/>
        </w:rPr>
        <w:t xml:space="preserve"> оцінки рівня ендогенної інтоксикації.</w:t>
      </w:r>
    </w:p>
    <w:p w:rsidR="000E7768" w:rsidRPr="00AC3709" w:rsidRDefault="000E7768" w:rsidP="00701181">
      <w:pPr>
        <w:widowControl w:val="0"/>
        <w:spacing w:after="0" w:line="26" w:lineRule="atLeast"/>
        <w:ind w:firstLine="709"/>
        <w:rPr>
          <w:rFonts w:ascii="Times New Roman" w:hAnsi="Times New Roman"/>
          <w:sz w:val="28"/>
          <w:szCs w:val="28"/>
        </w:rPr>
      </w:pPr>
      <w:r w:rsidRPr="00AC3709">
        <w:rPr>
          <w:rFonts w:ascii="Times New Roman" w:hAnsi="Times New Roman"/>
          <w:sz w:val="28"/>
          <w:szCs w:val="28"/>
        </w:rPr>
        <w:t xml:space="preserve">Для досягнення поставленої мети нами було сформульовано такі </w:t>
      </w:r>
      <w:r w:rsidRPr="00AC3709">
        <w:rPr>
          <w:rFonts w:ascii="Times New Roman" w:hAnsi="Times New Roman"/>
          <w:i/>
          <w:sz w:val="28"/>
          <w:szCs w:val="28"/>
        </w:rPr>
        <w:t>завдання:</w:t>
      </w:r>
    </w:p>
    <w:p w:rsidR="000E7768" w:rsidRPr="00AC3709" w:rsidRDefault="000E7768" w:rsidP="00701181">
      <w:pPr>
        <w:spacing w:after="0" w:line="26" w:lineRule="atLeast"/>
        <w:ind w:firstLine="720"/>
        <w:rPr>
          <w:rStyle w:val="FontStyle11"/>
          <w:rFonts w:ascii="Times New Roman" w:hAnsi="Times New Roman"/>
          <w:sz w:val="28"/>
          <w:szCs w:val="28"/>
          <w:lang w:eastAsia="uk-UA"/>
        </w:rPr>
      </w:pPr>
      <w:r w:rsidRPr="00AC3709">
        <w:rPr>
          <w:rFonts w:ascii="Times New Roman" w:hAnsi="Times New Roman"/>
          <w:sz w:val="28"/>
          <w:szCs w:val="28"/>
        </w:rPr>
        <w:t>1. В</w:t>
      </w:r>
      <w:r w:rsidR="00DA0479">
        <w:rPr>
          <w:rFonts w:ascii="Times New Roman" w:hAnsi="Times New Roman"/>
          <w:sz w:val="28"/>
          <w:szCs w:val="28"/>
        </w:rPr>
        <w:t>изначит</w:t>
      </w:r>
      <w:r w:rsidRPr="00AC3709">
        <w:rPr>
          <w:rFonts w:ascii="Times New Roman" w:hAnsi="Times New Roman"/>
          <w:sz w:val="28"/>
          <w:szCs w:val="28"/>
        </w:rPr>
        <w:t>и критеріально знач</w:t>
      </w:r>
      <w:r w:rsidR="00DA0479">
        <w:rPr>
          <w:rFonts w:ascii="Times New Roman" w:hAnsi="Times New Roman"/>
          <w:sz w:val="28"/>
          <w:szCs w:val="28"/>
        </w:rPr>
        <w:t>ущ</w:t>
      </w:r>
      <w:r w:rsidRPr="00AC3709">
        <w:rPr>
          <w:rFonts w:ascii="Times New Roman" w:hAnsi="Times New Roman"/>
          <w:sz w:val="28"/>
          <w:szCs w:val="28"/>
        </w:rPr>
        <w:t xml:space="preserve">і лабораторні показники стадійного розвитку пухлинного процесу та прогнозу перебігу захворювання у хворих </w:t>
      </w:r>
      <w:r w:rsidRPr="00AC3709">
        <w:rPr>
          <w:rStyle w:val="FontStyle11"/>
          <w:rFonts w:ascii="Times New Roman" w:hAnsi="Times New Roman"/>
          <w:sz w:val="28"/>
          <w:szCs w:val="28"/>
          <w:lang w:eastAsia="uk-UA"/>
        </w:rPr>
        <w:t>на ускладнений непрохідністю колоректальний рак.</w:t>
      </w:r>
    </w:p>
    <w:p w:rsidR="000E7768" w:rsidRPr="00AC3709" w:rsidRDefault="000E7768" w:rsidP="00701181">
      <w:pPr>
        <w:spacing w:after="0" w:line="26" w:lineRule="atLeast"/>
        <w:ind w:firstLine="709"/>
        <w:rPr>
          <w:rFonts w:ascii="Times New Roman" w:hAnsi="Times New Roman"/>
          <w:sz w:val="28"/>
          <w:szCs w:val="28"/>
        </w:rPr>
      </w:pPr>
      <w:r w:rsidRPr="00AC3709">
        <w:rPr>
          <w:rFonts w:ascii="Times New Roman" w:hAnsi="Times New Roman"/>
          <w:sz w:val="28"/>
          <w:szCs w:val="28"/>
        </w:rPr>
        <w:t>2. В</w:t>
      </w:r>
      <w:r w:rsidR="00DA0479">
        <w:rPr>
          <w:rFonts w:ascii="Times New Roman" w:hAnsi="Times New Roman"/>
          <w:sz w:val="28"/>
          <w:szCs w:val="28"/>
        </w:rPr>
        <w:t>изначити</w:t>
      </w:r>
      <w:r w:rsidRPr="00AC3709">
        <w:rPr>
          <w:rFonts w:ascii="Times New Roman" w:hAnsi="Times New Roman"/>
          <w:sz w:val="28"/>
          <w:szCs w:val="28"/>
        </w:rPr>
        <w:t xml:space="preserve"> етіопатогенетичні механізми розвитку обтураційної товстокишкової непрохідності у хворих з колоректальним раком.</w:t>
      </w:r>
    </w:p>
    <w:p w:rsidR="000E7768" w:rsidRPr="00AC3709" w:rsidRDefault="000E7768" w:rsidP="00701181">
      <w:pPr>
        <w:spacing w:after="0" w:line="26" w:lineRule="atLeast"/>
        <w:ind w:firstLine="709"/>
        <w:rPr>
          <w:rFonts w:ascii="Times New Roman" w:hAnsi="Times New Roman"/>
          <w:sz w:val="28"/>
          <w:szCs w:val="28"/>
        </w:rPr>
      </w:pPr>
      <w:r w:rsidRPr="00CB77D8">
        <w:rPr>
          <w:rFonts w:ascii="Times New Roman" w:hAnsi="Times New Roman"/>
          <w:sz w:val="28"/>
          <w:szCs w:val="28"/>
        </w:rPr>
        <w:t>3.</w:t>
      </w:r>
      <w:r w:rsidRPr="00AC3709">
        <w:rPr>
          <w:rStyle w:val="FontStyle11"/>
          <w:rFonts w:ascii="Times New Roman" w:hAnsi="Times New Roman"/>
          <w:caps/>
          <w:lang w:eastAsia="uk-UA"/>
        </w:rPr>
        <w:t xml:space="preserve"> </w:t>
      </w:r>
      <w:r w:rsidRPr="00AC3709">
        <w:rPr>
          <w:rFonts w:ascii="Times New Roman" w:hAnsi="Times New Roman"/>
          <w:sz w:val="28"/>
          <w:szCs w:val="28"/>
        </w:rPr>
        <w:t>Визначити прогностичні показники можливих післяопераційних ускладнень і оцінки ступеня тяжкості перебігу обтураційної кишкової непрохідності з урахуванням рівнів ендогенної інтоксикації.</w:t>
      </w:r>
    </w:p>
    <w:p w:rsidR="000E7768" w:rsidRPr="00AC3709" w:rsidRDefault="000E7768" w:rsidP="00701181">
      <w:pPr>
        <w:spacing w:after="0" w:line="26" w:lineRule="atLeast"/>
        <w:ind w:firstLine="709"/>
        <w:rPr>
          <w:rFonts w:ascii="Times New Roman" w:hAnsi="Times New Roman"/>
          <w:sz w:val="28"/>
          <w:szCs w:val="28"/>
        </w:rPr>
      </w:pPr>
      <w:r>
        <w:rPr>
          <w:rFonts w:ascii="Times New Roman" w:hAnsi="Times New Roman"/>
          <w:sz w:val="28"/>
          <w:szCs w:val="28"/>
        </w:rPr>
        <w:t>4.</w:t>
      </w:r>
      <w:r w:rsidRPr="00CB77D8">
        <w:rPr>
          <w:rFonts w:ascii="Times New Roman" w:hAnsi="Times New Roman"/>
          <w:sz w:val="28"/>
          <w:szCs w:val="28"/>
        </w:rPr>
        <w:t xml:space="preserve"> </w:t>
      </w:r>
      <w:r w:rsidRPr="00AC3709">
        <w:rPr>
          <w:rFonts w:ascii="Times New Roman" w:hAnsi="Times New Roman"/>
          <w:sz w:val="28"/>
          <w:szCs w:val="28"/>
        </w:rPr>
        <w:t xml:space="preserve">Розробити систему прогнозування та попередження ускладнень, обтураційної кишкової непрохідності при КРР та вибору тактики </w:t>
      </w:r>
      <w:r w:rsidR="000E01C6">
        <w:rPr>
          <w:rFonts w:ascii="Times New Roman" w:hAnsi="Times New Roman"/>
          <w:sz w:val="28"/>
          <w:szCs w:val="28"/>
        </w:rPr>
        <w:t>й</w:t>
      </w:r>
      <w:r w:rsidRPr="00AC3709">
        <w:rPr>
          <w:rFonts w:ascii="Times New Roman" w:hAnsi="Times New Roman"/>
          <w:sz w:val="28"/>
          <w:szCs w:val="28"/>
        </w:rPr>
        <w:t xml:space="preserve"> об</w:t>
      </w:r>
      <w:r w:rsidR="000E01C6">
        <w:rPr>
          <w:rFonts w:ascii="Times New Roman" w:hAnsi="Times New Roman"/>
          <w:sz w:val="28"/>
          <w:szCs w:val="28"/>
        </w:rPr>
        <w:t>сяг</w:t>
      </w:r>
      <w:r w:rsidRPr="00AC3709">
        <w:rPr>
          <w:rFonts w:ascii="Times New Roman" w:hAnsi="Times New Roman"/>
          <w:sz w:val="28"/>
          <w:szCs w:val="28"/>
        </w:rPr>
        <w:t xml:space="preserve">у хірургічного лікування. </w:t>
      </w:r>
    </w:p>
    <w:p w:rsidR="000E7768" w:rsidRPr="00AC3709" w:rsidRDefault="000E7768" w:rsidP="00701181">
      <w:pPr>
        <w:spacing w:after="0" w:line="26" w:lineRule="atLeast"/>
        <w:ind w:firstLine="709"/>
        <w:rPr>
          <w:rStyle w:val="FontStyle11"/>
          <w:rFonts w:ascii="Times New Roman" w:hAnsi="Times New Roman"/>
          <w:sz w:val="28"/>
          <w:szCs w:val="28"/>
          <w:lang w:eastAsia="uk-UA"/>
        </w:rPr>
      </w:pPr>
      <w:r w:rsidRPr="00AC3709">
        <w:rPr>
          <w:rFonts w:ascii="Times New Roman" w:hAnsi="Times New Roman"/>
          <w:sz w:val="28"/>
          <w:szCs w:val="28"/>
        </w:rPr>
        <w:t xml:space="preserve">5. Розробити комплекс малоінвазивних оперативних </w:t>
      </w:r>
      <w:r w:rsidR="00041E31">
        <w:rPr>
          <w:rFonts w:ascii="Times New Roman" w:hAnsi="Times New Roman"/>
          <w:sz w:val="28"/>
          <w:szCs w:val="28"/>
        </w:rPr>
        <w:t>у</w:t>
      </w:r>
      <w:r w:rsidRPr="00AC3709">
        <w:rPr>
          <w:rFonts w:ascii="Times New Roman" w:hAnsi="Times New Roman"/>
          <w:sz w:val="28"/>
          <w:szCs w:val="28"/>
        </w:rPr>
        <w:t xml:space="preserve">тручань у хворих </w:t>
      </w:r>
      <w:r w:rsidRPr="00AC3709">
        <w:rPr>
          <w:rStyle w:val="FontStyle11"/>
          <w:rFonts w:ascii="Times New Roman" w:hAnsi="Times New Roman"/>
          <w:sz w:val="28"/>
          <w:szCs w:val="28"/>
          <w:lang w:eastAsia="uk-UA"/>
        </w:rPr>
        <w:t xml:space="preserve">на ускладнений непрохідністю колоректальний рак, що можуть виконуватись у </w:t>
      </w:r>
      <w:r w:rsidR="00041E31">
        <w:rPr>
          <w:rStyle w:val="FontStyle11"/>
          <w:rFonts w:ascii="Times New Roman" w:hAnsi="Times New Roman"/>
          <w:sz w:val="28"/>
          <w:szCs w:val="28"/>
          <w:lang w:eastAsia="uk-UA"/>
        </w:rPr>
        <w:t>тя</w:t>
      </w:r>
      <w:r w:rsidRPr="00AC3709">
        <w:rPr>
          <w:rStyle w:val="FontStyle11"/>
          <w:rFonts w:ascii="Times New Roman" w:hAnsi="Times New Roman"/>
          <w:sz w:val="28"/>
          <w:szCs w:val="28"/>
          <w:lang w:eastAsia="uk-UA"/>
        </w:rPr>
        <w:t>жких та некурабельних хворих.</w:t>
      </w:r>
    </w:p>
    <w:p w:rsidR="000E7768" w:rsidRPr="00A65851" w:rsidRDefault="000E7768" w:rsidP="00AC3709">
      <w:pPr>
        <w:spacing w:after="0" w:line="26" w:lineRule="atLeast"/>
        <w:ind w:firstLine="709"/>
        <w:jc w:val="both"/>
        <w:rPr>
          <w:rFonts w:ascii="Times New Roman" w:hAnsi="Times New Roman"/>
          <w:sz w:val="28"/>
          <w:szCs w:val="28"/>
        </w:rPr>
      </w:pPr>
      <w:r w:rsidRPr="00A65851">
        <w:rPr>
          <w:rFonts w:ascii="Times New Roman" w:hAnsi="Times New Roman"/>
          <w:sz w:val="28"/>
          <w:szCs w:val="28"/>
        </w:rPr>
        <w:t xml:space="preserve">6. Вивчити ефективність розробленого підходу до вибору хірургічної тактики та методів лікування  у хворих </w:t>
      </w:r>
      <w:r w:rsidRPr="00A65851">
        <w:rPr>
          <w:rStyle w:val="FontStyle11"/>
          <w:rFonts w:ascii="Times New Roman" w:hAnsi="Times New Roman"/>
          <w:sz w:val="28"/>
          <w:szCs w:val="28"/>
          <w:lang w:eastAsia="uk-UA"/>
        </w:rPr>
        <w:t>на ускладнений непрохідністю колоректальний рак шляхом порівняльного аналізу результатів в основній групі та групі порівняння.</w:t>
      </w:r>
    </w:p>
    <w:p w:rsidR="000E7768" w:rsidRPr="007B2E4B" w:rsidRDefault="000E7768" w:rsidP="00AC3709">
      <w:pPr>
        <w:spacing w:after="0" w:line="26" w:lineRule="atLeast"/>
        <w:ind w:firstLine="709"/>
        <w:jc w:val="both"/>
        <w:rPr>
          <w:rFonts w:ascii="Times New Roman" w:hAnsi="Times New Roman"/>
          <w:sz w:val="28"/>
          <w:szCs w:val="28"/>
        </w:rPr>
      </w:pPr>
      <w:r w:rsidRPr="007B2E4B">
        <w:rPr>
          <w:rFonts w:ascii="Times New Roman" w:hAnsi="Times New Roman"/>
          <w:i/>
          <w:iCs/>
          <w:sz w:val="28"/>
          <w:szCs w:val="28"/>
        </w:rPr>
        <w:t xml:space="preserve">Об’єкт дослідження </w:t>
      </w:r>
      <w:r w:rsidRPr="007B2E4B">
        <w:rPr>
          <w:rFonts w:ascii="Times New Roman" w:hAnsi="Times New Roman"/>
          <w:iCs/>
          <w:sz w:val="28"/>
          <w:szCs w:val="28"/>
        </w:rPr>
        <w:t>–</w:t>
      </w:r>
      <w:r w:rsidRPr="007B2E4B">
        <w:rPr>
          <w:rFonts w:ascii="Times New Roman" w:hAnsi="Times New Roman"/>
          <w:sz w:val="28"/>
          <w:szCs w:val="28"/>
        </w:rPr>
        <w:t xml:space="preserve"> оперативні втручання при лікуванні колоректального раку, ускладненого обтураційною товстокишковою непрохідністю.</w:t>
      </w:r>
    </w:p>
    <w:p w:rsidR="000E7768" w:rsidRPr="007B2E4B" w:rsidRDefault="000E7768" w:rsidP="00AC3709">
      <w:pPr>
        <w:spacing w:after="0" w:line="26" w:lineRule="atLeast"/>
        <w:ind w:firstLine="709"/>
        <w:jc w:val="both"/>
        <w:rPr>
          <w:rFonts w:ascii="Times New Roman" w:hAnsi="Times New Roman"/>
          <w:sz w:val="28"/>
          <w:szCs w:val="28"/>
        </w:rPr>
      </w:pPr>
      <w:r w:rsidRPr="007B2E4B">
        <w:rPr>
          <w:rFonts w:ascii="Times New Roman" w:hAnsi="Times New Roman"/>
          <w:i/>
          <w:iCs/>
          <w:sz w:val="28"/>
          <w:szCs w:val="28"/>
        </w:rPr>
        <w:t>Предмет дослідження</w:t>
      </w:r>
      <w:r w:rsidRPr="007B2E4B">
        <w:rPr>
          <w:rFonts w:ascii="Times New Roman" w:hAnsi="Times New Roman"/>
          <w:iCs/>
          <w:sz w:val="28"/>
          <w:szCs w:val="28"/>
        </w:rPr>
        <w:t xml:space="preserve"> –</w:t>
      </w:r>
      <w:r w:rsidRPr="007B2E4B">
        <w:rPr>
          <w:rFonts w:ascii="Times New Roman" w:hAnsi="Times New Roman"/>
          <w:sz w:val="28"/>
          <w:szCs w:val="28"/>
        </w:rPr>
        <w:t xml:space="preserve"> оцінка стану анаболічних і катаболічних процесів, ерготропної та трофотропної функцій організму при хірургічному лікуванні КРР, ускладненого товстокишковою обтураційною непрохідністю та прогнозування неспроможності анастомозів </w:t>
      </w:r>
      <w:r w:rsidR="007B2E4B" w:rsidRPr="007B2E4B">
        <w:rPr>
          <w:rFonts w:ascii="Times New Roman" w:hAnsi="Times New Roman"/>
          <w:sz w:val="28"/>
          <w:szCs w:val="28"/>
        </w:rPr>
        <w:t>у</w:t>
      </w:r>
      <w:r w:rsidRPr="007B2E4B">
        <w:rPr>
          <w:rFonts w:ascii="Times New Roman" w:hAnsi="Times New Roman"/>
          <w:sz w:val="28"/>
          <w:szCs w:val="28"/>
        </w:rPr>
        <w:t xml:space="preserve"> ранньому післяопераційному періоді після реконструктивно-відновлювальних хірургічних </w:t>
      </w:r>
      <w:r w:rsidR="007B2E4B" w:rsidRPr="007B2E4B">
        <w:rPr>
          <w:rFonts w:ascii="Times New Roman" w:hAnsi="Times New Roman"/>
          <w:sz w:val="28"/>
          <w:szCs w:val="28"/>
        </w:rPr>
        <w:t>у</w:t>
      </w:r>
      <w:r w:rsidRPr="007B2E4B">
        <w:rPr>
          <w:rFonts w:ascii="Times New Roman" w:hAnsi="Times New Roman"/>
          <w:sz w:val="28"/>
          <w:szCs w:val="28"/>
        </w:rPr>
        <w:t>тручан</w:t>
      </w:r>
      <w:r w:rsidR="007B2E4B" w:rsidRPr="007B2E4B">
        <w:rPr>
          <w:rFonts w:ascii="Times New Roman" w:hAnsi="Times New Roman"/>
          <w:sz w:val="28"/>
          <w:szCs w:val="28"/>
        </w:rPr>
        <w:t>ь</w:t>
      </w:r>
      <w:r w:rsidRPr="007B2E4B">
        <w:rPr>
          <w:rFonts w:ascii="Times New Roman" w:hAnsi="Times New Roman"/>
          <w:sz w:val="28"/>
          <w:szCs w:val="28"/>
        </w:rPr>
        <w:t>.</w:t>
      </w:r>
    </w:p>
    <w:p w:rsidR="000E7768" w:rsidRPr="0068531F" w:rsidRDefault="000E7768" w:rsidP="00AC3709">
      <w:pPr>
        <w:widowControl w:val="0"/>
        <w:spacing w:after="0" w:line="26" w:lineRule="atLeast"/>
        <w:ind w:firstLine="720"/>
        <w:jc w:val="both"/>
        <w:rPr>
          <w:rFonts w:ascii="Times New Roman" w:hAnsi="Times New Roman"/>
          <w:sz w:val="28"/>
          <w:szCs w:val="28"/>
        </w:rPr>
      </w:pPr>
      <w:r w:rsidRPr="0068531F">
        <w:rPr>
          <w:rFonts w:ascii="Times New Roman" w:hAnsi="Times New Roman"/>
          <w:i/>
          <w:iCs/>
          <w:sz w:val="28"/>
          <w:szCs w:val="28"/>
        </w:rPr>
        <w:t>Методи дослідження</w:t>
      </w:r>
      <w:r w:rsidRPr="0068531F">
        <w:rPr>
          <w:rFonts w:ascii="Times New Roman" w:hAnsi="Times New Roman"/>
          <w:iCs/>
          <w:sz w:val="28"/>
          <w:szCs w:val="28"/>
        </w:rPr>
        <w:t xml:space="preserve"> – </w:t>
      </w:r>
      <w:r w:rsidRPr="0068531F">
        <w:rPr>
          <w:rFonts w:ascii="Times New Roman" w:hAnsi="Times New Roman"/>
          <w:sz w:val="28"/>
          <w:szCs w:val="28"/>
        </w:rPr>
        <w:t>клініко-лабораторні, морфологічні, інструментальні, статистичні, математичний аналіз.</w:t>
      </w:r>
    </w:p>
    <w:p w:rsidR="000E7768" w:rsidRPr="00AC3709" w:rsidRDefault="000E7768" w:rsidP="00AC3709">
      <w:pPr>
        <w:widowControl w:val="0"/>
        <w:spacing w:after="0" w:line="26" w:lineRule="atLeast"/>
        <w:ind w:firstLine="720"/>
        <w:jc w:val="both"/>
        <w:rPr>
          <w:rFonts w:ascii="Times New Roman" w:hAnsi="Times New Roman"/>
          <w:sz w:val="28"/>
          <w:szCs w:val="28"/>
        </w:rPr>
      </w:pPr>
      <w:r w:rsidRPr="0068531F">
        <w:rPr>
          <w:rFonts w:ascii="Times New Roman" w:hAnsi="Times New Roman"/>
          <w:b/>
          <w:bCs/>
          <w:sz w:val="28"/>
          <w:szCs w:val="28"/>
        </w:rPr>
        <w:t xml:space="preserve">Наукова новизна отриманих результатів. </w:t>
      </w:r>
      <w:r w:rsidRPr="0068531F">
        <w:rPr>
          <w:rFonts w:ascii="Times New Roman" w:hAnsi="Times New Roman"/>
          <w:sz w:val="28"/>
          <w:szCs w:val="28"/>
        </w:rPr>
        <w:t>Робота є комплексним</w:t>
      </w:r>
      <w:r w:rsidRPr="00AC3709">
        <w:rPr>
          <w:rFonts w:ascii="Times New Roman" w:hAnsi="Times New Roman"/>
          <w:sz w:val="28"/>
          <w:szCs w:val="28"/>
        </w:rPr>
        <w:t xml:space="preserve"> дослідженням о</w:t>
      </w:r>
      <w:r w:rsidRPr="0068531F">
        <w:rPr>
          <w:rFonts w:ascii="Times New Roman" w:hAnsi="Times New Roman"/>
          <w:sz w:val="28"/>
          <w:szCs w:val="28"/>
        </w:rPr>
        <w:t>б</w:t>
      </w:r>
      <w:r w:rsidR="0068531F" w:rsidRPr="0068531F">
        <w:rPr>
          <w:rFonts w:ascii="Times New Roman" w:hAnsi="Times New Roman"/>
          <w:color w:val="000000"/>
          <w:sz w:val="28"/>
          <w:szCs w:val="28"/>
          <w:shd w:val="clear" w:color="auto" w:fill="FFFFFF"/>
        </w:rPr>
        <w:t>ґ</w:t>
      </w:r>
      <w:r w:rsidRPr="0068531F">
        <w:rPr>
          <w:rFonts w:ascii="Times New Roman" w:hAnsi="Times New Roman"/>
          <w:sz w:val="28"/>
          <w:szCs w:val="28"/>
        </w:rPr>
        <w:t>ру</w:t>
      </w:r>
      <w:r w:rsidRPr="00AC3709">
        <w:rPr>
          <w:rFonts w:ascii="Times New Roman" w:hAnsi="Times New Roman"/>
          <w:sz w:val="28"/>
          <w:szCs w:val="28"/>
        </w:rPr>
        <w:t xml:space="preserve">нтованого хірургічного лікування хворих на ускладнений </w:t>
      </w:r>
      <w:r w:rsidRPr="00AC3709">
        <w:rPr>
          <w:rFonts w:ascii="Times New Roman" w:hAnsi="Times New Roman"/>
          <w:sz w:val="28"/>
          <w:szCs w:val="28"/>
        </w:rPr>
        <w:lastRenderedPageBreak/>
        <w:t xml:space="preserve">непрохідністю колоректальний </w:t>
      </w:r>
      <w:r>
        <w:rPr>
          <w:rFonts w:ascii="Times New Roman" w:hAnsi="Times New Roman"/>
          <w:sz w:val="28"/>
          <w:szCs w:val="28"/>
        </w:rPr>
        <w:t xml:space="preserve">рак з </w:t>
      </w:r>
      <w:r w:rsidR="00FF3D37">
        <w:rPr>
          <w:rFonts w:ascii="Times New Roman" w:hAnsi="Times New Roman"/>
          <w:sz w:val="28"/>
          <w:szCs w:val="28"/>
        </w:rPr>
        <w:t>у</w:t>
      </w:r>
      <w:r>
        <w:rPr>
          <w:rFonts w:ascii="Times New Roman" w:hAnsi="Times New Roman"/>
          <w:sz w:val="28"/>
          <w:szCs w:val="28"/>
        </w:rPr>
        <w:t>рахуванням тяжкості ендо</w:t>
      </w:r>
      <w:r w:rsidRPr="00AC3709">
        <w:rPr>
          <w:rFonts w:ascii="Times New Roman" w:hAnsi="Times New Roman"/>
          <w:sz w:val="28"/>
          <w:szCs w:val="28"/>
        </w:rPr>
        <w:t xml:space="preserve">генної інтоксикації. </w:t>
      </w:r>
    </w:p>
    <w:p w:rsidR="000E7768" w:rsidRPr="00AC3709" w:rsidRDefault="000E7768" w:rsidP="00AC3709">
      <w:pPr>
        <w:widowControl w:val="0"/>
        <w:spacing w:after="0" w:line="26" w:lineRule="atLeast"/>
        <w:ind w:firstLine="708"/>
        <w:jc w:val="both"/>
        <w:rPr>
          <w:rFonts w:ascii="Times New Roman" w:hAnsi="Times New Roman"/>
          <w:sz w:val="28"/>
          <w:szCs w:val="28"/>
        </w:rPr>
      </w:pPr>
      <w:r w:rsidRPr="00AC3709">
        <w:rPr>
          <w:rFonts w:ascii="Times New Roman" w:hAnsi="Times New Roman"/>
          <w:sz w:val="28"/>
          <w:szCs w:val="28"/>
        </w:rPr>
        <w:t xml:space="preserve">Уточнено наукові дані про етіопатогенетичні механізми розвитку обтураційної товстокишкової непрохідності у хворих з колоректальним раком. </w:t>
      </w:r>
    </w:p>
    <w:p w:rsidR="000E7768" w:rsidRPr="00AC3709" w:rsidRDefault="000E7768" w:rsidP="00AC3709">
      <w:pPr>
        <w:widowControl w:val="0"/>
        <w:spacing w:after="0" w:line="26" w:lineRule="atLeast"/>
        <w:ind w:firstLine="720"/>
        <w:jc w:val="both"/>
        <w:rPr>
          <w:rFonts w:ascii="Times New Roman" w:hAnsi="Times New Roman"/>
          <w:sz w:val="28"/>
          <w:szCs w:val="28"/>
        </w:rPr>
      </w:pPr>
      <w:r w:rsidRPr="00AC3709">
        <w:rPr>
          <w:rFonts w:ascii="Times New Roman" w:hAnsi="Times New Roman"/>
          <w:sz w:val="28"/>
          <w:szCs w:val="28"/>
        </w:rPr>
        <w:t xml:space="preserve">Доповнено та уточнено вибір методів діагностики та лікування хворих на ускладнений непрохідністю колоректальний рак з </w:t>
      </w:r>
      <w:r w:rsidR="005749EF">
        <w:rPr>
          <w:rFonts w:ascii="Times New Roman" w:hAnsi="Times New Roman"/>
          <w:sz w:val="28"/>
          <w:szCs w:val="28"/>
        </w:rPr>
        <w:t>у</w:t>
      </w:r>
      <w:r w:rsidRPr="00AC3709">
        <w:rPr>
          <w:rFonts w:ascii="Times New Roman" w:hAnsi="Times New Roman"/>
          <w:sz w:val="28"/>
          <w:szCs w:val="28"/>
        </w:rPr>
        <w:t>рахуванням тяжкості ендогенної інтоксикації</w:t>
      </w:r>
      <w:r w:rsidR="005749EF">
        <w:rPr>
          <w:rFonts w:ascii="Times New Roman" w:hAnsi="Times New Roman"/>
          <w:sz w:val="28"/>
          <w:szCs w:val="28"/>
        </w:rPr>
        <w:t>.</w:t>
      </w:r>
      <w:r w:rsidRPr="00AC3709">
        <w:rPr>
          <w:rFonts w:ascii="Times New Roman" w:hAnsi="Times New Roman"/>
          <w:sz w:val="28"/>
          <w:szCs w:val="28"/>
        </w:rPr>
        <w:t xml:space="preserve"> </w:t>
      </w:r>
    </w:p>
    <w:p w:rsidR="000E7768" w:rsidRPr="00AC3709" w:rsidRDefault="000E7768" w:rsidP="00AC3709">
      <w:pPr>
        <w:widowControl w:val="0"/>
        <w:spacing w:after="0" w:line="26" w:lineRule="atLeast"/>
        <w:ind w:firstLine="708"/>
        <w:jc w:val="both"/>
        <w:rPr>
          <w:rFonts w:ascii="Times New Roman" w:hAnsi="Times New Roman"/>
          <w:sz w:val="28"/>
          <w:szCs w:val="28"/>
        </w:rPr>
      </w:pPr>
      <w:r w:rsidRPr="00AC3709">
        <w:rPr>
          <w:rFonts w:ascii="Times New Roman" w:hAnsi="Times New Roman"/>
          <w:sz w:val="28"/>
          <w:szCs w:val="28"/>
        </w:rPr>
        <w:t xml:space="preserve">Удосконалено застосування </w:t>
      </w:r>
      <w:r w:rsidR="005749EF" w:rsidRPr="00AC3709">
        <w:rPr>
          <w:rFonts w:ascii="Times New Roman" w:hAnsi="Times New Roman"/>
          <w:sz w:val="28"/>
          <w:szCs w:val="28"/>
        </w:rPr>
        <w:t>алгоритм</w:t>
      </w:r>
      <w:r w:rsidR="005749EF">
        <w:rPr>
          <w:rFonts w:ascii="Times New Roman" w:hAnsi="Times New Roman"/>
          <w:sz w:val="28"/>
          <w:szCs w:val="28"/>
        </w:rPr>
        <w:t>у</w:t>
      </w:r>
      <w:r w:rsidR="005749EF" w:rsidRPr="00AC3709">
        <w:rPr>
          <w:rFonts w:ascii="Times New Roman" w:hAnsi="Times New Roman"/>
          <w:sz w:val="28"/>
          <w:szCs w:val="28"/>
        </w:rPr>
        <w:t xml:space="preserve"> хірургічної тактики, що базується на оцін</w:t>
      </w:r>
      <w:r w:rsidR="005749EF">
        <w:rPr>
          <w:rFonts w:ascii="Times New Roman" w:hAnsi="Times New Roman"/>
          <w:sz w:val="28"/>
          <w:szCs w:val="28"/>
        </w:rPr>
        <w:t>юванн</w:t>
      </w:r>
      <w:r w:rsidR="005749EF" w:rsidRPr="00AC3709">
        <w:rPr>
          <w:rFonts w:ascii="Times New Roman" w:hAnsi="Times New Roman"/>
          <w:sz w:val="28"/>
          <w:szCs w:val="28"/>
        </w:rPr>
        <w:t xml:space="preserve">і стану хворого згідно </w:t>
      </w:r>
      <w:r w:rsidR="005749EF">
        <w:rPr>
          <w:rFonts w:ascii="Times New Roman" w:hAnsi="Times New Roman"/>
          <w:sz w:val="28"/>
          <w:szCs w:val="28"/>
        </w:rPr>
        <w:t xml:space="preserve">з </w:t>
      </w:r>
      <w:r w:rsidR="005749EF" w:rsidRPr="00AC3709">
        <w:rPr>
          <w:rFonts w:ascii="Times New Roman" w:hAnsi="Times New Roman"/>
          <w:sz w:val="28"/>
          <w:szCs w:val="28"/>
        </w:rPr>
        <w:t>адаптовано</w:t>
      </w:r>
      <w:r w:rsidR="005749EF">
        <w:rPr>
          <w:rFonts w:ascii="Times New Roman" w:hAnsi="Times New Roman"/>
          <w:sz w:val="28"/>
          <w:szCs w:val="28"/>
        </w:rPr>
        <w:t>ю</w:t>
      </w:r>
      <w:r w:rsidR="005749EF" w:rsidRPr="00AC3709">
        <w:rPr>
          <w:rFonts w:ascii="Times New Roman" w:hAnsi="Times New Roman"/>
          <w:sz w:val="28"/>
          <w:szCs w:val="28"/>
        </w:rPr>
        <w:t xml:space="preserve"> систем</w:t>
      </w:r>
      <w:r w:rsidR="005749EF">
        <w:rPr>
          <w:rFonts w:ascii="Times New Roman" w:hAnsi="Times New Roman"/>
          <w:sz w:val="28"/>
          <w:szCs w:val="28"/>
        </w:rPr>
        <w:t>ою</w:t>
      </w:r>
      <w:r w:rsidR="005749EF" w:rsidRPr="00AC3709">
        <w:rPr>
          <w:rFonts w:ascii="Times New Roman" w:hAnsi="Times New Roman"/>
          <w:sz w:val="28"/>
          <w:szCs w:val="28"/>
        </w:rPr>
        <w:t xml:space="preserve"> М-SAPS;</w:t>
      </w:r>
      <w:r w:rsidR="005749EF">
        <w:rPr>
          <w:rFonts w:ascii="Times New Roman" w:hAnsi="Times New Roman"/>
          <w:sz w:val="28"/>
          <w:szCs w:val="28"/>
        </w:rPr>
        <w:t xml:space="preserve"> </w:t>
      </w:r>
      <w:r w:rsidRPr="00AC3709">
        <w:rPr>
          <w:rFonts w:ascii="Times New Roman" w:hAnsi="Times New Roman"/>
          <w:sz w:val="28"/>
          <w:szCs w:val="28"/>
        </w:rPr>
        <w:t>у хворих з ускладненим непрохідністю колоректальним раком</w:t>
      </w:r>
      <w:r w:rsidR="005749EF">
        <w:rPr>
          <w:rFonts w:ascii="Times New Roman" w:hAnsi="Times New Roman"/>
          <w:sz w:val="28"/>
          <w:szCs w:val="28"/>
        </w:rPr>
        <w:t>.</w:t>
      </w:r>
    </w:p>
    <w:p w:rsidR="000E7768" w:rsidRPr="00AC3709" w:rsidRDefault="000E7768" w:rsidP="00AC3709">
      <w:pPr>
        <w:widowControl w:val="0"/>
        <w:spacing w:after="0" w:line="26" w:lineRule="atLeast"/>
        <w:ind w:firstLine="708"/>
        <w:jc w:val="both"/>
        <w:rPr>
          <w:rFonts w:ascii="Times New Roman" w:hAnsi="Times New Roman"/>
          <w:sz w:val="28"/>
          <w:szCs w:val="28"/>
        </w:rPr>
      </w:pPr>
      <w:r w:rsidRPr="00AC3709">
        <w:rPr>
          <w:rFonts w:ascii="Times New Roman" w:hAnsi="Times New Roman"/>
          <w:sz w:val="28"/>
          <w:szCs w:val="28"/>
        </w:rPr>
        <w:t>Доповнено алгоритм підходу до вибору хірургічної тактики та методів лікування у хворих на ускладнений непрохідністю колоректальний рак шляхом порівняльного аналізу результатів в основній групі та групі порівняння</w:t>
      </w:r>
      <w:r w:rsidR="00C06E30">
        <w:rPr>
          <w:rFonts w:ascii="Times New Roman" w:hAnsi="Times New Roman"/>
          <w:sz w:val="28"/>
          <w:szCs w:val="28"/>
        </w:rPr>
        <w:t>.</w:t>
      </w:r>
    </w:p>
    <w:p w:rsidR="000E7768" w:rsidRPr="00AC3709" w:rsidRDefault="000E7768" w:rsidP="00AC3709">
      <w:pPr>
        <w:widowControl w:val="0"/>
        <w:spacing w:after="0" w:line="26" w:lineRule="atLeast"/>
        <w:ind w:firstLine="708"/>
        <w:jc w:val="both"/>
        <w:rPr>
          <w:rFonts w:ascii="Times New Roman" w:hAnsi="Times New Roman"/>
          <w:sz w:val="28"/>
          <w:szCs w:val="28"/>
        </w:rPr>
      </w:pPr>
      <w:r w:rsidRPr="00AC3709">
        <w:rPr>
          <w:rFonts w:ascii="Times New Roman" w:hAnsi="Times New Roman"/>
          <w:sz w:val="28"/>
          <w:szCs w:val="28"/>
        </w:rPr>
        <w:t>Запропонован</w:t>
      </w:r>
      <w:r>
        <w:rPr>
          <w:rFonts w:ascii="Times New Roman" w:hAnsi="Times New Roman"/>
          <w:sz w:val="28"/>
          <w:szCs w:val="28"/>
        </w:rPr>
        <w:t>о</w:t>
      </w:r>
      <w:r w:rsidRPr="00AC3709">
        <w:rPr>
          <w:rFonts w:ascii="Times New Roman" w:hAnsi="Times New Roman"/>
          <w:sz w:val="28"/>
          <w:szCs w:val="28"/>
        </w:rPr>
        <w:t xml:space="preserve"> комплекс малоінвазивних оперативних </w:t>
      </w:r>
      <w:r w:rsidR="00146BBF">
        <w:rPr>
          <w:rFonts w:ascii="Times New Roman" w:hAnsi="Times New Roman"/>
          <w:sz w:val="28"/>
          <w:szCs w:val="28"/>
        </w:rPr>
        <w:t>у</w:t>
      </w:r>
      <w:r w:rsidRPr="00AC3709">
        <w:rPr>
          <w:rFonts w:ascii="Times New Roman" w:hAnsi="Times New Roman"/>
          <w:sz w:val="28"/>
          <w:szCs w:val="28"/>
        </w:rPr>
        <w:t>тручань у хворих на ускладнений непрохідністю колоректальний рак, що можуть виконуватись у тяжких та некурабельних хворих</w:t>
      </w:r>
      <w:r w:rsidR="00146BBF">
        <w:rPr>
          <w:rFonts w:ascii="Times New Roman" w:hAnsi="Times New Roman"/>
          <w:sz w:val="28"/>
          <w:szCs w:val="28"/>
        </w:rPr>
        <w:t>.</w:t>
      </w:r>
      <w:r w:rsidRPr="00AC3709">
        <w:rPr>
          <w:rFonts w:ascii="Times New Roman" w:hAnsi="Times New Roman"/>
          <w:sz w:val="28"/>
          <w:szCs w:val="28"/>
        </w:rPr>
        <w:t xml:space="preserve"> </w:t>
      </w:r>
    </w:p>
    <w:p w:rsidR="000E7768" w:rsidRPr="00AC3709" w:rsidRDefault="000E7768" w:rsidP="00AC3709">
      <w:pPr>
        <w:widowControl w:val="0"/>
        <w:spacing w:after="0" w:line="26" w:lineRule="atLeast"/>
        <w:ind w:firstLine="708"/>
        <w:jc w:val="both"/>
        <w:rPr>
          <w:rFonts w:ascii="Times New Roman" w:hAnsi="Times New Roman"/>
          <w:sz w:val="28"/>
          <w:szCs w:val="28"/>
        </w:rPr>
      </w:pPr>
      <w:r w:rsidRPr="00AC3709">
        <w:rPr>
          <w:rFonts w:ascii="Times New Roman" w:hAnsi="Times New Roman"/>
          <w:sz w:val="28"/>
          <w:szCs w:val="28"/>
        </w:rPr>
        <w:t xml:space="preserve">Доповнено та уточнено прогнозування </w:t>
      </w:r>
      <w:r w:rsidR="00EB418D">
        <w:rPr>
          <w:rFonts w:ascii="Times New Roman" w:hAnsi="Times New Roman"/>
          <w:sz w:val="28"/>
          <w:szCs w:val="28"/>
        </w:rPr>
        <w:t>й</w:t>
      </w:r>
      <w:r w:rsidRPr="00AC3709">
        <w:rPr>
          <w:rFonts w:ascii="Times New Roman" w:hAnsi="Times New Roman"/>
          <w:sz w:val="28"/>
          <w:szCs w:val="28"/>
        </w:rPr>
        <w:t xml:space="preserve"> попередження ускладнень обтураційної кишкової непрохідності при КРР та вибору тактики </w:t>
      </w:r>
      <w:r w:rsidR="00F76B88">
        <w:rPr>
          <w:rFonts w:ascii="Times New Roman" w:hAnsi="Times New Roman"/>
          <w:sz w:val="28"/>
          <w:szCs w:val="28"/>
        </w:rPr>
        <w:t>й</w:t>
      </w:r>
      <w:r w:rsidRPr="00AC3709">
        <w:rPr>
          <w:rFonts w:ascii="Times New Roman" w:hAnsi="Times New Roman"/>
          <w:sz w:val="28"/>
          <w:szCs w:val="28"/>
        </w:rPr>
        <w:t xml:space="preserve"> об</w:t>
      </w:r>
      <w:r w:rsidR="00F76B88">
        <w:rPr>
          <w:rFonts w:ascii="Times New Roman" w:hAnsi="Times New Roman"/>
          <w:sz w:val="28"/>
          <w:szCs w:val="28"/>
        </w:rPr>
        <w:t>сяг</w:t>
      </w:r>
      <w:r w:rsidRPr="00AC3709">
        <w:rPr>
          <w:rFonts w:ascii="Times New Roman" w:hAnsi="Times New Roman"/>
          <w:sz w:val="28"/>
          <w:szCs w:val="28"/>
        </w:rPr>
        <w:t>у хірургічного лікування</w:t>
      </w:r>
      <w:r w:rsidR="00F76B88">
        <w:rPr>
          <w:rFonts w:ascii="Times New Roman" w:hAnsi="Times New Roman"/>
          <w:sz w:val="28"/>
          <w:szCs w:val="28"/>
        </w:rPr>
        <w:t>.</w:t>
      </w:r>
    </w:p>
    <w:p w:rsidR="000E7768" w:rsidRPr="00AC3709" w:rsidRDefault="000E7768" w:rsidP="00AC3709">
      <w:pPr>
        <w:widowControl w:val="0"/>
        <w:spacing w:after="0" w:line="26" w:lineRule="atLeast"/>
        <w:ind w:firstLine="709"/>
        <w:jc w:val="both"/>
        <w:rPr>
          <w:rFonts w:ascii="Times New Roman" w:hAnsi="Times New Roman"/>
          <w:sz w:val="28"/>
          <w:szCs w:val="28"/>
        </w:rPr>
      </w:pPr>
      <w:r w:rsidRPr="00AC3709">
        <w:rPr>
          <w:rFonts w:ascii="Times New Roman" w:hAnsi="Times New Roman"/>
          <w:b/>
          <w:iCs/>
          <w:sz w:val="28"/>
          <w:szCs w:val="28"/>
        </w:rPr>
        <w:t xml:space="preserve">Практичне значення отриманих результатів та їх впровадження у практику. </w:t>
      </w:r>
      <w:r w:rsidRPr="00C22A4B">
        <w:rPr>
          <w:rFonts w:ascii="Times New Roman" w:hAnsi="Times New Roman"/>
          <w:sz w:val="28"/>
          <w:szCs w:val="28"/>
        </w:rPr>
        <w:t xml:space="preserve">Запропоновано новий спосіб </w:t>
      </w:r>
      <w:r w:rsidRPr="00AC3709">
        <w:rPr>
          <w:rFonts w:ascii="Times New Roman" w:hAnsi="Times New Roman"/>
          <w:sz w:val="28"/>
          <w:szCs w:val="28"/>
        </w:rPr>
        <w:t xml:space="preserve">малоінвазивного лікування обтураційної непрохідності товстої кишки, який дозволяє виконувати ендоскопічну балонну дилатацію зони пухлинної стриктури з </w:t>
      </w:r>
      <w:r w:rsidR="002B4C05">
        <w:rPr>
          <w:rFonts w:ascii="Times New Roman" w:hAnsi="Times New Roman"/>
          <w:sz w:val="28"/>
          <w:szCs w:val="28"/>
        </w:rPr>
        <w:t>подальши</w:t>
      </w:r>
      <w:r w:rsidRPr="00AC3709">
        <w:rPr>
          <w:rFonts w:ascii="Times New Roman" w:hAnsi="Times New Roman"/>
          <w:sz w:val="28"/>
          <w:szCs w:val="28"/>
        </w:rPr>
        <w:t>м встановленням стент</w:t>
      </w:r>
      <w:r w:rsidR="002B4C05">
        <w:rPr>
          <w:rFonts w:ascii="Times New Roman" w:hAnsi="Times New Roman"/>
          <w:sz w:val="28"/>
          <w:szCs w:val="28"/>
        </w:rPr>
        <w:t>а</w:t>
      </w:r>
      <w:r w:rsidRPr="00AC3709">
        <w:rPr>
          <w:rFonts w:ascii="Times New Roman" w:hAnsi="Times New Roman"/>
          <w:sz w:val="28"/>
          <w:szCs w:val="28"/>
        </w:rPr>
        <w:t>, що виключає можливість перфораці</w:t>
      </w:r>
      <w:r>
        <w:rPr>
          <w:rFonts w:ascii="Times New Roman" w:hAnsi="Times New Roman"/>
          <w:sz w:val="28"/>
          <w:szCs w:val="28"/>
        </w:rPr>
        <w:t>ї</w:t>
      </w:r>
      <w:r w:rsidRPr="00AC3709">
        <w:rPr>
          <w:rFonts w:ascii="Times New Roman" w:hAnsi="Times New Roman"/>
          <w:sz w:val="28"/>
          <w:szCs w:val="28"/>
        </w:rPr>
        <w:t xml:space="preserve"> зони пухлини, до</w:t>
      </w:r>
      <w:r w:rsidR="00BD6F19">
        <w:rPr>
          <w:rFonts w:ascii="Times New Roman" w:hAnsi="Times New Roman"/>
          <w:sz w:val="28"/>
          <w:szCs w:val="28"/>
        </w:rPr>
        <w:t>могти</w:t>
      </w:r>
      <w:r w:rsidRPr="00AC3709">
        <w:rPr>
          <w:rFonts w:ascii="Times New Roman" w:hAnsi="Times New Roman"/>
          <w:sz w:val="28"/>
          <w:szCs w:val="28"/>
        </w:rPr>
        <w:t>ся купі</w:t>
      </w:r>
      <w:r w:rsidR="00BD6F19">
        <w:rPr>
          <w:rFonts w:ascii="Times New Roman" w:hAnsi="Times New Roman"/>
          <w:sz w:val="28"/>
          <w:szCs w:val="28"/>
        </w:rPr>
        <w:t>ю</w:t>
      </w:r>
      <w:r w:rsidRPr="00AC3709">
        <w:rPr>
          <w:rFonts w:ascii="Times New Roman" w:hAnsi="Times New Roman"/>
          <w:sz w:val="28"/>
          <w:szCs w:val="28"/>
        </w:rPr>
        <w:t>вання явищ товстокишкової непрохідності (Патент України на корисну модель № 112562 від 26.12.2016 р. – Бюл. № 24).</w:t>
      </w:r>
    </w:p>
    <w:p w:rsidR="000E7768" w:rsidRPr="00AC3709" w:rsidRDefault="000E7768" w:rsidP="00AC3709">
      <w:pPr>
        <w:widowControl w:val="0"/>
        <w:spacing w:after="0" w:line="26" w:lineRule="atLeast"/>
        <w:ind w:firstLine="709"/>
        <w:jc w:val="both"/>
        <w:rPr>
          <w:rFonts w:ascii="Times New Roman" w:hAnsi="Times New Roman"/>
          <w:sz w:val="28"/>
          <w:szCs w:val="28"/>
        </w:rPr>
      </w:pPr>
      <w:r w:rsidRPr="00AC3709">
        <w:rPr>
          <w:rFonts w:ascii="Times New Roman" w:hAnsi="Times New Roman"/>
          <w:sz w:val="28"/>
          <w:szCs w:val="28"/>
        </w:rPr>
        <w:t>Запропоновано новий спосіб малоінвазивного лікування обтураційної непрохідності товстої кишки (Патент України на корисну модель № 110837 від 25.10.2016 р. – Бюл. № 20), який дозволяє купі</w:t>
      </w:r>
      <w:r w:rsidR="007B514B">
        <w:rPr>
          <w:rFonts w:ascii="Times New Roman" w:hAnsi="Times New Roman"/>
          <w:sz w:val="28"/>
          <w:szCs w:val="28"/>
        </w:rPr>
        <w:t>ю</w:t>
      </w:r>
      <w:r w:rsidRPr="00AC3709">
        <w:rPr>
          <w:rFonts w:ascii="Times New Roman" w:hAnsi="Times New Roman"/>
          <w:sz w:val="28"/>
          <w:szCs w:val="28"/>
        </w:rPr>
        <w:t>вати явища товстокишкової непрохідності при зменшенні травматичності процедури шляхом забезпечення ефективного дренування на вс</w:t>
      </w:r>
      <w:r w:rsidR="00E45943">
        <w:rPr>
          <w:rFonts w:ascii="Times New Roman" w:hAnsi="Times New Roman"/>
          <w:sz w:val="28"/>
          <w:szCs w:val="28"/>
        </w:rPr>
        <w:t>ій</w:t>
      </w:r>
      <w:r w:rsidRPr="00AC3709">
        <w:rPr>
          <w:rFonts w:ascii="Times New Roman" w:hAnsi="Times New Roman"/>
          <w:sz w:val="28"/>
          <w:szCs w:val="28"/>
        </w:rPr>
        <w:t xml:space="preserve"> протя</w:t>
      </w:r>
      <w:r w:rsidR="00E45943">
        <w:rPr>
          <w:rFonts w:ascii="Times New Roman" w:hAnsi="Times New Roman"/>
          <w:sz w:val="28"/>
          <w:szCs w:val="28"/>
        </w:rPr>
        <w:t>жност</w:t>
      </w:r>
      <w:r w:rsidRPr="00AC3709">
        <w:rPr>
          <w:rFonts w:ascii="Times New Roman" w:hAnsi="Times New Roman"/>
          <w:sz w:val="28"/>
          <w:szCs w:val="28"/>
        </w:rPr>
        <w:t>і киш</w:t>
      </w:r>
      <w:r w:rsidR="00E45943">
        <w:rPr>
          <w:rFonts w:ascii="Times New Roman" w:hAnsi="Times New Roman"/>
          <w:sz w:val="28"/>
          <w:szCs w:val="28"/>
        </w:rPr>
        <w:t>ковика</w:t>
      </w:r>
      <w:r w:rsidRPr="00AC3709">
        <w:rPr>
          <w:rFonts w:ascii="Times New Roman" w:hAnsi="Times New Roman"/>
          <w:sz w:val="28"/>
          <w:szCs w:val="28"/>
        </w:rPr>
        <w:t>.</w:t>
      </w:r>
    </w:p>
    <w:p w:rsidR="000E7768" w:rsidRPr="00AC3709" w:rsidRDefault="000E7768" w:rsidP="00AC3709">
      <w:pPr>
        <w:widowControl w:val="0"/>
        <w:spacing w:after="0" w:line="26" w:lineRule="atLeast"/>
        <w:ind w:firstLine="709"/>
        <w:jc w:val="both"/>
        <w:rPr>
          <w:rFonts w:ascii="Times New Roman" w:hAnsi="Times New Roman"/>
          <w:sz w:val="28"/>
          <w:szCs w:val="28"/>
        </w:rPr>
      </w:pPr>
      <w:r w:rsidRPr="00AC3709">
        <w:rPr>
          <w:rFonts w:ascii="Times New Roman" w:hAnsi="Times New Roman"/>
          <w:sz w:val="28"/>
          <w:szCs w:val="28"/>
        </w:rPr>
        <w:t>Розроблено та впроваджено в практику спосіб визначення ступеня тяжкості хворих на колоректальний рак киш</w:t>
      </w:r>
      <w:r w:rsidR="004E5A38">
        <w:rPr>
          <w:rFonts w:ascii="Times New Roman" w:hAnsi="Times New Roman"/>
          <w:sz w:val="28"/>
          <w:szCs w:val="28"/>
        </w:rPr>
        <w:t>ковика</w:t>
      </w:r>
      <w:r w:rsidRPr="00AC3709">
        <w:rPr>
          <w:rFonts w:ascii="Times New Roman" w:hAnsi="Times New Roman"/>
          <w:sz w:val="28"/>
          <w:szCs w:val="28"/>
        </w:rPr>
        <w:t>, який дозволяє більш ефективно визначити ступ</w:t>
      </w:r>
      <w:r w:rsidR="004E5A38">
        <w:rPr>
          <w:rFonts w:ascii="Times New Roman" w:hAnsi="Times New Roman"/>
          <w:sz w:val="28"/>
          <w:szCs w:val="28"/>
        </w:rPr>
        <w:t>і</w:t>
      </w:r>
      <w:r w:rsidRPr="00AC3709">
        <w:rPr>
          <w:rFonts w:ascii="Times New Roman" w:hAnsi="Times New Roman"/>
          <w:sz w:val="28"/>
          <w:szCs w:val="28"/>
        </w:rPr>
        <w:t>нь тяжкості колоректального раку киш</w:t>
      </w:r>
      <w:r w:rsidR="004E5A38">
        <w:rPr>
          <w:rFonts w:ascii="Times New Roman" w:hAnsi="Times New Roman"/>
          <w:sz w:val="28"/>
          <w:szCs w:val="28"/>
        </w:rPr>
        <w:t>ковика</w:t>
      </w:r>
      <w:r w:rsidRPr="00AC3709">
        <w:rPr>
          <w:rFonts w:ascii="Times New Roman" w:hAnsi="Times New Roman"/>
          <w:sz w:val="28"/>
          <w:szCs w:val="28"/>
        </w:rPr>
        <w:t xml:space="preserve"> у хворих за рахунок покращення точності діагностики, яка досягається </w:t>
      </w:r>
      <w:r w:rsidR="00C07B28">
        <w:rPr>
          <w:rFonts w:ascii="Times New Roman" w:hAnsi="Times New Roman"/>
          <w:sz w:val="28"/>
          <w:szCs w:val="28"/>
        </w:rPr>
        <w:t xml:space="preserve">завдяки </w:t>
      </w:r>
      <w:r w:rsidRPr="00AC3709">
        <w:rPr>
          <w:rFonts w:ascii="Times New Roman" w:hAnsi="Times New Roman"/>
          <w:sz w:val="28"/>
          <w:szCs w:val="28"/>
        </w:rPr>
        <w:t>отриманн</w:t>
      </w:r>
      <w:r w:rsidR="00C07B28">
        <w:rPr>
          <w:rFonts w:ascii="Times New Roman" w:hAnsi="Times New Roman"/>
          <w:sz w:val="28"/>
          <w:szCs w:val="28"/>
        </w:rPr>
        <w:t>ю</w:t>
      </w:r>
      <w:r w:rsidRPr="00AC3709">
        <w:rPr>
          <w:rFonts w:ascii="Times New Roman" w:hAnsi="Times New Roman"/>
          <w:sz w:val="28"/>
          <w:szCs w:val="28"/>
        </w:rPr>
        <w:t xml:space="preserve"> найбільш інформативних, прогностично значущих показників формування раку (патент України на винахід № 107429 від 25.12.2014 р. – Бюл. №24).</w:t>
      </w:r>
    </w:p>
    <w:p w:rsidR="000E7768" w:rsidRPr="00AC3709" w:rsidRDefault="000E7768" w:rsidP="00AC3709">
      <w:pPr>
        <w:widowControl w:val="0"/>
        <w:spacing w:after="0" w:line="26" w:lineRule="atLeast"/>
        <w:ind w:firstLine="709"/>
        <w:jc w:val="both"/>
        <w:rPr>
          <w:rFonts w:ascii="Times New Roman" w:hAnsi="Times New Roman"/>
          <w:sz w:val="28"/>
          <w:szCs w:val="28"/>
        </w:rPr>
      </w:pPr>
      <w:r w:rsidRPr="00AC3709">
        <w:rPr>
          <w:rFonts w:ascii="Times New Roman" w:hAnsi="Times New Roman"/>
          <w:sz w:val="28"/>
          <w:szCs w:val="28"/>
        </w:rPr>
        <w:t>Дані, отримані в результаті проведених досліджень, дозволили встановити, що основні критерії оцінки неспроможності анастомозів у післяопераційн</w:t>
      </w:r>
      <w:r>
        <w:rPr>
          <w:rFonts w:ascii="Times New Roman" w:hAnsi="Times New Roman"/>
          <w:sz w:val="28"/>
          <w:szCs w:val="28"/>
        </w:rPr>
        <w:t>ому</w:t>
      </w:r>
      <w:r w:rsidRPr="00AC3709">
        <w:rPr>
          <w:rFonts w:ascii="Times New Roman" w:hAnsi="Times New Roman"/>
          <w:sz w:val="28"/>
          <w:szCs w:val="28"/>
        </w:rPr>
        <w:t xml:space="preserve"> період</w:t>
      </w:r>
      <w:r>
        <w:rPr>
          <w:rFonts w:ascii="Times New Roman" w:hAnsi="Times New Roman"/>
          <w:sz w:val="28"/>
          <w:szCs w:val="28"/>
        </w:rPr>
        <w:t>і</w:t>
      </w:r>
      <w:r w:rsidRPr="00AC3709">
        <w:rPr>
          <w:rFonts w:ascii="Times New Roman" w:hAnsi="Times New Roman"/>
          <w:sz w:val="28"/>
          <w:szCs w:val="28"/>
        </w:rPr>
        <w:t xml:space="preserve"> пов’язані з рівнем ендогенної інтоксикації, біоенергетичним станом та системою оксидантно-антиоксидантного захисту. Несприятливими прогностичними критеріями обтураційної товстокишкової непрохідності є також дисбіоз мікробіоценозу ШКТ, наявність амінного типу метаболічної активності мікрофлори та активація пробластомних цитокінів на тлі пригнічення клітинної ланки імунної системи.</w:t>
      </w:r>
    </w:p>
    <w:p w:rsidR="000E7768" w:rsidRPr="00AC3709" w:rsidRDefault="000E7768" w:rsidP="00AC3709">
      <w:pPr>
        <w:spacing w:after="0" w:line="26" w:lineRule="atLeast"/>
        <w:ind w:firstLine="709"/>
        <w:jc w:val="both"/>
        <w:rPr>
          <w:rFonts w:ascii="Times New Roman" w:hAnsi="Times New Roman"/>
          <w:color w:val="FF0000"/>
          <w:sz w:val="28"/>
          <w:szCs w:val="28"/>
        </w:rPr>
      </w:pPr>
      <w:r w:rsidRPr="00AC3709">
        <w:rPr>
          <w:rFonts w:ascii="Times New Roman" w:hAnsi="Times New Roman"/>
          <w:sz w:val="28"/>
          <w:szCs w:val="28"/>
        </w:rPr>
        <w:lastRenderedPageBreak/>
        <w:t>Розроблен</w:t>
      </w:r>
      <w:r w:rsidR="007C15C0">
        <w:rPr>
          <w:rFonts w:ascii="Times New Roman" w:hAnsi="Times New Roman"/>
          <w:sz w:val="28"/>
          <w:szCs w:val="28"/>
        </w:rPr>
        <w:t>о</w:t>
      </w:r>
      <w:r w:rsidRPr="00AC3709">
        <w:rPr>
          <w:rFonts w:ascii="Times New Roman" w:hAnsi="Times New Roman"/>
          <w:sz w:val="28"/>
          <w:szCs w:val="28"/>
        </w:rPr>
        <w:t xml:space="preserve"> </w:t>
      </w:r>
      <w:r w:rsidR="007C15C0">
        <w:rPr>
          <w:rFonts w:ascii="Times New Roman" w:hAnsi="Times New Roman"/>
          <w:sz w:val="28"/>
          <w:szCs w:val="28"/>
        </w:rPr>
        <w:t>й у</w:t>
      </w:r>
      <w:r w:rsidRPr="00AC3709">
        <w:rPr>
          <w:rFonts w:ascii="Times New Roman" w:hAnsi="Times New Roman"/>
          <w:sz w:val="28"/>
          <w:szCs w:val="28"/>
        </w:rPr>
        <w:t>проваджен</w:t>
      </w:r>
      <w:r w:rsidR="007C15C0">
        <w:rPr>
          <w:rFonts w:ascii="Times New Roman" w:hAnsi="Times New Roman"/>
          <w:sz w:val="28"/>
          <w:szCs w:val="28"/>
        </w:rPr>
        <w:t>о</w:t>
      </w:r>
      <w:r w:rsidRPr="00AC3709">
        <w:rPr>
          <w:rFonts w:ascii="Times New Roman" w:hAnsi="Times New Roman"/>
          <w:sz w:val="28"/>
          <w:szCs w:val="28"/>
        </w:rPr>
        <w:t xml:space="preserve"> алгоритми комбінованих оперативних </w:t>
      </w:r>
      <w:r w:rsidR="00225598">
        <w:rPr>
          <w:rFonts w:ascii="Times New Roman" w:hAnsi="Times New Roman"/>
          <w:sz w:val="28"/>
          <w:szCs w:val="28"/>
        </w:rPr>
        <w:t>у</w:t>
      </w:r>
      <w:r w:rsidRPr="00AC3709">
        <w:rPr>
          <w:rFonts w:ascii="Times New Roman" w:hAnsi="Times New Roman"/>
          <w:sz w:val="28"/>
          <w:szCs w:val="28"/>
        </w:rPr>
        <w:t xml:space="preserve">тручань при обтураційній товстокишковій непрохідності, яка за метаболічними прогностичними показниками має низький і високий рівні післяопераційних ускладнень у вигляді неспроможності товстокишкових анастомозів.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Обґрунтування метаболічних критеріїв </w:t>
      </w:r>
      <w:r>
        <w:rPr>
          <w:rFonts w:ascii="Times New Roman" w:hAnsi="Times New Roman"/>
          <w:sz w:val="28"/>
          <w:szCs w:val="28"/>
        </w:rPr>
        <w:t xml:space="preserve">ризику розвитку </w:t>
      </w:r>
      <w:r w:rsidRPr="00AC3709">
        <w:rPr>
          <w:rFonts w:ascii="Times New Roman" w:hAnsi="Times New Roman"/>
          <w:sz w:val="28"/>
          <w:szCs w:val="28"/>
        </w:rPr>
        <w:t>неспроможності післяопераційних анастомозів дало можливість ви</w:t>
      </w:r>
      <w:r w:rsidR="00225598">
        <w:rPr>
          <w:rFonts w:ascii="Times New Roman" w:hAnsi="Times New Roman"/>
          <w:sz w:val="28"/>
          <w:szCs w:val="28"/>
        </w:rPr>
        <w:t>окреми</w:t>
      </w:r>
      <w:r w:rsidRPr="00AC3709">
        <w:rPr>
          <w:rFonts w:ascii="Times New Roman" w:hAnsi="Times New Roman"/>
          <w:sz w:val="28"/>
          <w:szCs w:val="28"/>
        </w:rPr>
        <w:t xml:space="preserve">ти групи ризику серед хворих на КРР та розробити алгоритм консервативного </w:t>
      </w:r>
      <w:r w:rsidR="00E60896">
        <w:rPr>
          <w:rFonts w:ascii="Times New Roman" w:hAnsi="Times New Roman"/>
          <w:sz w:val="28"/>
          <w:szCs w:val="28"/>
        </w:rPr>
        <w:t>й</w:t>
      </w:r>
      <w:r w:rsidRPr="00AC3709">
        <w:rPr>
          <w:rFonts w:ascii="Times New Roman" w:hAnsi="Times New Roman"/>
          <w:sz w:val="28"/>
          <w:szCs w:val="28"/>
        </w:rPr>
        <w:t xml:space="preserve"> оперативного лікування обтураційної товстокишкової непрохідності залежно від ступеня тяжкості – компенсована, субкомпенсована, декомпенсована.</w:t>
      </w:r>
    </w:p>
    <w:p w:rsidR="000E7768" w:rsidRPr="00AC3709" w:rsidRDefault="000E7768" w:rsidP="00AC3709">
      <w:pPr>
        <w:widowControl w:val="0"/>
        <w:autoSpaceDE w:val="0"/>
        <w:autoSpaceDN w:val="0"/>
        <w:adjustRightInd w:val="0"/>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Результати досліджень упроваджено в роботу відділення невідкладної хірургії, травматичного шоку, військової хірургії з хірургією надзвичайних ситуацій, анестезіології, реанімації та інтенсивної терапії ДУ </w:t>
      </w:r>
      <w:r w:rsidR="0050075A">
        <w:rPr>
          <w:rFonts w:ascii="Times New Roman" w:hAnsi="Times New Roman"/>
          <w:sz w:val="28"/>
          <w:szCs w:val="28"/>
        </w:rPr>
        <w:t>«</w:t>
      </w:r>
      <w:r w:rsidRPr="00AC3709">
        <w:rPr>
          <w:rFonts w:ascii="Times New Roman" w:hAnsi="Times New Roman"/>
          <w:sz w:val="28"/>
          <w:szCs w:val="28"/>
        </w:rPr>
        <w:t>Інститут загальної та невідкладної хірургії ім. В.Т. Зайцева НАМН України</w:t>
      </w:r>
      <w:r w:rsidR="0050075A">
        <w:rPr>
          <w:rFonts w:ascii="Times New Roman" w:hAnsi="Times New Roman"/>
          <w:sz w:val="28"/>
          <w:szCs w:val="28"/>
        </w:rPr>
        <w:t>»</w:t>
      </w:r>
      <w:r w:rsidRPr="00AC3709">
        <w:rPr>
          <w:rFonts w:ascii="Times New Roman" w:hAnsi="Times New Roman"/>
          <w:sz w:val="28"/>
          <w:szCs w:val="28"/>
        </w:rPr>
        <w:t>, хірургічні відділення КЗОЗ «Харківська міська клінічна лікарня швидкої та невідкладної медичної допомоги імені проф. О.І. Мєщанінова» та КЗОЗ «Обласна клінічна лікарня – центр екстреної медичної допомоги та медицини катастроф». Основні положення проведених досліджень використовуються в навчальному процесі на кафедрі  хірургії №1 Харківського національного медичного університету.</w:t>
      </w:r>
    </w:p>
    <w:p w:rsidR="000E7768" w:rsidRPr="00AC3709" w:rsidRDefault="000E7768" w:rsidP="00AC3709">
      <w:pPr>
        <w:widowControl w:val="0"/>
        <w:autoSpaceDE w:val="0"/>
        <w:autoSpaceDN w:val="0"/>
        <w:adjustRightInd w:val="0"/>
        <w:spacing w:after="0" w:line="26" w:lineRule="atLeast"/>
        <w:ind w:firstLine="709"/>
        <w:jc w:val="both"/>
        <w:rPr>
          <w:rFonts w:ascii="Times New Roman" w:hAnsi="Times New Roman"/>
          <w:sz w:val="28"/>
          <w:szCs w:val="28"/>
        </w:rPr>
      </w:pPr>
      <w:r w:rsidRPr="00AC3709">
        <w:rPr>
          <w:rFonts w:ascii="Times New Roman" w:hAnsi="Times New Roman"/>
          <w:b/>
          <w:bCs/>
          <w:sz w:val="28"/>
          <w:szCs w:val="28"/>
        </w:rPr>
        <w:t xml:space="preserve">Особистий внесок дисертанта. </w:t>
      </w:r>
      <w:r w:rsidRPr="00AC3709">
        <w:rPr>
          <w:rFonts w:ascii="Times New Roman" w:hAnsi="Times New Roman"/>
          <w:bCs/>
          <w:sz w:val="28"/>
          <w:szCs w:val="28"/>
        </w:rPr>
        <w:t>Здобувачем самостійно визначено мету й завдання дослідження, здійснено вибір методів.</w:t>
      </w:r>
      <w:r w:rsidRPr="00AC3709">
        <w:rPr>
          <w:rFonts w:ascii="Times New Roman" w:hAnsi="Times New Roman"/>
          <w:sz w:val="28"/>
          <w:szCs w:val="28"/>
        </w:rPr>
        <w:t xml:space="preserve"> Здобувач самостійно зібрав клінічний матеріал, здійснив аналіз історій хвороб та статистичне опрацювання отриманих результатів лікування. На підставі аналізу результатів клінічних досліджень дисертантом було розроблено удосконалену тактику хірургічного лікування хворих на КРР.</w:t>
      </w:r>
    </w:p>
    <w:p w:rsidR="000E7768" w:rsidRPr="008F14CD" w:rsidRDefault="000E7768" w:rsidP="00AC3709">
      <w:pPr>
        <w:widowControl w:val="0"/>
        <w:autoSpaceDE w:val="0"/>
        <w:autoSpaceDN w:val="0"/>
        <w:adjustRightInd w:val="0"/>
        <w:spacing w:after="0" w:line="26" w:lineRule="atLeast"/>
        <w:ind w:firstLine="709"/>
        <w:jc w:val="both"/>
        <w:rPr>
          <w:rFonts w:ascii="Times New Roman" w:hAnsi="Times New Roman"/>
          <w:bCs/>
          <w:sz w:val="28"/>
          <w:szCs w:val="28"/>
        </w:rPr>
      </w:pPr>
      <w:r w:rsidRPr="00AC3709">
        <w:rPr>
          <w:rFonts w:ascii="Times New Roman" w:hAnsi="Times New Roman"/>
          <w:b/>
          <w:bCs/>
          <w:sz w:val="28"/>
          <w:szCs w:val="28"/>
        </w:rPr>
        <w:t xml:space="preserve">Апробація роботи. </w:t>
      </w:r>
      <w:r w:rsidRPr="00AC3709">
        <w:rPr>
          <w:rFonts w:ascii="Times New Roman" w:hAnsi="Times New Roman"/>
          <w:bCs/>
          <w:sz w:val="28"/>
          <w:szCs w:val="28"/>
        </w:rPr>
        <w:t xml:space="preserve">Основні положення дисертації доповідалися та обговорювалися на </w:t>
      </w:r>
      <w:r w:rsidRPr="00AC3709">
        <w:rPr>
          <w:rFonts w:ascii="Times New Roman" w:hAnsi="Times New Roman"/>
          <w:bCs/>
          <w:sz w:val="28"/>
          <w:szCs w:val="28"/>
          <w:lang w:val="en-US"/>
        </w:rPr>
        <w:t>IX</w:t>
      </w:r>
      <w:r w:rsidRPr="00AC3709">
        <w:rPr>
          <w:rFonts w:ascii="Times New Roman" w:hAnsi="Times New Roman"/>
          <w:bCs/>
          <w:sz w:val="28"/>
          <w:szCs w:val="28"/>
        </w:rPr>
        <w:t xml:space="preserve"> Міжнародній науково-технічній конференції «Актуальні питання біологічної фізики та хімії», 2013, Севастополь; Х Міжнародній науково-практичній конференції «Тенденції сучасної науки», 2014, Шеффілд; Х</w:t>
      </w:r>
      <w:r w:rsidR="004000A5">
        <w:rPr>
          <w:rFonts w:ascii="Times New Roman" w:hAnsi="Times New Roman"/>
          <w:bCs/>
          <w:sz w:val="28"/>
          <w:szCs w:val="28"/>
        </w:rPr>
        <w:t> </w:t>
      </w:r>
      <w:r w:rsidRPr="00AC3709">
        <w:rPr>
          <w:rFonts w:ascii="Times New Roman" w:hAnsi="Times New Roman"/>
          <w:bCs/>
          <w:sz w:val="28"/>
          <w:szCs w:val="28"/>
        </w:rPr>
        <w:t>Міжнародній науково-практичній конференції «Динаміка наукових досліджень», 2014, Пшемисль; Х</w:t>
      </w:r>
      <w:r w:rsidRPr="00AC3709">
        <w:rPr>
          <w:rFonts w:ascii="Times New Roman" w:hAnsi="Times New Roman"/>
          <w:bCs/>
          <w:sz w:val="28"/>
          <w:szCs w:val="28"/>
          <w:lang w:val="en-US"/>
        </w:rPr>
        <w:t>I</w:t>
      </w:r>
      <w:r w:rsidRPr="00AC3709">
        <w:rPr>
          <w:rFonts w:ascii="Times New Roman" w:hAnsi="Times New Roman"/>
          <w:bCs/>
          <w:sz w:val="28"/>
          <w:szCs w:val="28"/>
        </w:rPr>
        <w:t xml:space="preserve"> Міжнародній науково-практичній конференції «Динаміка </w:t>
      </w:r>
      <w:r w:rsidRPr="008F14CD">
        <w:rPr>
          <w:rFonts w:ascii="Times New Roman" w:hAnsi="Times New Roman"/>
          <w:bCs/>
          <w:sz w:val="28"/>
          <w:szCs w:val="28"/>
        </w:rPr>
        <w:t>сучасної науки», 2015, Софія; Х</w:t>
      </w:r>
      <w:r w:rsidRPr="008F14CD">
        <w:rPr>
          <w:rFonts w:ascii="Times New Roman" w:hAnsi="Times New Roman"/>
          <w:bCs/>
          <w:sz w:val="28"/>
          <w:szCs w:val="28"/>
          <w:lang w:val="en-US"/>
        </w:rPr>
        <w:t>I</w:t>
      </w:r>
      <w:r w:rsidRPr="008F14CD">
        <w:rPr>
          <w:rFonts w:ascii="Times New Roman" w:hAnsi="Times New Roman"/>
          <w:bCs/>
          <w:sz w:val="28"/>
          <w:szCs w:val="28"/>
        </w:rPr>
        <w:t xml:space="preserve"> Міжнародній науково-практичній конференції «Динаміка наукових досліджень», 2015, Пшемисль; науково-практичній конференції молодих вчених «Тенденції розвитку клінічної та експериментальної хірургії», 2016, Харків;  науково-практичній конференції </w:t>
      </w:r>
      <w:r w:rsidRPr="008F14CD">
        <w:rPr>
          <w:rFonts w:ascii="Times New Roman" w:hAnsi="Times New Roman"/>
          <w:sz w:val="28"/>
          <w:szCs w:val="28"/>
        </w:rPr>
        <w:t xml:space="preserve">«Сучасні досягнення ендоскопічної хірургії», 2016, Вінниця; </w:t>
      </w:r>
      <w:r w:rsidRPr="008F14CD">
        <w:rPr>
          <w:rFonts w:ascii="Times New Roman" w:hAnsi="Times New Roman"/>
          <w:bCs/>
          <w:sz w:val="28"/>
          <w:szCs w:val="28"/>
        </w:rPr>
        <w:t xml:space="preserve">науково-практичній конференції молодих вчених «Тенденції розвитку клінічної та експериментальної хірургії», 2017, Харків; </w:t>
      </w:r>
      <w:r w:rsidRPr="008F14CD">
        <w:rPr>
          <w:rFonts w:ascii="Times New Roman" w:hAnsi="Times New Roman"/>
          <w:sz w:val="28"/>
          <w:szCs w:val="28"/>
        </w:rPr>
        <w:t xml:space="preserve">науково-практичній конференції з міжнародною участю «Актуальні питання невідкладної хірургії», 2017, Харків; </w:t>
      </w:r>
      <w:r w:rsidR="008F14CD" w:rsidRPr="008F14CD">
        <w:rPr>
          <w:rFonts w:ascii="Times New Roman" w:hAnsi="Times New Roman"/>
          <w:sz w:val="28"/>
          <w:szCs w:val="28"/>
        </w:rPr>
        <w:t>В</w:t>
      </w:r>
      <w:r w:rsidRPr="008F14CD">
        <w:rPr>
          <w:rFonts w:ascii="Times New Roman" w:hAnsi="Times New Roman"/>
          <w:bCs/>
          <w:sz w:val="28"/>
          <w:szCs w:val="28"/>
        </w:rPr>
        <w:t xml:space="preserve">сеукраїнській </w:t>
      </w:r>
      <w:r w:rsidRPr="008F14CD">
        <w:rPr>
          <w:rFonts w:ascii="Times New Roman" w:hAnsi="Times New Roman"/>
          <w:sz w:val="28"/>
          <w:szCs w:val="28"/>
        </w:rPr>
        <w:t>науково-практичній конференції з міжнародною участю «Мінімально-інвазивна хірургія органів малого тазу», 2017, Одеса; Засіданні Асоціації хірургів Харківській області, 2017, Харків.</w:t>
      </w:r>
    </w:p>
    <w:p w:rsidR="000E7768" w:rsidRPr="00AC3709" w:rsidRDefault="000E7768" w:rsidP="00AC3709">
      <w:pPr>
        <w:widowControl w:val="0"/>
        <w:spacing w:after="0" w:line="252" w:lineRule="auto"/>
        <w:ind w:firstLine="708"/>
        <w:jc w:val="both"/>
        <w:rPr>
          <w:rFonts w:ascii="Times New Roman" w:hAnsi="Times New Roman"/>
          <w:sz w:val="28"/>
          <w:szCs w:val="28"/>
        </w:rPr>
      </w:pPr>
      <w:r w:rsidRPr="008F14CD">
        <w:rPr>
          <w:rFonts w:ascii="Times New Roman" w:hAnsi="Times New Roman"/>
          <w:b/>
          <w:bCs/>
          <w:sz w:val="28"/>
          <w:szCs w:val="28"/>
        </w:rPr>
        <w:t xml:space="preserve">Публікації. </w:t>
      </w:r>
      <w:r w:rsidRPr="008F14CD">
        <w:rPr>
          <w:rFonts w:ascii="Times New Roman" w:hAnsi="Times New Roman"/>
          <w:sz w:val="28"/>
          <w:szCs w:val="28"/>
        </w:rPr>
        <w:t xml:space="preserve">Матеріали проведених досліджень </w:t>
      </w:r>
      <w:r w:rsidR="008F14CD" w:rsidRPr="008F14CD">
        <w:rPr>
          <w:rFonts w:ascii="Times New Roman" w:hAnsi="Times New Roman"/>
          <w:sz w:val="28"/>
          <w:szCs w:val="28"/>
        </w:rPr>
        <w:t>та</w:t>
      </w:r>
      <w:r w:rsidRPr="008F14CD">
        <w:rPr>
          <w:rFonts w:ascii="Times New Roman" w:hAnsi="Times New Roman"/>
          <w:sz w:val="28"/>
          <w:szCs w:val="28"/>
        </w:rPr>
        <w:t xml:space="preserve"> отримані результати відображено в 20 наукових роботах, серед яких 13 статей у фахових виданнях, що входять до переліку МОН України, 1 стаття</w:t>
      </w:r>
      <w:r w:rsidR="008F14CD" w:rsidRPr="008F14CD">
        <w:rPr>
          <w:rFonts w:ascii="Times New Roman" w:hAnsi="Times New Roman"/>
          <w:sz w:val="28"/>
          <w:szCs w:val="28"/>
        </w:rPr>
        <w:t xml:space="preserve"> в збірнику</w:t>
      </w:r>
      <w:r w:rsidRPr="008F14CD">
        <w:rPr>
          <w:rFonts w:ascii="Times New Roman" w:hAnsi="Times New Roman"/>
          <w:sz w:val="28"/>
          <w:szCs w:val="28"/>
        </w:rPr>
        <w:t xml:space="preserve">, </w:t>
      </w:r>
      <w:r w:rsidR="008F14CD" w:rsidRPr="008F14CD">
        <w:rPr>
          <w:rFonts w:ascii="Times New Roman" w:hAnsi="Times New Roman"/>
          <w:sz w:val="28"/>
          <w:szCs w:val="28"/>
        </w:rPr>
        <w:t>котрийа</w:t>
      </w:r>
      <w:r w:rsidRPr="008F14CD">
        <w:rPr>
          <w:rFonts w:ascii="Times New Roman" w:hAnsi="Times New Roman"/>
          <w:sz w:val="28"/>
          <w:szCs w:val="28"/>
        </w:rPr>
        <w:t xml:space="preserve"> входить </w:t>
      </w:r>
      <w:r w:rsidR="008F14CD" w:rsidRPr="008F14CD">
        <w:rPr>
          <w:rFonts w:ascii="Times New Roman" w:hAnsi="Times New Roman"/>
          <w:sz w:val="28"/>
          <w:szCs w:val="28"/>
        </w:rPr>
        <w:t>до</w:t>
      </w:r>
      <w:r w:rsidRPr="008F14CD">
        <w:rPr>
          <w:rFonts w:ascii="Times New Roman" w:hAnsi="Times New Roman"/>
          <w:sz w:val="28"/>
          <w:szCs w:val="28"/>
        </w:rPr>
        <w:t xml:space="preserve"> міжнародн</w:t>
      </w:r>
      <w:r w:rsidR="008F14CD" w:rsidRPr="008F14CD">
        <w:rPr>
          <w:rFonts w:ascii="Times New Roman" w:hAnsi="Times New Roman"/>
          <w:sz w:val="28"/>
          <w:szCs w:val="28"/>
        </w:rPr>
        <w:t>ого</w:t>
      </w:r>
      <w:r w:rsidRPr="008F14CD">
        <w:rPr>
          <w:rFonts w:ascii="Times New Roman" w:hAnsi="Times New Roman"/>
          <w:sz w:val="28"/>
          <w:szCs w:val="28"/>
        </w:rPr>
        <w:t xml:space="preserve"> індекс</w:t>
      </w:r>
      <w:r w:rsidR="008F14CD" w:rsidRPr="008F14CD">
        <w:rPr>
          <w:rFonts w:ascii="Times New Roman" w:hAnsi="Times New Roman"/>
          <w:sz w:val="28"/>
          <w:szCs w:val="28"/>
        </w:rPr>
        <w:t>у</w:t>
      </w:r>
      <w:r w:rsidRPr="008F14CD">
        <w:rPr>
          <w:rFonts w:ascii="Times New Roman" w:hAnsi="Times New Roman"/>
          <w:sz w:val="28"/>
          <w:szCs w:val="28"/>
        </w:rPr>
        <w:t xml:space="preserve"> наукового цитування, три тези, опублікованих в збірниках матеріалів з’їздів і науково-практичних конференцій, отримано 2 патенти України </w:t>
      </w:r>
      <w:r w:rsidRPr="008F14CD">
        <w:rPr>
          <w:rFonts w:ascii="Times New Roman" w:hAnsi="Times New Roman"/>
          <w:sz w:val="28"/>
          <w:szCs w:val="28"/>
        </w:rPr>
        <w:lastRenderedPageBreak/>
        <w:t>на корисну модель, та</w:t>
      </w:r>
      <w:r w:rsidRPr="00AC3709">
        <w:rPr>
          <w:rFonts w:ascii="Times New Roman" w:hAnsi="Times New Roman"/>
          <w:sz w:val="28"/>
          <w:szCs w:val="28"/>
        </w:rPr>
        <w:t xml:space="preserve"> 1 патент України на винахід.</w:t>
      </w:r>
    </w:p>
    <w:p w:rsidR="000E7768" w:rsidRPr="00AC3709" w:rsidRDefault="000E7768" w:rsidP="00AC3709">
      <w:pPr>
        <w:widowControl w:val="0"/>
        <w:spacing w:after="0" w:line="252" w:lineRule="auto"/>
        <w:ind w:firstLine="708"/>
        <w:jc w:val="both"/>
        <w:rPr>
          <w:rFonts w:ascii="Times New Roman" w:hAnsi="Times New Roman"/>
          <w:sz w:val="28"/>
          <w:szCs w:val="28"/>
        </w:rPr>
      </w:pPr>
      <w:r w:rsidRPr="00AC3709">
        <w:rPr>
          <w:rFonts w:ascii="Times New Roman" w:hAnsi="Times New Roman"/>
          <w:b/>
          <w:sz w:val="28"/>
          <w:szCs w:val="28"/>
        </w:rPr>
        <w:t xml:space="preserve">Обсяг та структура дисертації. </w:t>
      </w:r>
      <w:r w:rsidRPr="00AC3709">
        <w:rPr>
          <w:rFonts w:ascii="Times New Roman" w:hAnsi="Times New Roman"/>
          <w:sz w:val="28"/>
          <w:szCs w:val="28"/>
        </w:rPr>
        <w:t>Дисертацію викладено на 1</w:t>
      </w:r>
      <w:r>
        <w:rPr>
          <w:rFonts w:ascii="Times New Roman" w:hAnsi="Times New Roman"/>
          <w:sz w:val="28"/>
          <w:szCs w:val="28"/>
        </w:rPr>
        <w:t>6</w:t>
      </w:r>
      <w:r w:rsidRPr="002C1653">
        <w:rPr>
          <w:rFonts w:ascii="Times New Roman" w:hAnsi="Times New Roman"/>
          <w:sz w:val="28"/>
          <w:szCs w:val="28"/>
          <w:lang w:val="ru-RU"/>
        </w:rPr>
        <w:t>2</w:t>
      </w:r>
      <w:r w:rsidRPr="00AC3709">
        <w:rPr>
          <w:rFonts w:ascii="Times New Roman" w:hAnsi="Times New Roman"/>
          <w:sz w:val="28"/>
          <w:szCs w:val="28"/>
        </w:rPr>
        <w:t xml:space="preserve"> сторінках машинописного тексту. Робота складається зі вступу, огляду літератури,</w:t>
      </w:r>
      <w:r>
        <w:rPr>
          <w:rFonts w:ascii="Times New Roman" w:hAnsi="Times New Roman"/>
          <w:sz w:val="28"/>
          <w:szCs w:val="28"/>
        </w:rPr>
        <w:t xml:space="preserve"> 4 розділів власних досліджень, </w:t>
      </w:r>
      <w:r w:rsidRPr="00AC3709">
        <w:rPr>
          <w:rFonts w:ascii="Times New Roman" w:hAnsi="Times New Roman"/>
          <w:sz w:val="28"/>
          <w:szCs w:val="28"/>
        </w:rPr>
        <w:t xml:space="preserve">висновків, </w:t>
      </w:r>
      <w:r>
        <w:rPr>
          <w:rFonts w:ascii="Times New Roman" w:hAnsi="Times New Roman"/>
          <w:sz w:val="28"/>
          <w:szCs w:val="28"/>
        </w:rPr>
        <w:t xml:space="preserve">аналізу отриманих результатів, </w:t>
      </w:r>
      <w:r w:rsidRPr="00AC3709">
        <w:rPr>
          <w:rFonts w:ascii="Times New Roman" w:hAnsi="Times New Roman"/>
          <w:sz w:val="28"/>
          <w:szCs w:val="28"/>
        </w:rPr>
        <w:t>практичних рекомендацій та списку використаної літератури, який містить 2</w:t>
      </w:r>
      <w:r w:rsidRPr="002C1653">
        <w:rPr>
          <w:rFonts w:ascii="Times New Roman" w:hAnsi="Times New Roman"/>
          <w:sz w:val="28"/>
          <w:szCs w:val="28"/>
          <w:lang w:val="ru-RU"/>
        </w:rPr>
        <w:t>23</w:t>
      </w:r>
      <w:r w:rsidRPr="00AC3709">
        <w:rPr>
          <w:rFonts w:ascii="Times New Roman" w:hAnsi="Times New Roman"/>
          <w:sz w:val="28"/>
          <w:szCs w:val="28"/>
        </w:rPr>
        <w:t xml:space="preserve"> джерела (кирилицею та латиницею). Робота ілюстрована 34 таблицями, 10 рисунками.</w:t>
      </w:r>
    </w:p>
    <w:p w:rsidR="000E7768" w:rsidRPr="00AC3709" w:rsidRDefault="000E7768" w:rsidP="00AC3709">
      <w:pPr>
        <w:widowControl w:val="0"/>
        <w:spacing w:after="0" w:line="26" w:lineRule="atLeast"/>
        <w:ind w:firstLine="540"/>
        <w:jc w:val="center"/>
        <w:rPr>
          <w:rFonts w:ascii="Times New Roman" w:hAnsi="Times New Roman"/>
          <w:b/>
          <w:sz w:val="28"/>
          <w:szCs w:val="28"/>
        </w:rPr>
      </w:pPr>
    </w:p>
    <w:p w:rsidR="000E7768" w:rsidRPr="00AC3709" w:rsidRDefault="000E7768" w:rsidP="00AC3709">
      <w:pPr>
        <w:widowControl w:val="0"/>
        <w:spacing w:after="0" w:line="26" w:lineRule="atLeast"/>
        <w:ind w:firstLine="540"/>
        <w:jc w:val="center"/>
        <w:rPr>
          <w:rFonts w:ascii="Times New Roman" w:hAnsi="Times New Roman"/>
          <w:b/>
          <w:sz w:val="28"/>
          <w:szCs w:val="28"/>
        </w:rPr>
      </w:pPr>
      <w:r w:rsidRPr="00AC3709">
        <w:rPr>
          <w:rFonts w:ascii="Times New Roman" w:hAnsi="Times New Roman"/>
          <w:b/>
          <w:sz w:val="28"/>
          <w:szCs w:val="28"/>
        </w:rPr>
        <w:t>ОСНОВНИЙ ЗМІСТ РОБОТИ</w:t>
      </w:r>
    </w:p>
    <w:p w:rsidR="000E7768" w:rsidRPr="00AC3709" w:rsidRDefault="000E7768" w:rsidP="00AC3709">
      <w:pPr>
        <w:widowControl w:val="0"/>
        <w:spacing w:after="0" w:line="26" w:lineRule="atLeast"/>
        <w:ind w:firstLine="540"/>
        <w:jc w:val="center"/>
        <w:rPr>
          <w:rFonts w:ascii="Times New Roman" w:hAnsi="Times New Roman"/>
          <w:b/>
          <w:sz w:val="28"/>
          <w:szCs w:val="28"/>
        </w:rPr>
      </w:pPr>
    </w:p>
    <w:p w:rsidR="000E7768" w:rsidRPr="00AC3709" w:rsidRDefault="000E7768" w:rsidP="00AC3709">
      <w:pPr>
        <w:pStyle w:val="14"/>
        <w:spacing w:line="26" w:lineRule="atLeast"/>
        <w:ind w:firstLine="709"/>
        <w:jc w:val="both"/>
        <w:rPr>
          <w:sz w:val="28"/>
          <w:szCs w:val="28"/>
          <w:lang w:val="uk-UA"/>
        </w:rPr>
      </w:pPr>
      <w:r w:rsidRPr="00AC3709">
        <w:rPr>
          <w:b/>
          <w:bCs/>
          <w:sz w:val="28"/>
          <w:szCs w:val="28"/>
          <w:lang w:val="uk-UA"/>
        </w:rPr>
        <w:t xml:space="preserve">Матеріали і методи досліджень. </w:t>
      </w:r>
      <w:r w:rsidRPr="00AC3709">
        <w:rPr>
          <w:spacing w:val="2"/>
          <w:sz w:val="28"/>
          <w:szCs w:val="28"/>
          <w:lang w:val="uk-UA" w:eastAsia="uk-UA"/>
        </w:rPr>
        <w:t xml:space="preserve">Робота виконана у Державній установі «Інститут загальної та невідкладної хірургії імені В.Т. Зайцева Національної академії медичних наук України» на основі </w:t>
      </w:r>
      <w:r w:rsidRPr="00AC3709">
        <w:rPr>
          <w:spacing w:val="2"/>
          <w:sz w:val="28"/>
          <w:szCs w:val="28"/>
          <w:lang w:val="uk-UA"/>
        </w:rPr>
        <w:t xml:space="preserve">комплексного клiнiко-лабораторного та інструментального обстеження </w:t>
      </w:r>
      <w:r w:rsidR="00A350FC">
        <w:rPr>
          <w:spacing w:val="2"/>
          <w:sz w:val="28"/>
          <w:szCs w:val="28"/>
          <w:lang w:val="uk-UA"/>
        </w:rPr>
        <w:t>й</w:t>
      </w:r>
      <w:r w:rsidRPr="00AC3709">
        <w:rPr>
          <w:spacing w:val="2"/>
          <w:sz w:val="28"/>
          <w:szCs w:val="28"/>
          <w:lang w:val="uk-UA"/>
        </w:rPr>
        <w:t xml:space="preserve"> лікування </w:t>
      </w:r>
      <w:r w:rsidRPr="00AC3709">
        <w:rPr>
          <w:spacing w:val="-2"/>
          <w:sz w:val="28"/>
          <w:szCs w:val="28"/>
          <w:lang w:val="uk-UA"/>
        </w:rPr>
        <w:t xml:space="preserve">106 </w:t>
      </w:r>
      <w:r w:rsidRPr="00AC3709">
        <w:rPr>
          <w:spacing w:val="2"/>
          <w:sz w:val="28"/>
          <w:szCs w:val="28"/>
          <w:lang w:val="uk-UA" w:eastAsia="uk-UA"/>
        </w:rPr>
        <w:t xml:space="preserve">хворих з колоректальним раком, ускладненим </w:t>
      </w:r>
      <w:r w:rsidRPr="00AC3709">
        <w:rPr>
          <w:spacing w:val="-2"/>
          <w:sz w:val="28"/>
          <w:szCs w:val="28"/>
          <w:lang w:val="uk-UA"/>
        </w:rPr>
        <w:t>обтураційною непрохідністю товстої кишк</w:t>
      </w:r>
      <w:r w:rsidRPr="00AC3709">
        <w:rPr>
          <w:spacing w:val="2"/>
          <w:sz w:val="28"/>
          <w:szCs w:val="28"/>
          <w:lang w:val="uk-UA" w:eastAsia="uk-UA"/>
        </w:rPr>
        <w:t>и.</w:t>
      </w:r>
      <w:r w:rsidRPr="00AC3709">
        <w:rPr>
          <w:sz w:val="28"/>
          <w:szCs w:val="28"/>
          <w:lang w:val="uk-UA"/>
        </w:rPr>
        <w:t xml:space="preserve"> Групи пацієнтів, </w:t>
      </w:r>
      <w:r w:rsidR="00A350FC">
        <w:rPr>
          <w:sz w:val="28"/>
          <w:szCs w:val="28"/>
          <w:lang w:val="uk-UA"/>
        </w:rPr>
        <w:t>залучених у</w:t>
      </w:r>
      <w:r w:rsidRPr="00AC3709">
        <w:rPr>
          <w:sz w:val="28"/>
          <w:szCs w:val="28"/>
          <w:lang w:val="uk-UA"/>
        </w:rPr>
        <w:t xml:space="preserve"> дослідження, однакові за віком та статтю, за формою росту, </w:t>
      </w:r>
      <w:r w:rsidR="00A350FC">
        <w:rPr>
          <w:sz w:val="28"/>
          <w:szCs w:val="28"/>
          <w:lang w:val="uk-UA"/>
        </w:rPr>
        <w:t xml:space="preserve">поширеністю </w:t>
      </w:r>
      <w:r w:rsidRPr="00AC3709">
        <w:rPr>
          <w:sz w:val="28"/>
          <w:szCs w:val="28"/>
          <w:lang w:val="uk-UA"/>
        </w:rPr>
        <w:t xml:space="preserve">та гістологічною структурою пухлини </w:t>
      </w:r>
      <w:r w:rsidR="00A350FC">
        <w:rPr>
          <w:sz w:val="28"/>
          <w:szCs w:val="28"/>
          <w:lang w:val="uk-UA"/>
        </w:rPr>
        <w:t>й</w:t>
      </w:r>
      <w:r w:rsidRPr="00AC3709">
        <w:rPr>
          <w:sz w:val="28"/>
          <w:szCs w:val="28"/>
          <w:lang w:val="uk-UA"/>
        </w:rPr>
        <w:t xml:space="preserve"> були порівняні поміж собою. Вибрані та використані в роботі сучасні методи дослідження, адекватні меті </w:t>
      </w:r>
      <w:r w:rsidR="00A350FC">
        <w:rPr>
          <w:sz w:val="28"/>
          <w:szCs w:val="28"/>
          <w:lang w:val="uk-UA"/>
        </w:rPr>
        <w:t>й</w:t>
      </w:r>
      <w:r w:rsidRPr="00AC3709">
        <w:rPr>
          <w:sz w:val="28"/>
          <w:szCs w:val="28"/>
          <w:lang w:val="uk-UA"/>
        </w:rPr>
        <w:t xml:space="preserve"> завданню, дозволили скласти уявлення про стан метаболічних, біоенергетичних, імунологічних та нейроендокринних порушень у хворих на КРР за умов формування обтураційної непрохідності товстої кишки та розробити </w:t>
      </w:r>
      <w:r w:rsidR="00A350FC">
        <w:rPr>
          <w:sz w:val="28"/>
          <w:szCs w:val="28"/>
          <w:lang w:val="uk-UA"/>
        </w:rPr>
        <w:t>й</w:t>
      </w:r>
      <w:r w:rsidRPr="00AC3709">
        <w:rPr>
          <w:sz w:val="28"/>
          <w:szCs w:val="28"/>
          <w:lang w:val="uk-UA"/>
        </w:rPr>
        <w:t xml:space="preserve"> скласти прогноз оптимізації лікування та виживання хворих.</w:t>
      </w:r>
    </w:p>
    <w:p w:rsidR="000E7768" w:rsidRPr="00AC3709" w:rsidRDefault="000E7768" w:rsidP="00AC3709">
      <w:pPr>
        <w:pStyle w:val="14"/>
        <w:spacing w:line="26" w:lineRule="atLeast"/>
        <w:ind w:firstLine="709"/>
        <w:jc w:val="both"/>
        <w:rPr>
          <w:sz w:val="28"/>
          <w:szCs w:val="28"/>
          <w:lang w:val="uk-UA"/>
        </w:rPr>
      </w:pPr>
      <w:r w:rsidRPr="00AC3709">
        <w:rPr>
          <w:sz w:val="28"/>
          <w:szCs w:val="28"/>
          <w:lang w:val="uk-UA"/>
        </w:rPr>
        <w:t>Нами вивчен</w:t>
      </w:r>
      <w:r w:rsidR="00A350FC">
        <w:rPr>
          <w:sz w:val="28"/>
          <w:szCs w:val="28"/>
          <w:lang w:val="uk-UA"/>
        </w:rPr>
        <w:t>о</w:t>
      </w:r>
      <w:r w:rsidRPr="00AC3709">
        <w:rPr>
          <w:sz w:val="28"/>
          <w:szCs w:val="28"/>
          <w:lang w:val="uk-UA"/>
        </w:rPr>
        <w:t xml:space="preserve"> дані 54 історій хвороб пацієнтів </w:t>
      </w:r>
      <w:r w:rsidR="00A350FC">
        <w:rPr>
          <w:sz w:val="28"/>
          <w:szCs w:val="28"/>
          <w:lang w:val="uk-UA"/>
        </w:rPr>
        <w:t>з</w:t>
      </w:r>
      <w:r w:rsidRPr="00AC3709">
        <w:rPr>
          <w:sz w:val="28"/>
          <w:szCs w:val="28"/>
          <w:lang w:val="uk-UA"/>
        </w:rPr>
        <w:t xml:space="preserve"> ускладнени</w:t>
      </w:r>
      <w:r w:rsidR="00A350FC">
        <w:rPr>
          <w:sz w:val="28"/>
          <w:szCs w:val="28"/>
          <w:lang w:val="uk-UA"/>
        </w:rPr>
        <w:t>м</w:t>
      </w:r>
      <w:r w:rsidRPr="00AC3709">
        <w:rPr>
          <w:sz w:val="28"/>
          <w:szCs w:val="28"/>
          <w:lang w:val="uk-UA"/>
        </w:rPr>
        <w:t xml:space="preserve"> непрохідністю колоректальни</w:t>
      </w:r>
      <w:r w:rsidR="00A350FC">
        <w:rPr>
          <w:sz w:val="28"/>
          <w:szCs w:val="28"/>
          <w:lang w:val="uk-UA"/>
        </w:rPr>
        <w:t>м</w:t>
      </w:r>
      <w:r w:rsidRPr="00AC3709">
        <w:rPr>
          <w:sz w:val="28"/>
          <w:szCs w:val="28"/>
          <w:lang w:val="uk-UA"/>
        </w:rPr>
        <w:t xml:space="preserve"> рак</w:t>
      </w:r>
      <w:r w:rsidR="00A350FC">
        <w:rPr>
          <w:sz w:val="28"/>
          <w:szCs w:val="28"/>
          <w:lang w:val="uk-UA"/>
        </w:rPr>
        <w:t>ом</w:t>
      </w:r>
      <w:r w:rsidRPr="00AC3709">
        <w:rPr>
          <w:sz w:val="28"/>
          <w:szCs w:val="28"/>
          <w:lang w:val="uk-UA"/>
        </w:rPr>
        <w:t xml:space="preserve"> з 2006 по 2010 роки, </w:t>
      </w:r>
      <w:r w:rsidR="00A350FC">
        <w:rPr>
          <w:sz w:val="28"/>
          <w:szCs w:val="28"/>
          <w:lang w:val="uk-UA"/>
        </w:rPr>
        <w:t>у</w:t>
      </w:r>
      <w:r w:rsidRPr="00AC3709">
        <w:rPr>
          <w:sz w:val="28"/>
          <w:szCs w:val="28"/>
          <w:lang w:val="uk-UA"/>
        </w:rPr>
        <w:t xml:space="preserve"> лікуванні яких застосовувалися загальноприйняті критерії визначення хірургічної тактики та застосування методів консервативної терапії і оперативного лікування. </w:t>
      </w:r>
      <w:r w:rsidR="00A350FC">
        <w:rPr>
          <w:sz w:val="28"/>
          <w:szCs w:val="28"/>
          <w:lang w:val="uk-UA"/>
        </w:rPr>
        <w:t>Зазначен</w:t>
      </w:r>
      <w:r w:rsidRPr="00AC3709">
        <w:rPr>
          <w:sz w:val="28"/>
          <w:szCs w:val="28"/>
          <w:lang w:val="uk-UA"/>
        </w:rPr>
        <w:t xml:space="preserve">і хворі склали групу порівняння. Також проведено вивчення результатів лікування 52 хворих, які знаходилися на лікуванні з 2011 по 2016 роки, </w:t>
      </w:r>
      <w:r w:rsidR="00262255">
        <w:rPr>
          <w:sz w:val="28"/>
          <w:szCs w:val="28"/>
          <w:lang w:val="uk-UA"/>
        </w:rPr>
        <w:t>у</w:t>
      </w:r>
      <w:r w:rsidRPr="00AC3709">
        <w:rPr>
          <w:sz w:val="28"/>
          <w:szCs w:val="28"/>
          <w:lang w:val="uk-UA"/>
        </w:rPr>
        <w:t xml:space="preserve"> лікувальних заходах у даної групи хворих використовувався розроблений алгоритм хірургічної тактики, що базувався на критеріях тяжкості ендогенної інтоксикації та впровадженні розроблених і вдосконалених методів діагностики, консервативної терапії та оперативного лікування з переважним використанням на первинному етапі малоінвазивних ендоскопічних </w:t>
      </w:r>
      <w:r w:rsidR="00262255">
        <w:rPr>
          <w:sz w:val="28"/>
          <w:szCs w:val="28"/>
          <w:lang w:val="uk-UA"/>
        </w:rPr>
        <w:t>у</w:t>
      </w:r>
      <w:r w:rsidRPr="00AC3709">
        <w:rPr>
          <w:sz w:val="28"/>
          <w:szCs w:val="28"/>
          <w:lang w:val="uk-UA"/>
        </w:rPr>
        <w:t xml:space="preserve">тручань. Ці пацієнти склали основну групу. </w:t>
      </w:r>
    </w:p>
    <w:p w:rsidR="000E7768" w:rsidRPr="00AC3709" w:rsidRDefault="00262255" w:rsidP="00AC3709">
      <w:pPr>
        <w:spacing w:after="0" w:line="26" w:lineRule="atLeast"/>
        <w:ind w:firstLine="708"/>
        <w:jc w:val="both"/>
        <w:rPr>
          <w:rFonts w:ascii="Times New Roman" w:hAnsi="Times New Roman"/>
          <w:sz w:val="28"/>
          <w:szCs w:val="28"/>
        </w:rPr>
      </w:pPr>
      <w:r>
        <w:rPr>
          <w:rFonts w:ascii="Times New Roman" w:hAnsi="Times New Roman"/>
          <w:sz w:val="28"/>
          <w:szCs w:val="28"/>
        </w:rPr>
        <w:t>У</w:t>
      </w:r>
      <w:r w:rsidR="000E7768" w:rsidRPr="00AC3709">
        <w:rPr>
          <w:rFonts w:ascii="Times New Roman" w:hAnsi="Times New Roman"/>
          <w:sz w:val="28"/>
          <w:szCs w:val="28"/>
        </w:rPr>
        <w:t xml:space="preserve">сі хворі </w:t>
      </w:r>
      <w:r w:rsidR="00232FF9">
        <w:rPr>
          <w:rFonts w:ascii="Times New Roman" w:hAnsi="Times New Roman"/>
          <w:sz w:val="28"/>
          <w:szCs w:val="28"/>
        </w:rPr>
        <w:t>надход</w:t>
      </w:r>
      <w:r w:rsidR="000E7768" w:rsidRPr="00AC3709">
        <w:rPr>
          <w:rFonts w:ascii="Times New Roman" w:hAnsi="Times New Roman"/>
          <w:sz w:val="28"/>
          <w:szCs w:val="28"/>
        </w:rPr>
        <w:t xml:space="preserve">или </w:t>
      </w:r>
      <w:r w:rsidR="00232FF9">
        <w:rPr>
          <w:rFonts w:ascii="Times New Roman" w:hAnsi="Times New Roman"/>
          <w:sz w:val="28"/>
          <w:szCs w:val="28"/>
        </w:rPr>
        <w:t>до</w:t>
      </w:r>
      <w:r w:rsidR="000E7768" w:rsidRPr="00AC3709">
        <w:rPr>
          <w:rFonts w:ascii="Times New Roman" w:hAnsi="Times New Roman"/>
          <w:sz w:val="28"/>
          <w:szCs w:val="28"/>
        </w:rPr>
        <w:t xml:space="preserve"> стаціонар</w:t>
      </w:r>
      <w:r w:rsidR="00232FF9">
        <w:rPr>
          <w:rFonts w:ascii="Times New Roman" w:hAnsi="Times New Roman"/>
          <w:sz w:val="28"/>
          <w:szCs w:val="28"/>
        </w:rPr>
        <w:t>у</w:t>
      </w:r>
      <w:r w:rsidR="000E7768" w:rsidRPr="00AC3709">
        <w:rPr>
          <w:rFonts w:ascii="Times New Roman" w:hAnsi="Times New Roman"/>
          <w:sz w:val="28"/>
          <w:szCs w:val="28"/>
        </w:rPr>
        <w:t xml:space="preserve"> за екстреними показниками – обтураційна товстокишкова непрохідність на тлі пухлинного процесу або ж поєднання її з іншими ускладненнями (кровотеча, перифокальне запалення, абсцес та ін.).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Комплексне обстеження пацієнтів, хворих на колоректальний рак, ускладнений обтураційною кишковою непрохідністю, складалося з трьох етапів: доопераційного (включало вивчення анамнестичних і клінічних даних, фізикальне обстеження пацієнтів, загально-клінічних і біохімічних показників, результатів інструментальних методів обстеження, морфологічного дослідження біоптат</w:t>
      </w:r>
      <w:r w:rsidR="005305B5">
        <w:rPr>
          <w:rFonts w:ascii="Times New Roman" w:hAnsi="Times New Roman"/>
          <w:sz w:val="28"/>
          <w:szCs w:val="28"/>
        </w:rPr>
        <w:t>у</w:t>
      </w:r>
      <w:r w:rsidRPr="00AC3709">
        <w:rPr>
          <w:rFonts w:ascii="Times New Roman" w:hAnsi="Times New Roman"/>
          <w:sz w:val="28"/>
          <w:szCs w:val="28"/>
        </w:rPr>
        <w:t xml:space="preserve"> пухлини), інтраопераційного (візуальної оцінки ступеня поширення пухлинного процесу) і післяопераційного (кінцевий гістологічний аналіз операційного матеріалу й узагальнення всіх отриманих даних на етапах діагностики, лікування і складання прогнозу виживання хворих). При вивченні анамнезу з’ясовували наявність </w:t>
      </w:r>
      <w:r w:rsidRPr="00AC3709">
        <w:rPr>
          <w:rFonts w:ascii="Times New Roman" w:hAnsi="Times New Roman"/>
          <w:sz w:val="28"/>
          <w:szCs w:val="28"/>
        </w:rPr>
        <w:lastRenderedPageBreak/>
        <w:t xml:space="preserve">обтяженої спадковості на онкопатологію і, насамперед, на рак товстої кишки, можливих негативних професійних факторів та інших перенесених захворювань.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При обстеженні хворого проводилос</w:t>
      </w:r>
      <w:r w:rsidR="005305B5">
        <w:rPr>
          <w:rFonts w:ascii="Times New Roman" w:hAnsi="Times New Roman"/>
          <w:sz w:val="28"/>
          <w:szCs w:val="28"/>
        </w:rPr>
        <w:t>я</w:t>
      </w:r>
      <w:r w:rsidRPr="00AC3709">
        <w:rPr>
          <w:rFonts w:ascii="Times New Roman" w:hAnsi="Times New Roman"/>
          <w:sz w:val="28"/>
          <w:szCs w:val="28"/>
        </w:rPr>
        <w:t xml:space="preserve"> детальне опитування про життя та захворювання, наявні скарги, фізикальне обстеження, пальцеве обстеження прямої кишки. До обов’язкових методів обстеження </w:t>
      </w:r>
      <w:r w:rsidR="005305B5">
        <w:rPr>
          <w:rFonts w:ascii="Times New Roman" w:hAnsi="Times New Roman"/>
          <w:sz w:val="28"/>
          <w:szCs w:val="28"/>
        </w:rPr>
        <w:t xml:space="preserve">належали </w:t>
      </w:r>
      <w:r w:rsidRPr="00AC3709">
        <w:rPr>
          <w:rFonts w:ascii="Times New Roman" w:hAnsi="Times New Roman"/>
          <w:sz w:val="28"/>
          <w:szCs w:val="28"/>
        </w:rPr>
        <w:t>колоноскопія, рентгенографія, морфологічна верифікація діагнозу. У всіх хворих при виконанні колоноскопії проводилось взяття біопсійного матеріалу для гістологічних досліджень. Крім цього, при обстеженні проводили дослідження загального та біохімічного аналізу крові, загального аналізу сечі, рентгенологічне обстеження товстої кишки, рентгенографію органів грудної кліт</w:t>
      </w:r>
      <w:r w:rsidR="005305B5">
        <w:rPr>
          <w:rFonts w:ascii="Times New Roman" w:hAnsi="Times New Roman"/>
          <w:sz w:val="28"/>
          <w:szCs w:val="28"/>
        </w:rPr>
        <w:t>к</w:t>
      </w:r>
      <w:r w:rsidRPr="00AC3709">
        <w:rPr>
          <w:rFonts w:ascii="Times New Roman" w:hAnsi="Times New Roman"/>
          <w:sz w:val="28"/>
          <w:szCs w:val="28"/>
        </w:rPr>
        <w:t xml:space="preserve">и, ультразвукове дослідження черевної порожнини, заочеревини та малого тазу, електрокардіографію. Додатково виконувалось обстеження на сифіліс, вірусний гепатит. З метою верифікації локального </w:t>
      </w:r>
      <w:r w:rsidR="007D2CE3">
        <w:rPr>
          <w:rFonts w:ascii="Times New Roman" w:hAnsi="Times New Roman"/>
          <w:sz w:val="28"/>
          <w:szCs w:val="28"/>
        </w:rPr>
        <w:t>пошире</w:t>
      </w:r>
      <w:r w:rsidRPr="00AC3709">
        <w:rPr>
          <w:rFonts w:ascii="Times New Roman" w:hAnsi="Times New Roman"/>
          <w:sz w:val="28"/>
          <w:szCs w:val="28"/>
        </w:rPr>
        <w:t>ння пухлинного процесу, локального та віддаленого метастазування виконувалас</w:t>
      </w:r>
      <w:r w:rsidR="007D2CE3">
        <w:rPr>
          <w:rFonts w:ascii="Times New Roman" w:hAnsi="Times New Roman"/>
          <w:sz w:val="28"/>
          <w:szCs w:val="28"/>
        </w:rPr>
        <w:t>я</w:t>
      </w:r>
      <w:r w:rsidRPr="00AC3709">
        <w:rPr>
          <w:rFonts w:ascii="Times New Roman" w:hAnsi="Times New Roman"/>
          <w:sz w:val="28"/>
          <w:szCs w:val="28"/>
        </w:rPr>
        <w:t xml:space="preserve"> комп’ютерна томографія в ангіорежимі або ж магнітна резонансна томографія. </w:t>
      </w:r>
      <w:r w:rsidR="007D2CE3">
        <w:rPr>
          <w:rFonts w:ascii="Times New Roman" w:hAnsi="Times New Roman"/>
          <w:sz w:val="28"/>
          <w:szCs w:val="28"/>
        </w:rPr>
        <w:t>У</w:t>
      </w:r>
      <w:r w:rsidRPr="00AC3709">
        <w:rPr>
          <w:rFonts w:ascii="Times New Roman" w:hAnsi="Times New Roman"/>
          <w:sz w:val="28"/>
          <w:szCs w:val="28"/>
        </w:rPr>
        <w:t xml:space="preserve">сі хворі чоловіки були оглянуті урологом, а жінки − гінекологом. План лікування хворого мав велику залежність від ступеня непрохідності товстої кишки, віку, супутньої патології та узгоджувався з хіміотерапевтом, радіологом, терапевтом, анестезіологом. </w:t>
      </w:r>
      <w:r w:rsidR="008915F8">
        <w:rPr>
          <w:rFonts w:ascii="Times New Roman" w:hAnsi="Times New Roman"/>
          <w:sz w:val="28"/>
          <w:szCs w:val="28"/>
        </w:rPr>
        <w:t>У</w:t>
      </w:r>
      <w:r w:rsidRPr="00AC3709">
        <w:rPr>
          <w:rFonts w:ascii="Times New Roman" w:hAnsi="Times New Roman"/>
          <w:sz w:val="28"/>
          <w:szCs w:val="28"/>
        </w:rPr>
        <w:t xml:space="preserve"> процесі підготовки, а також після операції щоденно </w:t>
      </w:r>
      <w:r w:rsidR="00393069">
        <w:rPr>
          <w:rFonts w:ascii="Times New Roman" w:hAnsi="Times New Roman"/>
          <w:sz w:val="28"/>
          <w:szCs w:val="28"/>
        </w:rPr>
        <w:t>в</w:t>
      </w:r>
      <w:r w:rsidRPr="00AC3709">
        <w:rPr>
          <w:rFonts w:ascii="Times New Roman" w:hAnsi="Times New Roman"/>
          <w:sz w:val="28"/>
          <w:szCs w:val="28"/>
        </w:rPr>
        <w:t>сім хворим виконувалис</w:t>
      </w:r>
      <w:r w:rsidR="00393069">
        <w:rPr>
          <w:rFonts w:ascii="Times New Roman" w:hAnsi="Times New Roman"/>
          <w:sz w:val="28"/>
          <w:szCs w:val="28"/>
        </w:rPr>
        <w:t>я</w:t>
      </w:r>
      <w:r w:rsidRPr="00AC3709">
        <w:rPr>
          <w:rFonts w:ascii="Times New Roman" w:hAnsi="Times New Roman"/>
          <w:sz w:val="28"/>
          <w:szCs w:val="28"/>
        </w:rPr>
        <w:t xml:space="preserve"> клінічний аналіз </w:t>
      </w:r>
      <w:r>
        <w:rPr>
          <w:rFonts w:ascii="Times New Roman" w:hAnsi="Times New Roman"/>
          <w:sz w:val="28"/>
          <w:szCs w:val="28"/>
        </w:rPr>
        <w:t>крові, дослідження з</w:t>
      </w:r>
      <w:r w:rsidRPr="00AC3709">
        <w:rPr>
          <w:rFonts w:ascii="Times New Roman" w:hAnsi="Times New Roman"/>
          <w:sz w:val="28"/>
          <w:szCs w:val="28"/>
        </w:rPr>
        <w:t xml:space="preserve">гортувальної системи крові, визначення гематокриту, сечовини, показників загального білка та його фракцій.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Програма досліджень передбачала вивчення стану інтегративних систем контролю гомеостазу (імунної, нервової, ендокринної) та основних видів обміну речовин (білковий, вуглеводний, мінеральний, ліпідний, нуклеїновий). При цьому велике значення мало вивчення показників ендогенної інтоксикації та біоенергетичних процесів як важливих компонентів прогнозування лікування </w:t>
      </w:r>
      <w:r w:rsidR="00D547EA">
        <w:rPr>
          <w:rFonts w:ascii="Times New Roman" w:hAnsi="Times New Roman"/>
          <w:sz w:val="28"/>
          <w:szCs w:val="28"/>
        </w:rPr>
        <w:t>й</w:t>
      </w:r>
      <w:r w:rsidRPr="00AC3709">
        <w:rPr>
          <w:rFonts w:ascii="Times New Roman" w:hAnsi="Times New Roman"/>
          <w:sz w:val="28"/>
          <w:szCs w:val="28"/>
        </w:rPr>
        <w:t xml:space="preserve"> виживання хворих.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З метою</w:t>
      </w:r>
      <w:r w:rsidRPr="00AC3709">
        <w:rPr>
          <w:rFonts w:ascii="Times New Roman" w:hAnsi="Times New Roman"/>
          <w:b/>
          <w:sz w:val="28"/>
          <w:szCs w:val="28"/>
        </w:rPr>
        <w:t xml:space="preserve"> </w:t>
      </w:r>
      <w:r w:rsidRPr="00AC3709">
        <w:rPr>
          <w:rFonts w:ascii="Times New Roman" w:hAnsi="Times New Roman"/>
          <w:sz w:val="28"/>
          <w:szCs w:val="28"/>
        </w:rPr>
        <w:t>встановлення у кожного пацієнта порушень гомеостатичного стану в роботі було використано важливий загальнобіологічний принцип системно-антисистемної взаємодії в забезпеченні гомеостатичної функції організму.</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Вивчення загальної популяції Т-лімфоцитів (СД3+), субпопуляцій Т-лімфоцитів − Т-хелперів (СД4), Т-супресорів (СД8) і </w:t>
      </w:r>
      <w:r w:rsidRPr="00AC3709">
        <w:rPr>
          <w:rFonts w:ascii="Times New Roman" w:hAnsi="Times New Roman"/>
          <w:sz w:val="28"/>
          <w:szCs w:val="28"/>
        </w:rPr>
        <w:sym w:font="Symbol" w:char="F062"/>
      </w:r>
      <w:r w:rsidRPr="00AC3709">
        <w:rPr>
          <w:rFonts w:ascii="Times New Roman" w:hAnsi="Times New Roman"/>
          <w:sz w:val="28"/>
          <w:szCs w:val="28"/>
        </w:rPr>
        <w:t xml:space="preserve">-лімфоцитів (СД19) </w:t>
      </w:r>
      <w:r w:rsidR="00D547EA">
        <w:rPr>
          <w:rFonts w:ascii="Times New Roman" w:hAnsi="Times New Roman"/>
          <w:sz w:val="28"/>
          <w:szCs w:val="28"/>
        </w:rPr>
        <w:t>у</w:t>
      </w:r>
      <w:r w:rsidRPr="00AC3709">
        <w:rPr>
          <w:rFonts w:ascii="Times New Roman" w:hAnsi="Times New Roman"/>
          <w:sz w:val="28"/>
          <w:szCs w:val="28"/>
        </w:rPr>
        <w:t xml:space="preserve"> сироватці крові здійснювалос</w:t>
      </w:r>
      <w:r w:rsidR="00D547EA">
        <w:rPr>
          <w:rFonts w:ascii="Times New Roman" w:hAnsi="Times New Roman"/>
          <w:sz w:val="28"/>
          <w:szCs w:val="28"/>
        </w:rPr>
        <w:t>я</w:t>
      </w:r>
      <w:r w:rsidRPr="00AC3709">
        <w:rPr>
          <w:rFonts w:ascii="Times New Roman" w:hAnsi="Times New Roman"/>
          <w:sz w:val="28"/>
          <w:szCs w:val="28"/>
        </w:rPr>
        <w:t xml:space="preserve"> за допомогою моноклональних антитіл СД3+, СД4, СД8, СД19 імуноферментним методом на імуноферментному аналізаторі STAT-FAX 303, США.</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Вміст імуноглобулінів A, M, G (Ig A, Ig M, Ig G), загального імуноглобуліну Е (Ig Е) </w:t>
      </w:r>
      <w:r w:rsidR="00FE543F">
        <w:rPr>
          <w:rFonts w:ascii="Times New Roman" w:hAnsi="Times New Roman"/>
          <w:sz w:val="28"/>
          <w:szCs w:val="28"/>
        </w:rPr>
        <w:t>у</w:t>
      </w:r>
      <w:r w:rsidRPr="00AC3709">
        <w:rPr>
          <w:rFonts w:ascii="Times New Roman" w:hAnsi="Times New Roman"/>
          <w:sz w:val="28"/>
          <w:szCs w:val="28"/>
        </w:rPr>
        <w:t xml:space="preserve"> сироватці крові досліджували за допомогою імуноферментних тест-систем виробництва ТОВ НВЛ «Гранум-Україна».</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Дослідження циркулюючих імунних комплексів визначали в сироватці крові за методом Гашкової і співавт. (1977). Вміст медіаторів імунної системи (пробластомних </w:t>
      </w:r>
      <w:r w:rsidR="00123721">
        <w:rPr>
          <w:rFonts w:ascii="Times New Roman" w:hAnsi="Times New Roman"/>
          <w:sz w:val="28"/>
          <w:szCs w:val="28"/>
        </w:rPr>
        <w:t>й</w:t>
      </w:r>
      <w:r w:rsidRPr="00AC3709">
        <w:rPr>
          <w:rFonts w:ascii="Times New Roman" w:hAnsi="Times New Roman"/>
          <w:sz w:val="28"/>
          <w:szCs w:val="28"/>
        </w:rPr>
        <w:t xml:space="preserve"> антибластомних цитокінів) визначали імуноферментним методом. Визначалис</w:t>
      </w:r>
      <w:r w:rsidR="001277D9">
        <w:rPr>
          <w:rFonts w:ascii="Times New Roman" w:hAnsi="Times New Roman"/>
          <w:sz w:val="28"/>
          <w:szCs w:val="28"/>
        </w:rPr>
        <w:t>я</w:t>
      </w:r>
      <w:r w:rsidRPr="00AC3709">
        <w:rPr>
          <w:rFonts w:ascii="Times New Roman" w:hAnsi="Times New Roman"/>
          <w:sz w:val="28"/>
          <w:szCs w:val="28"/>
        </w:rPr>
        <w:t xml:space="preserve"> такі цитокіни</w:t>
      </w:r>
      <w:r w:rsidR="00452790">
        <w:rPr>
          <w:rFonts w:ascii="Times New Roman" w:hAnsi="Times New Roman"/>
          <w:sz w:val="28"/>
          <w:szCs w:val="28"/>
        </w:rPr>
        <w:t>,</w:t>
      </w:r>
      <w:r w:rsidRPr="00AC3709">
        <w:rPr>
          <w:rFonts w:ascii="Times New Roman" w:hAnsi="Times New Roman"/>
          <w:sz w:val="28"/>
          <w:szCs w:val="28"/>
        </w:rPr>
        <w:t xml:space="preserve"> як інтерлейкіни (IL): IL-1</w:t>
      </w:r>
      <w:r w:rsidRPr="00AC3709">
        <w:rPr>
          <w:rFonts w:ascii="Times New Roman" w:hAnsi="Times New Roman"/>
          <w:sz w:val="28"/>
          <w:szCs w:val="28"/>
        </w:rPr>
        <w:sym w:font="Symbol" w:char="F062"/>
      </w:r>
      <w:r w:rsidRPr="00AC3709">
        <w:rPr>
          <w:rFonts w:ascii="Times New Roman" w:hAnsi="Times New Roman"/>
          <w:sz w:val="28"/>
          <w:szCs w:val="28"/>
        </w:rPr>
        <w:t>, IL-2, IL-4, IL-6, IL-8, а також фактор некрозу пухлин альфа (ФНП-</w:t>
      </w:r>
      <w:r w:rsidRPr="00AC3709">
        <w:rPr>
          <w:rFonts w:ascii="Times New Roman" w:hAnsi="Times New Roman"/>
          <w:sz w:val="28"/>
          <w:szCs w:val="28"/>
        </w:rPr>
        <w:sym w:font="Symbol" w:char="F061"/>
      </w:r>
      <w:r w:rsidRPr="00AC3709">
        <w:rPr>
          <w:rFonts w:ascii="Times New Roman" w:hAnsi="Times New Roman"/>
          <w:sz w:val="28"/>
          <w:szCs w:val="28"/>
        </w:rPr>
        <w:t xml:space="preserve">) в сироватці крові за допомогою тест-систем виробництва «Diaclone», Франція.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lastRenderedPageBreak/>
        <w:t>Моніторингові метаболічні та органоспецифічні показники: АсТ, АлТ, лужна фосфатаза (ЛФ), гам</w:t>
      </w:r>
      <w:r w:rsidR="00534C2A">
        <w:rPr>
          <w:rFonts w:ascii="Times New Roman" w:hAnsi="Times New Roman"/>
          <w:sz w:val="28"/>
          <w:szCs w:val="28"/>
        </w:rPr>
        <w:t>м</w:t>
      </w:r>
      <w:r w:rsidRPr="00AC3709">
        <w:rPr>
          <w:rFonts w:ascii="Times New Roman" w:hAnsi="Times New Roman"/>
          <w:sz w:val="28"/>
          <w:szCs w:val="28"/>
        </w:rPr>
        <w:t>а-глутаматтранспептидаза (</w:t>
      </w:r>
      <w:r w:rsidRPr="00AC3709">
        <w:rPr>
          <w:rFonts w:ascii="Times New Roman" w:hAnsi="Times New Roman"/>
          <w:sz w:val="28"/>
          <w:szCs w:val="28"/>
        </w:rPr>
        <w:sym w:font="Symbol" w:char="F067"/>
      </w:r>
      <w:r w:rsidRPr="00AC3709">
        <w:rPr>
          <w:rFonts w:ascii="Times New Roman" w:hAnsi="Times New Roman"/>
          <w:sz w:val="28"/>
          <w:szCs w:val="28"/>
        </w:rPr>
        <w:t xml:space="preserve">-ГТ), креатинфосфокіназа (КФК), лактатдегідрогеназа (ЛДГ), ізофермент КФК (серцева фракція КФК-МВ), білірубін, глюкоза, сечовина, креатинін, загальний білок, альбуміни, холестерин, тригліцериди, іони магнію, фосфору, заліза досліджували в сироватці крові з використанням наборів реагентів фірми «Cone Lab», Фінляндія та «Roche», Швеція на біохімічному автоматичному полі аналізаторі «Cobas mira» фірми «Гофман-Ля-Рош» (Австрія-Швейцарія). Вміст сульфгідрильних груп (SH-групи) як активаторів багатьох метаболічних процесів </w:t>
      </w:r>
      <w:r w:rsidR="00534C2A">
        <w:rPr>
          <w:rFonts w:ascii="Times New Roman" w:hAnsi="Times New Roman"/>
          <w:sz w:val="28"/>
          <w:szCs w:val="28"/>
        </w:rPr>
        <w:t>й</w:t>
      </w:r>
      <w:r w:rsidRPr="00AC3709">
        <w:rPr>
          <w:rFonts w:ascii="Times New Roman" w:hAnsi="Times New Roman"/>
          <w:sz w:val="28"/>
          <w:szCs w:val="28"/>
        </w:rPr>
        <w:t xml:space="preserve"> антиоксидантів визначали в крові з реактивом Елмана спектрофотометричним методом.</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З метою дослідження ендогенної інтоксикації хворих на КРР визначали вміст молекул середньої маси (МСМ) в сироватці крові скринінговим методом за Габриелян Н.Н.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Визначення активності цитохрому Р450 із субстратом бензпіреном </w:t>
      </w:r>
      <w:r w:rsidR="008B6B28">
        <w:rPr>
          <w:rFonts w:ascii="Times New Roman" w:hAnsi="Times New Roman"/>
          <w:sz w:val="28"/>
          <w:szCs w:val="28"/>
        </w:rPr>
        <w:t>у</w:t>
      </w:r>
      <w:r w:rsidRPr="00AC3709">
        <w:rPr>
          <w:rFonts w:ascii="Times New Roman" w:hAnsi="Times New Roman"/>
          <w:sz w:val="28"/>
          <w:szCs w:val="28"/>
        </w:rPr>
        <w:t xml:space="preserve"> лімфоцитах крові здійснювали </w:t>
      </w:r>
      <w:r w:rsidR="008B6B28">
        <w:rPr>
          <w:rFonts w:ascii="Times New Roman" w:hAnsi="Times New Roman"/>
          <w:sz w:val="28"/>
          <w:szCs w:val="28"/>
        </w:rPr>
        <w:t>за</w:t>
      </w:r>
      <w:r w:rsidRPr="00AC3709">
        <w:rPr>
          <w:rFonts w:ascii="Times New Roman" w:hAnsi="Times New Roman"/>
          <w:sz w:val="28"/>
          <w:szCs w:val="28"/>
        </w:rPr>
        <w:t xml:space="preserve"> реакці</w:t>
      </w:r>
      <w:r w:rsidR="008B6B28">
        <w:rPr>
          <w:rFonts w:ascii="Times New Roman" w:hAnsi="Times New Roman"/>
          <w:sz w:val="28"/>
          <w:szCs w:val="28"/>
        </w:rPr>
        <w:t>єю</w:t>
      </w:r>
      <w:r w:rsidRPr="00AC3709">
        <w:rPr>
          <w:rFonts w:ascii="Times New Roman" w:hAnsi="Times New Roman"/>
          <w:sz w:val="28"/>
          <w:szCs w:val="28"/>
        </w:rPr>
        <w:t xml:space="preserve"> гідроксилювання субстрату. Інтенсивність реакції оцінювали </w:t>
      </w:r>
      <w:r w:rsidR="007E0736">
        <w:rPr>
          <w:rFonts w:ascii="Times New Roman" w:hAnsi="Times New Roman"/>
          <w:sz w:val="28"/>
          <w:szCs w:val="28"/>
        </w:rPr>
        <w:t>за</w:t>
      </w:r>
      <w:r w:rsidRPr="00AC3709">
        <w:rPr>
          <w:rFonts w:ascii="Times New Roman" w:hAnsi="Times New Roman"/>
          <w:sz w:val="28"/>
          <w:szCs w:val="28"/>
        </w:rPr>
        <w:t xml:space="preserve"> флуоресценці</w:t>
      </w:r>
      <w:r w:rsidR="007E0736">
        <w:rPr>
          <w:rFonts w:ascii="Times New Roman" w:hAnsi="Times New Roman"/>
          <w:sz w:val="28"/>
          <w:szCs w:val="28"/>
        </w:rPr>
        <w:t>єю</w:t>
      </w:r>
      <w:r w:rsidRPr="00AC3709">
        <w:rPr>
          <w:rFonts w:ascii="Times New Roman" w:hAnsi="Times New Roman"/>
          <w:sz w:val="28"/>
          <w:szCs w:val="28"/>
        </w:rPr>
        <w:t xml:space="preserve"> субстрату 3-гідроксибензопірену. Лімфоцити виділяли із венозної крові на градієнті фікол-верографін. </w:t>
      </w:r>
    </w:p>
    <w:p w:rsidR="000E7768" w:rsidRPr="00A02F11" w:rsidRDefault="000E7768" w:rsidP="00AC3709">
      <w:pPr>
        <w:spacing w:after="0" w:line="26" w:lineRule="atLeast"/>
        <w:ind w:firstLine="709"/>
        <w:jc w:val="both"/>
        <w:rPr>
          <w:rFonts w:ascii="Times New Roman" w:hAnsi="Times New Roman"/>
          <w:sz w:val="28"/>
          <w:szCs w:val="28"/>
        </w:rPr>
      </w:pPr>
      <w:r w:rsidRPr="00A02F11">
        <w:rPr>
          <w:rFonts w:ascii="Times New Roman" w:hAnsi="Times New Roman"/>
          <w:sz w:val="28"/>
          <w:szCs w:val="28"/>
        </w:rPr>
        <w:t>Для оцін</w:t>
      </w:r>
      <w:r w:rsidR="00F11EB9" w:rsidRPr="00A02F11">
        <w:rPr>
          <w:rFonts w:ascii="Times New Roman" w:hAnsi="Times New Roman"/>
          <w:sz w:val="28"/>
          <w:szCs w:val="28"/>
        </w:rPr>
        <w:t>ювання</w:t>
      </w:r>
      <w:r w:rsidRPr="00A02F11">
        <w:rPr>
          <w:rFonts w:ascii="Times New Roman" w:hAnsi="Times New Roman"/>
          <w:sz w:val="28"/>
          <w:szCs w:val="28"/>
        </w:rPr>
        <w:t xml:space="preserve"> біологічної активності білків сироватки крові та їх</w:t>
      </w:r>
      <w:r w:rsidR="00A02F11" w:rsidRPr="00A02F11">
        <w:rPr>
          <w:rFonts w:ascii="Times New Roman" w:hAnsi="Times New Roman"/>
          <w:sz w:val="28"/>
          <w:szCs w:val="28"/>
        </w:rPr>
        <w:t>ньої</w:t>
      </w:r>
      <w:r w:rsidRPr="00A02F11">
        <w:rPr>
          <w:rFonts w:ascii="Times New Roman" w:hAnsi="Times New Roman"/>
          <w:sz w:val="28"/>
          <w:szCs w:val="28"/>
        </w:rPr>
        <w:t xml:space="preserve"> компактної конфігурації визначалас</w:t>
      </w:r>
      <w:r w:rsidR="00A02F11" w:rsidRPr="00A02F11">
        <w:rPr>
          <w:rFonts w:ascii="Times New Roman" w:hAnsi="Times New Roman"/>
          <w:sz w:val="28"/>
          <w:szCs w:val="28"/>
        </w:rPr>
        <w:t>я</w:t>
      </w:r>
      <w:r w:rsidRPr="00A02F11">
        <w:rPr>
          <w:rFonts w:ascii="Times New Roman" w:hAnsi="Times New Roman"/>
          <w:sz w:val="28"/>
          <w:szCs w:val="28"/>
        </w:rPr>
        <w:t xml:space="preserve"> фосфоресценція сироватки крові флуоресцентним методом за допомогою медичного біохемілюмінометра ХЛМЦ1-01, який був оснащений фосфороскопом та монохроматором. Активація випромінювання фотонів здійснювалас</w:t>
      </w:r>
      <w:r w:rsidR="00A02F11" w:rsidRPr="00A02F11">
        <w:rPr>
          <w:rFonts w:ascii="Times New Roman" w:hAnsi="Times New Roman"/>
          <w:sz w:val="28"/>
          <w:szCs w:val="28"/>
        </w:rPr>
        <w:t>я</w:t>
      </w:r>
      <w:r w:rsidRPr="00A02F11">
        <w:rPr>
          <w:rFonts w:ascii="Times New Roman" w:hAnsi="Times New Roman"/>
          <w:sz w:val="28"/>
          <w:szCs w:val="28"/>
        </w:rPr>
        <w:t xml:space="preserve"> спектрами збудження (</w:t>
      </w:r>
      <w:r w:rsidRPr="00A02F11">
        <w:rPr>
          <w:rFonts w:ascii="Times New Roman" w:hAnsi="Times New Roman"/>
          <w:sz w:val="28"/>
          <w:szCs w:val="28"/>
        </w:rPr>
        <w:sym w:font="Symbol" w:char="F06C"/>
      </w:r>
      <w:r w:rsidRPr="00A02F11">
        <w:rPr>
          <w:rFonts w:ascii="Times New Roman" w:hAnsi="Times New Roman"/>
          <w:sz w:val="28"/>
          <w:szCs w:val="28"/>
        </w:rPr>
        <w:t xml:space="preserve">зб): 297 нм, 313 нм, 364 нм, 404 нм і 434 нм. </w:t>
      </w:r>
    </w:p>
    <w:p w:rsidR="000E7768" w:rsidRPr="00F2455C" w:rsidRDefault="000E7768" w:rsidP="00AC3709">
      <w:pPr>
        <w:spacing w:after="0" w:line="26" w:lineRule="atLeast"/>
        <w:ind w:firstLine="709"/>
        <w:jc w:val="both"/>
        <w:rPr>
          <w:rFonts w:ascii="Times New Roman" w:hAnsi="Times New Roman"/>
          <w:sz w:val="28"/>
          <w:szCs w:val="28"/>
        </w:rPr>
      </w:pPr>
      <w:r w:rsidRPr="00F2455C">
        <w:rPr>
          <w:rFonts w:ascii="Times New Roman" w:hAnsi="Times New Roman"/>
          <w:sz w:val="28"/>
          <w:szCs w:val="28"/>
        </w:rPr>
        <w:t xml:space="preserve">Гормональний стан хворих оцінювався за допомогою наборів реагентів для твердофазного імуноферментного аналізу: мелатонін ELISA kit, NRE 54021 фірми JBL (Німеччина); адренокортикотропін (АКТГ) </w:t>
      </w:r>
      <w:r w:rsidRPr="00F2455C">
        <w:rPr>
          <w:rFonts w:ascii="Times New Roman" w:hAnsi="Times New Roman"/>
          <w:sz w:val="28"/>
          <w:szCs w:val="28"/>
        </w:rPr>
        <w:sym w:font="Symbol" w:char="F02D"/>
      </w:r>
      <w:r w:rsidRPr="00F2455C">
        <w:rPr>
          <w:rFonts w:ascii="Times New Roman" w:hAnsi="Times New Roman"/>
          <w:sz w:val="28"/>
          <w:szCs w:val="28"/>
        </w:rPr>
        <w:t xml:space="preserve"> ELISA kit, DSL-10-5-100 фірми DSL (США); тироксин (Т4), трийодтиронін (Т3), тиреотропін (ТТГ), пролактин (ПЛ), кортизон − набор реагентів фірми ЗАО «Алкор-БИО», Санкт-Петербург</w:t>
      </w:r>
      <w:r w:rsidR="00F2455C">
        <w:rPr>
          <w:rFonts w:ascii="Times New Roman" w:hAnsi="Times New Roman"/>
          <w:sz w:val="28"/>
          <w:szCs w:val="28"/>
        </w:rPr>
        <w:t>.</w:t>
      </w:r>
      <w:r w:rsidRPr="00F2455C">
        <w:rPr>
          <w:rFonts w:ascii="Times New Roman" w:hAnsi="Times New Roman"/>
          <w:sz w:val="28"/>
          <w:szCs w:val="28"/>
        </w:rPr>
        <w:t xml:space="preserve"> </w:t>
      </w:r>
    </w:p>
    <w:p w:rsidR="000E7768" w:rsidRPr="00692A1E" w:rsidRDefault="000E7768" w:rsidP="00AC3709">
      <w:pPr>
        <w:spacing w:after="0" w:line="26" w:lineRule="atLeast"/>
        <w:ind w:firstLine="709"/>
        <w:jc w:val="both"/>
        <w:rPr>
          <w:rFonts w:ascii="Times New Roman" w:hAnsi="Times New Roman"/>
          <w:sz w:val="28"/>
          <w:szCs w:val="28"/>
        </w:rPr>
      </w:pPr>
      <w:r w:rsidRPr="00692A1E">
        <w:rPr>
          <w:rFonts w:ascii="Times New Roman" w:hAnsi="Times New Roman"/>
          <w:sz w:val="28"/>
          <w:szCs w:val="28"/>
        </w:rPr>
        <w:t>Стан білкового обміну досліджувався за показниками в сироватці крові вмісту загального білка, альбуміну, продуктів азотистого обміну – креатиніну, сечовини, аміаку; гострофазних білків – церулоплазміну, гаптоглобіну; амінокислот – цистеїну, аспартату, треоніну, сер</w:t>
      </w:r>
      <w:r w:rsidR="00692A1E" w:rsidRPr="00692A1E">
        <w:rPr>
          <w:rFonts w:ascii="Times New Roman" w:hAnsi="Times New Roman"/>
          <w:sz w:val="28"/>
          <w:szCs w:val="28"/>
        </w:rPr>
        <w:t>и</w:t>
      </w:r>
      <w:r w:rsidRPr="00692A1E">
        <w:rPr>
          <w:rFonts w:ascii="Times New Roman" w:hAnsi="Times New Roman"/>
          <w:sz w:val="28"/>
          <w:szCs w:val="28"/>
        </w:rPr>
        <w:t>ну, проліну, гліцину, аланіну, валіну, цист</w:t>
      </w:r>
      <w:r w:rsidR="00692A1E" w:rsidRPr="00692A1E">
        <w:rPr>
          <w:rFonts w:ascii="Times New Roman" w:hAnsi="Times New Roman"/>
          <w:sz w:val="28"/>
          <w:szCs w:val="28"/>
        </w:rPr>
        <w:t>и</w:t>
      </w:r>
      <w:r w:rsidRPr="00692A1E">
        <w:rPr>
          <w:rFonts w:ascii="Times New Roman" w:hAnsi="Times New Roman"/>
          <w:sz w:val="28"/>
          <w:szCs w:val="28"/>
        </w:rPr>
        <w:t>ну, метіоніну, тироз</w:t>
      </w:r>
      <w:r w:rsidR="00692A1E" w:rsidRPr="00692A1E">
        <w:rPr>
          <w:rFonts w:ascii="Times New Roman" w:hAnsi="Times New Roman"/>
          <w:sz w:val="28"/>
          <w:szCs w:val="28"/>
        </w:rPr>
        <w:t>и</w:t>
      </w:r>
      <w:r w:rsidRPr="00692A1E">
        <w:rPr>
          <w:rFonts w:ascii="Times New Roman" w:hAnsi="Times New Roman"/>
          <w:sz w:val="28"/>
          <w:szCs w:val="28"/>
        </w:rPr>
        <w:t xml:space="preserve">ну, фенілаланіну, лейцину, ізолейцину, лізину, гістідину, офнітину, глутамату; деяких метаболітів обміну цистеїнової амінокислоти – таурину; </w:t>
      </w:r>
    </w:p>
    <w:p w:rsidR="000E7768" w:rsidRPr="00AC3709" w:rsidRDefault="000E7768" w:rsidP="00AC3709">
      <w:pPr>
        <w:spacing w:after="0" w:line="26" w:lineRule="atLeast"/>
        <w:ind w:firstLine="709"/>
        <w:jc w:val="both"/>
        <w:rPr>
          <w:rFonts w:ascii="Times New Roman" w:hAnsi="Times New Roman"/>
          <w:sz w:val="28"/>
          <w:szCs w:val="28"/>
        </w:rPr>
      </w:pPr>
      <w:r w:rsidRPr="00692A1E">
        <w:rPr>
          <w:rFonts w:ascii="Times New Roman" w:hAnsi="Times New Roman"/>
          <w:sz w:val="28"/>
          <w:szCs w:val="28"/>
        </w:rPr>
        <w:t>Загальний білок, альбуміни, креатинін, сечовин</w:t>
      </w:r>
      <w:r w:rsidR="00692A1E" w:rsidRPr="00692A1E">
        <w:rPr>
          <w:rFonts w:ascii="Times New Roman" w:hAnsi="Times New Roman"/>
          <w:sz w:val="28"/>
          <w:szCs w:val="28"/>
        </w:rPr>
        <w:t>у</w:t>
      </w:r>
      <w:r w:rsidRPr="00692A1E">
        <w:rPr>
          <w:rFonts w:ascii="Times New Roman" w:hAnsi="Times New Roman"/>
          <w:sz w:val="28"/>
          <w:szCs w:val="28"/>
        </w:rPr>
        <w:t xml:space="preserve"> визначали за допомогою набор</w:t>
      </w:r>
      <w:r w:rsidR="00692A1E" w:rsidRPr="00692A1E">
        <w:rPr>
          <w:rFonts w:ascii="Times New Roman" w:hAnsi="Times New Roman"/>
          <w:sz w:val="28"/>
          <w:szCs w:val="28"/>
        </w:rPr>
        <w:t>у</w:t>
      </w:r>
      <w:r w:rsidRPr="00692A1E">
        <w:rPr>
          <w:rFonts w:ascii="Times New Roman" w:hAnsi="Times New Roman"/>
          <w:sz w:val="28"/>
          <w:szCs w:val="28"/>
        </w:rPr>
        <w:t xml:space="preserve"> реагентів фірми «</w:t>
      </w:r>
      <w:r w:rsidRPr="00692A1E">
        <w:rPr>
          <w:rFonts w:ascii="Times New Roman" w:hAnsi="Times New Roman"/>
          <w:sz w:val="28"/>
          <w:szCs w:val="28"/>
          <w:lang w:val="en-US"/>
        </w:rPr>
        <w:t>Cone</w:t>
      </w:r>
      <w:r w:rsidRPr="00692A1E">
        <w:rPr>
          <w:rFonts w:ascii="Times New Roman" w:hAnsi="Times New Roman"/>
          <w:sz w:val="28"/>
          <w:szCs w:val="28"/>
        </w:rPr>
        <w:t>-</w:t>
      </w:r>
      <w:r w:rsidRPr="00692A1E">
        <w:rPr>
          <w:rFonts w:ascii="Times New Roman" w:hAnsi="Times New Roman"/>
          <w:sz w:val="28"/>
          <w:szCs w:val="28"/>
          <w:lang w:val="en-US"/>
        </w:rPr>
        <w:t>Lab</w:t>
      </w:r>
      <w:r w:rsidRPr="00692A1E">
        <w:rPr>
          <w:rFonts w:ascii="Times New Roman" w:hAnsi="Times New Roman"/>
          <w:sz w:val="28"/>
          <w:szCs w:val="28"/>
        </w:rPr>
        <w:t xml:space="preserve">» </w:t>
      </w:r>
      <w:r w:rsidRPr="00692A1E">
        <w:rPr>
          <w:rFonts w:ascii="Times New Roman" w:hAnsi="Times New Roman"/>
          <w:sz w:val="28"/>
          <w:szCs w:val="28"/>
        </w:rPr>
        <w:sym w:font="Symbol" w:char="F02D"/>
      </w:r>
      <w:r w:rsidRPr="00692A1E">
        <w:rPr>
          <w:rFonts w:ascii="Times New Roman" w:hAnsi="Times New Roman"/>
          <w:sz w:val="28"/>
          <w:szCs w:val="28"/>
        </w:rPr>
        <w:t xml:space="preserve"> Фінляндія та «</w:t>
      </w:r>
      <w:r w:rsidRPr="00692A1E">
        <w:rPr>
          <w:rFonts w:ascii="Times New Roman" w:hAnsi="Times New Roman"/>
          <w:sz w:val="28"/>
          <w:szCs w:val="28"/>
          <w:lang w:val="en-US"/>
        </w:rPr>
        <w:t>Roche</w:t>
      </w:r>
      <w:r w:rsidRPr="00692A1E">
        <w:rPr>
          <w:rFonts w:ascii="Times New Roman" w:hAnsi="Times New Roman"/>
          <w:sz w:val="28"/>
          <w:szCs w:val="28"/>
        </w:rPr>
        <w:t xml:space="preserve">» </w:t>
      </w:r>
      <w:r w:rsidRPr="00692A1E">
        <w:rPr>
          <w:rFonts w:ascii="Times New Roman" w:hAnsi="Times New Roman"/>
          <w:sz w:val="28"/>
          <w:szCs w:val="28"/>
        </w:rPr>
        <w:sym w:font="Symbol" w:char="F02D"/>
      </w:r>
      <w:r w:rsidRPr="00692A1E">
        <w:rPr>
          <w:rFonts w:ascii="Times New Roman" w:hAnsi="Times New Roman"/>
          <w:sz w:val="28"/>
          <w:szCs w:val="28"/>
        </w:rPr>
        <w:t xml:space="preserve"> Швеція на біохімічному автоматичному поліаналізаторі «</w:t>
      </w:r>
      <w:r w:rsidRPr="00692A1E">
        <w:rPr>
          <w:rFonts w:ascii="Times New Roman" w:hAnsi="Times New Roman"/>
          <w:sz w:val="28"/>
          <w:szCs w:val="28"/>
          <w:lang w:val="en-US"/>
        </w:rPr>
        <w:t>Cobas</w:t>
      </w:r>
      <w:r w:rsidRPr="00692A1E">
        <w:rPr>
          <w:rFonts w:ascii="Times New Roman" w:hAnsi="Times New Roman"/>
          <w:sz w:val="28"/>
          <w:szCs w:val="28"/>
        </w:rPr>
        <w:t xml:space="preserve"> </w:t>
      </w:r>
      <w:r w:rsidRPr="00692A1E">
        <w:rPr>
          <w:rFonts w:ascii="Times New Roman" w:hAnsi="Times New Roman"/>
          <w:sz w:val="28"/>
          <w:szCs w:val="28"/>
          <w:lang w:val="en-US"/>
        </w:rPr>
        <w:t>mira</w:t>
      </w:r>
      <w:r w:rsidRPr="00692A1E">
        <w:rPr>
          <w:rFonts w:ascii="Times New Roman" w:hAnsi="Times New Roman"/>
          <w:sz w:val="28"/>
          <w:szCs w:val="28"/>
        </w:rPr>
        <w:t>» фірми «Гофман-Ля-Рош» (Австрія-Швейцарія).</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З метою дослідження адаптаційно-пристосувальних механізмів вивчали медіаторні амінокислоти: гам</w:t>
      </w:r>
      <w:r w:rsidR="00692A1E">
        <w:rPr>
          <w:rFonts w:ascii="Times New Roman" w:hAnsi="Times New Roman"/>
          <w:sz w:val="28"/>
          <w:szCs w:val="28"/>
        </w:rPr>
        <w:t>м</w:t>
      </w:r>
      <w:r w:rsidRPr="00AC3709">
        <w:rPr>
          <w:rFonts w:ascii="Times New Roman" w:hAnsi="Times New Roman"/>
          <w:sz w:val="28"/>
          <w:szCs w:val="28"/>
        </w:rPr>
        <w:t xml:space="preserve">а-аміномасляна кислота (ГАМК) досліджувалась </w:t>
      </w:r>
      <w:r w:rsidR="00692A1E">
        <w:rPr>
          <w:rFonts w:ascii="Times New Roman" w:hAnsi="Times New Roman"/>
          <w:sz w:val="28"/>
          <w:szCs w:val="28"/>
        </w:rPr>
        <w:t>за</w:t>
      </w:r>
      <w:r w:rsidRPr="00AC3709">
        <w:rPr>
          <w:rFonts w:ascii="Times New Roman" w:hAnsi="Times New Roman"/>
          <w:sz w:val="28"/>
          <w:szCs w:val="28"/>
        </w:rPr>
        <w:t xml:space="preserve"> </w:t>
      </w:r>
      <w:r w:rsidRPr="00AC3709">
        <w:rPr>
          <w:rFonts w:ascii="Times New Roman" w:hAnsi="Times New Roman"/>
          <w:sz w:val="28"/>
          <w:szCs w:val="28"/>
          <w:lang w:val="en-US"/>
        </w:rPr>
        <w:t>E</w:t>
      </w:r>
      <w:r w:rsidRPr="00AC3709">
        <w:rPr>
          <w:rFonts w:ascii="Times New Roman" w:hAnsi="Times New Roman"/>
          <w:sz w:val="28"/>
          <w:szCs w:val="28"/>
        </w:rPr>
        <w:t>.</w:t>
      </w:r>
      <w:r w:rsidRPr="00AC3709">
        <w:rPr>
          <w:rFonts w:ascii="Times New Roman" w:hAnsi="Times New Roman"/>
          <w:sz w:val="28"/>
          <w:szCs w:val="28"/>
          <w:lang w:val="en-US"/>
        </w:rPr>
        <w:t> Cormana</w:t>
      </w:r>
      <w:r w:rsidRPr="00AC3709">
        <w:rPr>
          <w:rFonts w:ascii="Times New Roman" w:hAnsi="Times New Roman"/>
          <w:sz w:val="28"/>
          <w:szCs w:val="28"/>
        </w:rPr>
        <w:t xml:space="preserve">, </w:t>
      </w:r>
      <w:r w:rsidRPr="00AC3709">
        <w:rPr>
          <w:rFonts w:ascii="Times New Roman" w:hAnsi="Times New Roman"/>
          <w:sz w:val="28"/>
          <w:szCs w:val="28"/>
          <w:lang w:val="en-US"/>
        </w:rPr>
        <w:t>C</w:t>
      </w:r>
      <w:r w:rsidRPr="00AC3709">
        <w:rPr>
          <w:rFonts w:ascii="Times New Roman" w:hAnsi="Times New Roman"/>
          <w:sz w:val="28"/>
          <w:szCs w:val="28"/>
        </w:rPr>
        <w:t>.</w:t>
      </w:r>
      <w:r w:rsidRPr="00AC3709">
        <w:rPr>
          <w:rFonts w:ascii="Times New Roman" w:hAnsi="Times New Roman"/>
          <w:sz w:val="28"/>
          <w:szCs w:val="28"/>
          <w:lang w:val="en-US"/>
        </w:rPr>
        <w:t> Vomes</w:t>
      </w:r>
      <w:r w:rsidRPr="00AC3709">
        <w:rPr>
          <w:rFonts w:ascii="Times New Roman" w:hAnsi="Times New Roman"/>
          <w:sz w:val="28"/>
          <w:szCs w:val="28"/>
        </w:rPr>
        <w:t xml:space="preserve">, </w:t>
      </w:r>
      <w:r w:rsidRPr="00AC3709">
        <w:rPr>
          <w:rFonts w:ascii="Times New Roman" w:hAnsi="Times New Roman"/>
          <w:sz w:val="28"/>
          <w:szCs w:val="28"/>
          <w:lang w:val="en-US"/>
        </w:rPr>
        <w:t>G Trobin</w:t>
      </w:r>
      <w:r w:rsidRPr="00AC3709">
        <w:rPr>
          <w:rFonts w:ascii="Times New Roman" w:hAnsi="Times New Roman"/>
          <w:sz w:val="28"/>
          <w:szCs w:val="28"/>
        </w:rPr>
        <w:t xml:space="preserve"> – 1980; глутамінова амінокислота досліджувалас</w:t>
      </w:r>
      <w:r w:rsidR="00692A1E">
        <w:rPr>
          <w:rFonts w:ascii="Times New Roman" w:hAnsi="Times New Roman"/>
          <w:sz w:val="28"/>
          <w:szCs w:val="28"/>
        </w:rPr>
        <w:t>я за</w:t>
      </w:r>
      <w:r w:rsidRPr="00AC3709">
        <w:rPr>
          <w:rFonts w:ascii="Times New Roman" w:hAnsi="Times New Roman"/>
          <w:sz w:val="28"/>
          <w:szCs w:val="28"/>
        </w:rPr>
        <w:t xml:space="preserve"> E. Bernt, Bergmeyr – 198; L-триптофан і його метаболіти – 5-ОІОК, ІОК, серотонін вивчалися </w:t>
      </w:r>
      <w:r w:rsidR="00692A1E">
        <w:rPr>
          <w:rFonts w:ascii="Times New Roman" w:hAnsi="Times New Roman"/>
          <w:sz w:val="28"/>
          <w:szCs w:val="28"/>
        </w:rPr>
        <w:t>за</w:t>
      </w:r>
      <w:r w:rsidRPr="00AC3709">
        <w:rPr>
          <w:rFonts w:ascii="Times New Roman" w:hAnsi="Times New Roman"/>
          <w:sz w:val="28"/>
          <w:szCs w:val="28"/>
        </w:rPr>
        <w:t xml:space="preserve"> Atack C., Magnusson T. – 1978. Гормон мелатонін як продукт обміну </w:t>
      </w:r>
      <w:r w:rsidRPr="00AC3709">
        <w:rPr>
          <w:rFonts w:ascii="Times New Roman" w:hAnsi="Times New Roman"/>
          <w:sz w:val="28"/>
          <w:szCs w:val="28"/>
        </w:rPr>
        <w:lastRenderedPageBreak/>
        <w:t>триптофану вивча</w:t>
      </w:r>
      <w:r w:rsidR="00692A1E">
        <w:rPr>
          <w:rFonts w:ascii="Times New Roman" w:hAnsi="Times New Roman"/>
          <w:sz w:val="28"/>
          <w:szCs w:val="28"/>
        </w:rPr>
        <w:t>ли</w:t>
      </w:r>
      <w:r w:rsidRPr="00AC3709">
        <w:rPr>
          <w:rFonts w:ascii="Times New Roman" w:hAnsi="Times New Roman"/>
          <w:sz w:val="28"/>
          <w:szCs w:val="28"/>
        </w:rPr>
        <w:t xml:space="preserve"> імуноферментних методом за допомогою моноклональних антитіл і наборів реактивів Melatonin ELISA kit (Hamburg), kat – N2RE54021.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Амінокислота L-триптофан є стабілізатором гемвмі</w:t>
      </w:r>
      <w:r w:rsidR="00692A1E">
        <w:rPr>
          <w:rFonts w:ascii="Times New Roman" w:hAnsi="Times New Roman"/>
          <w:sz w:val="28"/>
          <w:szCs w:val="28"/>
        </w:rPr>
        <w:t>сн</w:t>
      </w:r>
      <w:r w:rsidRPr="00AC3709">
        <w:rPr>
          <w:rFonts w:ascii="Times New Roman" w:hAnsi="Times New Roman"/>
          <w:sz w:val="28"/>
          <w:szCs w:val="28"/>
        </w:rPr>
        <w:t xml:space="preserve">ого ферменту триптофан-2,3-диоксигенази (Т-2,3-ДО), вона підтримує утворення стабільного конформаційного стану </w:t>
      </w:r>
      <w:r w:rsidR="00692A1E">
        <w:rPr>
          <w:rFonts w:ascii="Times New Roman" w:hAnsi="Times New Roman"/>
          <w:sz w:val="28"/>
          <w:szCs w:val="28"/>
        </w:rPr>
        <w:t>й</w:t>
      </w:r>
      <w:r w:rsidRPr="00AC3709">
        <w:rPr>
          <w:rFonts w:ascii="Times New Roman" w:hAnsi="Times New Roman"/>
          <w:sz w:val="28"/>
          <w:szCs w:val="28"/>
        </w:rPr>
        <w:t xml:space="preserve"> зниження швидкості його деградації. Т-2,3-ДО-геназну активність визначали </w:t>
      </w:r>
      <w:r w:rsidR="00692A1E">
        <w:rPr>
          <w:rFonts w:ascii="Times New Roman" w:hAnsi="Times New Roman"/>
          <w:sz w:val="28"/>
          <w:szCs w:val="28"/>
        </w:rPr>
        <w:t>за</w:t>
      </w:r>
      <w:r w:rsidRPr="00AC3709">
        <w:rPr>
          <w:rFonts w:ascii="Times New Roman" w:hAnsi="Times New Roman"/>
          <w:sz w:val="28"/>
          <w:szCs w:val="28"/>
        </w:rPr>
        <w:t xml:space="preserve"> Badawy A.A. – B. Evans M. – 1973.</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Для з'ясування рівня дисбіозу киш</w:t>
      </w:r>
      <w:r w:rsidR="00692A1E">
        <w:rPr>
          <w:rFonts w:ascii="Times New Roman" w:hAnsi="Times New Roman"/>
          <w:sz w:val="28"/>
          <w:szCs w:val="28"/>
        </w:rPr>
        <w:t>ківни</w:t>
      </w:r>
      <w:r w:rsidRPr="00AC3709">
        <w:rPr>
          <w:rFonts w:ascii="Times New Roman" w:hAnsi="Times New Roman"/>
          <w:sz w:val="28"/>
          <w:szCs w:val="28"/>
        </w:rPr>
        <w:t>ка загальноприйнятим бактеріологічним методом визначали у фекаліях кількість біфідобактерій, бактеріоїдів, лактобацил, ешерихій, цитратсинтезуючих бактерій, синьогнійних паличок, ентерококів, стафілококів, пептострептококів, дріждж</w:t>
      </w:r>
      <w:r w:rsidR="00692A1E" w:rsidRPr="008E5B36">
        <w:rPr>
          <w:rFonts w:ascii="Times New Roman" w:hAnsi="Times New Roman"/>
          <w:sz w:val="28"/>
          <w:szCs w:val="28"/>
        </w:rPr>
        <w:t>о</w:t>
      </w:r>
      <w:r w:rsidRPr="008E5B36">
        <w:rPr>
          <w:rFonts w:ascii="Times New Roman" w:hAnsi="Times New Roman"/>
          <w:sz w:val="28"/>
          <w:szCs w:val="28"/>
        </w:rPr>
        <w:t>п</w:t>
      </w:r>
      <w:r w:rsidRPr="00AC3709">
        <w:rPr>
          <w:rFonts w:ascii="Times New Roman" w:hAnsi="Times New Roman"/>
          <w:sz w:val="28"/>
          <w:szCs w:val="28"/>
        </w:rPr>
        <w:t>одібних грибів. Метаболіти мікробіоценозу киш</w:t>
      </w:r>
      <w:r w:rsidR="00692A1E">
        <w:rPr>
          <w:rFonts w:ascii="Times New Roman" w:hAnsi="Times New Roman"/>
          <w:sz w:val="28"/>
          <w:szCs w:val="28"/>
        </w:rPr>
        <w:t>ківник</w:t>
      </w:r>
      <w:r w:rsidRPr="00AC3709">
        <w:rPr>
          <w:rFonts w:ascii="Times New Roman" w:hAnsi="Times New Roman"/>
          <w:sz w:val="28"/>
          <w:szCs w:val="28"/>
        </w:rPr>
        <w:t xml:space="preserve">а − карбонові кислоти (оцтова, пропіонова, масляна, молочна); дикарбонові кислоти (α-кетоглутарова, щавелево-оцтова); вивчали методом газорідинної хроматографії на хроматографі «Цвет 1000».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Програма дослідження передбачала вивчення лейкоцитарного індексу інтоксикації (ЛІІ), визначення у сироватці крові продуктів перекисного окиснення ліпідів (ПОЛ) − дієнових кон'югатів (ДК) і малонового діальдегіду (МДА) та окисної модифікації білків − 2,4-динітрофенілальдогідразонів (2,4-ДНФАГ) і 2-4-динітрофенілкетогідразонів (2,4-ДНФКГ), а також молекул середньої маси (МСМ). ПОЛ і окислювальну модифікацію білків досліджували також за рівнями інтенсивності біохемілюмінесценції (БХЛ) і фосфоресценції (ФС) сироватки крові.</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Статистичний аналіз проводи</w:t>
      </w:r>
      <w:r w:rsidR="00692A1E">
        <w:rPr>
          <w:rFonts w:ascii="Times New Roman" w:hAnsi="Times New Roman"/>
          <w:sz w:val="28"/>
          <w:szCs w:val="28"/>
        </w:rPr>
        <w:t>ли</w:t>
      </w:r>
      <w:r w:rsidRPr="00AC3709">
        <w:rPr>
          <w:rFonts w:ascii="Times New Roman" w:hAnsi="Times New Roman"/>
          <w:sz w:val="28"/>
          <w:szCs w:val="28"/>
        </w:rPr>
        <w:t xml:space="preserve"> з використанням методів варіаційної статистики </w:t>
      </w:r>
      <w:r w:rsidR="00692A1E">
        <w:rPr>
          <w:rFonts w:ascii="Times New Roman" w:hAnsi="Times New Roman"/>
          <w:sz w:val="28"/>
          <w:szCs w:val="28"/>
        </w:rPr>
        <w:t>й</w:t>
      </w:r>
      <w:r w:rsidRPr="00AC3709">
        <w:rPr>
          <w:rFonts w:ascii="Times New Roman" w:hAnsi="Times New Roman"/>
          <w:sz w:val="28"/>
          <w:szCs w:val="28"/>
        </w:rPr>
        <w:t xml:space="preserve"> оцін</w:t>
      </w:r>
      <w:r w:rsidR="00692A1E">
        <w:rPr>
          <w:rFonts w:ascii="Times New Roman" w:hAnsi="Times New Roman"/>
          <w:sz w:val="28"/>
          <w:szCs w:val="28"/>
        </w:rPr>
        <w:t xml:space="preserve">юванням </w:t>
      </w:r>
      <w:r w:rsidRPr="00AC3709">
        <w:rPr>
          <w:rFonts w:ascii="Times New Roman" w:hAnsi="Times New Roman"/>
          <w:sz w:val="28"/>
          <w:szCs w:val="28"/>
        </w:rPr>
        <w:t xml:space="preserve">вірогідності </w:t>
      </w:r>
      <w:r w:rsidR="00692A1E">
        <w:rPr>
          <w:rFonts w:ascii="Times New Roman" w:hAnsi="Times New Roman"/>
          <w:sz w:val="28"/>
          <w:szCs w:val="28"/>
        </w:rPr>
        <w:t>за</w:t>
      </w:r>
      <w:r w:rsidRPr="00AC3709">
        <w:rPr>
          <w:rFonts w:ascii="Times New Roman" w:hAnsi="Times New Roman"/>
          <w:sz w:val="28"/>
          <w:szCs w:val="28"/>
        </w:rPr>
        <w:t xml:space="preserve"> Стьюдент</w:t>
      </w:r>
      <w:r w:rsidR="00692A1E">
        <w:rPr>
          <w:rFonts w:ascii="Times New Roman" w:hAnsi="Times New Roman"/>
          <w:sz w:val="28"/>
          <w:szCs w:val="28"/>
        </w:rPr>
        <w:t>ом</w:t>
      </w:r>
      <w:r w:rsidRPr="00AC3709">
        <w:rPr>
          <w:rFonts w:ascii="Times New Roman" w:hAnsi="Times New Roman"/>
          <w:sz w:val="28"/>
          <w:szCs w:val="28"/>
        </w:rPr>
        <w:t>-Фішер</w:t>
      </w:r>
      <w:r w:rsidR="00692A1E">
        <w:rPr>
          <w:rFonts w:ascii="Times New Roman" w:hAnsi="Times New Roman"/>
          <w:sz w:val="28"/>
          <w:szCs w:val="28"/>
        </w:rPr>
        <w:t>ом</w:t>
      </w:r>
      <w:r w:rsidRPr="00AC3709">
        <w:rPr>
          <w:rFonts w:ascii="Times New Roman" w:hAnsi="Times New Roman"/>
          <w:sz w:val="28"/>
          <w:szCs w:val="28"/>
        </w:rPr>
        <w:t>. Для аналізу результатів, отриманих при дослідженні, використовували методи біостатистики. При порівнянні емпіричного розподілу використовували критерій Колмогорова-См</w:t>
      </w:r>
      <w:r w:rsidR="00692A1E">
        <w:rPr>
          <w:rFonts w:ascii="Times New Roman" w:hAnsi="Times New Roman"/>
          <w:sz w:val="28"/>
          <w:szCs w:val="28"/>
        </w:rPr>
        <w:t>и</w:t>
      </w:r>
      <w:r w:rsidRPr="00AC3709">
        <w:rPr>
          <w:rFonts w:ascii="Times New Roman" w:hAnsi="Times New Roman"/>
          <w:sz w:val="28"/>
          <w:szCs w:val="28"/>
        </w:rPr>
        <w:t>рнова, який оцінює максимальне відхилення емпіричної кривої від теоретичної складової. Для нормально розподілених показників здійснювали розрахунок середньої арифметичної (М), дисперсії (σ</w:t>
      </w:r>
      <w:r w:rsidRPr="00AC3709">
        <w:rPr>
          <w:rFonts w:ascii="Times New Roman" w:hAnsi="Times New Roman"/>
          <w:sz w:val="28"/>
          <w:szCs w:val="28"/>
          <w:vertAlign w:val="superscript"/>
        </w:rPr>
        <w:t>2</w:t>
      </w:r>
      <w:r w:rsidRPr="00AC3709">
        <w:rPr>
          <w:rFonts w:ascii="Times New Roman" w:hAnsi="Times New Roman"/>
          <w:sz w:val="28"/>
          <w:szCs w:val="28"/>
        </w:rPr>
        <w:t>) та помилки середньої (</w:t>
      </w:r>
      <w:r w:rsidRPr="00AC3709">
        <w:rPr>
          <w:rFonts w:ascii="Times New Roman" w:hAnsi="Times New Roman"/>
          <w:sz w:val="28"/>
          <w:szCs w:val="28"/>
          <w:lang w:val="en-US"/>
        </w:rPr>
        <w:t>m</w:t>
      </w:r>
      <w:r w:rsidRPr="00AC3709">
        <w:rPr>
          <w:rFonts w:ascii="Times New Roman" w:hAnsi="Times New Roman"/>
          <w:sz w:val="28"/>
          <w:szCs w:val="28"/>
        </w:rPr>
        <w:t xml:space="preserve">), у разі необхідності розраховано 95 % вірогідний інтервал оцінки середньої. Для виявлення відмінності показників перевіряли </w:t>
      </w:r>
      <w:r w:rsidR="00692A1E">
        <w:rPr>
          <w:rFonts w:ascii="Times New Roman" w:hAnsi="Times New Roman"/>
          <w:sz w:val="28"/>
          <w:szCs w:val="28"/>
        </w:rPr>
        <w:t>так</w:t>
      </w:r>
      <w:r w:rsidRPr="00AC3709">
        <w:rPr>
          <w:rFonts w:ascii="Times New Roman" w:hAnsi="Times New Roman"/>
          <w:sz w:val="28"/>
          <w:szCs w:val="28"/>
        </w:rPr>
        <w:t>і гіпотези: 1) про рівність дисперсій показників під час різноманітних клінічних проявів (критерій Фішера та критерій χ</w:t>
      </w:r>
      <w:r w:rsidRPr="00AC3709">
        <w:rPr>
          <w:rFonts w:ascii="Times New Roman" w:hAnsi="Times New Roman"/>
          <w:sz w:val="28"/>
          <w:szCs w:val="28"/>
          <w:vertAlign w:val="superscript"/>
        </w:rPr>
        <w:t>2</w:t>
      </w:r>
      <w:r w:rsidRPr="00AC3709">
        <w:rPr>
          <w:rFonts w:ascii="Times New Roman" w:hAnsi="Times New Roman"/>
          <w:sz w:val="28"/>
          <w:szCs w:val="28"/>
        </w:rPr>
        <w:t>-Пірсона); 2) про рівність середніх значень досліджуваного показника (</w:t>
      </w:r>
      <w:r w:rsidRPr="00AC3709">
        <w:rPr>
          <w:rFonts w:ascii="Times New Roman" w:hAnsi="Times New Roman"/>
          <w:sz w:val="28"/>
          <w:szCs w:val="28"/>
          <w:lang w:val="en-US"/>
        </w:rPr>
        <w:t>t</w:t>
      </w:r>
      <w:r w:rsidRPr="00AC3709">
        <w:rPr>
          <w:rFonts w:ascii="Times New Roman" w:hAnsi="Times New Roman"/>
          <w:sz w:val="28"/>
          <w:szCs w:val="28"/>
        </w:rPr>
        <w:t>-критерій Стьюдента для непов’язаних вибірок); 3) про рівність середніх значень показника при парних або корельованих вибірках перед та після лікування (</w:t>
      </w:r>
      <w:r w:rsidRPr="00AC3709">
        <w:rPr>
          <w:rFonts w:ascii="Times New Roman" w:hAnsi="Times New Roman"/>
          <w:sz w:val="28"/>
          <w:szCs w:val="28"/>
          <w:lang w:val="en-US"/>
        </w:rPr>
        <w:t>t</w:t>
      </w:r>
      <w:r w:rsidRPr="00AC3709">
        <w:rPr>
          <w:rFonts w:ascii="Times New Roman" w:hAnsi="Times New Roman"/>
          <w:sz w:val="28"/>
          <w:szCs w:val="28"/>
        </w:rPr>
        <w:t>-критерій Стьюдента для непов’язаних вибірок). Для результатів, не підпорядкованих нормальному закону розподілу, розраховували медіану, перший та третій квартиль, які достатн</w:t>
      </w:r>
      <w:r w:rsidR="00692A1E">
        <w:rPr>
          <w:rFonts w:ascii="Times New Roman" w:hAnsi="Times New Roman"/>
          <w:sz w:val="28"/>
          <w:szCs w:val="28"/>
        </w:rPr>
        <w:t>ьою</w:t>
      </w:r>
      <w:r w:rsidRPr="00AC3709">
        <w:rPr>
          <w:rFonts w:ascii="Times New Roman" w:hAnsi="Times New Roman"/>
          <w:sz w:val="28"/>
          <w:szCs w:val="28"/>
        </w:rPr>
        <w:t xml:space="preserve"> мір</w:t>
      </w:r>
      <w:r w:rsidR="00692A1E">
        <w:rPr>
          <w:rFonts w:ascii="Times New Roman" w:hAnsi="Times New Roman"/>
          <w:sz w:val="28"/>
          <w:szCs w:val="28"/>
        </w:rPr>
        <w:t>ою</w:t>
      </w:r>
      <w:r w:rsidRPr="00AC3709">
        <w:rPr>
          <w:rFonts w:ascii="Times New Roman" w:hAnsi="Times New Roman"/>
          <w:sz w:val="28"/>
          <w:szCs w:val="28"/>
        </w:rPr>
        <w:t xml:space="preserve"> визначають характеристики розподілу. З метою порівняння цих показників у різноманітних вибірках, а також для дискретних величин, використовували критерій χ</w:t>
      </w:r>
      <w:r w:rsidRPr="00AC3709">
        <w:rPr>
          <w:rFonts w:ascii="Times New Roman" w:hAnsi="Times New Roman"/>
          <w:sz w:val="28"/>
          <w:szCs w:val="28"/>
          <w:vertAlign w:val="superscript"/>
        </w:rPr>
        <w:t>2</w:t>
      </w:r>
      <w:r w:rsidRPr="00AC3709">
        <w:rPr>
          <w:rFonts w:ascii="Times New Roman" w:hAnsi="Times New Roman"/>
          <w:sz w:val="28"/>
          <w:szCs w:val="28"/>
        </w:rPr>
        <w:t xml:space="preserve">-Пірсона та </w:t>
      </w:r>
      <w:r w:rsidRPr="00AC3709">
        <w:rPr>
          <w:rFonts w:ascii="Times New Roman" w:hAnsi="Times New Roman"/>
          <w:sz w:val="28"/>
          <w:szCs w:val="28"/>
          <w:lang w:val="en-US"/>
        </w:rPr>
        <w:t>U</w:t>
      </w:r>
      <w:r w:rsidRPr="00AC3709">
        <w:rPr>
          <w:rFonts w:ascii="Times New Roman" w:hAnsi="Times New Roman"/>
          <w:sz w:val="28"/>
          <w:szCs w:val="28"/>
        </w:rPr>
        <w:t>-критерій Манна-У</w:t>
      </w:r>
      <w:r w:rsidR="00692A1E">
        <w:rPr>
          <w:rFonts w:ascii="Times New Roman" w:hAnsi="Times New Roman"/>
          <w:sz w:val="28"/>
          <w:szCs w:val="28"/>
        </w:rPr>
        <w:t>ї</w:t>
      </w:r>
      <w:r w:rsidRPr="00AC3709">
        <w:rPr>
          <w:rFonts w:ascii="Times New Roman" w:hAnsi="Times New Roman"/>
          <w:sz w:val="28"/>
          <w:szCs w:val="28"/>
        </w:rPr>
        <w:t xml:space="preserve">тні. Для аналізу зв’язку між показниками використовували методи кореляційного аналізу. При цьому </w:t>
      </w:r>
      <w:r w:rsidR="00692A1E">
        <w:rPr>
          <w:rFonts w:ascii="Times New Roman" w:hAnsi="Times New Roman"/>
          <w:sz w:val="28"/>
          <w:szCs w:val="28"/>
        </w:rPr>
        <w:t>обчислюва</w:t>
      </w:r>
      <w:r w:rsidRPr="00AC3709">
        <w:rPr>
          <w:rFonts w:ascii="Times New Roman" w:hAnsi="Times New Roman"/>
          <w:sz w:val="28"/>
          <w:szCs w:val="28"/>
        </w:rPr>
        <w:t>ли коефіцієнт лінійної кореляції (</w:t>
      </w:r>
      <w:r w:rsidRPr="00AC3709">
        <w:rPr>
          <w:rFonts w:ascii="Times New Roman" w:hAnsi="Times New Roman"/>
          <w:sz w:val="28"/>
          <w:szCs w:val="28"/>
          <w:lang w:val="en-US"/>
        </w:rPr>
        <w:t>r</w:t>
      </w:r>
      <w:r w:rsidRPr="00AC3709">
        <w:rPr>
          <w:rFonts w:ascii="Times New Roman" w:hAnsi="Times New Roman"/>
          <w:sz w:val="28"/>
          <w:szCs w:val="28"/>
        </w:rPr>
        <w:t>) Пірсона або показник рангової кореляції Спірмена (Р).</w:t>
      </w:r>
    </w:p>
    <w:p w:rsidR="000E7768" w:rsidRPr="00AC3709" w:rsidRDefault="000E7768" w:rsidP="00AC3709">
      <w:pPr>
        <w:pStyle w:val="14"/>
        <w:spacing w:line="26" w:lineRule="atLeast"/>
        <w:ind w:firstLine="709"/>
        <w:jc w:val="both"/>
        <w:rPr>
          <w:sz w:val="28"/>
          <w:szCs w:val="28"/>
          <w:lang w:val="uk-UA"/>
        </w:rPr>
      </w:pPr>
      <w:r w:rsidRPr="00AC3709">
        <w:rPr>
          <w:sz w:val="28"/>
          <w:szCs w:val="28"/>
          <w:lang w:val="uk-UA"/>
        </w:rPr>
        <w:t xml:space="preserve">Статистичний аналіз виконували з використанням програм </w:t>
      </w:r>
      <w:r w:rsidRPr="00AC3709">
        <w:rPr>
          <w:sz w:val="28"/>
          <w:szCs w:val="28"/>
          <w:lang w:val="en-US"/>
        </w:rPr>
        <w:t>Statistica</w:t>
      </w:r>
      <w:r w:rsidRPr="00AC3709">
        <w:rPr>
          <w:sz w:val="28"/>
          <w:szCs w:val="28"/>
          <w:lang w:val="uk-UA"/>
        </w:rPr>
        <w:t xml:space="preserve"> 6.0 (</w:t>
      </w:r>
      <w:r w:rsidRPr="00AC3709">
        <w:rPr>
          <w:sz w:val="28"/>
          <w:szCs w:val="28"/>
          <w:lang w:val="en-US"/>
        </w:rPr>
        <w:t>StatSoft</w:t>
      </w:r>
      <w:r w:rsidRPr="00AC3709">
        <w:rPr>
          <w:sz w:val="28"/>
          <w:szCs w:val="28"/>
          <w:lang w:val="uk-UA"/>
        </w:rPr>
        <w:t xml:space="preserve">, </w:t>
      </w:r>
      <w:r w:rsidRPr="00AC3709">
        <w:rPr>
          <w:sz w:val="28"/>
          <w:szCs w:val="28"/>
          <w:lang w:val="en-US"/>
        </w:rPr>
        <w:t>Inc</w:t>
      </w:r>
      <w:r w:rsidRPr="00AC3709">
        <w:rPr>
          <w:sz w:val="28"/>
          <w:szCs w:val="28"/>
          <w:lang w:val="uk-UA"/>
        </w:rPr>
        <w:t xml:space="preserve">. 2001) та </w:t>
      </w:r>
      <w:r w:rsidRPr="00AC3709">
        <w:rPr>
          <w:sz w:val="28"/>
          <w:szCs w:val="28"/>
          <w:lang w:val="en-US"/>
        </w:rPr>
        <w:t>SPSS</w:t>
      </w:r>
      <w:r w:rsidRPr="00AC3709">
        <w:rPr>
          <w:sz w:val="28"/>
          <w:szCs w:val="28"/>
          <w:lang w:val="uk-UA"/>
        </w:rPr>
        <w:t xml:space="preserve"> 7.5 на ПК типу </w:t>
      </w:r>
      <w:r w:rsidRPr="00AC3709">
        <w:rPr>
          <w:sz w:val="28"/>
          <w:szCs w:val="28"/>
          <w:lang w:val="en-US"/>
        </w:rPr>
        <w:t>Pentium</w:t>
      </w:r>
      <w:r w:rsidRPr="00AC3709">
        <w:rPr>
          <w:sz w:val="28"/>
          <w:szCs w:val="28"/>
          <w:lang w:val="uk-UA"/>
        </w:rPr>
        <w:t>.</w:t>
      </w:r>
    </w:p>
    <w:p w:rsidR="000E7768" w:rsidRPr="00AC3709" w:rsidRDefault="000E7768" w:rsidP="00AC3709">
      <w:pPr>
        <w:widowControl w:val="0"/>
        <w:spacing w:after="0" w:line="26" w:lineRule="atLeast"/>
        <w:jc w:val="center"/>
        <w:rPr>
          <w:rFonts w:ascii="Times New Roman" w:hAnsi="Times New Roman"/>
          <w:b/>
          <w:sz w:val="28"/>
          <w:szCs w:val="28"/>
        </w:rPr>
      </w:pPr>
    </w:p>
    <w:p w:rsidR="00F86DBE" w:rsidRDefault="00F86DBE" w:rsidP="00AC3709">
      <w:pPr>
        <w:spacing w:after="0" w:line="26" w:lineRule="atLeast"/>
        <w:ind w:firstLine="708"/>
        <w:jc w:val="both"/>
        <w:rPr>
          <w:rFonts w:ascii="Times New Roman" w:hAnsi="Times New Roman"/>
          <w:b/>
          <w:sz w:val="28"/>
          <w:szCs w:val="28"/>
        </w:rPr>
      </w:pPr>
    </w:p>
    <w:p w:rsidR="000E7768" w:rsidRPr="00AC3709" w:rsidRDefault="000E7768" w:rsidP="00AC3709">
      <w:pPr>
        <w:spacing w:after="0" w:line="26" w:lineRule="atLeast"/>
        <w:ind w:firstLine="708"/>
        <w:jc w:val="both"/>
        <w:rPr>
          <w:rFonts w:ascii="Times New Roman" w:hAnsi="Times New Roman"/>
          <w:b/>
          <w:sz w:val="28"/>
          <w:szCs w:val="28"/>
        </w:rPr>
      </w:pPr>
      <w:r w:rsidRPr="00AC3709">
        <w:rPr>
          <w:rFonts w:ascii="Times New Roman" w:hAnsi="Times New Roman"/>
          <w:b/>
          <w:sz w:val="28"/>
          <w:szCs w:val="28"/>
        </w:rPr>
        <w:lastRenderedPageBreak/>
        <w:t>Результати дослідження та їх обговорення.</w:t>
      </w:r>
    </w:p>
    <w:p w:rsidR="000E7768" w:rsidRPr="00AC3709" w:rsidRDefault="000E7768" w:rsidP="00AC3709">
      <w:pPr>
        <w:spacing w:after="0" w:line="26" w:lineRule="atLeast"/>
        <w:ind w:firstLine="708"/>
        <w:jc w:val="both"/>
        <w:rPr>
          <w:rFonts w:ascii="Times New Roman" w:hAnsi="Times New Roman"/>
          <w:sz w:val="28"/>
          <w:szCs w:val="28"/>
        </w:rPr>
      </w:pPr>
      <w:r w:rsidRPr="00AC3709">
        <w:rPr>
          <w:rFonts w:ascii="Times New Roman" w:hAnsi="Times New Roman"/>
          <w:sz w:val="28"/>
          <w:szCs w:val="28"/>
        </w:rPr>
        <w:t xml:space="preserve">Проведено аналіз безпосередніх і віддалених результатів лікування 106 хворих на рак товстої кишки. </w:t>
      </w:r>
      <w:r w:rsidR="00A84177">
        <w:rPr>
          <w:rFonts w:ascii="Times New Roman" w:hAnsi="Times New Roman"/>
          <w:sz w:val="28"/>
          <w:szCs w:val="28"/>
        </w:rPr>
        <w:t>У</w:t>
      </w:r>
      <w:r w:rsidRPr="00AC3709">
        <w:rPr>
          <w:rFonts w:ascii="Times New Roman" w:hAnsi="Times New Roman"/>
          <w:sz w:val="28"/>
          <w:szCs w:val="28"/>
        </w:rPr>
        <w:t xml:space="preserve">сі хворі </w:t>
      </w:r>
      <w:r w:rsidR="00A84177">
        <w:rPr>
          <w:rFonts w:ascii="Times New Roman" w:hAnsi="Times New Roman"/>
          <w:sz w:val="28"/>
          <w:szCs w:val="28"/>
        </w:rPr>
        <w:t>надійш</w:t>
      </w:r>
      <w:r w:rsidRPr="00AC3709">
        <w:rPr>
          <w:rFonts w:ascii="Times New Roman" w:hAnsi="Times New Roman"/>
          <w:sz w:val="28"/>
          <w:szCs w:val="28"/>
        </w:rPr>
        <w:t xml:space="preserve">ли </w:t>
      </w:r>
      <w:r w:rsidR="00A84177">
        <w:rPr>
          <w:rFonts w:ascii="Times New Roman" w:hAnsi="Times New Roman"/>
          <w:sz w:val="28"/>
          <w:szCs w:val="28"/>
        </w:rPr>
        <w:t>до</w:t>
      </w:r>
      <w:r w:rsidRPr="00AC3709">
        <w:rPr>
          <w:rFonts w:ascii="Times New Roman" w:hAnsi="Times New Roman"/>
          <w:sz w:val="28"/>
          <w:szCs w:val="28"/>
        </w:rPr>
        <w:t xml:space="preserve"> стаціонар</w:t>
      </w:r>
      <w:r w:rsidR="00A84177">
        <w:rPr>
          <w:rFonts w:ascii="Times New Roman" w:hAnsi="Times New Roman"/>
          <w:sz w:val="28"/>
          <w:szCs w:val="28"/>
        </w:rPr>
        <w:t>у</w:t>
      </w:r>
      <w:r w:rsidRPr="00AC3709">
        <w:rPr>
          <w:rFonts w:ascii="Times New Roman" w:hAnsi="Times New Roman"/>
          <w:sz w:val="28"/>
          <w:szCs w:val="28"/>
        </w:rPr>
        <w:t xml:space="preserve"> за екстреними показ</w:t>
      </w:r>
      <w:r w:rsidR="008E5B36">
        <w:rPr>
          <w:rFonts w:ascii="Times New Roman" w:hAnsi="Times New Roman"/>
          <w:sz w:val="28"/>
          <w:szCs w:val="28"/>
        </w:rPr>
        <w:t>анням</w:t>
      </w:r>
      <w:r w:rsidRPr="00AC3709">
        <w:rPr>
          <w:rFonts w:ascii="Times New Roman" w:hAnsi="Times New Roman"/>
          <w:sz w:val="28"/>
          <w:szCs w:val="28"/>
        </w:rPr>
        <w:t>и – обтураційна товстокишкова непрохідність на тлі пухлинного процесу або ж поєднання її з іншими ускладненнями (кровотеча, перифокальне запалення, абсцес та ін.). Середній вік хворих с</w:t>
      </w:r>
      <w:r w:rsidR="00A84177">
        <w:rPr>
          <w:rFonts w:ascii="Times New Roman" w:hAnsi="Times New Roman"/>
          <w:sz w:val="28"/>
          <w:szCs w:val="28"/>
        </w:rPr>
        <w:t>танови</w:t>
      </w:r>
      <w:r w:rsidRPr="00AC3709">
        <w:rPr>
          <w:rFonts w:ascii="Times New Roman" w:hAnsi="Times New Roman"/>
          <w:sz w:val="28"/>
          <w:szCs w:val="28"/>
        </w:rPr>
        <w:t>в 68,5</w:t>
      </w:r>
      <w:r w:rsidRPr="00AC3709">
        <w:rPr>
          <w:rFonts w:ascii="Times New Roman" w:hAnsi="Times New Roman"/>
          <w:sz w:val="28"/>
          <w:szCs w:val="28"/>
        </w:rPr>
        <w:sym w:font="Symbol" w:char="F0B1"/>
      </w:r>
      <w:r w:rsidRPr="00AC3709">
        <w:rPr>
          <w:rFonts w:ascii="Times New Roman" w:hAnsi="Times New Roman"/>
          <w:sz w:val="28"/>
          <w:szCs w:val="28"/>
        </w:rPr>
        <w:t xml:space="preserve">7,9 роки. За статтю хворі розподілились так – 47 жінок (43,34 %) та 59 чоловіків (55,66 %). Вік </w:t>
      </w:r>
      <w:r w:rsidR="00A84177">
        <w:rPr>
          <w:rFonts w:ascii="Times New Roman" w:hAnsi="Times New Roman"/>
          <w:sz w:val="28"/>
          <w:szCs w:val="28"/>
        </w:rPr>
        <w:t>у</w:t>
      </w:r>
      <w:r w:rsidRPr="00AC3709">
        <w:rPr>
          <w:rFonts w:ascii="Times New Roman" w:hAnsi="Times New Roman"/>
          <w:sz w:val="28"/>
          <w:szCs w:val="28"/>
        </w:rPr>
        <w:t>сіх пацієнтів знаходився в межах від 43 до 79 років. Найбільша частина хворих перебувала у вікових групах від 60 до 79 років.</w:t>
      </w:r>
    </w:p>
    <w:p w:rsidR="000E7768" w:rsidRPr="00AC3709" w:rsidRDefault="00500072" w:rsidP="00AC3709">
      <w:pPr>
        <w:spacing w:after="0" w:line="26" w:lineRule="atLeast"/>
        <w:ind w:firstLine="709"/>
        <w:jc w:val="both"/>
        <w:rPr>
          <w:rFonts w:ascii="Times New Roman" w:hAnsi="Times New Roman"/>
          <w:sz w:val="28"/>
          <w:szCs w:val="28"/>
        </w:rPr>
      </w:pPr>
      <w:r>
        <w:rPr>
          <w:rFonts w:ascii="Times New Roman" w:hAnsi="Times New Roman"/>
          <w:sz w:val="28"/>
          <w:szCs w:val="28"/>
        </w:rPr>
        <w:t xml:space="preserve">Відповідно до </w:t>
      </w:r>
      <w:r w:rsidR="000E7768" w:rsidRPr="00AC3709">
        <w:rPr>
          <w:rFonts w:ascii="Times New Roman" w:hAnsi="Times New Roman"/>
          <w:sz w:val="28"/>
          <w:szCs w:val="28"/>
        </w:rPr>
        <w:t>локалізаці</w:t>
      </w:r>
      <w:r>
        <w:rPr>
          <w:rFonts w:ascii="Times New Roman" w:hAnsi="Times New Roman"/>
          <w:sz w:val="28"/>
          <w:szCs w:val="28"/>
        </w:rPr>
        <w:t>ї</w:t>
      </w:r>
      <w:r w:rsidR="000E7768" w:rsidRPr="00AC3709">
        <w:rPr>
          <w:rFonts w:ascii="Times New Roman" w:hAnsi="Times New Roman"/>
          <w:sz w:val="28"/>
          <w:szCs w:val="28"/>
        </w:rPr>
        <w:t xml:space="preserve"> пухлинного процесу в товстій кишці всі хворі були розподілені на три групи: перша група – це хворі з локалізацією пухлини в прямій кишці 27 пацієнтів (25,47 % від усіх хворих на КРР); друга група включала хворих на пухлини лівої половини ободової кишки 66 пацієнтів (62,25 %); третя група була представлена пацієнтами з пухлинами правої половини ободової кишки 13 пацієнтів (12,26 %).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При гістологічному дослідженні препаратів пухлини визначен</w:t>
      </w:r>
      <w:r w:rsidR="00561A34">
        <w:rPr>
          <w:rFonts w:ascii="Times New Roman" w:hAnsi="Times New Roman"/>
          <w:sz w:val="28"/>
          <w:szCs w:val="28"/>
        </w:rPr>
        <w:t>о</w:t>
      </w:r>
      <w:r w:rsidRPr="00AC3709">
        <w:rPr>
          <w:rFonts w:ascii="Times New Roman" w:hAnsi="Times New Roman"/>
          <w:sz w:val="28"/>
          <w:szCs w:val="28"/>
        </w:rPr>
        <w:t xml:space="preserve"> аденокарциноми різного рівня диференціювання. Найчастіше зустрічались помірнодиференційовані аденокарциноми 57,54 %, високодиференційовані спостерігались у 22,64 %, потім низькодиференційовані − у 15,09 % і недиференційовані − у 3,77 %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При дослідженні росту пухлини, згідно </w:t>
      </w:r>
      <w:r w:rsidR="00561A34">
        <w:rPr>
          <w:rFonts w:ascii="Times New Roman" w:hAnsi="Times New Roman"/>
          <w:sz w:val="28"/>
          <w:szCs w:val="28"/>
        </w:rPr>
        <w:t xml:space="preserve">з </w:t>
      </w:r>
      <w:r w:rsidRPr="00AC3709">
        <w:rPr>
          <w:rFonts w:ascii="Times New Roman" w:hAnsi="Times New Roman"/>
          <w:sz w:val="28"/>
          <w:szCs w:val="28"/>
        </w:rPr>
        <w:t>класифікаці</w:t>
      </w:r>
      <w:r w:rsidR="00561A34">
        <w:rPr>
          <w:rFonts w:ascii="Times New Roman" w:hAnsi="Times New Roman"/>
          <w:sz w:val="28"/>
          <w:szCs w:val="28"/>
        </w:rPr>
        <w:t>єю</w:t>
      </w:r>
      <w:r w:rsidRPr="00AC3709">
        <w:rPr>
          <w:rFonts w:ascii="Times New Roman" w:hAnsi="Times New Roman"/>
          <w:sz w:val="28"/>
          <w:szCs w:val="28"/>
        </w:rPr>
        <w:t xml:space="preserve"> В.Д. Федорова і співав. (1985) встановлено переважно змішаний (44,33 %) та ендофітний типи росту пухлини. Екзофітний тип визначався у 16,98 % хворих. Дослідні групи хворих за характером росту пухлини статистично не відрізнялись поміж собою. </w:t>
      </w:r>
    </w:p>
    <w:p w:rsidR="000E7768" w:rsidRPr="00AC3709" w:rsidRDefault="00561A34" w:rsidP="00AC3709">
      <w:pPr>
        <w:spacing w:after="0" w:line="26" w:lineRule="atLeast"/>
        <w:ind w:firstLine="709"/>
        <w:jc w:val="both"/>
        <w:rPr>
          <w:rFonts w:ascii="Times New Roman" w:hAnsi="Times New Roman"/>
          <w:sz w:val="28"/>
          <w:szCs w:val="28"/>
        </w:rPr>
      </w:pPr>
      <w:r>
        <w:rPr>
          <w:rFonts w:ascii="Times New Roman" w:hAnsi="Times New Roman"/>
          <w:sz w:val="28"/>
          <w:szCs w:val="28"/>
        </w:rPr>
        <w:t>Поширен</w:t>
      </w:r>
      <w:r w:rsidR="000E7768" w:rsidRPr="00AC3709">
        <w:rPr>
          <w:rFonts w:ascii="Times New Roman" w:hAnsi="Times New Roman"/>
          <w:sz w:val="28"/>
          <w:szCs w:val="28"/>
        </w:rPr>
        <w:t>ість пухлинного процесу оцінювали відповідно до загальноприйнятої класифікації (TNM сьомого видання 2009).</w:t>
      </w:r>
      <w:r w:rsidR="000E7768" w:rsidRPr="00AC3709">
        <w:rPr>
          <w:rFonts w:ascii="Times New Roman" w:hAnsi="Times New Roman"/>
          <w:sz w:val="28"/>
          <w:szCs w:val="28"/>
          <w:vertAlign w:val="superscript"/>
        </w:rPr>
        <w:t>.</w:t>
      </w:r>
      <w:r w:rsidR="000E7768" w:rsidRPr="00AC3709">
        <w:rPr>
          <w:rFonts w:ascii="Times New Roman" w:hAnsi="Times New Roman"/>
          <w:sz w:val="28"/>
          <w:szCs w:val="28"/>
        </w:rPr>
        <w:t xml:space="preserve"> </w:t>
      </w:r>
      <w:r>
        <w:rPr>
          <w:rFonts w:ascii="Times New Roman" w:hAnsi="Times New Roman"/>
          <w:sz w:val="28"/>
          <w:szCs w:val="28"/>
        </w:rPr>
        <w:t>У</w:t>
      </w:r>
      <w:r w:rsidR="000E7768" w:rsidRPr="00AC3709">
        <w:rPr>
          <w:rFonts w:ascii="Times New Roman" w:hAnsi="Times New Roman"/>
          <w:sz w:val="28"/>
          <w:szCs w:val="28"/>
        </w:rPr>
        <w:t xml:space="preserve">сі хворі з кишковою непрохідністю мали </w:t>
      </w:r>
      <w:r>
        <w:rPr>
          <w:rFonts w:ascii="Times New Roman" w:hAnsi="Times New Roman"/>
          <w:sz w:val="28"/>
          <w:szCs w:val="28"/>
        </w:rPr>
        <w:t>за</w:t>
      </w:r>
      <w:r w:rsidR="000E7768" w:rsidRPr="00AC3709">
        <w:rPr>
          <w:rFonts w:ascii="Times New Roman" w:hAnsi="Times New Roman"/>
          <w:sz w:val="28"/>
          <w:szCs w:val="28"/>
        </w:rPr>
        <w:t xml:space="preserve"> </w:t>
      </w:r>
      <w:r>
        <w:rPr>
          <w:rFonts w:ascii="Times New Roman" w:hAnsi="Times New Roman"/>
          <w:sz w:val="28"/>
          <w:szCs w:val="28"/>
        </w:rPr>
        <w:t>поширеністю</w:t>
      </w:r>
      <w:r w:rsidR="000E7768" w:rsidRPr="00AC3709">
        <w:rPr>
          <w:rFonts w:ascii="Times New Roman" w:hAnsi="Times New Roman"/>
          <w:sz w:val="28"/>
          <w:szCs w:val="28"/>
        </w:rPr>
        <w:t xml:space="preserve"> ІІ, ІІІ і </w:t>
      </w:r>
      <w:r w:rsidR="000E7768" w:rsidRPr="00AC3709">
        <w:rPr>
          <w:rFonts w:ascii="Times New Roman" w:hAnsi="Times New Roman"/>
          <w:sz w:val="28"/>
          <w:szCs w:val="28"/>
          <w:lang w:val="en-US"/>
        </w:rPr>
        <w:t>IV</w:t>
      </w:r>
      <w:r w:rsidR="000E7768" w:rsidRPr="00AC3709">
        <w:rPr>
          <w:rFonts w:ascii="Times New Roman" w:hAnsi="Times New Roman"/>
          <w:sz w:val="28"/>
          <w:szCs w:val="28"/>
        </w:rPr>
        <w:t xml:space="preserve"> стадії пухлинного процесу. Пацієнти з І стадією пухлинного росту до дослідження не </w:t>
      </w:r>
      <w:r w:rsidR="008E5B36">
        <w:rPr>
          <w:rFonts w:ascii="Times New Roman" w:hAnsi="Times New Roman"/>
          <w:sz w:val="28"/>
          <w:szCs w:val="28"/>
        </w:rPr>
        <w:t>залучали</w:t>
      </w:r>
      <w:r w:rsidR="000E7768" w:rsidRPr="00AC3709">
        <w:rPr>
          <w:rFonts w:ascii="Times New Roman" w:hAnsi="Times New Roman"/>
          <w:sz w:val="28"/>
          <w:szCs w:val="28"/>
        </w:rPr>
        <w:t>.</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Найбільша кількість хворих із третьою стадією пухлинного процесу спостерігалась як серед чоловіків (55,93 %), так і серед жінок (65,95 %); друга стадія розвитку пухлин у чоловіків с</w:t>
      </w:r>
      <w:r w:rsidR="00561A34">
        <w:rPr>
          <w:rFonts w:ascii="Times New Roman" w:hAnsi="Times New Roman"/>
          <w:sz w:val="28"/>
          <w:szCs w:val="28"/>
        </w:rPr>
        <w:t>тановил</w:t>
      </w:r>
      <w:r w:rsidRPr="00AC3709">
        <w:rPr>
          <w:rFonts w:ascii="Times New Roman" w:hAnsi="Times New Roman"/>
          <w:sz w:val="28"/>
          <w:szCs w:val="28"/>
        </w:rPr>
        <w:t>а 30,50 %, у жінок 21,28 %, в інших випадках констатована четверта стадія.</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Значну частку складали хворі без метастатичного ураження реґіонарних лімфатичних вузлів (26,42 %). Ураження лімфатичних вузлів відмічалось у 78 пацієнтів, що складало 73,58 %. У 13 хворих констатовано наявність віддалених метастазів в печінку «М1», що с</w:t>
      </w:r>
      <w:r w:rsidR="00561A34">
        <w:rPr>
          <w:rFonts w:ascii="Times New Roman" w:hAnsi="Times New Roman"/>
          <w:sz w:val="28"/>
          <w:szCs w:val="28"/>
        </w:rPr>
        <w:t>танови</w:t>
      </w:r>
      <w:r w:rsidRPr="00AC3709">
        <w:rPr>
          <w:rFonts w:ascii="Times New Roman" w:hAnsi="Times New Roman"/>
          <w:sz w:val="28"/>
          <w:szCs w:val="28"/>
        </w:rPr>
        <w:t>ло 12,26 %.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Значна більшість хворих (79 пацієнтів − 74,52 %) знаходилась у віці 51-70 років. Питома вага хворих від 60 до 79 років (76 пацієнтів − 71,69 %) перетворювал</w:t>
      </w:r>
      <w:r w:rsidR="00561A34">
        <w:rPr>
          <w:rFonts w:ascii="Times New Roman" w:hAnsi="Times New Roman"/>
          <w:sz w:val="28"/>
          <w:szCs w:val="28"/>
        </w:rPr>
        <w:t>а</w:t>
      </w:r>
      <w:r w:rsidRPr="00AC3709">
        <w:rPr>
          <w:rFonts w:ascii="Times New Roman" w:hAnsi="Times New Roman"/>
          <w:sz w:val="28"/>
          <w:szCs w:val="28"/>
        </w:rPr>
        <w:t xml:space="preserve"> лікування КРР </w:t>
      </w:r>
      <w:r w:rsidR="00561A34">
        <w:rPr>
          <w:rFonts w:ascii="Times New Roman" w:hAnsi="Times New Roman"/>
          <w:sz w:val="28"/>
          <w:szCs w:val="28"/>
        </w:rPr>
        <w:t>на</w:t>
      </w:r>
      <w:r w:rsidRPr="00AC3709">
        <w:rPr>
          <w:rFonts w:ascii="Times New Roman" w:hAnsi="Times New Roman"/>
          <w:sz w:val="28"/>
          <w:szCs w:val="28"/>
        </w:rPr>
        <w:t xml:space="preserve"> серйозну медико-біологічну проблему. Хірургічне втручання для даної категорії хворих поєднане з певним спектром супутніх захворювань, які є у пацієнтів. Супутня патологія відзначена у 104 хворих. </w:t>
      </w:r>
      <w:r w:rsidR="00561A34">
        <w:rPr>
          <w:rFonts w:ascii="Times New Roman" w:hAnsi="Times New Roman"/>
          <w:sz w:val="28"/>
          <w:szCs w:val="28"/>
        </w:rPr>
        <w:t>У</w:t>
      </w:r>
      <w:r w:rsidRPr="00AC3709">
        <w:rPr>
          <w:rFonts w:ascii="Times New Roman" w:hAnsi="Times New Roman"/>
          <w:sz w:val="28"/>
          <w:szCs w:val="28"/>
        </w:rPr>
        <w:t xml:space="preserve"> значної кількості хворих зареєстровано два і більше хронічних захворювань. Частота </w:t>
      </w:r>
      <w:r w:rsidR="00561A34">
        <w:rPr>
          <w:rFonts w:ascii="Times New Roman" w:hAnsi="Times New Roman"/>
          <w:sz w:val="28"/>
          <w:szCs w:val="28"/>
        </w:rPr>
        <w:t>й</w:t>
      </w:r>
      <w:r w:rsidRPr="00AC3709">
        <w:rPr>
          <w:rFonts w:ascii="Times New Roman" w:hAnsi="Times New Roman"/>
          <w:sz w:val="28"/>
          <w:szCs w:val="28"/>
        </w:rPr>
        <w:t xml:space="preserve"> характер суп</w:t>
      </w:r>
      <w:r w:rsidR="00561A34">
        <w:rPr>
          <w:rFonts w:ascii="Times New Roman" w:hAnsi="Times New Roman"/>
          <w:sz w:val="28"/>
          <w:szCs w:val="28"/>
        </w:rPr>
        <w:t>утньо</w:t>
      </w:r>
      <w:r w:rsidRPr="00AC3709">
        <w:rPr>
          <w:rFonts w:ascii="Times New Roman" w:hAnsi="Times New Roman"/>
          <w:sz w:val="28"/>
          <w:szCs w:val="28"/>
        </w:rPr>
        <w:t xml:space="preserve">ї патології наведені в </w:t>
      </w:r>
      <w:r w:rsidRPr="00F84746">
        <w:rPr>
          <w:rFonts w:ascii="Times New Roman" w:hAnsi="Times New Roman"/>
          <w:sz w:val="28"/>
          <w:szCs w:val="28"/>
        </w:rPr>
        <w:t>табл</w:t>
      </w:r>
      <w:r w:rsidR="00561A34" w:rsidRPr="00F84746">
        <w:rPr>
          <w:rFonts w:ascii="Times New Roman" w:hAnsi="Times New Roman"/>
          <w:sz w:val="28"/>
          <w:szCs w:val="28"/>
        </w:rPr>
        <w:t>иці</w:t>
      </w:r>
      <w:r w:rsidRPr="00F84746">
        <w:rPr>
          <w:rFonts w:ascii="Times New Roman" w:hAnsi="Times New Roman"/>
          <w:sz w:val="28"/>
          <w:szCs w:val="28"/>
        </w:rPr>
        <w:t>.</w:t>
      </w:r>
      <w:r w:rsidRPr="00AC3709">
        <w:rPr>
          <w:rFonts w:ascii="Times New Roman" w:hAnsi="Times New Roman"/>
          <w:sz w:val="28"/>
          <w:szCs w:val="28"/>
        </w:rPr>
        <w:t xml:space="preserve"> Аналіз свідчить, що найбільший відсоток </w:t>
      </w:r>
      <w:r w:rsidR="002F1BAD">
        <w:rPr>
          <w:rFonts w:ascii="Times New Roman" w:hAnsi="Times New Roman"/>
          <w:sz w:val="28"/>
          <w:szCs w:val="28"/>
        </w:rPr>
        <w:t>і</w:t>
      </w:r>
      <w:r w:rsidRPr="00AC3709">
        <w:rPr>
          <w:rFonts w:ascii="Times New Roman" w:hAnsi="Times New Roman"/>
          <w:sz w:val="28"/>
          <w:szCs w:val="28"/>
        </w:rPr>
        <w:t>з супутньою патологією с</w:t>
      </w:r>
      <w:r w:rsidR="002F1BAD">
        <w:rPr>
          <w:rFonts w:ascii="Times New Roman" w:hAnsi="Times New Roman"/>
          <w:sz w:val="28"/>
          <w:szCs w:val="28"/>
        </w:rPr>
        <w:t>тановля</w:t>
      </w:r>
      <w:r w:rsidRPr="00AC3709">
        <w:rPr>
          <w:rFonts w:ascii="Times New Roman" w:hAnsi="Times New Roman"/>
          <w:sz w:val="28"/>
          <w:szCs w:val="28"/>
        </w:rPr>
        <w:t xml:space="preserve">ть хворі на серцево-судинні захворювання (57,54 %); суттєва кількість хворих страждала на захворювання дихальної системи (11,32 %); </w:t>
      </w:r>
      <w:r w:rsidRPr="00AC3709">
        <w:rPr>
          <w:rFonts w:ascii="Times New Roman" w:hAnsi="Times New Roman"/>
          <w:sz w:val="28"/>
          <w:szCs w:val="28"/>
        </w:rPr>
        <w:lastRenderedPageBreak/>
        <w:t>жовчнокам’яну хворобу (3,77 %); варикозне розширення вен (10,37 %); цукровий діабет (4,71 %); захворювання нервової системи (3,77 %) та сечовивідної системи (2,83 %).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Клінічна характеристика першої групи (хворі на пухлини прямої кишки) свідчила, що основним ускладненням була обтураційна непрохідність товстої кишки. </w:t>
      </w:r>
      <w:r w:rsidR="001C47B1">
        <w:rPr>
          <w:rFonts w:ascii="Times New Roman" w:hAnsi="Times New Roman"/>
          <w:sz w:val="28"/>
          <w:szCs w:val="28"/>
        </w:rPr>
        <w:t>У</w:t>
      </w:r>
      <w:r w:rsidRPr="00AC3709">
        <w:rPr>
          <w:rFonts w:ascii="Times New Roman" w:hAnsi="Times New Roman"/>
          <w:sz w:val="28"/>
          <w:szCs w:val="28"/>
        </w:rPr>
        <w:t xml:space="preserve"> 16 пацієнтів (59,26 %) відмічалас</w:t>
      </w:r>
      <w:r w:rsidR="008E5B36">
        <w:rPr>
          <w:rFonts w:ascii="Times New Roman" w:hAnsi="Times New Roman"/>
          <w:sz w:val="28"/>
          <w:szCs w:val="28"/>
        </w:rPr>
        <w:t>я</w:t>
      </w:r>
      <w:r w:rsidRPr="00AC3709">
        <w:rPr>
          <w:rFonts w:ascii="Times New Roman" w:hAnsi="Times New Roman"/>
          <w:sz w:val="28"/>
          <w:szCs w:val="28"/>
        </w:rPr>
        <w:t xml:space="preserve"> декомпенсована, а в 9 пацієнтів – субкомпенсована товстокишкова непрохідність. Кровотечу спостерігали у 2 пацієнтів </w:t>
      </w:r>
      <w:r w:rsidR="001C47B1">
        <w:rPr>
          <w:rFonts w:ascii="Times New Roman" w:hAnsi="Times New Roman"/>
          <w:sz w:val="28"/>
          <w:szCs w:val="28"/>
        </w:rPr>
        <w:t>і</w:t>
      </w:r>
      <w:r w:rsidRPr="00AC3709">
        <w:rPr>
          <w:rFonts w:ascii="Times New Roman" w:hAnsi="Times New Roman"/>
          <w:sz w:val="28"/>
          <w:szCs w:val="28"/>
        </w:rPr>
        <w:t xml:space="preserve">з компенсованою, у 5 – </w:t>
      </w:r>
      <w:r w:rsidR="001C47B1">
        <w:rPr>
          <w:rFonts w:ascii="Times New Roman" w:hAnsi="Times New Roman"/>
          <w:sz w:val="28"/>
          <w:szCs w:val="28"/>
        </w:rPr>
        <w:t>і</w:t>
      </w:r>
      <w:r w:rsidRPr="00AC3709">
        <w:rPr>
          <w:rFonts w:ascii="Times New Roman" w:hAnsi="Times New Roman"/>
          <w:sz w:val="28"/>
          <w:szCs w:val="28"/>
        </w:rPr>
        <w:t xml:space="preserve">з субкомпенсованою та у 2 пацієнтів </w:t>
      </w:r>
      <w:r w:rsidR="001C47B1">
        <w:rPr>
          <w:rFonts w:ascii="Times New Roman" w:hAnsi="Times New Roman"/>
          <w:sz w:val="28"/>
          <w:szCs w:val="28"/>
        </w:rPr>
        <w:t>і</w:t>
      </w:r>
      <w:r w:rsidRPr="00AC3709">
        <w:rPr>
          <w:rFonts w:ascii="Times New Roman" w:hAnsi="Times New Roman"/>
          <w:sz w:val="28"/>
          <w:szCs w:val="28"/>
        </w:rPr>
        <w:t xml:space="preserve">з декомпенсованою кишковою непрохідністю; мікроперфорацію пухлини з формуванням параректального абсцесу спостерігали </w:t>
      </w:r>
      <w:r w:rsidR="001C47B1">
        <w:rPr>
          <w:rFonts w:ascii="Times New Roman" w:hAnsi="Times New Roman"/>
          <w:sz w:val="28"/>
          <w:szCs w:val="28"/>
        </w:rPr>
        <w:t>в</w:t>
      </w:r>
      <w:r w:rsidRPr="00AC3709">
        <w:rPr>
          <w:rFonts w:ascii="Times New Roman" w:hAnsi="Times New Roman"/>
          <w:sz w:val="28"/>
          <w:szCs w:val="28"/>
        </w:rPr>
        <w:t xml:space="preserve"> 1 пацієнта з декомпенсованою обтураційною непрохідністю товстої кишки.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Із 106 хворих на КРР у 66 пацієнтів патологічний процес мав локалізацію в лівій частині ободової кишки (селезінковий кут поперечно-ободової кишки, низхідна ободова </w:t>
      </w:r>
      <w:r w:rsidR="001C47B1">
        <w:rPr>
          <w:rFonts w:ascii="Times New Roman" w:hAnsi="Times New Roman"/>
          <w:sz w:val="28"/>
          <w:szCs w:val="28"/>
        </w:rPr>
        <w:t>й</w:t>
      </w:r>
      <w:r w:rsidRPr="00AC3709">
        <w:rPr>
          <w:rFonts w:ascii="Times New Roman" w:hAnsi="Times New Roman"/>
          <w:sz w:val="28"/>
          <w:szCs w:val="28"/>
        </w:rPr>
        <w:t xml:space="preserve"> сигмоподібна кишка, ректосигмоїдний відділ товстої кишки). У 53 хворих (80,3 %) відмічалас</w:t>
      </w:r>
      <w:r w:rsidR="001C47B1">
        <w:rPr>
          <w:rFonts w:ascii="Times New Roman" w:hAnsi="Times New Roman"/>
          <w:sz w:val="28"/>
          <w:szCs w:val="28"/>
        </w:rPr>
        <w:t>я</w:t>
      </w:r>
      <w:r w:rsidRPr="00AC3709">
        <w:rPr>
          <w:rFonts w:ascii="Times New Roman" w:hAnsi="Times New Roman"/>
          <w:sz w:val="28"/>
          <w:szCs w:val="28"/>
        </w:rPr>
        <w:t xml:space="preserve"> декомпенсована, а в 9 пацієнтів (13,63 %) – субкомпенсована клінічна форма обтураційної товстокишкової непрохідності, </w:t>
      </w:r>
      <w:r w:rsidR="001C47B1">
        <w:rPr>
          <w:rFonts w:ascii="Times New Roman" w:hAnsi="Times New Roman"/>
          <w:sz w:val="28"/>
          <w:szCs w:val="28"/>
        </w:rPr>
        <w:t>в</w:t>
      </w:r>
      <w:r w:rsidRPr="00AC3709">
        <w:rPr>
          <w:rFonts w:ascii="Times New Roman" w:hAnsi="Times New Roman"/>
          <w:sz w:val="28"/>
          <w:szCs w:val="28"/>
        </w:rPr>
        <w:t xml:space="preserve"> інших - компенсована. Серед ускладнень спостерігали перфорацію </w:t>
      </w:r>
      <w:r w:rsidR="00A65758">
        <w:rPr>
          <w:rFonts w:ascii="Times New Roman" w:hAnsi="Times New Roman"/>
          <w:sz w:val="28"/>
          <w:szCs w:val="28"/>
        </w:rPr>
        <w:t xml:space="preserve">у </w:t>
      </w:r>
      <w:r w:rsidRPr="00AC3709">
        <w:rPr>
          <w:rFonts w:ascii="Times New Roman" w:hAnsi="Times New Roman"/>
          <w:sz w:val="28"/>
          <w:szCs w:val="28"/>
        </w:rPr>
        <w:t xml:space="preserve">2 випадках, </w:t>
      </w:r>
      <w:r w:rsidR="00A65758">
        <w:rPr>
          <w:rFonts w:ascii="Times New Roman" w:hAnsi="Times New Roman"/>
          <w:sz w:val="28"/>
          <w:szCs w:val="28"/>
        </w:rPr>
        <w:t>в</w:t>
      </w:r>
      <w:r w:rsidRPr="00AC3709">
        <w:rPr>
          <w:rFonts w:ascii="Times New Roman" w:hAnsi="Times New Roman"/>
          <w:sz w:val="28"/>
          <w:szCs w:val="28"/>
        </w:rPr>
        <w:t xml:space="preserve"> одно</w:t>
      </w:r>
      <w:r w:rsidR="00A65758">
        <w:rPr>
          <w:rFonts w:ascii="Times New Roman" w:hAnsi="Times New Roman"/>
          <w:sz w:val="28"/>
          <w:szCs w:val="28"/>
        </w:rPr>
        <w:t>му</w:t>
      </w:r>
      <w:r w:rsidRPr="00AC3709">
        <w:rPr>
          <w:rFonts w:ascii="Times New Roman" w:hAnsi="Times New Roman"/>
          <w:sz w:val="28"/>
          <w:szCs w:val="28"/>
        </w:rPr>
        <w:t xml:space="preserve"> з яких – з формуванням параколітичного абсцесу, у 13 – гостру кишкову кровотечу.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До третьої групи пацієнтів були включені хворі на КРР, у яких патологічний процес розвивався в правій частині ободової кишки. Таких пацієнтів нараховувалось 13, у 8 осіб (61,53 %) з яких спостерігали інші гострі ускладнення: кровотечу - у 7, мікроперфорацію з формуванням абсцесу - </w:t>
      </w:r>
      <w:r w:rsidR="00995B28">
        <w:rPr>
          <w:rFonts w:ascii="Times New Roman" w:hAnsi="Times New Roman"/>
          <w:sz w:val="28"/>
          <w:szCs w:val="28"/>
        </w:rPr>
        <w:t>в</w:t>
      </w:r>
      <w:r w:rsidRPr="00AC3709">
        <w:rPr>
          <w:rFonts w:ascii="Times New Roman" w:hAnsi="Times New Roman"/>
          <w:sz w:val="28"/>
          <w:szCs w:val="28"/>
        </w:rPr>
        <w:t xml:space="preserve"> одного з них.</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Аналіз матеріалів свідчив, що у хворих на колоректальний рак за умов формування товстокишкової непрохідності розвиваються паралельно й інші симптоми, які ускладнюють перебіг даного захворювання. Найменша кількість ускладнень спостерігаються при компенсованій обтураційній товстокишковій непрохідності. При субкомпенсованій та декомпенсованій клінічних формах обтураційної непрохідності зростають як кількісні показники, так і види ускладнень.</w:t>
      </w:r>
    </w:p>
    <w:p w:rsidR="000E7768"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Дослідження клінічних форм непрохідності виявили, що при компенсованій обтураційній товстокишковій непрохідності ускладнення у вигляді кровотечі, запалення, абсцесів зустрічаються у 5 хворих, що с</w:t>
      </w:r>
      <w:r w:rsidR="00040C9A">
        <w:rPr>
          <w:rFonts w:ascii="Times New Roman" w:hAnsi="Times New Roman"/>
          <w:sz w:val="28"/>
          <w:szCs w:val="28"/>
        </w:rPr>
        <w:t>тановить</w:t>
      </w:r>
      <w:r w:rsidRPr="00AC3709">
        <w:rPr>
          <w:rFonts w:ascii="Times New Roman" w:hAnsi="Times New Roman"/>
          <w:sz w:val="28"/>
          <w:szCs w:val="28"/>
        </w:rPr>
        <w:t xml:space="preserve"> близько 2/3 (62,50 %) пацієнтів даної клінічної форми захворювання. Аналіз субкомпенсованої клінічної обтураційної непрохідності товстої кишки </w:t>
      </w:r>
      <w:r w:rsidR="00040C9A">
        <w:rPr>
          <w:rFonts w:ascii="Times New Roman" w:hAnsi="Times New Roman"/>
          <w:sz w:val="28"/>
          <w:szCs w:val="28"/>
        </w:rPr>
        <w:t xml:space="preserve">свідчить про </w:t>
      </w:r>
      <w:r w:rsidRPr="00AC3709">
        <w:rPr>
          <w:rFonts w:ascii="Times New Roman" w:hAnsi="Times New Roman"/>
          <w:sz w:val="28"/>
          <w:szCs w:val="28"/>
        </w:rPr>
        <w:t xml:space="preserve">те, що </w:t>
      </w:r>
      <w:r w:rsidR="00040C9A">
        <w:rPr>
          <w:rFonts w:ascii="Times New Roman" w:hAnsi="Times New Roman"/>
          <w:sz w:val="28"/>
          <w:szCs w:val="28"/>
        </w:rPr>
        <w:t>в</w:t>
      </w:r>
      <w:r w:rsidRPr="00AC3709">
        <w:rPr>
          <w:rFonts w:ascii="Times New Roman" w:hAnsi="Times New Roman"/>
          <w:sz w:val="28"/>
          <w:szCs w:val="28"/>
        </w:rPr>
        <w:t xml:space="preserve"> кожного другого пацієнта розвивається додатково одне ускладнення у вигляді кровотечі чи перфорації. При декомпенсованій обтураційній непрохідності товстої кишки лише </w:t>
      </w:r>
      <w:r w:rsidR="00040C9A">
        <w:rPr>
          <w:rFonts w:ascii="Times New Roman" w:hAnsi="Times New Roman"/>
          <w:sz w:val="28"/>
          <w:szCs w:val="28"/>
        </w:rPr>
        <w:t>в</w:t>
      </w:r>
      <w:r w:rsidRPr="00AC3709">
        <w:rPr>
          <w:rFonts w:ascii="Times New Roman" w:hAnsi="Times New Roman"/>
          <w:sz w:val="28"/>
          <w:szCs w:val="28"/>
        </w:rPr>
        <w:t xml:space="preserve"> кожного дев’ятого пацієнта можлива наявність супутніх ускладнень, що </w:t>
      </w:r>
      <w:r w:rsidR="00040C9A">
        <w:rPr>
          <w:rFonts w:ascii="Times New Roman" w:hAnsi="Times New Roman"/>
          <w:sz w:val="28"/>
          <w:szCs w:val="28"/>
        </w:rPr>
        <w:t>є свідченням прихованого</w:t>
      </w:r>
      <w:r w:rsidRPr="00AC3709">
        <w:rPr>
          <w:rFonts w:ascii="Times New Roman" w:hAnsi="Times New Roman"/>
          <w:sz w:val="28"/>
          <w:szCs w:val="28"/>
        </w:rPr>
        <w:t xml:space="preserve"> перебіг</w:t>
      </w:r>
      <w:r w:rsidR="00040C9A">
        <w:rPr>
          <w:rFonts w:ascii="Times New Roman" w:hAnsi="Times New Roman"/>
          <w:sz w:val="28"/>
          <w:szCs w:val="28"/>
        </w:rPr>
        <w:t>у</w:t>
      </w:r>
      <w:r w:rsidRPr="00AC3709">
        <w:rPr>
          <w:rFonts w:ascii="Times New Roman" w:hAnsi="Times New Roman"/>
          <w:sz w:val="28"/>
          <w:szCs w:val="28"/>
        </w:rPr>
        <w:t xml:space="preserve"> захворювання </w:t>
      </w:r>
      <w:r w:rsidR="00040C9A">
        <w:rPr>
          <w:rFonts w:ascii="Times New Roman" w:hAnsi="Times New Roman"/>
          <w:sz w:val="28"/>
          <w:szCs w:val="28"/>
        </w:rPr>
        <w:t>упродовж</w:t>
      </w:r>
      <w:r w:rsidRPr="00AC3709">
        <w:rPr>
          <w:rFonts w:ascii="Times New Roman" w:hAnsi="Times New Roman"/>
          <w:sz w:val="28"/>
          <w:szCs w:val="28"/>
        </w:rPr>
        <w:t xml:space="preserve"> тривалого часу</w:t>
      </w:r>
      <w:r>
        <w:rPr>
          <w:rFonts w:ascii="Times New Roman" w:hAnsi="Times New Roman"/>
          <w:sz w:val="28"/>
          <w:szCs w:val="28"/>
        </w:rPr>
        <w:t>.</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Декомпенсована легкого ступеня тяжкості гостра обтураційна непрохідність була діагностована </w:t>
      </w:r>
      <w:r w:rsidR="00040C9A">
        <w:rPr>
          <w:rFonts w:ascii="Times New Roman" w:hAnsi="Times New Roman"/>
          <w:sz w:val="28"/>
          <w:szCs w:val="28"/>
        </w:rPr>
        <w:t>в</w:t>
      </w:r>
      <w:r w:rsidRPr="00AC3709">
        <w:rPr>
          <w:rFonts w:ascii="Times New Roman" w:hAnsi="Times New Roman"/>
          <w:sz w:val="28"/>
          <w:szCs w:val="28"/>
        </w:rPr>
        <w:t xml:space="preserve"> одного пацієнта з пухлиною правої половини ободової кишки, у 4 - з пухлинами лівої половини ободової кишки та 2 - з пухлинами прямої кишки. Декомпенсована середнього ступеня тяжкості гостра обтураційна непрохідність була діагностована у 45 хворих з пухлинним процесом </w:t>
      </w:r>
      <w:r w:rsidR="008F4664">
        <w:rPr>
          <w:rFonts w:ascii="Times New Roman" w:hAnsi="Times New Roman"/>
          <w:sz w:val="28"/>
          <w:szCs w:val="28"/>
        </w:rPr>
        <w:t>у</w:t>
      </w:r>
      <w:r w:rsidRPr="00AC3709">
        <w:rPr>
          <w:rFonts w:ascii="Times New Roman" w:hAnsi="Times New Roman"/>
          <w:sz w:val="28"/>
          <w:szCs w:val="28"/>
        </w:rPr>
        <w:t xml:space="preserve"> лівій половині ободової кишки, 12 – прямої кишки та одного з пухлиною в правій половині ободової кишки. Декомпенсована тяжкого ступеня тяжкості гостра обтураційна непрохідність була </w:t>
      </w:r>
      <w:r w:rsidRPr="00AC3709">
        <w:rPr>
          <w:rFonts w:ascii="Times New Roman" w:hAnsi="Times New Roman"/>
          <w:sz w:val="28"/>
          <w:szCs w:val="28"/>
        </w:rPr>
        <w:lastRenderedPageBreak/>
        <w:t xml:space="preserve">діагностована у 4 хворих з пухлинами лівої половини ободової кишки та у 2 – з пухлинами прямої кишки.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Комплексне обстеження пацієнтів, хворих на колоректальний рак, ускладнений обтураційною кишковою непрохідністю, складалося з трьох етапів: доопераційного (включало вивчення анамнестичних і клінічних даних, фізикальне обстеження пацієнтів, загально-клінічних і біохімічних показників, результатів інструментальних методів обстеження, морфологічного дослідження біоптат</w:t>
      </w:r>
      <w:r w:rsidR="007431B1">
        <w:rPr>
          <w:rFonts w:ascii="Times New Roman" w:hAnsi="Times New Roman"/>
          <w:sz w:val="28"/>
          <w:szCs w:val="28"/>
        </w:rPr>
        <w:t>у</w:t>
      </w:r>
      <w:r w:rsidRPr="00AC3709">
        <w:rPr>
          <w:rFonts w:ascii="Times New Roman" w:hAnsi="Times New Roman"/>
          <w:sz w:val="28"/>
          <w:szCs w:val="28"/>
        </w:rPr>
        <w:t xml:space="preserve"> пухлини), інтраопераційного (візуальної оцінки ступеня поширення пухлинного процесу) і післяопераційного (кінцевий гістологічний аналіз операційного матеріалу й узагальнення всіх отриманих даних на етапах діагностики, лікування </w:t>
      </w:r>
      <w:r w:rsidR="007431B1">
        <w:rPr>
          <w:rFonts w:ascii="Times New Roman" w:hAnsi="Times New Roman"/>
          <w:sz w:val="28"/>
          <w:szCs w:val="28"/>
        </w:rPr>
        <w:t>й</w:t>
      </w:r>
      <w:r w:rsidRPr="00AC3709">
        <w:rPr>
          <w:rFonts w:ascii="Times New Roman" w:hAnsi="Times New Roman"/>
          <w:sz w:val="28"/>
          <w:szCs w:val="28"/>
        </w:rPr>
        <w:t xml:space="preserve"> складання прогнозу виживання хворих).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Програма досліджень передбачала вивчення стану інтегративних систем контролю гомеостазу (імунної, нервової, ендокринної) та основних видів обміну речовин (білковий, вуглеводний, мінеральний, ліпідний, нуклеїновий). При цьому велике значення мало вивчення показників ендогенної інтоксикації та біоенергетичних процесів як важливих компонентів прогнозування лікування і виживання хворих.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Аналіз показників метаболізму в крові хворих на КРР показав, що для визначення ранніх стадій росту пухлини найбільш вірогідними показниками є МСМ, Г-6-ФДГ, катіонний білок, білковий спектр, мелатонін та серотонін. Комплексна оцінка метаболічних показників свідчить про патогенетичну роль білкового обміну </w:t>
      </w:r>
      <w:r w:rsidR="00B57AA1">
        <w:rPr>
          <w:rFonts w:ascii="Times New Roman" w:hAnsi="Times New Roman"/>
          <w:sz w:val="28"/>
          <w:szCs w:val="28"/>
        </w:rPr>
        <w:t>й</w:t>
      </w:r>
      <w:r w:rsidRPr="00AC3709">
        <w:rPr>
          <w:rFonts w:ascii="Times New Roman" w:hAnsi="Times New Roman"/>
          <w:sz w:val="28"/>
          <w:szCs w:val="28"/>
        </w:rPr>
        <w:t xml:space="preserve"> окиснювально-відновлювальних процесів </w:t>
      </w:r>
      <w:r w:rsidR="00B57AA1">
        <w:rPr>
          <w:rFonts w:ascii="Times New Roman" w:hAnsi="Times New Roman"/>
          <w:sz w:val="28"/>
          <w:szCs w:val="28"/>
        </w:rPr>
        <w:t>у</w:t>
      </w:r>
      <w:r w:rsidRPr="00AC3709">
        <w:rPr>
          <w:rFonts w:ascii="Times New Roman" w:hAnsi="Times New Roman"/>
          <w:sz w:val="28"/>
          <w:szCs w:val="28"/>
        </w:rPr>
        <w:t xml:space="preserve"> механізмах формування колоректального раку, який розвивається на фоні глибоких порушень інтегративних систем контролю гомеостатичної функції організму. Критеріально-знач</w:t>
      </w:r>
      <w:r w:rsidR="00B57AA1">
        <w:rPr>
          <w:rFonts w:ascii="Times New Roman" w:hAnsi="Times New Roman"/>
          <w:sz w:val="28"/>
          <w:szCs w:val="28"/>
        </w:rPr>
        <w:t>ущ</w:t>
      </w:r>
      <w:r w:rsidRPr="00AC3709">
        <w:rPr>
          <w:rFonts w:ascii="Times New Roman" w:hAnsi="Times New Roman"/>
          <w:sz w:val="28"/>
          <w:szCs w:val="28"/>
        </w:rPr>
        <w:t>ими показниками в діагностиці ранніх стадій (ІІ ст.) пухлини киш</w:t>
      </w:r>
      <w:r w:rsidR="00B57AA1">
        <w:rPr>
          <w:rFonts w:ascii="Times New Roman" w:hAnsi="Times New Roman"/>
          <w:sz w:val="28"/>
          <w:szCs w:val="28"/>
        </w:rPr>
        <w:t>ківник</w:t>
      </w:r>
      <w:r w:rsidRPr="00AC3709">
        <w:rPr>
          <w:rFonts w:ascii="Times New Roman" w:hAnsi="Times New Roman"/>
          <w:sz w:val="28"/>
          <w:szCs w:val="28"/>
        </w:rPr>
        <w:t xml:space="preserve">а є рівень катіонного білка, вміст мелатоніну, серотоніну, кортизолу </w:t>
      </w:r>
      <w:r w:rsidR="00B57AA1">
        <w:rPr>
          <w:rFonts w:ascii="Times New Roman" w:hAnsi="Times New Roman"/>
          <w:sz w:val="28"/>
          <w:szCs w:val="28"/>
        </w:rPr>
        <w:t>й</w:t>
      </w:r>
      <w:r w:rsidRPr="00AC3709">
        <w:rPr>
          <w:rFonts w:ascii="Times New Roman" w:hAnsi="Times New Roman"/>
          <w:sz w:val="28"/>
          <w:szCs w:val="28"/>
        </w:rPr>
        <w:t xml:space="preserve"> активність Г-6-ФДГ; </w:t>
      </w:r>
      <w:r w:rsidR="00B57AA1">
        <w:rPr>
          <w:rFonts w:ascii="Times New Roman" w:hAnsi="Times New Roman"/>
          <w:sz w:val="28"/>
          <w:szCs w:val="28"/>
        </w:rPr>
        <w:t>у</w:t>
      </w:r>
      <w:r w:rsidRPr="00AC3709">
        <w:rPr>
          <w:rFonts w:ascii="Times New Roman" w:hAnsi="Times New Roman"/>
          <w:sz w:val="28"/>
          <w:szCs w:val="28"/>
        </w:rPr>
        <w:t xml:space="preserve"> діагностиці ІІІ стадії рак</w:t>
      </w:r>
      <w:r w:rsidR="00B57AA1">
        <w:rPr>
          <w:rFonts w:ascii="Times New Roman" w:hAnsi="Times New Roman"/>
          <w:sz w:val="28"/>
          <w:szCs w:val="28"/>
        </w:rPr>
        <w:t>у</w:t>
      </w:r>
      <w:r w:rsidRPr="00AC3709">
        <w:rPr>
          <w:rFonts w:ascii="Times New Roman" w:hAnsi="Times New Roman"/>
          <w:sz w:val="28"/>
          <w:szCs w:val="28"/>
        </w:rPr>
        <w:t xml:space="preserve"> критеріально знач</w:t>
      </w:r>
      <w:r w:rsidR="00B57AA1">
        <w:rPr>
          <w:rFonts w:ascii="Times New Roman" w:hAnsi="Times New Roman"/>
          <w:sz w:val="28"/>
          <w:szCs w:val="28"/>
        </w:rPr>
        <w:t>ущ</w:t>
      </w:r>
      <w:r w:rsidRPr="00AC3709">
        <w:rPr>
          <w:rFonts w:ascii="Times New Roman" w:hAnsi="Times New Roman"/>
          <w:sz w:val="28"/>
          <w:szCs w:val="28"/>
        </w:rPr>
        <w:t xml:space="preserve">ими показниками є протеїнограма, активність Г-6-ФДГ, вміст катіонного білка, мелатоніну </w:t>
      </w:r>
      <w:r w:rsidR="00B57AA1">
        <w:rPr>
          <w:rFonts w:ascii="Times New Roman" w:hAnsi="Times New Roman"/>
          <w:sz w:val="28"/>
          <w:szCs w:val="28"/>
        </w:rPr>
        <w:t>й</w:t>
      </w:r>
      <w:r w:rsidRPr="00AC3709">
        <w:rPr>
          <w:rFonts w:ascii="Times New Roman" w:hAnsi="Times New Roman"/>
          <w:sz w:val="28"/>
          <w:szCs w:val="28"/>
        </w:rPr>
        <w:t xml:space="preserve"> серотоніну.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Результати</w:t>
      </w:r>
      <w:r w:rsidRPr="00AC3709">
        <w:rPr>
          <w:rFonts w:ascii="Times New Roman" w:hAnsi="Times New Roman"/>
          <w:bCs/>
          <w:sz w:val="28"/>
          <w:szCs w:val="28"/>
        </w:rPr>
        <w:t xml:space="preserve"> вивчення стану ерготропної функції</w:t>
      </w:r>
      <w:r w:rsidRPr="00AC3709">
        <w:rPr>
          <w:rFonts w:ascii="Times New Roman" w:hAnsi="Times New Roman"/>
          <w:sz w:val="28"/>
          <w:szCs w:val="28"/>
        </w:rPr>
        <w:t xml:space="preserve"> показали, що зменшення екскреції КА корелює з тяжкістю перебігу хвороби </w:t>
      </w:r>
      <w:r w:rsidR="00B57AA1">
        <w:rPr>
          <w:rFonts w:ascii="Times New Roman" w:hAnsi="Times New Roman"/>
          <w:sz w:val="28"/>
          <w:szCs w:val="28"/>
        </w:rPr>
        <w:t>й</w:t>
      </w:r>
      <w:r w:rsidRPr="00AC3709">
        <w:rPr>
          <w:rFonts w:ascii="Times New Roman" w:hAnsi="Times New Roman"/>
          <w:sz w:val="28"/>
          <w:szCs w:val="28"/>
        </w:rPr>
        <w:t xml:space="preserve"> може бути прогностичним критерієм ефективності хірургічного лікування. Аналіз свідчить, що хвороба </w:t>
      </w:r>
      <w:r w:rsidR="00B57AA1">
        <w:rPr>
          <w:rFonts w:ascii="Times New Roman" w:hAnsi="Times New Roman"/>
          <w:sz w:val="28"/>
          <w:szCs w:val="28"/>
        </w:rPr>
        <w:t xml:space="preserve">має перебіг </w:t>
      </w:r>
      <w:r w:rsidRPr="00AC3709">
        <w:rPr>
          <w:rFonts w:ascii="Times New Roman" w:hAnsi="Times New Roman"/>
          <w:sz w:val="28"/>
          <w:szCs w:val="28"/>
        </w:rPr>
        <w:t xml:space="preserve">на </w:t>
      </w:r>
      <w:r w:rsidR="00B57AA1">
        <w:rPr>
          <w:rFonts w:ascii="Times New Roman" w:hAnsi="Times New Roman"/>
          <w:sz w:val="28"/>
          <w:szCs w:val="28"/>
        </w:rPr>
        <w:t>тл</w:t>
      </w:r>
      <w:r w:rsidRPr="00AC3709">
        <w:rPr>
          <w:rFonts w:ascii="Times New Roman" w:hAnsi="Times New Roman"/>
          <w:sz w:val="28"/>
          <w:szCs w:val="28"/>
        </w:rPr>
        <w:t xml:space="preserve">і пригнічення </w:t>
      </w:r>
      <w:r w:rsidR="00B57AA1">
        <w:rPr>
          <w:rFonts w:ascii="Times New Roman" w:hAnsi="Times New Roman"/>
          <w:sz w:val="28"/>
          <w:szCs w:val="28"/>
        </w:rPr>
        <w:t>в</w:t>
      </w:r>
      <w:r w:rsidRPr="00AC3709">
        <w:rPr>
          <w:rFonts w:ascii="Times New Roman" w:hAnsi="Times New Roman"/>
          <w:sz w:val="28"/>
          <w:szCs w:val="28"/>
        </w:rPr>
        <w:t xml:space="preserve">сіх метаболічних процесів і зниження </w:t>
      </w:r>
      <w:r w:rsidR="00B57AA1">
        <w:rPr>
          <w:rFonts w:ascii="Times New Roman" w:hAnsi="Times New Roman"/>
          <w:sz w:val="28"/>
          <w:szCs w:val="28"/>
        </w:rPr>
        <w:t>в</w:t>
      </w:r>
      <w:r w:rsidRPr="00AC3709">
        <w:rPr>
          <w:rFonts w:ascii="Times New Roman" w:hAnsi="Times New Roman"/>
          <w:sz w:val="28"/>
          <w:szCs w:val="28"/>
        </w:rPr>
        <w:t>сіх захисних резервів та потребує метаболічної корекції ерготропної й трофотропної функції організму.</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Дослідження гормонального обміну показали, що</w:t>
      </w:r>
      <w:r w:rsidR="00F2593C">
        <w:rPr>
          <w:rFonts w:ascii="Times New Roman" w:hAnsi="Times New Roman"/>
          <w:sz w:val="28"/>
          <w:szCs w:val="28"/>
        </w:rPr>
        <w:t>,</w:t>
      </w:r>
      <w:r w:rsidRPr="00AC3709">
        <w:rPr>
          <w:rFonts w:ascii="Times New Roman" w:hAnsi="Times New Roman"/>
          <w:sz w:val="28"/>
          <w:szCs w:val="28"/>
        </w:rPr>
        <w:t xml:space="preserve"> незалежно від стадії розвитку пухлини, прогностично значущими були показники рівнів кортизолу </w:t>
      </w:r>
      <w:r w:rsidR="00F2593C">
        <w:rPr>
          <w:rFonts w:ascii="Times New Roman" w:hAnsi="Times New Roman"/>
          <w:sz w:val="28"/>
          <w:szCs w:val="28"/>
        </w:rPr>
        <w:t>й</w:t>
      </w:r>
      <w:r w:rsidRPr="00AC3709">
        <w:rPr>
          <w:rFonts w:ascii="Times New Roman" w:hAnsi="Times New Roman"/>
          <w:sz w:val="28"/>
          <w:szCs w:val="28"/>
        </w:rPr>
        <w:t xml:space="preserve"> мелатоніну, які свідчили про значну напругу захисних резервів організму та дисфункцію </w:t>
      </w:r>
      <w:r w:rsidR="00F2593C">
        <w:rPr>
          <w:rFonts w:ascii="Times New Roman" w:hAnsi="Times New Roman"/>
          <w:sz w:val="28"/>
          <w:szCs w:val="28"/>
        </w:rPr>
        <w:t>в</w:t>
      </w:r>
      <w:r w:rsidRPr="00AC3709">
        <w:rPr>
          <w:rFonts w:ascii="Times New Roman" w:hAnsi="Times New Roman"/>
          <w:sz w:val="28"/>
          <w:szCs w:val="28"/>
        </w:rPr>
        <w:t>сієї нейроендокринної системи. У пацієнтів з IV стадією пухлинного процесу ендокринні порушення були більш виразні</w:t>
      </w:r>
      <w:r w:rsidR="00F2593C">
        <w:rPr>
          <w:rFonts w:ascii="Times New Roman" w:hAnsi="Times New Roman"/>
          <w:sz w:val="28"/>
          <w:szCs w:val="28"/>
        </w:rPr>
        <w:t>,</w:t>
      </w:r>
      <w:r w:rsidRPr="00AC3709">
        <w:rPr>
          <w:rFonts w:ascii="Times New Roman" w:hAnsi="Times New Roman"/>
          <w:sz w:val="28"/>
          <w:szCs w:val="28"/>
        </w:rPr>
        <w:t xml:space="preserve"> ніж з третьою стадією, та </w:t>
      </w:r>
      <w:r w:rsidR="00F2593C">
        <w:rPr>
          <w:rFonts w:ascii="Times New Roman" w:hAnsi="Times New Roman"/>
          <w:sz w:val="28"/>
          <w:szCs w:val="28"/>
        </w:rPr>
        <w:t xml:space="preserve">спричиняли </w:t>
      </w:r>
      <w:r w:rsidRPr="00AC3709">
        <w:rPr>
          <w:rFonts w:ascii="Times New Roman" w:hAnsi="Times New Roman"/>
          <w:sz w:val="28"/>
          <w:szCs w:val="28"/>
        </w:rPr>
        <w:t>значн</w:t>
      </w:r>
      <w:r w:rsidR="00F2593C">
        <w:rPr>
          <w:rFonts w:ascii="Times New Roman" w:hAnsi="Times New Roman"/>
          <w:sz w:val="28"/>
          <w:szCs w:val="28"/>
        </w:rPr>
        <w:t>е</w:t>
      </w:r>
      <w:r w:rsidRPr="00AC3709">
        <w:rPr>
          <w:rFonts w:ascii="Times New Roman" w:hAnsi="Times New Roman"/>
          <w:sz w:val="28"/>
          <w:szCs w:val="28"/>
        </w:rPr>
        <w:t xml:space="preserve"> зниження регуляторних та обмінних процесів.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Аналіз результатів в</w:t>
      </w:r>
      <w:r w:rsidRPr="00AC3709">
        <w:rPr>
          <w:rFonts w:ascii="Times New Roman" w:hAnsi="Times New Roman"/>
          <w:iCs/>
          <w:sz w:val="28"/>
          <w:szCs w:val="28"/>
        </w:rPr>
        <w:t xml:space="preserve">ивчення динаміки активності дезамінування </w:t>
      </w:r>
      <w:r w:rsidRPr="00AC3709">
        <w:rPr>
          <w:rFonts w:ascii="Times New Roman" w:hAnsi="Times New Roman"/>
          <w:sz w:val="28"/>
          <w:szCs w:val="28"/>
        </w:rPr>
        <w:t>показа</w:t>
      </w:r>
      <w:r w:rsidR="0038673C">
        <w:rPr>
          <w:rFonts w:ascii="Times New Roman" w:hAnsi="Times New Roman"/>
          <w:sz w:val="28"/>
          <w:szCs w:val="28"/>
        </w:rPr>
        <w:t>в</w:t>
      </w:r>
      <w:r w:rsidRPr="00AC3709">
        <w:rPr>
          <w:rFonts w:ascii="Times New Roman" w:hAnsi="Times New Roman"/>
          <w:sz w:val="28"/>
          <w:szCs w:val="28"/>
        </w:rPr>
        <w:t>, що моніторинговим показником ефективності лікування може бути рівень серотоніну в плазмі крові, а показником ступен</w:t>
      </w:r>
      <w:r w:rsidR="0038673C">
        <w:rPr>
          <w:rFonts w:ascii="Times New Roman" w:hAnsi="Times New Roman"/>
          <w:sz w:val="28"/>
          <w:szCs w:val="28"/>
        </w:rPr>
        <w:t>я</w:t>
      </w:r>
      <w:r w:rsidRPr="00AC3709">
        <w:rPr>
          <w:rFonts w:ascii="Times New Roman" w:hAnsi="Times New Roman"/>
          <w:sz w:val="28"/>
          <w:szCs w:val="28"/>
        </w:rPr>
        <w:t xml:space="preserve"> тяжкості перебігу обтураційної товстокишкової непрохідності при КРР</w:t>
      </w:r>
      <w:r w:rsidR="0038673C">
        <w:rPr>
          <w:rFonts w:ascii="Times New Roman" w:hAnsi="Times New Roman"/>
          <w:sz w:val="28"/>
          <w:szCs w:val="28"/>
        </w:rPr>
        <w:t xml:space="preserve"> –</w:t>
      </w:r>
      <w:r w:rsidRPr="00AC3709">
        <w:rPr>
          <w:rFonts w:ascii="Times New Roman" w:hAnsi="Times New Roman"/>
          <w:sz w:val="28"/>
          <w:szCs w:val="28"/>
        </w:rPr>
        <w:t xml:space="preserve"> рівень дофаміну. Хірургічне лікування хворих деяк</w:t>
      </w:r>
      <w:r w:rsidR="0038673C">
        <w:rPr>
          <w:rFonts w:ascii="Times New Roman" w:hAnsi="Times New Roman"/>
          <w:sz w:val="28"/>
          <w:szCs w:val="28"/>
        </w:rPr>
        <w:t>ою</w:t>
      </w:r>
      <w:r w:rsidRPr="00AC3709">
        <w:rPr>
          <w:rFonts w:ascii="Times New Roman" w:hAnsi="Times New Roman"/>
          <w:sz w:val="28"/>
          <w:szCs w:val="28"/>
        </w:rPr>
        <w:t xml:space="preserve"> </w:t>
      </w:r>
      <w:r w:rsidRPr="00AC3709">
        <w:rPr>
          <w:rFonts w:ascii="Times New Roman" w:hAnsi="Times New Roman"/>
          <w:sz w:val="28"/>
          <w:szCs w:val="28"/>
        </w:rPr>
        <w:lastRenderedPageBreak/>
        <w:t>мір</w:t>
      </w:r>
      <w:r w:rsidR="0038673C">
        <w:rPr>
          <w:rFonts w:ascii="Times New Roman" w:hAnsi="Times New Roman"/>
          <w:sz w:val="28"/>
          <w:szCs w:val="28"/>
        </w:rPr>
        <w:t>ою</w:t>
      </w:r>
      <w:r w:rsidRPr="00AC3709">
        <w:rPr>
          <w:rFonts w:ascii="Times New Roman" w:hAnsi="Times New Roman"/>
          <w:sz w:val="28"/>
          <w:szCs w:val="28"/>
        </w:rPr>
        <w:t xml:space="preserve"> </w:t>
      </w:r>
      <w:r w:rsidR="0038673C">
        <w:rPr>
          <w:rFonts w:ascii="Times New Roman" w:hAnsi="Times New Roman"/>
          <w:sz w:val="28"/>
          <w:szCs w:val="28"/>
        </w:rPr>
        <w:t xml:space="preserve">поліпшує </w:t>
      </w:r>
      <w:r w:rsidRPr="00AC3709">
        <w:rPr>
          <w:rFonts w:ascii="Times New Roman" w:hAnsi="Times New Roman"/>
          <w:sz w:val="28"/>
          <w:szCs w:val="28"/>
        </w:rPr>
        <w:t>позитивн</w:t>
      </w:r>
      <w:r w:rsidR="0038673C">
        <w:rPr>
          <w:rFonts w:ascii="Times New Roman" w:hAnsi="Times New Roman"/>
          <w:sz w:val="28"/>
          <w:szCs w:val="28"/>
        </w:rPr>
        <w:t>у</w:t>
      </w:r>
      <w:r w:rsidRPr="00AC3709">
        <w:rPr>
          <w:rFonts w:ascii="Times New Roman" w:hAnsi="Times New Roman"/>
          <w:sz w:val="28"/>
          <w:szCs w:val="28"/>
        </w:rPr>
        <w:t xml:space="preserve"> динамік</w:t>
      </w:r>
      <w:r w:rsidR="0038673C">
        <w:rPr>
          <w:rFonts w:ascii="Times New Roman" w:hAnsi="Times New Roman"/>
          <w:sz w:val="28"/>
          <w:szCs w:val="28"/>
        </w:rPr>
        <w:t>у</w:t>
      </w:r>
      <w:r w:rsidRPr="00AC3709">
        <w:rPr>
          <w:rFonts w:ascii="Times New Roman" w:hAnsi="Times New Roman"/>
          <w:sz w:val="28"/>
          <w:szCs w:val="28"/>
        </w:rPr>
        <w:t xml:space="preserve"> показників, але вони залишаються вірогідно відмінними від аналогічних показників умовно-здорових людей.</w:t>
      </w:r>
    </w:p>
    <w:p w:rsidR="000E7768" w:rsidRPr="00AC3709" w:rsidRDefault="000E7768" w:rsidP="00AC3709">
      <w:pPr>
        <w:pStyle w:val="30"/>
        <w:spacing w:after="0" w:line="26" w:lineRule="atLeast"/>
        <w:ind w:firstLine="709"/>
        <w:jc w:val="both"/>
        <w:rPr>
          <w:sz w:val="28"/>
          <w:szCs w:val="28"/>
          <w:lang w:val="uk-UA"/>
        </w:rPr>
      </w:pPr>
      <w:r w:rsidRPr="00AC3709">
        <w:rPr>
          <w:sz w:val="28"/>
          <w:szCs w:val="28"/>
          <w:lang w:val="uk-UA" w:eastAsia="en-US"/>
        </w:rPr>
        <w:t xml:space="preserve">Вивчення обміну амінокислот у хворих на КРР </w:t>
      </w:r>
      <w:r w:rsidR="0038673C">
        <w:rPr>
          <w:sz w:val="28"/>
          <w:szCs w:val="28"/>
          <w:lang w:val="uk-UA" w:eastAsia="en-US"/>
        </w:rPr>
        <w:t>дове</w:t>
      </w:r>
      <w:r w:rsidRPr="00AC3709">
        <w:rPr>
          <w:sz w:val="28"/>
          <w:szCs w:val="28"/>
          <w:lang w:val="uk-UA" w:eastAsia="en-US"/>
        </w:rPr>
        <w:t>ло, що ці зміни стосувалися множинних шляхів обміну амінокислот і відображали стан дисфункції процесів кооперативної взаємодії окислювальних реакцій і відновних синтезів. Р</w:t>
      </w:r>
      <w:r w:rsidRPr="00AC3709">
        <w:rPr>
          <w:sz w:val="28"/>
          <w:szCs w:val="28"/>
          <w:lang w:val="uk-UA"/>
        </w:rPr>
        <w:t>езультати вивчення виявили значні порушення пулу вільних плазмових амінокислот, які дозволяють судити про розвиток дисметаболічних процесів, тканинної гіпоксії та зниження окисного фосфорилювання. Динаміка вільних плазмових амінокислот є прогностично значущим показником, що характеризує напрямок метаболічних процесів і ступінь тяжкості захворювання, що є важливим діагностичним критерієм при диференційованому підході до обгрунтування патогенетичної терапії та об</w:t>
      </w:r>
      <w:r w:rsidR="0038673C">
        <w:rPr>
          <w:sz w:val="28"/>
          <w:szCs w:val="28"/>
          <w:lang w:val="uk-UA"/>
        </w:rPr>
        <w:t>сяг</w:t>
      </w:r>
      <w:r w:rsidRPr="00AC3709">
        <w:rPr>
          <w:sz w:val="28"/>
          <w:szCs w:val="28"/>
          <w:lang w:val="uk-UA"/>
        </w:rPr>
        <w:t>у хірургічного втручання.</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Дослідження імунологічної резистентності хворих на КРР виявили пригнічення неспецифічної резистентності організму, що характеризувалос</w:t>
      </w:r>
      <w:r w:rsidR="00127514">
        <w:rPr>
          <w:rFonts w:ascii="Times New Roman" w:hAnsi="Times New Roman"/>
          <w:sz w:val="28"/>
          <w:szCs w:val="28"/>
        </w:rPr>
        <w:t>я</w:t>
      </w:r>
      <w:r w:rsidRPr="00AC3709">
        <w:rPr>
          <w:rFonts w:ascii="Times New Roman" w:hAnsi="Times New Roman"/>
          <w:sz w:val="28"/>
          <w:szCs w:val="28"/>
        </w:rPr>
        <w:t xml:space="preserve"> зниженням фагоцитарної активності нейтрофілів, бактерицидності шкірних покривів, високомолекулярних циркулюючих імунних комплексів на </w:t>
      </w:r>
      <w:r w:rsidR="00127514">
        <w:rPr>
          <w:rFonts w:ascii="Times New Roman" w:hAnsi="Times New Roman"/>
          <w:sz w:val="28"/>
          <w:szCs w:val="28"/>
        </w:rPr>
        <w:t>тл</w:t>
      </w:r>
      <w:r w:rsidRPr="00AC3709">
        <w:rPr>
          <w:rFonts w:ascii="Times New Roman" w:hAnsi="Times New Roman"/>
          <w:sz w:val="28"/>
          <w:szCs w:val="28"/>
        </w:rPr>
        <w:t xml:space="preserve">і зростання аутофлори шкірних покривів, середньо- і низькомолекулярних пептидів. </w:t>
      </w:r>
    </w:p>
    <w:p w:rsidR="000E7768" w:rsidRPr="00901D0D" w:rsidRDefault="000E7768" w:rsidP="00AC3709">
      <w:pPr>
        <w:pStyle w:val="2"/>
        <w:spacing w:after="0" w:line="26" w:lineRule="atLeast"/>
        <w:ind w:firstLine="709"/>
        <w:jc w:val="both"/>
        <w:rPr>
          <w:sz w:val="28"/>
          <w:szCs w:val="28"/>
          <w:lang w:val="uk-UA"/>
        </w:rPr>
      </w:pPr>
      <w:r w:rsidRPr="00AC3709">
        <w:rPr>
          <w:sz w:val="28"/>
          <w:szCs w:val="28"/>
          <w:lang w:val="uk-UA"/>
        </w:rPr>
        <w:t>Аналіз стан</w:t>
      </w:r>
      <w:r>
        <w:rPr>
          <w:sz w:val="28"/>
          <w:szCs w:val="28"/>
          <w:lang w:val="uk-UA"/>
        </w:rPr>
        <w:t>у</w:t>
      </w:r>
      <w:r w:rsidRPr="00AC3709">
        <w:rPr>
          <w:sz w:val="28"/>
          <w:szCs w:val="28"/>
          <w:lang w:val="uk-UA"/>
        </w:rPr>
        <w:t xml:space="preserve"> мікробіоценозу киш</w:t>
      </w:r>
      <w:r w:rsidR="00724FED">
        <w:rPr>
          <w:sz w:val="28"/>
          <w:szCs w:val="28"/>
          <w:lang w:val="uk-UA"/>
        </w:rPr>
        <w:t>ківника</w:t>
      </w:r>
      <w:r w:rsidRPr="00AC3709">
        <w:rPr>
          <w:sz w:val="28"/>
          <w:szCs w:val="28"/>
          <w:lang w:val="uk-UA"/>
        </w:rPr>
        <w:t xml:space="preserve"> і рівнів ендогенної інтоксикації у хворих на КРР при обтураційній непрохідності пухлинного ґенезу </w:t>
      </w:r>
      <w:r w:rsidR="00724FED">
        <w:rPr>
          <w:sz w:val="28"/>
          <w:szCs w:val="28"/>
          <w:lang w:val="uk-UA"/>
        </w:rPr>
        <w:t>та</w:t>
      </w:r>
      <w:r w:rsidRPr="00AC3709">
        <w:rPr>
          <w:sz w:val="28"/>
          <w:szCs w:val="28"/>
          <w:lang w:val="uk-UA"/>
        </w:rPr>
        <w:t xml:space="preserve"> узагальнення отриманих результатів дозволили зробити </w:t>
      </w:r>
      <w:r w:rsidR="00724FED">
        <w:rPr>
          <w:sz w:val="28"/>
          <w:szCs w:val="28"/>
          <w:lang w:val="uk-UA"/>
        </w:rPr>
        <w:t>так</w:t>
      </w:r>
      <w:r w:rsidRPr="00AC3709">
        <w:rPr>
          <w:sz w:val="28"/>
          <w:szCs w:val="28"/>
          <w:lang w:val="uk-UA"/>
        </w:rPr>
        <w:t>і висновки. Рак товстого киш</w:t>
      </w:r>
      <w:r w:rsidR="00724FED">
        <w:rPr>
          <w:sz w:val="28"/>
          <w:szCs w:val="28"/>
          <w:lang w:val="uk-UA"/>
        </w:rPr>
        <w:t>кови</w:t>
      </w:r>
      <w:r w:rsidRPr="00AC3709">
        <w:rPr>
          <w:sz w:val="28"/>
          <w:szCs w:val="28"/>
          <w:lang w:val="uk-UA"/>
        </w:rPr>
        <w:t xml:space="preserve">ка супроводжується пригніченням захисної </w:t>
      </w:r>
      <w:r w:rsidR="00724FED">
        <w:rPr>
          <w:sz w:val="28"/>
          <w:szCs w:val="28"/>
          <w:lang w:val="uk-UA"/>
        </w:rPr>
        <w:t>й</w:t>
      </w:r>
      <w:r w:rsidRPr="00AC3709">
        <w:rPr>
          <w:sz w:val="28"/>
          <w:szCs w:val="28"/>
          <w:lang w:val="uk-UA"/>
        </w:rPr>
        <w:t xml:space="preserve"> активацією умовно-патогенної мікрофлори, якій властива пробластомна дія, що потенціює розвиток канцерогенезу. Провідним метаболічним профілем мікробіоценозу при ра</w:t>
      </w:r>
      <w:r w:rsidR="00724FED">
        <w:rPr>
          <w:sz w:val="28"/>
          <w:szCs w:val="28"/>
          <w:lang w:val="uk-UA"/>
        </w:rPr>
        <w:t>ку</w:t>
      </w:r>
      <w:r w:rsidRPr="00AC3709">
        <w:rPr>
          <w:sz w:val="28"/>
          <w:szCs w:val="28"/>
          <w:lang w:val="uk-UA"/>
        </w:rPr>
        <w:t xml:space="preserve"> товстого киш</w:t>
      </w:r>
      <w:r w:rsidR="00724FED">
        <w:rPr>
          <w:sz w:val="28"/>
          <w:szCs w:val="28"/>
          <w:lang w:val="uk-UA"/>
        </w:rPr>
        <w:t>кови</w:t>
      </w:r>
      <w:r w:rsidRPr="00AC3709">
        <w:rPr>
          <w:sz w:val="28"/>
          <w:szCs w:val="28"/>
          <w:lang w:val="uk-UA"/>
        </w:rPr>
        <w:t xml:space="preserve">ка є амінний тип, що супроводжується накопиченням біогенних амінів – метиламіну, серотоніну </w:t>
      </w:r>
      <w:r w:rsidR="00724FED">
        <w:rPr>
          <w:sz w:val="28"/>
          <w:szCs w:val="28"/>
          <w:lang w:val="uk-UA"/>
        </w:rPr>
        <w:t>й</w:t>
      </w:r>
      <w:r w:rsidRPr="00AC3709">
        <w:rPr>
          <w:sz w:val="28"/>
          <w:szCs w:val="28"/>
          <w:lang w:val="uk-UA"/>
        </w:rPr>
        <w:t xml:space="preserve"> гістаміну. </w:t>
      </w:r>
      <w:r w:rsidRPr="006C62DE">
        <w:rPr>
          <w:sz w:val="28"/>
          <w:szCs w:val="28"/>
          <w:lang w:val="uk-UA"/>
        </w:rPr>
        <w:t>Пацієнти, у яких мікробіоценоз киш</w:t>
      </w:r>
      <w:r w:rsidR="006C62DE">
        <w:rPr>
          <w:sz w:val="28"/>
          <w:szCs w:val="28"/>
          <w:lang w:val="uk-UA"/>
        </w:rPr>
        <w:t>ківник</w:t>
      </w:r>
      <w:r w:rsidRPr="006C62DE">
        <w:rPr>
          <w:sz w:val="28"/>
          <w:szCs w:val="28"/>
          <w:lang w:val="uk-UA"/>
        </w:rPr>
        <w:t xml:space="preserve">а має амінний метаболічний тип, можуть бути групою ризику розвитку КРР. Колоректальний рак </w:t>
      </w:r>
      <w:r w:rsidR="006C62DE">
        <w:rPr>
          <w:sz w:val="28"/>
          <w:szCs w:val="28"/>
          <w:lang w:val="uk-UA"/>
        </w:rPr>
        <w:t>м</w:t>
      </w:r>
      <w:r w:rsidRPr="006C62DE">
        <w:rPr>
          <w:sz w:val="28"/>
          <w:szCs w:val="28"/>
          <w:lang w:val="uk-UA"/>
        </w:rPr>
        <w:t xml:space="preserve">ає </w:t>
      </w:r>
      <w:r w:rsidR="006C62DE">
        <w:rPr>
          <w:sz w:val="28"/>
          <w:szCs w:val="28"/>
          <w:lang w:val="uk-UA"/>
        </w:rPr>
        <w:t xml:space="preserve">перебіг </w:t>
      </w:r>
      <w:r w:rsidRPr="006C62DE">
        <w:rPr>
          <w:sz w:val="28"/>
          <w:szCs w:val="28"/>
          <w:lang w:val="uk-UA"/>
        </w:rPr>
        <w:t>на тлі дисбіозу шлунково-кишкового тракту та порушення бар'єрної функції товстого киш</w:t>
      </w:r>
      <w:r w:rsidR="006C62DE">
        <w:rPr>
          <w:sz w:val="28"/>
          <w:szCs w:val="28"/>
          <w:lang w:val="uk-UA"/>
        </w:rPr>
        <w:t>к</w:t>
      </w:r>
      <w:r w:rsidR="008E5B36">
        <w:rPr>
          <w:sz w:val="28"/>
          <w:szCs w:val="28"/>
          <w:lang w:val="uk-UA"/>
        </w:rPr>
        <w:t>івн</w:t>
      </w:r>
      <w:r w:rsidR="006C62DE">
        <w:rPr>
          <w:sz w:val="28"/>
          <w:szCs w:val="28"/>
          <w:lang w:val="uk-UA"/>
        </w:rPr>
        <w:t>и</w:t>
      </w:r>
      <w:r w:rsidRPr="006C62DE">
        <w:rPr>
          <w:sz w:val="28"/>
          <w:szCs w:val="28"/>
          <w:lang w:val="uk-UA"/>
        </w:rPr>
        <w:t xml:space="preserve">ка, що супроводжується збільшенням його проникності </w:t>
      </w:r>
      <w:r w:rsidR="006C62DE">
        <w:rPr>
          <w:sz w:val="28"/>
          <w:szCs w:val="28"/>
          <w:lang w:val="uk-UA"/>
        </w:rPr>
        <w:t>й</w:t>
      </w:r>
      <w:r w:rsidRPr="006C62DE">
        <w:rPr>
          <w:sz w:val="28"/>
          <w:szCs w:val="28"/>
          <w:lang w:val="uk-UA"/>
        </w:rPr>
        <w:t xml:space="preserve"> зміною метаболічної активності залозистого апарату </w:t>
      </w:r>
      <w:r w:rsidR="006C62DE">
        <w:rPr>
          <w:sz w:val="28"/>
          <w:szCs w:val="28"/>
          <w:lang w:val="uk-UA"/>
        </w:rPr>
        <w:t>та</w:t>
      </w:r>
      <w:r w:rsidRPr="006C62DE">
        <w:rPr>
          <w:sz w:val="28"/>
          <w:szCs w:val="28"/>
          <w:lang w:val="uk-UA"/>
        </w:rPr>
        <w:t xml:space="preserve"> функції травлення, що може виступати найважливішою ланкою індукції канцерогенезу </w:t>
      </w:r>
      <w:r w:rsidR="006C62DE">
        <w:rPr>
          <w:sz w:val="28"/>
          <w:szCs w:val="28"/>
          <w:lang w:val="uk-UA"/>
        </w:rPr>
        <w:t>й</w:t>
      </w:r>
      <w:r w:rsidRPr="006C62DE">
        <w:rPr>
          <w:sz w:val="28"/>
          <w:szCs w:val="28"/>
          <w:lang w:val="uk-UA"/>
        </w:rPr>
        <w:t xml:space="preserve"> зниження специфічної і неспецифічної імунологічної резистентності організму. </w:t>
      </w:r>
      <w:r w:rsidRPr="00901D0D">
        <w:rPr>
          <w:sz w:val="28"/>
          <w:szCs w:val="28"/>
          <w:lang w:val="uk-UA"/>
        </w:rPr>
        <w:t xml:space="preserve">Основними патогенетичними ланцюгами розвитку колоректального раку може бути хронічне запалення </w:t>
      </w:r>
      <w:r w:rsidR="00901D0D">
        <w:rPr>
          <w:sz w:val="28"/>
          <w:szCs w:val="28"/>
          <w:lang w:val="uk-UA"/>
        </w:rPr>
        <w:t>й</w:t>
      </w:r>
      <w:r w:rsidRPr="00901D0D">
        <w:rPr>
          <w:sz w:val="28"/>
          <w:szCs w:val="28"/>
          <w:lang w:val="uk-UA"/>
        </w:rPr>
        <w:t xml:space="preserve"> активація пробластомної мікрофлори киш</w:t>
      </w:r>
      <w:r w:rsidR="00901D0D">
        <w:rPr>
          <w:sz w:val="28"/>
          <w:szCs w:val="28"/>
          <w:lang w:val="uk-UA"/>
        </w:rPr>
        <w:t>ківни</w:t>
      </w:r>
      <w:r w:rsidRPr="00901D0D">
        <w:rPr>
          <w:sz w:val="28"/>
          <w:szCs w:val="28"/>
          <w:lang w:val="uk-UA"/>
        </w:rPr>
        <w:t xml:space="preserve">ка, індукція вільнорадикальних процесів, виснаження антиоксидантної системи, накопичення токсичних метаболітів. </w:t>
      </w:r>
    </w:p>
    <w:p w:rsidR="000E7768" w:rsidRPr="00AC3709" w:rsidRDefault="000E7768" w:rsidP="00AC3709">
      <w:pPr>
        <w:shd w:val="clear" w:color="auto" w:fill="FFFFFF"/>
        <w:spacing w:after="0" w:line="26" w:lineRule="atLeast"/>
        <w:ind w:firstLine="709"/>
        <w:jc w:val="both"/>
        <w:rPr>
          <w:rFonts w:ascii="Times New Roman" w:hAnsi="Times New Roman"/>
          <w:sz w:val="28"/>
          <w:szCs w:val="28"/>
        </w:rPr>
      </w:pPr>
      <w:r w:rsidRPr="00AC3709">
        <w:rPr>
          <w:rFonts w:ascii="Times New Roman" w:hAnsi="Times New Roman"/>
          <w:spacing w:val="-5"/>
          <w:sz w:val="28"/>
          <w:szCs w:val="28"/>
        </w:rPr>
        <w:t>Аналіз результатів дослідження свідчить про те, що в умовах розвитку канцерогенезу спостерігається зрив захисно-компенсаторних механізмів</w:t>
      </w:r>
      <w:r w:rsidR="00901D0D">
        <w:rPr>
          <w:rFonts w:ascii="Times New Roman" w:hAnsi="Times New Roman"/>
          <w:spacing w:val="-5"/>
          <w:sz w:val="28"/>
          <w:szCs w:val="28"/>
        </w:rPr>
        <w:t>, спрямова</w:t>
      </w:r>
      <w:r w:rsidRPr="00AC3709">
        <w:rPr>
          <w:rFonts w:ascii="Times New Roman" w:hAnsi="Times New Roman"/>
          <w:spacing w:val="-5"/>
          <w:sz w:val="28"/>
          <w:szCs w:val="28"/>
        </w:rPr>
        <w:t>них на забезпечення гомеостазу, як</w:t>
      </w:r>
      <w:r w:rsidR="00901D0D">
        <w:rPr>
          <w:rFonts w:ascii="Times New Roman" w:hAnsi="Times New Roman"/>
          <w:spacing w:val="-5"/>
          <w:sz w:val="28"/>
          <w:szCs w:val="28"/>
        </w:rPr>
        <w:t>ий</w:t>
      </w:r>
      <w:r w:rsidRPr="00AC3709">
        <w:rPr>
          <w:rFonts w:ascii="Times New Roman" w:hAnsi="Times New Roman"/>
          <w:spacing w:val="-5"/>
          <w:sz w:val="28"/>
          <w:szCs w:val="28"/>
        </w:rPr>
        <w:t xml:space="preserve"> ста</w:t>
      </w:r>
      <w:r w:rsidR="00901D0D">
        <w:rPr>
          <w:rFonts w:ascii="Times New Roman" w:hAnsi="Times New Roman"/>
          <w:spacing w:val="-5"/>
          <w:sz w:val="28"/>
          <w:szCs w:val="28"/>
        </w:rPr>
        <w:t>в</w:t>
      </w:r>
      <w:r w:rsidRPr="00AC3709">
        <w:rPr>
          <w:rFonts w:ascii="Times New Roman" w:hAnsi="Times New Roman"/>
          <w:spacing w:val="-5"/>
          <w:sz w:val="28"/>
          <w:szCs w:val="28"/>
        </w:rPr>
        <w:t>ся в результаті тривалої активації вільнорадикальних процесів, перекисного окис</w:t>
      </w:r>
      <w:r w:rsidR="00901D0D">
        <w:rPr>
          <w:rFonts w:ascii="Times New Roman" w:hAnsi="Times New Roman"/>
          <w:spacing w:val="-5"/>
          <w:sz w:val="28"/>
          <w:szCs w:val="28"/>
        </w:rPr>
        <w:t>н</w:t>
      </w:r>
      <w:r w:rsidRPr="00AC3709">
        <w:rPr>
          <w:rFonts w:ascii="Times New Roman" w:hAnsi="Times New Roman"/>
          <w:spacing w:val="-5"/>
          <w:sz w:val="28"/>
          <w:szCs w:val="28"/>
        </w:rPr>
        <w:t xml:space="preserve">ення ліпідів </w:t>
      </w:r>
      <w:r w:rsidR="00901D0D">
        <w:rPr>
          <w:rFonts w:ascii="Times New Roman" w:hAnsi="Times New Roman"/>
          <w:spacing w:val="-5"/>
          <w:sz w:val="28"/>
          <w:szCs w:val="28"/>
        </w:rPr>
        <w:t>й</w:t>
      </w:r>
      <w:r w:rsidRPr="00AC3709">
        <w:rPr>
          <w:rFonts w:ascii="Times New Roman" w:hAnsi="Times New Roman"/>
          <w:spacing w:val="-5"/>
          <w:sz w:val="28"/>
          <w:szCs w:val="28"/>
        </w:rPr>
        <w:t xml:space="preserve"> окислювальної модифікації складних макромолекул (білки, нуклеїнові кислоти та ін.), що неминуче при</w:t>
      </w:r>
      <w:r w:rsidR="00901D0D">
        <w:rPr>
          <w:rFonts w:ascii="Times New Roman" w:hAnsi="Times New Roman"/>
          <w:spacing w:val="-5"/>
          <w:sz w:val="28"/>
          <w:szCs w:val="28"/>
        </w:rPr>
        <w:t>з</w:t>
      </w:r>
      <w:r w:rsidRPr="00AC3709">
        <w:rPr>
          <w:rFonts w:ascii="Times New Roman" w:hAnsi="Times New Roman"/>
          <w:spacing w:val="-5"/>
          <w:sz w:val="28"/>
          <w:szCs w:val="28"/>
        </w:rPr>
        <w:t xml:space="preserve">водить до порушення ядерно-цитоплазматичної взаємодії </w:t>
      </w:r>
      <w:r w:rsidR="00901D0D">
        <w:rPr>
          <w:rFonts w:ascii="Times New Roman" w:hAnsi="Times New Roman"/>
          <w:spacing w:val="-5"/>
          <w:sz w:val="28"/>
          <w:szCs w:val="28"/>
        </w:rPr>
        <w:t>та</w:t>
      </w:r>
      <w:r w:rsidRPr="00AC3709">
        <w:rPr>
          <w:rFonts w:ascii="Times New Roman" w:hAnsi="Times New Roman"/>
          <w:spacing w:val="-5"/>
          <w:sz w:val="28"/>
          <w:szCs w:val="28"/>
        </w:rPr>
        <w:t xml:space="preserve"> контролю регуляції метаболізму.</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При виборі хірургічної тактики у хворих з гострою кишковою непрохідністю при КРР для оцін</w:t>
      </w:r>
      <w:r w:rsidR="00D774B4">
        <w:rPr>
          <w:rFonts w:ascii="Times New Roman" w:hAnsi="Times New Roman"/>
          <w:sz w:val="28"/>
          <w:szCs w:val="28"/>
        </w:rPr>
        <w:t>ювання</w:t>
      </w:r>
      <w:r w:rsidRPr="00AC3709">
        <w:rPr>
          <w:rFonts w:ascii="Times New Roman" w:hAnsi="Times New Roman"/>
          <w:sz w:val="28"/>
          <w:szCs w:val="28"/>
        </w:rPr>
        <w:t xml:space="preserve"> стану використовувал</w:t>
      </w:r>
      <w:r w:rsidR="00D774B4">
        <w:rPr>
          <w:rFonts w:ascii="Times New Roman" w:hAnsi="Times New Roman"/>
          <w:sz w:val="28"/>
          <w:szCs w:val="28"/>
        </w:rPr>
        <w:t>и</w:t>
      </w:r>
      <w:r w:rsidRPr="00AC3709">
        <w:rPr>
          <w:rFonts w:ascii="Times New Roman" w:hAnsi="Times New Roman"/>
          <w:sz w:val="28"/>
          <w:szCs w:val="28"/>
        </w:rPr>
        <w:t xml:space="preserve"> модифікован</w:t>
      </w:r>
      <w:r w:rsidR="00D774B4">
        <w:rPr>
          <w:rFonts w:ascii="Times New Roman" w:hAnsi="Times New Roman"/>
          <w:sz w:val="28"/>
          <w:szCs w:val="28"/>
        </w:rPr>
        <w:t>у</w:t>
      </w:r>
      <w:r w:rsidRPr="00AC3709">
        <w:rPr>
          <w:rFonts w:ascii="Times New Roman" w:hAnsi="Times New Roman"/>
          <w:sz w:val="28"/>
          <w:szCs w:val="28"/>
        </w:rPr>
        <w:t xml:space="preserve"> систем</w:t>
      </w:r>
      <w:r w:rsidR="00D774B4">
        <w:rPr>
          <w:rFonts w:ascii="Times New Roman" w:hAnsi="Times New Roman"/>
          <w:sz w:val="28"/>
          <w:szCs w:val="28"/>
        </w:rPr>
        <w:t>у</w:t>
      </w:r>
      <w:r w:rsidRPr="00AC3709">
        <w:rPr>
          <w:rFonts w:ascii="Times New Roman" w:hAnsi="Times New Roman"/>
          <w:sz w:val="28"/>
          <w:szCs w:val="28"/>
        </w:rPr>
        <w:t xml:space="preserve"> М-</w:t>
      </w:r>
      <w:r w:rsidRPr="00AC3709">
        <w:rPr>
          <w:rFonts w:ascii="Times New Roman" w:hAnsi="Times New Roman"/>
          <w:sz w:val="28"/>
          <w:szCs w:val="28"/>
          <w:lang w:val="en-US"/>
        </w:rPr>
        <w:t>SAPS</w:t>
      </w:r>
      <w:r w:rsidRPr="00AC3709">
        <w:rPr>
          <w:rFonts w:ascii="Times New Roman" w:hAnsi="Times New Roman"/>
          <w:sz w:val="28"/>
          <w:szCs w:val="28"/>
        </w:rPr>
        <w:t xml:space="preserve">, яка адаптована до даної патології </w:t>
      </w:r>
      <w:r w:rsidR="00D774B4">
        <w:rPr>
          <w:rFonts w:ascii="Times New Roman" w:hAnsi="Times New Roman"/>
          <w:sz w:val="28"/>
          <w:szCs w:val="28"/>
        </w:rPr>
        <w:t>та</w:t>
      </w:r>
      <w:r w:rsidRPr="00AC3709">
        <w:rPr>
          <w:rFonts w:ascii="Times New Roman" w:hAnsi="Times New Roman"/>
          <w:sz w:val="28"/>
          <w:szCs w:val="28"/>
        </w:rPr>
        <w:t xml:space="preserve"> включа</w:t>
      </w:r>
      <w:r w:rsidR="00D774B4">
        <w:rPr>
          <w:rFonts w:ascii="Times New Roman" w:hAnsi="Times New Roman"/>
          <w:sz w:val="28"/>
          <w:szCs w:val="28"/>
        </w:rPr>
        <w:t>є</w:t>
      </w:r>
      <w:r w:rsidRPr="00AC3709">
        <w:rPr>
          <w:rFonts w:ascii="Times New Roman" w:hAnsi="Times New Roman"/>
          <w:sz w:val="28"/>
          <w:szCs w:val="28"/>
        </w:rPr>
        <w:t xml:space="preserve"> 12 найбільш показових і доступних </w:t>
      </w:r>
      <w:r w:rsidRPr="00AC3709">
        <w:rPr>
          <w:rFonts w:ascii="Times New Roman" w:hAnsi="Times New Roman"/>
          <w:sz w:val="28"/>
          <w:szCs w:val="28"/>
        </w:rPr>
        <w:lastRenderedPageBreak/>
        <w:t xml:space="preserve">параметрів, що визначались у хворих з гострою кишковою непрохідністю в перші дві години </w:t>
      </w:r>
      <w:r w:rsidR="00D774B4">
        <w:rPr>
          <w:rFonts w:ascii="Times New Roman" w:hAnsi="Times New Roman"/>
          <w:sz w:val="28"/>
          <w:szCs w:val="28"/>
        </w:rPr>
        <w:t>від</w:t>
      </w:r>
      <w:r w:rsidRPr="00AC3709">
        <w:rPr>
          <w:rFonts w:ascii="Times New Roman" w:hAnsi="Times New Roman"/>
          <w:sz w:val="28"/>
          <w:szCs w:val="28"/>
        </w:rPr>
        <w:t xml:space="preserve"> моменту надходження в клініку. Загальна сума балів </w:t>
      </w:r>
      <w:r w:rsidR="00D774B4">
        <w:rPr>
          <w:rFonts w:ascii="Times New Roman" w:hAnsi="Times New Roman"/>
          <w:sz w:val="28"/>
          <w:szCs w:val="28"/>
        </w:rPr>
        <w:t>у</w:t>
      </w:r>
      <w:r w:rsidRPr="00AC3709">
        <w:rPr>
          <w:rFonts w:ascii="Times New Roman" w:hAnsi="Times New Roman"/>
          <w:sz w:val="28"/>
          <w:szCs w:val="28"/>
        </w:rPr>
        <w:t xml:space="preserve"> модифікованій шкалі М-</w:t>
      </w:r>
      <w:r w:rsidRPr="00AC3709">
        <w:rPr>
          <w:rFonts w:ascii="Times New Roman" w:hAnsi="Times New Roman"/>
          <w:sz w:val="28"/>
          <w:szCs w:val="28"/>
          <w:lang w:val="en-US"/>
        </w:rPr>
        <w:t>SAPS</w:t>
      </w:r>
      <w:r w:rsidRPr="00AC3709">
        <w:rPr>
          <w:rFonts w:ascii="Times New Roman" w:hAnsi="Times New Roman"/>
          <w:sz w:val="28"/>
          <w:szCs w:val="28"/>
        </w:rPr>
        <w:t xml:space="preserve"> де</w:t>
      </w:r>
      <w:r w:rsidR="00D774B4">
        <w:rPr>
          <w:rFonts w:ascii="Times New Roman" w:hAnsi="Times New Roman"/>
          <w:sz w:val="28"/>
          <w:szCs w:val="28"/>
        </w:rPr>
        <w:t>що</w:t>
      </w:r>
      <w:r w:rsidRPr="00AC3709">
        <w:rPr>
          <w:rFonts w:ascii="Times New Roman" w:hAnsi="Times New Roman"/>
          <w:sz w:val="28"/>
          <w:szCs w:val="28"/>
        </w:rPr>
        <w:t xml:space="preserve"> менша, ніж в оригінальній методиці, та все ж</w:t>
      </w:r>
      <w:r w:rsidR="00D774B4">
        <w:rPr>
          <w:rFonts w:ascii="Times New Roman" w:hAnsi="Times New Roman"/>
          <w:sz w:val="28"/>
          <w:szCs w:val="28"/>
        </w:rPr>
        <w:t xml:space="preserve"> таки</w:t>
      </w:r>
      <w:r w:rsidRPr="00AC3709">
        <w:rPr>
          <w:rFonts w:ascii="Times New Roman" w:hAnsi="Times New Roman"/>
          <w:sz w:val="28"/>
          <w:szCs w:val="28"/>
        </w:rPr>
        <w:t xml:space="preserve"> цей показник достатньо точно віддзеркалював клінічний стан хворих з цією патологією. Результати даних М-</w:t>
      </w:r>
      <w:r w:rsidRPr="00AC3709">
        <w:rPr>
          <w:rFonts w:ascii="Times New Roman" w:hAnsi="Times New Roman"/>
          <w:sz w:val="28"/>
          <w:szCs w:val="28"/>
          <w:lang w:val="en-US"/>
        </w:rPr>
        <w:t>SAPS</w:t>
      </w:r>
      <w:r w:rsidRPr="00AC3709">
        <w:rPr>
          <w:rFonts w:ascii="Times New Roman" w:hAnsi="Times New Roman"/>
          <w:sz w:val="28"/>
          <w:szCs w:val="28"/>
        </w:rPr>
        <w:t xml:space="preserve"> показують, що незначна частина пацієнтів </w:t>
      </w:r>
      <w:r w:rsidRPr="00AC3709">
        <w:rPr>
          <w:rFonts w:ascii="Times New Roman" w:hAnsi="Times New Roman"/>
          <w:sz w:val="28"/>
          <w:szCs w:val="28"/>
          <w:lang w:val="en-US"/>
        </w:rPr>
        <w:t>n</w:t>
      </w:r>
      <w:r w:rsidRPr="00AC3709">
        <w:rPr>
          <w:rFonts w:ascii="Times New Roman" w:hAnsi="Times New Roman"/>
          <w:sz w:val="28"/>
          <w:szCs w:val="28"/>
        </w:rPr>
        <w:t xml:space="preserve">=8 (7,55 %) </w:t>
      </w:r>
      <w:r w:rsidR="00D774B4">
        <w:rPr>
          <w:rFonts w:ascii="Times New Roman" w:hAnsi="Times New Roman"/>
          <w:sz w:val="28"/>
          <w:szCs w:val="28"/>
        </w:rPr>
        <w:t xml:space="preserve">надходить </w:t>
      </w:r>
      <w:r w:rsidRPr="00AC3709">
        <w:rPr>
          <w:rFonts w:ascii="Times New Roman" w:hAnsi="Times New Roman"/>
          <w:sz w:val="28"/>
          <w:szCs w:val="28"/>
        </w:rPr>
        <w:t xml:space="preserve">до хірургічної клініки у відносно стабільному (задовільному) стані при умовах формування кишкової непрохідності на відміну від хворих з гострою кишковою непрохідністю </w:t>
      </w:r>
      <w:r w:rsidRPr="00AC3709">
        <w:rPr>
          <w:rFonts w:ascii="Times New Roman" w:hAnsi="Times New Roman"/>
          <w:sz w:val="28"/>
          <w:szCs w:val="28"/>
          <w:lang w:val="en-US"/>
        </w:rPr>
        <w:t>n</w:t>
      </w:r>
      <w:r w:rsidRPr="00AC3709">
        <w:rPr>
          <w:rFonts w:ascii="Times New Roman" w:hAnsi="Times New Roman"/>
          <w:sz w:val="28"/>
          <w:szCs w:val="28"/>
        </w:rPr>
        <w:t>=71 (66,98 %), стан яких оцінювався як тяжкий.</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У хворих групи порівняння при локалізації первинної пухлини в лівій частині ободової кишки найчастіше виконувал</w:t>
      </w:r>
      <w:r w:rsidR="00E220AC">
        <w:rPr>
          <w:rFonts w:ascii="Times New Roman" w:hAnsi="Times New Roman"/>
          <w:sz w:val="28"/>
          <w:szCs w:val="28"/>
        </w:rPr>
        <w:t>и</w:t>
      </w:r>
      <w:r w:rsidRPr="00AC3709">
        <w:rPr>
          <w:rFonts w:ascii="Times New Roman" w:hAnsi="Times New Roman"/>
          <w:sz w:val="28"/>
          <w:szCs w:val="28"/>
        </w:rPr>
        <w:t xml:space="preserve"> операці</w:t>
      </w:r>
      <w:r w:rsidR="00E220AC">
        <w:rPr>
          <w:rFonts w:ascii="Times New Roman" w:hAnsi="Times New Roman"/>
          <w:sz w:val="28"/>
          <w:szCs w:val="28"/>
        </w:rPr>
        <w:t>ю</w:t>
      </w:r>
      <w:r w:rsidRPr="00AC3709">
        <w:rPr>
          <w:rFonts w:ascii="Times New Roman" w:hAnsi="Times New Roman"/>
          <w:sz w:val="28"/>
          <w:szCs w:val="28"/>
        </w:rPr>
        <w:t xml:space="preserve"> </w:t>
      </w:r>
      <w:r w:rsidR="00E220AC">
        <w:rPr>
          <w:rFonts w:ascii="Times New Roman" w:hAnsi="Times New Roman"/>
          <w:sz w:val="28"/>
          <w:szCs w:val="28"/>
        </w:rPr>
        <w:t>за</w:t>
      </w:r>
      <w:r w:rsidRPr="00AC3709">
        <w:rPr>
          <w:rFonts w:ascii="Times New Roman" w:hAnsi="Times New Roman"/>
          <w:sz w:val="28"/>
          <w:szCs w:val="28"/>
        </w:rPr>
        <w:t xml:space="preserve"> тип</w:t>
      </w:r>
      <w:r w:rsidR="00E220AC">
        <w:rPr>
          <w:rFonts w:ascii="Times New Roman" w:hAnsi="Times New Roman"/>
          <w:sz w:val="28"/>
          <w:szCs w:val="28"/>
        </w:rPr>
        <w:t>ом</w:t>
      </w:r>
      <w:r w:rsidRPr="00AC3709">
        <w:rPr>
          <w:rFonts w:ascii="Times New Roman" w:hAnsi="Times New Roman"/>
          <w:sz w:val="28"/>
          <w:szCs w:val="28"/>
        </w:rPr>
        <w:t xml:space="preserve"> Гартмана. Обвідний анастомоз зовсім не використовувався. </w:t>
      </w:r>
      <w:r w:rsidR="00E220AC">
        <w:rPr>
          <w:rFonts w:ascii="Times New Roman" w:hAnsi="Times New Roman"/>
          <w:sz w:val="28"/>
          <w:szCs w:val="28"/>
        </w:rPr>
        <w:t>В</w:t>
      </w:r>
      <w:r w:rsidRPr="00AC3709">
        <w:rPr>
          <w:rFonts w:ascii="Times New Roman" w:hAnsi="Times New Roman"/>
          <w:sz w:val="28"/>
          <w:szCs w:val="28"/>
        </w:rPr>
        <w:t xml:space="preserve"> одного пацієнта з гострою товстокишковою непрохідністю у зв’язку з деструктивними змінами правих відділів ободової кишки була виконана субтотальна колектомія з формуванням ілеоректоанастомозу. </w:t>
      </w:r>
    </w:p>
    <w:p w:rsidR="000E7768" w:rsidRPr="00AC3709" w:rsidRDefault="000E7768" w:rsidP="00AC3709">
      <w:pPr>
        <w:spacing w:after="0" w:line="26" w:lineRule="atLeast"/>
        <w:ind w:firstLine="709"/>
        <w:jc w:val="both"/>
        <w:rPr>
          <w:rFonts w:ascii="Times New Roman" w:hAnsi="Times New Roman"/>
          <w:sz w:val="28"/>
          <w:szCs w:val="28"/>
          <w:u w:val="single"/>
        </w:rPr>
      </w:pPr>
      <w:r w:rsidRPr="00AC3709">
        <w:rPr>
          <w:rFonts w:ascii="Times New Roman" w:hAnsi="Times New Roman"/>
          <w:sz w:val="28"/>
          <w:szCs w:val="28"/>
        </w:rPr>
        <w:t>При локалізації пухлин в правій частині ободової кишки, об</w:t>
      </w:r>
      <w:r w:rsidR="000B4993">
        <w:rPr>
          <w:rFonts w:ascii="Times New Roman" w:hAnsi="Times New Roman"/>
          <w:sz w:val="28"/>
          <w:szCs w:val="28"/>
        </w:rPr>
        <w:t>сяг</w:t>
      </w:r>
      <w:r w:rsidRPr="00AC3709">
        <w:rPr>
          <w:rFonts w:ascii="Times New Roman" w:hAnsi="Times New Roman"/>
          <w:sz w:val="28"/>
          <w:szCs w:val="28"/>
        </w:rPr>
        <w:t xml:space="preserve"> оперативного втручання залежав від ступеня прохідності товстої кишки, загального стану пацієнтів, супутньої патології та ін. Чотири пацієнти мали пухлини в правій частині ободової кишки </w:t>
      </w:r>
      <w:r w:rsidR="00CF0F20">
        <w:rPr>
          <w:rFonts w:ascii="Times New Roman" w:hAnsi="Times New Roman"/>
          <w:sz w:val="28"/>
          <w:szCs w:val="28"/>
        </w:rPr>
        <w:t>і</w:t>
      </w:r>
      <w:r w:rsidRPr="00AC3709">
        <w:rPr>
          <w:rFonts w:ascii="Times New Roman" w:hAnsi="Times New Roman"/>
          <w:sz w:val="28"/>
          <w:szCs w:val="28"/>
        </w:rPr>
        <w:t xml:space="preserve">з субхронічною кишковою непрохідністю. Вони були госпіталізовані та прооперовані в плановому порядку. Два пацієнти були доставлені в клініку в ургентному порядку і мали декомпенсовану обтураційну кишкову непрохідність. Найбільш частим операційним втручанням при правосторонній непрохідності ободової кишки були правостороння або розширена геміколектомія. Розвантажувальна ілеостома була виконана одному пацієнту похилого віку, що мав супутню серцево-судинну патологію.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Результати залежності виконання оперативних втручань від ступеня порушення кишкової прохідності у хворих з пухлинами товстої кишки свідчать, що операція Гартмана або </w:t>
      </w:r>
      <w:r w:rsidR="00CF0F20">
        <w:rPr>
          <w:rFonts w:ascii="Times New Roman" w:hAnsi="Times New Roman"/>
          <w:sz w:val="28"/>
          <w:szCs w:val="28"/>
        </w:rPr>
        <w:t>за</w:t>
      </w:r>
      <w:r w:rsidRPr="00AC3709">
        <w:rPr>
          <w:rFonts w:ascii="Times New Roman" w:hAnsi="Times New Roman"/>
          <w:sz w:val="28"/>
          <w:szCs w:val="28"/>
        </w:rPr>
        <w:t xml:space="preserve"> тип</w:t>
      </w:r>
      <w:r w:rsidR="00CF0F20">
        <w:rPr>
          <w:rFonts w:ascii="Times New Roman" w:hAnsi="Times New Roman"/>
          <w:sz w:val="28"/>
          <w:szCs w:val="28"/>
        </w:rPr>
        <w:t>ом</w:t>
      </w:r>
      <w:r w:rsidRPr="00AC3709">
        <w:rPr>
          <w:rFonts w:ascii="Times New Roman" w:hAnsi="Times New Roman"/>
          <w:sz w:val="28"/>
          <w:szCs w:val="28"/>
        </w:rPr>
        <w:t xml:space="preserve"> Гартмана була виконана у 27 пацієнтів (50,0 %); передня резекція прямої кишки з превентивною колостомою – у 1 (1,85 %); розвантажувальна колостомія – </w:t>
      </w:r>
      <w:r w:rsidR="006E2724">
        <w:rPr>
          <w:rFonts w:ascii="Times New Roman" w:hAnsi="Times New Roman"/>
          <w:sz w:val="28"/>
          <w:szCs w:val="28"/>
        </w:rPr>
        <w:t>в</w:t>
      </w:r>
      <w:r w:rsidRPr="00AC3709">
        <w:rPr>
          <w:rFonts w:ascii="Times New Roman" w:hAnsi="Times New Roman"/>
          <w:sz w:val="28"/>
          <w:szCs w:val="28"/>
        </w:rPr>
        <w:t xml:space="preserve"> 11 (20,37 %); черевно-</w:t>
      </w:r>
      <w:r w:rsidRPr="00F84746">
        <w:rPr>
          <w:rFonts w:ascii="Times New Roman" w:hAnsi="Times New Roman"/>
          <w:sz w:val="28"/>
          <w:szCs w:val="28"/>
        </w:rPr>
        <w:t>пром</w:t>
      </w:r>
      <w:r w:rsidR="006E2724" w:rsidRPr="00F84746">
        <w:rPr>
          <w:rFonts w:ascii="Times New Roman" w:hAnsi="Times New Roman"/>
          <w:sz w:val="28"/>
          <w:szCs w:val="28"/>
        </w:rPr>
        <w:t>е</w:t>
      </w:r>
      <w:r w:rsidRPr="00F84746">
        <w:rPr>
          <w:rFonts w:ascii="Times New Roman" w:hAnsi="Times New Roman"/>
          <w:sz w:val="28"/>
          <w:szCs w:val="28"/>
        </w:rPr>
        <w:t>ж</w:t>
      </w:r>
      <w:r w:rsidR="006E2724" w:rsidRPr="00F84746">
        <w:rPr>
          <w:rFonts w:ascii="Times New Roman" w:hAnsi="Times New Roman"/>
          <w:sz w:val="28"/>
          <w:szCs w:val="28"/>
        </w:rPr>
        <w:t>инн</w:t>
      </w:r>
      <w:r w:rsidRPr="00F84746">
        <w:rPr>
          <w:rFonts w:ascii="Times New Roman" w:hAnsi="Times New Roman"/>
          <w:sz w:val="28"/>
          <w:szCs w:val="28"/>
        </w:rPr>
        <w:t>а</w:t>
      </w:r>
      <w:r w:rsidRPr="00AC3709">
        <w:rPr>
          <w:rFonts w:ascii="Times New Roman" w:hAnsi="Times New Roman"/>
          <w:sz w:val="28"/>
          <w:szCs w:val="28"/>
        </w:rPr>
        <w:t xml:space="preserve"> екстирпація прямої кишки – </w:t>
      </w:r>
      <w:r w:rsidR="006E2724">
        <w:rPr>
          <w:rFonts w:ascii="Times New Roman" w:hAnsi="Times New Roman"/>
          <w:sz w:val="28"/>
          <w:szCs w:val="28"/>
        </w:rPr>
        <w:t>в</w:t>
      </w:r>
      <w:r w:rsidRPr="00AC3709">
        <w:rPr>
          <w:rFonts w:ascii="Times New Roman" w:hAnsi="Times New Roman"/>
          <w:sz w:val="28"/>
          <w:szCs w:val="28"/>
        </w:rPr>
        <w:t xml:space="preserve"> 1 (1,85 %); лівостороння геміколектомія – у 7 (12,96 %); субтотальна колектомія – у 1 (1,85 %); правостороння геміколектомія – у </w:t>
      </w:r>
      <w:r w:rsidRPr="007278AA">
        <w:rPr>
          <w:rFonts w:ascii="Times New Roman" w:hAnsi="Times New Roman"/>
          <w:sz w:val="28"/>
          <w:szCs w:val="28"/>
        </w:rPr>
        <w:t>4</w:t>
      </w:r>
      <w:r w:rsidRPr="00AC3709">
        <w:rPr>
          <w:rFonts w:ascii="Times New Roman" w:hAnsi="Times New Roman"/>
          <w:sz w:val="28"/>
          <w:szCs w:val="28"/>
        </w:rPr>
        <w:t xml:space="preserve"> - (</w:t>
      </w:r>
      <w:r w:rsidRPr="007278AA">
        <w:rPr>
          <w:rFonts w:ascii="Times New Roman" w:hAnsi="Times New Roman"/>
          <w:sz w:val="28"/>
          <w:szCs w:val="28"/>
        </w:rPr>
        <w:t>7</w:t>
      </w:r>
      <w:r w:rsidRPr="00AC3709">
        <w:rPr>
          <w:rFonts w:ascii="Times New Roman" w:hAnsi="Times New Roman"/>
          <w:sz w:val="28"/>
          <w:szCs w:val="28"/>
        </w:rPr>
        <w:t>,</w:t>
      </w:r>
      <w:r w:rsidRPr="007278AA">
        <w:rPr>
          <w:rFonts w:ascii="Times New Roman" w:hAnsi="Times New Roman"/>
          <w:sz w:val="28"/>
          <w:szCs w:val="28"/>
        </w:rPr>
        <w:t>41</w:t>
      </w:r>
      <w:r w:rsidRPr="00AC3709">
        <w:rPr>
          <w:rFonts w:ascii="Times New Roman" w:hAnsi="Times New Roman"/>
          <w:sz w:val="28"/>
          <w:szCs w:val="28"/>
        </w:rPr>
        <w:t> %) і розвантажувальна ілеостома – у 1 (1,85 %).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Найбільш частими оперативними втручаннями були операція Гартмана (50,0 %); розвантажувальна колостомія (20,37 %); лівостороння геміколектомія (12,96 %) і правостороння геміколектомія (5,56 %). Найменш частими оперативними втручаннями були передня резекція прямої кишки, черевно-</w:t>
      </w:r>
      <w:r w:rsidRPr="00F84746">
        <w:rPr>
          <w:rFonts w:ascii="Times New Roman" w:hAnsi="Times New Roman"/>
          <w:sz w:val="28"/>
          <w:szCs w:val="28"/>
        </w:rPr>
        <w:t>пром</w:t>
      </w:r>
      <w:r w:rsidR="006E2724" w:rsidRPr="00F84746">
        <w:rPr>
          <w:rFonts w:ascii="Times New Roman" w:hAnsi="Times New Roman"/>
          <w:sz w:val="28"/>
          <w:szCs w:val="28"/>
        </w:rPr>
        <w:t>е</w:t>
      </w:r>
      <w:r w:rsidRPr="00F84746">
        <w:rPr>
          <w:rFonts w:ascii="Times New Roman" w:hAnsi="Times New Roman"/>
          <w:sz w:val="28"/>
          <w:szCs w:val="28"/>
        </w:rPr>
        <w:t>ж</w:t>
      </w:r>
      <w:r w:rsidR="006E2724" w:rsidRPr="00F84746">
        <w:rPr>
          <w:rFonts w:ascii="Times New Roman" w:hAnsi="Times New Roman"/>
          <w:sz w:val="28"/>
          <w:szCs w:val="28"/>
        </w:rPr>
        <w:t>ин</w:t>
      </w:r>
      <w:r w:rsidRPr="00F84746">
        <w:rPr>
          <w:rFonts w:ascii="Times New Roman" w:hAnsi="Times New Roman"/>
          <w:sz w:val="28"/>
          <w:szCs w:val="28"/>
        </w:rPr>
        <w:t>на</w:t>
      </w:r>
      <w:r w:rsidRPr="00AC3709">
        <w:rPr>
          <w:rFonts w:ascii="Times New Roman" w:hAnsi="Times New Roman"/>
          <w:sz w:val="28"/>
          <w:szCs w:val="28"/>
        </w:rPr>
        <w:t xml:space="preserve"> екстирпація прямої кишки, субтотальна колектомія та правостороння геміколектомія з формуванням ілеотранверзоанастамозу.</w:t>
      </w:r>
    </w:p>
    <w:p w:rsidR="000E7768" w:rsidRPr="00AC3709" w:rsidRDefault="006E2724" w:rsidP="00AC3709">
      <w:pPr>
        <w:shd w:val="clear" w:color="auto" w:fill="FFFFFF"/>
        <w:spacing w:after="0" w:line="26" w:lineRule="atLeast"/>
        <w:ind w:firstLine="720"/>
        <w:jc w:val="both"/>
        <w:rPr>
          <w:rFonts w:ascii="Times New Roman" w:hAnsi="Times New Roman"/>
          <w:spacing w:val="-2"/>
          <w:sz w:val="28"/>
          <w:szCs w:val="28"/>
        </w:rPr>
      </w:pPr>
      <w:r>
        <w:rPr>
          <w:rFonts w:ascii="Times New Roman" w:hAnsi="Times New Roman"/>
          <w:spacing w:val="-2"/>
          <w:sz w:val="28"/>
          <w:szCs w:val="28"/>
        </w:rPr>
        <w:t>У</w:t>
      </w:r>
      <w:r w:rsidR="000E7768" w:rsidRPr="00AC3709">
        <w:rPr>
          <w:rFonts w:ascii="Times New Roman" w:hAnsi="Times New Roman"/>
          <w:spacing w:val="-2"/>
          <w:sz w:val="28"/>
          <w:szCs w:val="28"/>
        </w:rPr>
        <w:t>сім хворим основної групи, незалежно від ступеня тяжкості перебігу гострої товстокишкової непрохідності, проводилася консервативна терапія, що включала декомпресію верхніх відділів шлунково-кишкового тракту; очисні клізми;  інфузійну терапію, корекцію електролітних і білкових порушень</w:t>
      </w:r>
      <w:r w:rsidR="003931BB">
        <w:rPr>
          <w:rFonts w:ascii="Times New Roman" w:hAnsi="Times New Roman"/>
          <w:spacing w:val="-2"/>
          <w:sz w:val="28"/>
          <w:szCs w:val="28"/>
        </w:rPr>
        <w:t>.</w:t>
      </w:r>
    </w:p>
    <w:p w:rsidR="000E7768" w:rsidRPr="00AC3709" w:rsidRDefault="000E7768" w:rsidP="00AC3709">
      <w:pPr>
        <w:shd w:val="clear" w:color="auto" w:fill="FFFFFF"/>
        <w:spacing w:after="0" w:line="26" w:lineRule="atLeast"/>
        <w:ind w:firstLine="720"/>
        <w:jc w:val="both"/>
        <w:rPr>
          <w:rStyle w:val="translation-chunk"/>
          <w:rFonts w:ascii="Times New Roman" w:hAnsi="Times New Roman"/>
          <w:sz w:val="28"/>
          <w:szCs w:val="28"/>
        </w:rPr>
      </w:pPr>
      <w:r w:rsidRPr="00AC3709">
        <w:rPr>
          <w:rStyle w:val="translation-chunk"/>
          <w:rFonts w:ascii="Times New Roman" w:hAnsi="Times New Roman"/>
          <w:sz w:val="28"/>
          <w:szCs w:val="28"/>
        </w:rPr>
        <w:t xml:space="preserve">В одному випадку </w:t>
      </w:r>
      <w:r w:rsidR="003931BB">
        <w:rPr>
          <w:rStyle w:val="translation-chunk"/>
          <w:rFonts w:ascii="Times New Roman" w:hAnsi="Times New Roman"/>
          <w:sz w:val="28"/>
          <w:szCs w:val="28"/>
        </w:rPr>
        <w:t>ви</w:t>
      </w:r>
      <w:r w:rsidRPr="00AC3709">
        <w:rPr>
          <w:rStyle w:val="translation-chunk"/>
          <w:rFonts w:ascii="Times New Roman" w:hAnsi="Times New Roman"/>
          <w:sz w:val="28"/>
          <w:szCs w:val="28"/>
        </w:rPr>
        <w:t>рішення поставлено</w:t>
      </w:r>
      <w:r w:rsidR="003931BB">
        <w:rPr>
          <w:rStyle w:val="translation-chunk"/>
          <w:rFonts w:ascii="Times New Roman" w:hAnsi="Times New Roman"/>
          <w:sz w:val="28"/>
          <w:szCs w:val="28"/>
        </w:rPr>
        <w:t>го</w:t>
      </w:r>
      <w:r w:rsidRPr="00AC3709">
        <w:rPr>
          <w:rStyle w:val="translation-chunk"/>
          <w:rFonts w:ascii="Times New Roman" w:hAnsi="Times New Roman"/>
          <w:sz w:val="28"/>
          <w:szCs w:val="28"/>
        </w:rPr>
        <w:t xml:space="preserve"> за</w:t>
      </w:r>
      <w:r w:rsidR="003931BB">
        <w:rPr>
          <w:rStyle w:val="translation-chunk"/>
          <w:rFonts w:ascii="Times New Roman" w:hAnsi="Times New Roman"/>
          <w:sz w:val="28"/>
          <w:szCs w:val="28"/>
        </w:rPr>
        <w:t>в</w:t>
      </w:r>
      <w:r w:rsidRPr="00AC3709">
        <w:rPr>
          <w:rStyle w:val="translation-chunk"/>
          <w:rFonts w:ascii="Times New Roman" w:hAnsi="Times New Roman"/>
          <w:sz w:val="28"/>
          <w:szCs w:val="28"/>
        </w:rPr>
        <w:t>да</w:t>
      </w:r>
      <w:r w:rsidR="003931BB">
        <w:rPr>
          <w:rStyle w:val="translation-chunk"/>
          <w:rFonts w:ascii="Times New Roman" w:hAnsi="Times New Roman"/>
          <w:sz w:val="28"/>
          <w:szCs w:val="28"/>
        </w:rPr>
        <w:t>ння</w:t>
      </w:r>
      <w:r w:rsidRPr="00AC3709">
        <w:rPr>
          <w:rStyle w:val="translation-chunk"/>
          <w:rFonts w:ascii="Times New Roman" w:hAnsi="Times New Roman"/>
          <w:sz w:val="28"/>
          <w:szCs w:val="28"/>
        </w:rPr>
        <w:t xml:space="preserve"> досягалось тим, що проводили трансоральну ентероскопію з одночасним проведенням ендоскопічного лаважу тонкої кишки. </w:t>
      </w:r>
    </w:p>
    <w:p w:rsidR="000E7768" w:rsidRPr="00AC3709" w:rsidRDefault="000E7768" w:rsidP="00AC3709">
      <w:pPr>
        <w:shd w:val="clear" w:color="auto" w:fill="FFFFFF"/>
        <w:spacing w:after="0" w:line="26" w:lineRule="atLeast"/>
        <w:ind w:firstLine="720"/>
        <w:jc w:val="both"/>
        <w:rPr>
          <w:rStyle w:val="translation-chunk"/>
          <w:rFonts w:ascii="Times New Roman" w:hAnsi="Times New Roman"/>
          <w:sz w:val="28"/>
          <w:szCs w:val="28"/>
        </w:rPr>
      </w:pPr>
    </w:p>
    <w:p w:rsidR="000E7768" w:rsidRPr="00AC3709" w:rsidRDefault="000E7768" w:rsidP="00AC3709">
      <w:pPr>
        <w:shd w:val="clear" w:color="auto" w:fill="FFFFFF"/>
        <w:spacing w:after="0" w:line="26" w:lineRule="atLeast"/>
        <w:ind w:firstLine="720"/>
        <w:jc w:val="center"/>
        <w:rPr>
          <w:rFonts w:ascii="Times New Roman" w:hAnsi="Times New Roman"/>
          <w:noProof/>
          <w:sz w:val="28"/>
          <w:szCs w:val="28"/>
        </w:rPr>
      </w:pPr>
      <w:r w:rsidRPr="00AC3709">
        <w:rPr>
          <w:rFonts w:ascii="Times New Roman" w:hAnsi="Times New Roman"/>
          <w:noProof/>
          <w:sz w:val="28"/>
          <w:szCs w:val="28"/>
        </w:rPr>
        <w:t xml:space="preserve"> </w:t>
      </w:r>
      <w:r w:rsidR="00E10EB1">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одздошная кишка[(003402)17-20-02]" style="width:357.5pt;height:278.8pt;visibility:visible">
            <v:imagedata r:id="rId9" o:title=""/>
          </v:shape>
        </w:pict>
      </w:r>
    </w:p>
    <w:p w:rsidR="000E7768" w:rsidRPr="00AC3709" w:rsidRDefault="000E7768" w:rsidP="00AC3709">
      <w:pPr>
        <w:shd w:val="clear" w:color="auto" w:fill="FFFFFF"/>
        <w:spacing w:after="0" w:line="26" w:lineRule="atLeast"/>
        <w:ind w:left="1416" w:firstLine="708"/>
        <w:rPr>
          <w:rStyle w:val="translation-chunk"/>
          <w:rFonts w:ascii="Times New Roman" w:hAnsi="Times New Roman"/>
          <w:sz w:val="28"/>
          <w:szCs w:val="28"/>
        </w:rPr>
      </w:pPr>
      <w:r w:rsidRPr="00AC3709">
        <w:rPr>
          <w:rStyle w:val="translation-chunk"/>
          <w:rFonts w:ascii="Times New Roman" w:hAnsi="Times New Roman"/>
          <w:sz w:val="28"/>
          <w:szCs w:val="28"/>
        </w:rPr>
        <w:t>Рис. 1</w:t>
      </w:r>
      <w:r w:rsidR="003931BB">
        <w:rPr>
          <w:rStyle w:val="translation-chunk"/>
          <w:rFonts w:ascii="Times New Roman" w:hAnsi="Times New Roman"/>
          <w:sz w:val="28"/>
          <w:szCs w:val="28"/>
        </w:rPr>
        <w:t>.</w:t>
      </w:r>
      <w:r w:rsidRPr="00AC3709">
        <w:rPr>
          <w:rStyle w:val="translation-chunk"/>
          <w:rFonts w:ascii="Times New Roman" w:hAnsi="Times New Roman"/>
          <w:sz w:val="28"/>
          <w:szCs w:val="28"/>
        </w:rPr>
        <w:t xml:space="preserve"> Трансоральна ентероскопія (хворий Н., 60 років)</w:t>
      </w:r>
    </w:p>
    <w:p w:rsidR="000E7768" w:rsidRPr="00AC3709" w:rsidRDefault="000E7768" w:rsidP="00AC3709">
      <w:pPr>
        <w:shd w:val="clear" w:color="auto" w:fill="FFFFFF"/>
        <w:spacing w:after="0" w:line="26" w:lineRule="atLeast"/>
        <w:ind w:left="2123" w:firstLine="709"/>
        <w:rPr>
          <w:rStyle w:val="translation-chunk"/>
          <w:rFonts w:ascii="Times New Roman" w:hAnsi="Times New Roman"/>
          <w:sz w:val="28"/>
          <w:szCs w:val="28"/>
        </w:rPr>
      </w:pPr>
    </w:p>
    <w:p w:rsidR="000E7768" w:rsidRPr="00AC3709" w:rsidRDefault="000E7768" w:rsidP="00AC3709">
      <w:pPr>
        <w:shd w:val="clear" w:color="auto" w:fill="FFFFFF"/>
        <w:spacing w:after="0" w:line="26" w:lineRule="atLeast"/>
        <w:ind w:firstLine="709"/>
        <w:jc w:val="both"/>
        <w:rPr>
          <w:rStyle w:val="translation-chunk"/>
          <w:rFonts w:ascii="Times New Roman" w:hAnsi="Times New Roman"/>
          <w:sz w:val="28"/>
          <w:szCs w:val="28"/>
        </w:rPr>
      </w:pPr>
      <w:r w:rsidRPr="00AC3709">
        <w:rPr>
          <w:rStyle w:val="translation-chunk"/>
          <w:rFonts w:ascii="Times New Roman" w:hAnsi="Times New Roman"/>
          <w:sz w:val="28"/>
          <w:szCs w:val="28"/>
        </w:rPr>
        <w:t>В інших двох випадках використан</w:t>
      </w:r>
      <w:r w:rsidR="003931BB">
        <w:rPr>
          <w:rStyle w:val="translation-chunk"/>
          <w:rFonts w:ascii="Times New Roman" w:hAnsi="Times New Roman"/>
          <w:sz w:val="28"/>
          <w:szCs w:val="28"/>
        </w:rPr>
        <w:t>о</w:t>
      </w:r>
      <w:r w:rsidRPr="00AC3709">
        <w:rPr>
          <w:rStyle w:val="translation-chunk"/>
          <w:rFonts w:ascii="Times New Roman" w:hAnsi="Times New Roman"/>
          <w:sz w:val="28"/>
          <w:szCs w:val="28"/>
        </w:rPr>
        <w:t xml:space="preserve"> наш</w:t>
      </w:r>
      <w:r w:rsidR="003931BB">
        <w:rPr>
          <w:rStyle w:val="translation-chunk"/>
          <w:rFonts w:ascii="Times New Roman" w:hAnsi="Times New Roman"/>
          <w:sz w:val="28"/>
          <w:szCs w:val="28"/>
        </w:rPr>
        <w:t>у</w:t>
      </w:r>
      <w:r w:rsidRPr="00AC3709">
        <w:rPr>
          <w:rStyle w:val="translation-chunk"/>
          <w:rFonts w:ascii="Times New Roman" w:hAnsi="Times New Roman"/>
          <w:sz w:val="28"/>
          <w:szCs w:val="28"/>
        </w:rPr>
        <w:t xml:space="preserve"> авторськ</w:t>
      </w:r>
      <w:r w:rsidR="003931BB">
        <w:rPr>
          <w:rStyle w:val="translation-chunk"/>
          <w:rFonts w:ascii="Times New Roman" w:hAnsi="Times New Roman"/>
          <w:sz w:val="28"/>
          <w:szCs w:val="28"/>
        </w:rPr>
        <w:t>у</w:t>
      </w:r>
      <w:r w:rsidRPr="00AC3709">
        <w:rPr>
          <w:rStyle w:val="translation-chunk"/>
          <w:rFonts w:ascii="Times New Roman" w:hAnsi="Times New Roman"/>
          <w:sz w:val="28"/>
          <w:szCs w:val="28"/>
        </w:rPr>
        <w:t xml:space="preserve"> методик</w:t>
      </w:r>
      <w:r w:rsidR="003931BB">
        <w:rPr>
          <w:rStyle w:val="translation-chunk"/>
          <w:rFonts w:ascii="Times New Roman" w:hAnsi="Times New Roman"/>
          <w:sz w:val="28"/>
          <w:szCs w:val="28"/>
        </w:rPr>
        <w:t>у</w:t>
      </w:r>
      <w:r w:rsidRPr="00AC3709">
        <w:rPr>
          <w:rStyle w:val="translation-chunk"/>
          <w:rFonts w:ascii="Times New Roman" w:hAnsi="Times New Roman"/>
          <w:sz w:val="28"/>
          <w:szCs w:val="28"/>
        </w:rPr>
        <w:t xml:space="preserve">, при якій в стандартній фірмовій двобалонній системі (трубці) для ентероскопії перед інкубацією додатково виконували отвори для декомпресії, а після досягнення необхідного </w:t>
      </w:r>
      <w:r w:rsidRPr="00777958">
        <w:rPr>
          <w:rStyle w:val="translation-chunk"/>
          <w:rFonts w:ascii="Times New Roman" w:hAnsi="Times New Roman"/>
          <w:sz w:val="28"/>
          <w:szCs w:val="28"/>
        </w:rPr>
        <w:t>відділу</w:t>
      </w:r>
      <w:r w:rsidRPr="00AC3709">
        <w:rPr>
          <w:rStyle w:val="translation-chunk"/>
          <w:rFonts w:ascii="Times New Roman" w:hAnsi="Times New Roman"/>
          <w:sz w:val="28"/>
          <w:szCs w:val="28"/>
        </w:rPr>
        <w:t xml:space="preserve"> тонкої кишки ентероскоп ви</w:t>
      </w:r>
      <w:r w:rsidR="00777958">
        <w:rPr>
          <w:rStyle w:val="translation-chunk"/>
          <w:rFonts w:ascii="Times New Roman" w:hAnsi="Times New Roman"/>
          <w:sz w:val="28"/>
          <w:szCs w:val="28"/>
        </w:rPr>
        <w:t>лучавс</w:t>
      </w:r>
      <w:r w:rsidRPr="00AC3709">
        <w:rPr>
          <w:rStyle w:val="translation-chunk"/>
          <w:rFonts w:ascii="Times New Roman" w:hAnsi="Times New Roman"/>
          <w:sz w:val="28"/>
          <w:szCs w:val="28"/>
        </w:rPr>
        <w:t xml:space="preserve">я, а інтубаційна трубка слугувала в подальшому </w:t>
      </w:r>
      <w:r w:rsidR="00777958">
        <w:rPr>
          <w:rStyle w:val="translation-chunk"/>
          <w:rFonts w:ascii="Times New Roman" w:hAnsi="Times New Roman"/>
          <w:sz w:val="28"/>
          <w:szCs w:val="28"/>
        </w:rPr>
        <w:t>для</w:t>
      </w:r>
      <w:r w:rsidRPr="00AC3709">
        <w:rPr>
          <w:rStyle w:val="translation-chunk"/>
          <w:rFonts w:ascii="Times New Roman" w:hAnsi="Times New Roman"/>
          <w:sz w:val="28"/>
          <w:szCs w:val="28"/>
        </w:rPr>
        <w:t xml:space="preserve"> декомпресії. </w:t>
      </w:r>
    </w:p>
    <w:p w:rsidR="000E7768" w:rsidRPr="00AC3709" w:rsidRDefault="000E7768" w:rsidP="00AC3709">
      <w:pPr>
        <w:shd w:val="clear" w:color="auto" w:fill="FFFFFF"/>
        <w:spacing w:after="0" w:line="26" w:lineRule="atLeast"/>
        <w:ind w:firstLine="709"/>
        <w:jc w:val="both"/>
        <w:rPr>
          <w:rStyle w:val="translation-chunk"/>
          <w:rFonts w:ascii="Times New Roman" w:hAnsi="Times New Roman"/>
          <w:noProof/>
          <w:sz w:val="28"/>
        </w:rPr>
      </w:pPr>
    </w:p>
    <w:p w:rsidR="000E7768" w:rsidRPr="00AC3709" w:rsidRDefault="000E7768" w:rsidP="00AC3709">
      <w:pPr>
        <w:shd w:val="clear" w:color="auto" w:fill="FFFFFF"/>
        <w:spacing w:after="0" w:line="26" w:lineRule="atLeast"/>
        <w:ind w:firstLine="720"/>
        <w:jc w:val="both"/>
        <w:rPr>
          <w:rStyle w:val="translation-chunk"/>
          <w:rFonts w:ascii="Times New Roman" w:hAnsi="Times New Roman"/>
          <w:noProof/>
          <w:sz w:val="28"/>
        </w:rPr>
      </w:pPr>
      <w:r w:rsidRPr="00AC3709">
        <w:rPr>
          <w:rStyle w:val="translation-chunk"/>
          <w:rFonts w:ascii="Times New Roman" w:hAnsi="Times New Roman"/>
          <w:noProof/>
          <w:sz w:val="28"/>
        </w:rPr>
        <w:t xml:space="preserve">                  </w:t>
      </w:r>
      <w:r w:rsidR="00E10EB1">
        <w:rPr>
          <w:rFonts w:ascii="Times New Roman" w:hAnsi="Times New Roman"/>
          <w:noProof/>
          <w:sz w:val="28"/>
          <w:lang w:val="ru-RU" w:eastAsia="ru-RU"/>
        </w:rPr>
        <w:pict>
          <v:shape id="Рисунок 35" o:spid="_x0000_i1026" type="#_x0000_t75" style="width:354.15pt;height:254.5pt;visibility:visible">
            <v:imagedata r:id="rId10" o:title=""/>
          </v:shape>
        </w:pict>
      </w:r>
    </w:p>
    <w:p w:rsidR="000E7768" w:rsidRDefault="000E7768" w:rsidP="00AC3709">
      <w:pPr>
        <w:shd w:val="clear" w:color="auto" w:fill="FFFFFF"/>
        <w:spacing w:after="0" w:line="26" w:lineRule="atLeast"/>
        <w:jc w:val="center"/>
        <w:rPr>
          <w:rStyle w:val="translation-chunk"/>
          <w:rFonts w:ascii="Times New Roman" w:hAnsi="Times New Roman"/>
          <w:sz w:val="28"/>
          <w:szCs w:val="28"/>
        </w:rPr>
      </w:pPr>
      <w:r w:rsidRPr="00AC3709">
        <w:rPr>
          <w:rStyle w:val="translation-chunk"/>
          <w:rFonts w:ascii="Times New Roman" w:hAnsi="Times New Roman"/>
          <w:sz w:val="28"/>
          <w:szCs w:val="28"/>
        </w:rPr>
        <w:t>Рис. 2</w:t>
      </w:r>
      <w:r w:rsidR="00777958">
        <w:rPr>
          <w:rStyle w:val="translation-chunk"/>
          <w:rFonts w:ascii="Times New Roman" w:hAnsi="Times New Roman"/>
          <w:sz w:val="28"/>
          <w:szCs w:val="28"/>
        </w:rPr>
        <w:t>.</w:t>
      </w:r>
      <w:r w:rsidRPr="00AC3709">
        <w:rPr>
          <w:rStyle w:val="translation-chunk"/>
          <w:rFonts w:ascii="Times New Roman" w:hAnsi="Times New Roman"/>
          <w:sz w:val="28"/>
          <w:szCs w:val="28"/>
        </w:rPr>
        <w:t xml:space="preserve"> Трансоральна ентероскопія з інтубацією тонкої кишки трансназальним зондом (хворий П., 66 років)</w:t>
      </w:r>
    </w:p>
    <w:p w:rsidR="00777958" w:rsidRPr="00AC3709" w:rsidRDefault="00777958" w:rsidP="00AC3709">
      <w:pPr>
        <w:shd w:val="clear" w:color="auto" w:fill="FFFFFF"/>
        <w:spacing w:after="0" w:line="26" w:lineRule="atLeast"/>
        <w:jc w:val="center"/>
        <w:rPr>
          <w:rFonts w:ascii="Times New Roman" w:hAnsi="Times New Roman"/>
          <w:spacing w:val="-2"/>
          <w:sz w:val="28"/>
          <w:szCs w:val="28"/>
        </w:rPr>
      </w:pPr>
    </w:p>
    <w:p w:rsidR="000E7768" w:rsidRPr="00AC3709" w:rsidRDefault="00C42183" w:rsidP="00AC3709">
      <w:pPr>
        <w:shd w:val="clear" w:color="auto" w:fill="FFFFFF"/>
        <w:spacing w:after="0" w:line="26" w:lineRule="atLeast"/>
        <w:ind w:firstLine="720"/>
        <w:jc w:val="both"/>
        <w:rPr>
          <w:rFonts w:ascii="Times New Roman" w:hAnsi="Times New Roman"/>
          <w:spacing w:val="-2"/>
          <w:sz w:val="28"/>
          <w:szCs w:val="28"/>
        </w:rPr>
      </w:pPr>
      <w:r>
        <w:rPr>
          <w:rFonts w:ascii="Times New Roman" w:hAnsi="Times New Roman"/>
          <w:spacing w:val="-2"/>
          <w:sz w:val="28"/>
          <w:szCs w:val="28"/>
        </w:rPr>
        <w:lastRenderedPageBreak/>
        <w:t>В</w:t>
      </w:r>
      <w:r w:rsidR="000E7768" w:rsidRPr="00AC3709">
        <w:rPr>
          <w:rFonts w:ascii="Times New Roman" w:hAnsi="Times New Roman"/>
          <w:spacing w:val="-2"/>
          <w:sz w:val="28"/>
          <w:szCs w:val="28"/>
        </w:rPr>
        <w:t xml:space="preserve"> інших хворих неефективність консервативної терапії </w:t>
      </w:r>
      <w:r>
        <w:rPr>
          <w:rFonts w:ascii="Times New Roman" w:hAnsi="Times New Roman"/>
          <w:spacing w:val="-2"/>
          <w:sz w:val="28"/>
          <w:szCs w:val="28"/>
        </w:rPr>
        <w:t>потребува</w:t>
      </w:r>
      <w:r w:rsidR="000E7768" w:rsidRPr="00AC3709">
        <w:rPr>
          <w:rFonts w:ascii="Times New Roman" w:hAnsi="Times New Roman"/>
          <w:spacing w:val="-2"/>
          <w:sz w:val="28"/>
          <w:szCs w:val="28"/>
        </w:rPr>
        <w:t>ла виконання екстрених операцій. Термінові малоінвазивні ендоскопічні та відкриті оперативні втручання виконан</w:t>
      </w:r>
      <w:r>
        <w:rPr>
          <w:rFonts w:ascii="Times New Roman" w:hAnsi="Times New Roman"/>
          <w:spacing w:val="-2"/>
          <w:sz w:val="28"/>
          <w:szCs w:val="28"/>
        </w:rPr>
        <w:t>о</w:t>
      </w:r>
      <w:r w:rsidR="000E7768" w:rsidRPr="00AC3709">
        <w:rPr>
          <w:rFonts w:ascii="Times New Roman" w:hAnsi="Times New Roman"/>
          <w:spacing w:val="-2"/>
          <w:sz w:val="28"/>
          <w:szCs w:val="28"/>
        </w:rPr>
        <w:t xml:space="preserve"> 45 (86,54 %) пацієнтам. </w:t>
      </w:r>
      <w:r>
        <w:rPr>
          <w:rFonts w:ascii="Times New Roman" w:hAnsi="Times New Roman"/>
          <w:spacing w:val="-2"/>
          <w:sz w:val="28"/>
          <w:szCs w:val="28"/>
        </w:rPr>
        <w:t>В</w:t>
      </w:r>
      <w:r w:rsidR="000E7768" w:rsidRPr="00AC3709">
        <w:rPr>
          <w:rFonts w:ascii="Times New Roman" w:hAnsi="Times New Roman"/>
          <w:spacing w:val="-2"/>
          <w:sz w:val="28"/>
          <w:szCs w:val="28"/>
        </w:rPr>
        <w:t xml:space="preserve"> інших 42 хворих з ГНТК застосований метод ендоскопічного стентування зони пухлинної стриктури. </w:t>
      </w:r>
    </w:p>
    <w:p w:rsidR="000E7768" w:rsidRPr="00AC3709" w:rsidRDefault="000E7768" w:rsidP="00AC3709">
      <w:pPr>
        <w:shd w:val="clear" w:color="auto" w:fill="FFFFFF"/>
        <w:spacing w:after="0" w:line="26" w:lineRule="atLeast"/>
        <w:ind w:firstLine="720"/>
        <w:jc w:val="both"/>
        <w:rPr>
          <w:rFonts w:ascii="Times New Roman" w:hAnsi="Times New Roman"/>
          <w:spacing w:val="-2"/>
          <w:sz w:val="28"/>
          <w:szCs w:val="28"/>
        </w:rPr>
      </w:pPr>
      <w:r w:rsidRPr="00AC3709">
        <w:rPr>
          <w:rFonts w:ascii="Times New Roman" w:hAnsi="Times New Roman"/>
          <w:spacing w:val="-2"/>
          <w:sz w:val="28"/>
          <w:szCs w:val="28"/>
        </w:rPr>
        <w:t>В наших спостереженнях були використані ніт</w:t>
      </w:r>
      <w:r w:rsidR="00C42183">
        <w:rPr>
          <w:rFonts w:ascii="Times New Roman" w:hAnsi="Times New Roman"/>
          <w:spacing w:val="-2"/>
          <w:sz w:val="28"/>
          <w:szCs w:val="28"/>
        </w:rPr>
        <w:t>и</w:t>
      </w:r>
      <w:r w:rsidRPr="00AC3709">
        <w:rPr>
          <w:rFonts w:ascii="Times New Roman" w:hAnsi="Times New Roman"/>
          <w:spacing w:val="-2"/>
          <w:sz w:val="28"/>
          <w:szCs w:val="28"/>
        </w:rPr>
        <w:t>нолові колоректальні стенти, що саморозшир</w:t>
      </w:r>
      <w:r w:rsidR="00C42183">
        <w:rPr>
          <w:rFonts w:ascii="Times New Roman" w:hAnsi="Times New Roman"/>
          <w:spacing w:val="-2"/>
          <w:sz w:val="28"/>
          <w:szCs w:val="28"/>
        </w:rPr>
        <w:t>ю</w:t>
      </w:r>
      <w:r w:rsidRPr="00AC3709">
        <w:rPr>
          <w:rFonts w:ascii="Times New Roman" w:hAnsi="Times New Roman"/>
          <w:spacing w:val="-2"/>
          <w:sz w:val="28"/>
          <w:szCs w:val="28"/>
        </w:rPr>
        <w:t>ються</w:t>
      </w:r>
      <w:r w:rsidR="00C42183">
        <w:rPr>
          <w:rFonts w:ascii="Times New Roman" w:hAnsi="Times New Roman"/>
          <w:spacing w:val="-2"/>
          <w:sz w:val="28"/>
          <w:szCs w:val="28"/>
        </w:rPr>
        <w:t>,</w:t>
      </w:r>
      <w:r w:rsidRPr="00AC3709">
        <w:rPr>
          <w:rFonts w:ascii="Times New Roman" w:hAnsi="Times New Roman"/>
          <w:spacing w:val="-2"/>
          <w:sz w:val="28"/>
          <w:szCs w:val="28"/>
        </w:rPr>
        <w:t xml:space="preserve"> фірм «HANAROSTENT, M. I. Tech» - у 19 випадк</w:t>
      </w:r>
      <w:r w:rsidR="00C42183">
        <w:rPr>
          <w:rFonts w:ascii="Times New Roman" w:hAnsi="Times New Roman"/>
          <w:spacing w:val="-2"/>
          <w:sz w:val="28"/>
          <w:szCs w:val="28"/>
        </w:rPr>
        <w:t>ах</w:t>
      </w:r>
      <w:r w:rsidRPr="00AC3709">
        <w:rPr>
          <w:rFonts w:ascii="Times New Roman" w:hAnsi="Times New Roman"/>
          <w:spacing w:val="-2"/>
          <w:sz w:val="28"/>
          <w:szCs w:val="28"/>
        </w:rPr>
        <w:t xml:space="preserve"> та «В</w:t>
      </w:r>
      <w:r w:rsidRPr="00AC3709">
        <w:rPr>
          <w:rFonts w:ascii="Times New Roman" w:hAnsi="Times New Roman"/>
          <w:spacing w:val="-2"/>
          <w:sz w:val="28"/>
          <w:szCs w:val="28"/>
          <w:lang w:val="en-US"/>
        </w:rPr>
        <w:t>oston</w:t>
      </w:r>
      <w:r w:rsidRPr="00AC3709">
        <w:rPr>
          <w:rFonts w:ascii="Times New Roman" w:hAnsi="Times New Roman"/>
          <w:spacing w:val="-2"/>
          <w:sz w:val="28"/>
          <w:szCs w:val="28"/>
        </w:rPr>
        <w:t xml:space="preserve"> </w:t>
      </w:r>
      <w:r w:rsidRPr="00AC3709">
        <w:rPr>
          <w:rFonts w:ascii="Times New Roman" w:hAnsi="Times New Roman"/>
          <w:spacing w:val="-2"/>
          <w:sz w:val="28"/>
          <w:szCs w:val="28"/>
          <w:lang w:val="en-US"/>
        </w:rPr>
        <w:t>Scientific</w:t>
      </w:r>
      <w:r w:rsidRPr="00AC3709">
        <w:rPr>
          <w:rFonts w:ascii="Times New Roman" w:hAnsi="Times New Roman"/>
          <w:spacing w:val="-2"/>
          <w:sz w:val="28"/>
          <w:szCs w:val="28"/>
        </w:rPr>
        <w:t xml:space="preserve">» - у 23 випадках. </w:t>
      </w:r>
    </w:p>
    <w:p w:rsidR="000E7768" w:rsidRPr="00AC3709" w:rsidRDefault="000E7768" w:rsidP="00AC3709">
      <w:pPr>
        <w:shd w:val="clear" w:color="auto" w:fill="FFFFFF"/>
        <w:spacing w:after="0" w:line="26" w:lineRule="atLeast"/>
        <w:ind w:firstLine="720"/>
        <w:jc w:val="both"/>
        <w:rPr>
          <w:rFonts w:ascii="Times New Roman" w:hAnsi="Times New Roman"/>
          <w:iCs/>
          <w:spacing w:val="-8"/>
          <w:sz w:val="28"/>
          <w:szCs w:val="28"/>
        </w:rPr>
      </w:pPr>
      <w:r w:rsidRPr="00AC3709">
        <w:rPr>
          <w:rFonts w:ascii="Times New Roman" w:hAnsi="Times New Roman"/>
          <w:iCs/>
          <w:spacing w:val="-8"/>
          <w:sz w:val="28"/>
          <w:szCs w:val="28"/>
        </w:rPr>
        <w:t>Колоректальне стентування проводил</w:t>
      </w:r>
      <w:r w:rsidR="00C42183">
        <w:rPr>
          <w:rFonts w:ascii="Times New Roman" w:hAnsi="Times New Roman"/>
          <w:iCs/>
          <w:spacing w:val="-8"/>
          <w:sz w:val="28"/>
          <w:szCs w:val="28"/>
        </w:rPr>
        <w:t>и</w:t>
      </w:r>
      <w:r w:rsidRPr="00AC3709">
        <w:rPr>
          <w:rFonts w:ascii="Times New Roman" w:hAnsi="Times New Roman"/>
          <w:iCs/>
          <w:spacing w:val="-8"/>
          <w:sz w:val="28"/>
          <w:szCs w:val="28"/>
        </w:rPr>
        <w:t xml:space="preserve"> в рентгенхірургічній операційній під час відеоендоскопічної колоноскопії та при періодичному рентгенівському контролі за допомогою ангіографічної установки. Колоноскоп підводили до місця звуження, проводячи по ходу просування в проксимальному напрямку лаваж товстої кишки за допомогою ендоскопічної помпи. Після достатньої очистки постстриктурного відрізку товстої кишки зону звуження контрастували рідким водорозчинним контрастом</w:t>
      </w:r>
      <w:r w:rsidRPr="007278AA">
        <w:rPr>
          <w:rFonts w:ascii="Times New Roman" w:hAnsi="Times New Roman"/>
          <w:iCs/>
          <w:spacing w:val="-8"/>
          <w:sz w:val="28"/>
          <w:szCs w:val="28"/>
          <w:lang w:val="ru-RU"/>
        </w:rPr>
        <w:t xml:space="preserve">. </w:t>
      </w:r>
      <w:r w:rsidRPr="00AC3709">
        <w:rPr>
          <w:rFonts w:ascii="Times New Roman" w:hAnsi="Times New Roman"/>
          <w:iCs/>
          <w:spacing w:val="-8"/>
          <w:sz w:val="28"/>
          <w:szCs w:val="28"/>
        </w:rPr>
        <w:t xml:space="preserve">На наступному етапі під візуальним ендоскопічним контролем за зону звуження проводили металізований провідник діаметром </w:t>
      </w:r>
      <w:r>
        <w:rPr>
          <w:rFonts w:ascii="Times New Roman" w:hAnsi="Times New Roman"/>
          <w:iCs/>
          <w:spacing w:val="-8"/>
          <w:sz w:val="28"/>
          <w:szCs w:val="28"/>
        </w:rPr>
        <w:t>2,5 – 3,</w:t>
      </w:r>
      <w:r w:rsidRPr="00AC3709">
        <w:rPr>
          <w:rFonts w:ascii="Times New Roman" w:hAnsi="Times New Roman"/>
          <w:iCs/>
          <w:spacing w:val="-8"/>
          <w:sz w:val="28"/>
          <w:szCs w:val="28"/>
        </w:rPr>
        <w:t>8</w:t>
      </w:r>
      <w:r>
        <w:rPr>
          <w:rFonts w:ascii="Times New Roman" w:hAnsi="Times New Roman"/>
          <w:iCs/>
          <w:spacing w:val="-8"/>
          <w:sz w:val="28"/>
          <w:szCs w:val="28"/>
        </w:rPr>
        <w:t xml:space="preserve"> мм з </w:t>
      </w:r>
      <w:r w:rsidRPr="00AC3709">
        <w:rPr>
          <w:rFonts w:ascii="Times New Roman" w:hAnsi="Times New Roman"/>
          <w:iCs/>
          <w:spacing w:val="-8"/>
          <w:sz w:val="28"/>
          <w:szCs w:val="28"/>
        </w:rPr>
        <w:t>гнучким дистальн</w:t>
      </w:r>
      <w:r>
        <w:rPr>
          <w:rFonts w:ascii="Times New Roman" w:hAnsi="Times New Roman"/>
          <w:iCs/>
          <w:spacing w:val="-8"/>
          <w:sz w:val="28"/>
          <w:szCs w:val="28"/>
        </w:rPr>
        <w:t>и</w:t>
      </w:r>
      <w:r w:rsidRPr="00AC3709">
        <w:rPr>
          <w:rFonts w:ascii="Times New Roman" w:hAnsi="Times New Roman"/>
          <w:iCs/>
          <w:spacing w:val="-8"/>
          <w:sz w:val="28"/>
          <w:szCs w:val="28"/>
        </w:rPr>
        <w:t xml:space="preserve">м кінцем. Після цього за допомогою колоноскопічної візуалізації та рентгеноскопії встановлювали систему доставки колоректального стента в зону пухлинного звуження. </w:t>
      </w:r>
    </w:p>
    <w:p w:rsidR="000E7768" w:rsidRPr="00AC3709" w:rsidRDefault="00C42183" w:rsidP="00AC3709">
      <w:pPr>
        <w:shd w:val="clear" w:color="auto" w:fill="FFFFFF"/>
        <w:spacing w:after="0" w:line="26" w:lineRule="atLeast"/>
        <w:ind w:firstLine="720"/>
        <w:jc w:val="both"/>
        <w:rPr>
          <w:rFonts w:ascii="Times New Roman" w:hAnsi="Times New Roman"/>
          <w:iCs/>
          <w:spacing w:val="-8"/>
          <w:sz w:val="28"/>
          <w:szCs w:val="28"/>
        </w:rPr>
      </w:pPr>
      <w:r>
        <w:rPr>
          <w:rFonts w:ascii="Times New Roman" w:hAnsi="Times New Roman"/>
          <w:iCs/>
          <w:spacing w:val="-8"/>
          <w:sz w:val="28"/>
          <w:szCs w:val="28"/>
        </w:rPr>
        <w:t>У</w:t>
      </w:r>
      <w:r w:rsidR="000E7768" w:rsidRPr="00AC3709">
        <w:rPr>
          <w:rFonts w:ascii="Times New Roman" w:hAnsi="Times New Roman"/>
          <w:iCs/>
          <w:spacing w:val="-8"/>
          <w:sz w:val="28"/>
          <w:szCs w:val="28"/>
        </w:rPr>
        <w:t xml:space="preserve"> 33 випадках стентуванню передувала превентивна ендоскопічна балонна дилятація зони пухлинної стриктури. </w:t>
      </w:r>
    </w:p>
    <w:p w:rsidR="000E7768" w:rsidRPr="00AC3709" w:rsidRDefault="000E7768" w:rsidP="00AC3709">
      <w:pPr>
        <w:shd w:val="clear" w:color="auto" w:fill="FFFFFF"/>
        <w:spacing w:after="0" w:line="26" w:lineRule="atLeast"/>
        <w:ind w:firstLine="720"/>
        <w:jc w:val="both"/>
        <w:rPr>
          <w:rFonts w:ascii="Times New Roman" w:hAnsi="Times New Roman"/>
          <w:iCs/>
          <w:spacing w:val="-8"/>
          <w:sz w:val="28"/>
          <w:szCs w:val="28"/>
        </w:rPr>
      </w:pPr>
    </w:p>
    <w:p w:rsidR="000E7768" w:rsidRPr="00AC3709" w:rsidRDefault="00E10EB1" w:rsidP="00AC3709">
      <w:pPr>
        <w:shd w:val="clear" w:color="auto" w:fill="FFFFFF"/>
        <w:spacing w:after="0" w:line="26" w:lineRule="atLeast"/>
        <w:ind w:firstLine="720"/>
        <w:jc w:val="center"/>
        <w:rPr>
          <w:rFonts w:ascii="Times New Roman" w:hAnsi="Times New Roman"/>
          <w:noProof/>
          <w:spacing w:val="-8"/>
          <w:sz w:val="28"/>
          <w:szCs w:val="28"/>
        </w:rPr>
      </w:pPr>
      <w:r>
        <w:rPr>
          <w:rFonts w:ascii="Times New Roman" w:hAnsi="Times New Roman"/>
          <w:noProof/>
          <w:spacing w:val="-8"/>
          <w:sz w:val="28"/>
          <w:szCs w:val="28"/>
          <w:lang w:val="ru-RU" w:eastAsia="ru-RU"/>
        </w:rPr>
        <w:pict>
          <v:shape id="Рисунок 3" o:spid="_x0000_i1027" type="#_x0000_t75" alt="Установка стента Бостон пластикового+дилятацияSVIDEO_0326_1403[(002947)17-17-30]" style="width:365.85pt;height:259.55pt;visibility:visible">
            <v:imagedata r:id="rId11" o:title=""/>
          </v:shape>
        </w:pict>
      </w:r>
    </w:p>
    <w:p w:rsidR="000E7768" w:rsidRPr="00AC3709" w:rsidRDefault="000E7768" w:rsidP="00AC3709">
      <w:pPr>
        <w:shd w:val="clear" w:color="auto" w:fill="FFFFFF"/>
        <w:spacing w:after="0" w:line="26" w:lineRule="atLeast"/>
        <w:ind w:firstLine="720"/>
        <w:jc w:val="center"/>
        <w:rPr>
          <w:rFonts w:ascii="Times New Roman" w:hAnsi="Times New Roman"/>
          <w:iCs/>
          <w:spacing w:val="-8"/>
          <w:sz w:val="28"/>
          <w:szCs w:val="28"/>
        </w:rPr>
      </w:pPr>
      <w:r w:rsidRPr="00AC3709">
        <w:rPr>
          <w:rFonts w:ascii="Times New Roman" w:hAnsi="Times New Roman"/>
          <w:iCs/>
          <w:spacing w:val="-8"/>
          <w:sz w:val="28"/>
          <w:szCs w:val="28"/>
        </w:rPr>
        <w:t>Рис. 3</w:t>
      </w:r>
      <w:r w:rsidR="00305EC1">
        <w:rPr>
          <w:rFonts w:ascii="Times New Roman" w:hAnsi="Times New Roman"/>
          <w:iCs/>
          <w:spacing w:val="-8"/>
          <w:sz w:val="28"/>
          <w:szCs w:val="28"/>
        </w:rPr>
        <w:t>.</w:t>
      </w:r>
      <w:r w:rsidRPr="00AC3709">
        <w:rPr>
          <w:rFonts w:ascii="Times New Roman" w:hAnsi="Times New Roman"/>
          <w:iCs/>
          <w:spacing w:val="-8"/>
          <w:sz w:val="28"/>
          <w:szCs w:val="28"/>
        </w:rPr>
        <w:t xml:space="preserve"> Ендоскопічна балонна </w:t>
      </w:r>
      <w:r w:rsidR="00775105" w:rsidRPr="00AC3709">
        <w:rPr>
          <w:rFonts w:ascii="Times New Roman" w:hAnsi="Times New Roman"/>
          <w:iCs/>
          <w:spacing w:val="-8"/>
          <w:sz w:val="28"/>
          <w:szCs w:val="28"/>
        </w:rPr>
        <w:t>дилатація</w:t>
      </w:r>
      <w:r w:rsidRPr="00AC3709">
        <w:rPr>
          <w:rFonts w:ascii="Times New Roman" w:hAnsi="Times New Roman"/>
          <w:iCs/>
          <w:spacing w:val="-8"/>
          <w:sz w:val="28"/>
          <w:szCs w:val="28"/>
        </w:rPr>
        <w:t xml:space="preserve"> зони пухлинної стриктури </w:t>
      </w:r>
    </w:p>
    <w:p w:rsidR="000E7768" w:rsidRPr="00AC3709" w:rsidRDefault="000E7768" w:rsidP="00AC3709">
      <w:pPr>
        <w:shd w:val="clear" w:color="auto" w:fill="FFFFFF"/>
        <w:spacing w:after="0" w:line="26" w:lineRule="atLeast"/>
        <w:ind w:firstLine="720"/>
        <w:jc w:val="center"/>
        <w:rPr>
          <w:rFonts w:ascii="Times New Roman" w:hAnsi="Times New Roman"/>
          <w:iCs/>
          <w:spacing w:val="-8"/>
          <w:sz w:val="28"/>
          <w:szCs w:val="28"/>
        </w:rPr>
      </w:pPr>
      <w:r w:rsidRPr="00AC3709">
        <w:rPr>
          <w:rFonts w:ascii="Times New Roman" w:hAnsi="Times New Roman"/>
          <w:iCs/>
          <w:spacing w:val="-8"/>
          <w:sz w:val="28"/>
          <w:szCs w:val="28"/>
        </w:rPr>
        <w:t>(хворий М., 58 років)</w:t>
      </w:r>
    </w:p>
    <w:p w:rsidR="000E7768" w:rsidRPr="00AC3709" w:rsidRDefault="000E7768" w:rsidP="00AC3709">
      <w:pPr>
        <w:shd w:val="clear" w:color="auto" w:fill="FFFFFF"/>
        <w:spacing w:after="0" w:line="26" w:lineRule="atLeast"/>
        <w:ind w:firstLine="720"/>
        <w:rPr>
          <w:rFonts w:ascii="Times New Roman" w:hAnsi="Times New Roman"/>
          <w:iCs/>
          <w:spacing w:val="-8"/>
          <w:sz w:val="28"/>
          <w:szCs w:val="28"/>
        </w:rPr>
      </w:pPr>
    </w:p>
    <w:p w:rsidR="000E7768" w:rsidRPr="00AC3709" w:rsidRDefault="000E7768" w:rsidP="00AC3709">
      <w:pPr>
        <w:shd w:val="clear" w:color="auto" w:fill="FFFFFF"/>
        <w:spacing w:after="0" w:line="26" w:lineRule="atLeast"/>
        <w:ind w:firstLine="720"/>
        <w:rPr>
          <w:rFonts w:ascii="Times New Roman" w:hAnsi="Times New Roman"/>
          <w:spacing w:val="-2"/>
          <w:sz w:val="28"/>
          <w:szCs w:val="28"/>
        </w:rPr>
      </w:pPr>
      <w:r w:rsidRPr="00AC3709">
        <w:rPr>
          <w:rFonts w:ascii="Times New Roman" w:hAnsi="Times New Roman"/>
          <w:iCs/>
          <w:spacing w:val="-8"/>
          <w:sz w:val="28"/>
          <w:szCs w:val="28"/>
        </w:rPr>
        <w:t>На цю технол</w:t>
      </w:r>
      <w:r w:rsidR="00775105">
        <w:rPr>
          <w:rFonts w:ascii="Times New Roman" w:hAnsi="Times New Roman"/>
          <w:iCs/>
          <w:spacing w:val="-8"/>
          <w:sz w:val="28"/>
          <w:szCs w:val="28"/>
        </w:rPr>
        <w:t>ог</w:t>
      </w:r>
      <w:r w:rsidRPr="00AC3709">
        <w:rPr>
          <w:rFonts w:ascii="Times New Roman" w:hAnsi="Times New Roman"/>
          <w:iCs/>
          <w:spacing w:val="-8"/>
          <w:sz w:val="28"/>
          <w:szCs w:val="28"/>
        </w:rPr>
        <w:t>ію малоінвазивного лікування гострої обтураційної непрохідності товстої кишки отримано патент на винахід України (№ 112562 від 26.12.2016</w:t>
      </w:r>
      <w:r w:rsidR="00305EC1">
        <w:rPr>
          <w:rFonts w:ascii="Times New Roman" w:hAnsi="Times New Roman"/>
          <w:iCs/>
          <w:spacing w:val="-8"/>
          <w:sz w:val="28"/>
          <w:szCs w:val="28"/>
        </w:rPr>
        <w:t xml:space="preserve"> </w:t>
      </w:r>
      <w:r w:rsidRPr="00AC3709">
        <w:rPr>
          <w:rFonts w:ascii="Times New Roman" w:hAnsi="Times New Roman"/>
          <w:iCs/>
          <w:spacing w:val="-8"/>
          <w:sz w:val="28"/>
          <w:szCs w:val="28"/>
        </w:rPr>
        <w:t>р</w:t>
      </w:r>
      <w:r w:rsidR="00305EC1">
        <w:rPr>
          <w:rFonts w:ascii="Times New Roman" w:hAnsi="Times New Roman"/>
          <w:iCs/>
          <w:spacing w:val="-8"/>
          <w:sz w:val="28"/>
          <w:szCs w:val="28"/>
        </w:rPr>
        <w:t>.</w:t>
      </w:r>
      <w:r w:rsidRPr="00AC3709">
        <w:rPr>
          <w:rFonts w:ascii="Times New Roman" w:hAnsi="Times New Roman"/>
          <w:iCs/>
          <w:spacing w:val="-8"/>
          <w:sz w:val="28"/>
          <w:szCs w:val="28"/>
        </w:rPr>
        <w:t>).</w:t>
      </w:r>
    </w:p>
    <w:p w:rsidR="000E7768" w:rsidRPr="00AC3709" w:rsidRDefault="000E7768" w:rsidP="00AC3709">
      <w:pPr>
        <w:shd w:val="clear" w:color="auto" w:fill="FFFFFF"/>
        <w:spacing w:after="0" w:line="26" w:lineRule="atLeast"/>
        <w:ind w:firstLine="720"/>
        <w:jc w:val="both"/>
        <w:rPr>
          <w:rFonts w:ascii="Times New Roman" w:hAnsi="Times New Roman"/>
          <w:noProof/>
          <w:spacing w:val="-8"/>
          <w:sz w:val="28"/>
          <w:szCs w:val="28"/>
        </w:rPr>
      </w:pPr>
      <w:r w:rsidRPr="00AC3709">
        <w:rPr>
          <w:rFonts w:ascii="Times New Roman" w:hAnsi="Times New Roman"/>
          <w:spacing w:val="-2"/>
          <w:sz w:val="28"/>
          <w:szCs w:val="28"/>
        </w:rPr>
        <w:t>Результатом встановлення колоректальних стентів було відновлення кишкової прохідності у 42 хворих. В одному спостереженні під час стентування сталася перфорація стінки сигмо</w:t>
      </w:r>
      <w:r w:rsidR="00F07BFC">
        <w:rPr>
          <w:rFonts w:ascii="Times New Roman" w:hAnsi="Times New Roman"/>
          <w:spacing w:val="-2"/>
          <w:sz w:val="28"/>
          <w:szCs w:val="28"/>
        </w:rPr>
        <w:t>подібн</w:t>
      </w:r>
      <w:r w:rsidRPr="00AC3709">
        <w:rPr>
          <w:rFonts w:ascii="Times New Roman" w:hAnsi="Times New Roman"/>
          <w:spacing w:val="-2"/>
          <w:sz w:val="28"/>
          <w:szCs w:val="28"/>
        </w:rPr>
        <w:t xml:space="preserve">ої кишки в зоні некрозу пухлини. Ускладнення потребувало ургентного оперативного втручання - операції Гартмана. </w:t>
      </w:r>
      <w:r w:rsidR="00F07BFC">
        <w:rPr>
          <w:rFonts w:ascii="Times New Roman" w:hAnsi="Times New Roman"/>
          <w:spacing w:val="-2"/>
          <w:sz w:val="28"/>
          <w:szCs w:val="28"/>
        </w:rPr>
        <w:t>Упродовж</w:t>
      </w:r>
      <w:r w:rsidRPr="00AC3709">
        <w:rPr>
          <w:rFonts w:ascii="Times New Roman" w:hAnsi="Times New Roman"/>
          <w:spacing w:val="-2"/>
          <w:sz w:val="28"/>
          <w:szCs w:val="28"/>
        </w:rPr>
        <w:t xml:space="preserve"> </w:t>
      </w:r>
      <w:r w:rsidRPr="00AC3709">
        <w:rPr>
          <w:rFonts w:ascii="Times New Roman" w:hAnsi="Times New Roman"/>
          <w:spacing w:val="-2"/>
          <w:sz w:val="28"/>
          <w:szCs w:val="28"/>
        </w:rPr>
        <w:lastRenderedPageBreak/>
        <w:t>перших двох років (на етапі о</w:t>
      </w:r>
      <w:r w:rsidR="00D97262">
        <w:rPr>
          <w:rFonts w:ascii="Times New Roman" w:hAnsi="Times New Roman"/>
          <w:spacing w:val="-2"/>
          <w:sz w:val="28"/>
          <w:szCs w:val="28"/>
        </w:rPr>
        <w:t>панува</w:t>
      </w:r>
      <w:r w:rsidRPr="00AC3709">
        <w:rPr>
          <w:rFonts w:ascii="Times New Roman" w:hAnsi="Times New Roman"/>
          <w:spacing w:val="-2"/>
          <w:sz w:val="28"/>
          <w:szCs w:val="28"/>
        </w:rPr>
        <w:t>ння методики) в 5 випадках (11,90%) спостерігалася дислокація колоректальних стентів. У всіх випадках вдавалося коригувати їх</w:t>
      </w:r>
      <w:r w:rsidR="00E62B20">
        <w:rPr>
          <w:rFonts w:ascii="Times New Roman" w:hAnsi="Times New Roman"/>
          <w:spacing w:val="-2"/>
          <w:sz w:val="28"/>
          <w:szCs w:val="28"/>
        </w:rPr>
        <w:t>нє</w:t>
      </w:r>
      <w:r w:rsidRPr="00AC3709">
        <w:rPr>
          <w:rFonts w:ascii="Times New Roman" w:hAnsi="Times New Roman"/>
          <w:spacing w:val="-2"/>
          <w:sz w:val="28"/>
          <w:szCs w:val="28"/>
        </w:rPr>
        <w:t xml:space="preserve"> положення за допомогою ендоскопічних методів. </w:t>
      </w:r>
      <w:r w:rsidRPr="00AC3709">
        <w:rPr>
          <w:rFonts w:ascii="Times New Roman" w:hAnsi="Times New Roman"/>
          <w:noProof/>
          <w:spacing w:val="-8"/>
          <w:sz w:val="28"/>
          <w:szCs w:val="28"/>
        </w:rPr>
        <w:t xml:space="preserve">             </w:t>
      </w:r>
    </w:p>
    <w:p w:rsidR="000E7768" w:rsidRPr="00AC3709" w:rsidRDefault="000E7768" w:rsidP="00AC3709">
      <w:pPr>
        <w:shd w:val="clear" w:color="auto" w:fill="FFFFFF"/>
        <w:spacing w:after="0" w:line="26" w:lineRule="atLeast"/>
        <w:ind w:firstLine="720"/>
        <w:jc w:val="both"/>
        <w:rPr>
          <w:rFonts w:ascii="Times New Roman" w:hAnsi="Times New Roman"/>
          <w:noProof/>
          <w:spacing w:val="-8"/>
          <w:sz w:val="28"/>
          <w:szCs w:val="28"/>
        </w:rPr>
      </w:pPr>
      <w:r w:rsidRPr="00AC3709">
        <w:rPr>
          <w:rFonts w:ascii="Times New Roman" w:hAnsi="Times New Roman"/>
          <w:noProof/>
          <w:spacing w:val="-8"/>
          <w:sz w:val="28"/>
          <w:szCs w:val="28"/>
        </w:rPr>
        <w:t xml:space="preserve">                </w:t>
      </w:r>
    </w:p>
    <w:p w:rsidR="000E7768" w:rsidRPr="00AC3709" w:rsidRDefault="00E10EB1" w:rsidP="00AC3709">
      <w:pPr>
        <w:shd w:val="clear" w:color="auto" w:fill="FFFFFF"/>
        <w:spacing w:after="0" w:line="26" w:lineRule="atLeast"/>
        <w:ind w:firstLine="720"/>
        <w:jc w:val="center"/>
        <w:rPr>
          <w:rFonts w:ascii="Times New Roman" w:hAnsi="Times New Roman"/>
          <w:iCs/>
          <w:spacing w:val="-8"/>
          <w:sz w:val="28"/>
          <w:szCs w:val="28"/>
        </w:rPr>
      </w:pPr>
      <w:r>
        <w:rPr>
          <w:rFonts w:ascii="Times New Roman" w:hAnsi="Times New Roman"/>
          <w:noProof/>
          <w:spacing w:val="-8"/>
          <w:sz w:val="28"/>
          <w:szCs w:val="28"/>
          <w:lang w:val="ru-RU" w:eastAsia="ru-RU"/>
        </w:rPr>
        <w:pict>
          <v:shape id="Рисунок 4" o:spid="_x0000_i1028" type="#_x0000_t75" style="width:365.85pt;height:278.8pt;visibility:visible">
            <v:imagedata r:id="rId12" o:title=""/>
          </v:shape>
        </w:pict>
      </w:r>
    </w:p>
    <w:p w:rsidR="000E7768" w:rsidRPr="00AC3709" w:rsidRDefault="000E7768" w:rsidP="00AC3709">
      <w:pPr>
        <w:shd w:val="clear" w:color="auto" w:fill="FFFFFF"/>
        <w:spacing w:after="0" w:line="26" w:lineRule="atLeast"/>
        <w:ind w:firstLine="720"/>
        <w:jc w:val="center"/>
        <w:rPr>
          <w:rFonts w:ascii="Times New Roman" w:hAnsi="Times New Roman"/>
          <w:iCs/>
          <w:spacing w:val="-8"/>
          <w:sz w:val="28"/>
          <w:szCs w:val="28"/>
        </w:rPr>
      </w:pPr>
      <w:r w:rsidRPr="00AC3709">
        <w:rPr>
          <w:rFonts w:ascii="Times New Roman" w:hAnsi="Times New Roman"/>
          <w:iCs/>
          <w:spacing w:val="-8"/>
          <w:sz w:val="28"/>
          <w:szCs w:val="28"/>
        </w:rPr>
        <w:t>Рис. 4</w:t>
      </w:r>
      <w:r w:rsidR="00E62B20">
        <w:rPr>
          <w:rFonts w:ascii="Times New Roman" w:hAnsi="Times New Roman"/>
          <w:iCs/>
          <w:spacing w:val="-8"/>
          <w:sz w:val="28"/>
          <w:szCs w:val="28"/>
        </w:rPr>
        <w:t>.</w:t>
      </w:r>
      <w:r w:rsidRPr="00AC3709">
        <w:rPr>
          <w:rFonts w:ascii="Times New Roman" w:hAnsi="Times New Roman"/>
          <w:iCs/>
          <w:spacing w:val="-8"/>
          <w:sz w:val="28"/>
          <w:szCs w:val="28"/>
        </w:rPr>
        <w:t xml:space="preserve"> Розкритий стент у зоні пухлини (</w:t>
      </w:r>
      <w:r w:rsidRPr="00AC3709">
        <w:rPr>
          <w:rStyle w:val="translation-chunk"/>
          <w:rFonts w:ascii="Times New Roman" w:hAnsi="Times New Roman"/>
          <w:sz w:val="28"/>
          <w:szCs w:val="28"/>
        </w:rPr>
        <w:t>хворий Н., 62 роки)</w:t>
      </w:r>
      <w:r w:rsidRPr="00AC3709">
        <w:rPr>
          <w:rFonts w:ascii="Times New Roman" w:hAnsi="Times New Roman"/>
          <w:iCs/>
          <w:spacing w:val="-8"/>
          <w:sz w:val="28"/>
          <w:szCs w:val="28"/>
        </w:rPr>
        <w:t xml:space="preserve"> </w:t>
      </w:r>
    </w:p>
    <w:p w:rsidR="000E7768" w:rsidRPr="00AC3709" w:rsidRDefault="000E7768" w:rsidP="00AC3709">
      <w:pPr>
        <w:shd w:val="clear" w:color="auto" w:fill="FFFFFF"/>
        <w:spacing w:after="0" w:line="26" w:lineRule="atLeast"/>
        <w:ind w:firstLine="720"/>
        <w:jc w:val="center"/>
        <w:rPr>
          <w:rFonts w:ascii="Times New Roman" w:hAnsi="Times New Roman"/>
          <w:spacing w:val="-2"/>
          <w:sz w:val="28"/>
          <w:szCs w:val="28"/>
        </w:rPr>
      </w:pPr>
    </w:p>
    <w:p w:rsidR="000E7768" w:rsidRPr="00AC3709" w:rsidRDefault="000E7768" w:rsidP="00AC3709">
      <w:pPr>
        <w:shd w:val="clear" w:color="auto" w:fill="FFFFFF"/>
        <w:spacing w:after="0" w:line="26" w:lineRule="atLeast"/>
        <w:ind w:firstLine="720"/>
        <w:jc w:val="both"/>
        <w:rPr>
          <w:rFonts w:ascii="Times New Roman" w:hAnsi="Times New Roman"/>
          <w:sz w:val="28"/>
          <w:szCs w:val="28"/>
        </w:rPr>
      </w:pPr>
      <w:r w:rsidRPr="00AC3709">
        <w:rPr>
          <w:rFonts w:ascii="Times New Roman" w:hAnsi="Times New Roman"/>
          <w:spacing w:val="-2"/>
          <w:sz w:val="28"/>
          <w:szCs w:val="28"/>
        </w:rPr>
        <w:t>Окремо слід зазначити, що при колоректальному стентуванн</w:t>
      </w:r>
      <w:r w:rsidR="00E62B20">
        <w:rPr>
          <w:rFonts w:ascii="Times New Roman" w:hAnsi="Times New Roman"/>
          <w:spacing w:val="-2"/>
          <w:sz w:val="28"/>
          <w:szCs w:val="28"/>
        </w:rPr>
        <w:t>і</w:t>
      </w:r>
      <w:r w:rsidRPr="00AC3709">
        <w:rPr>
          <w:rFonts w:ascii="Times New Roman" w:hAnsi="Times New Roman"/>
          <w:spacing w:val="-2"/>
          <w:sz w:val="28"/>
          <w:szCs w:val="28"/>
        </w:rPr>
        <w:t xml:space="preserve"> непокрит</w:t>
      </w:r>
      <w:r w:rsidR="00E62B20">
        <w:rPr>
          <w:rFonts w:ascii="Times New Roman" w:hAnsi="Times New Roman"/>
          <w:spacing w:val="-2"/>
          <w:sz w:val="28"/>
          <w:szCs w:val="28"/>
        </w:rPr>
        <w:t>і</w:t>
      </w:r>
      <w:r w:rsidRPr="00AC3709">
        <w:rPr>
          <w:rFonts w:ascii="Times New Roman" w:hAnsi="Times New Roman"/>
          <w:spacing w:val="-2"/>
          <w:sz w:val="28"/>
          <w:szCs w:val="28"/>
        </w:rPr>
        <w:t xml:space="preserve"> стентами дислокації не спостерігалося. Тривалість життя </w:t>
      </w:r>
      <w:r w:rsidR="00E62B20">
        <w:rPr>
          <w:rFonts w:ascii="Times New Roman" w:hAnsi="Times New Roman"/>
          <w:spacing w:val="-2"/>
          <w:sz w:val="28"/>
          <w:szCs w:val="28"/>
        </w:rPr>
        <w:t>в</w:t>
      </w:r>
      <w:r w:rsidRPr="00AC3709">
        <w:rPr>
          <w:rFonts w:ascii="Times New Roman" w:hAnsi="Times New Roman"/>
          <w:spacing w:val="-2"/>
          <w:sz w:val="28"/>
          <w:szCs w:val="28"/>
        </w:rPr>
        <w:t xml:space="preserve"> некурабельних хворих становила від 3 до 16 міс. У 33 випадках (63,46 %) хворим після купіювання явищ гострої обтураційної непрохідності товстої кишки і компенсації кардіальної патології виконан</w:t>
      </w:r>
      <w:r w:rsidR="00E62B20">
        <w:rPr>
          <w:rFonts w:ascii="Times New Roman" w:hAnsi="Times New Roman"/>
          <w:spacing w:val="-2"/>
          <w:sz w:val="28"/>
          <w:szCs w:val="28"/>
        </w:rPr>
        <w:t>о</w:t>
      </w:r>
      <w:r w:rsidRPr="00AC3709">
        <w:rPr>
          <w:rFonts w:ascii="Times New Roman" w:hAnsi="Times New Roman"/>
          <w:spacing w:val="-2"/>
          <w:sz w:val="28"/>
          <w:szCs w:val="28"/>
        </w:rPr>
        <w:t xml:space="preserve"> радикальні оперативні втручання. </w:t>
      </w:r>
    </w:p>
    <w:p w:rsidR="000E7768" w:rsidRPr="00AC3709" w:rsidRDefault="000E7768" w:rsidP="00AC3709">
      <w:pPr>
        <w:widowControl w:val="0"/>
        <w:spacing w:after="0" w:line="26" w:lineRule="atLeast"/>
        <w:ind w:firstLine="540"/>
        <w:jc w:val="center"/>
        <w:rPr>
          <w:rFonts w:ascii="Times New Roman" w:hAnsi="Times New Roman"/>
          <w:b/>
          <w:bCs/>
          <w:sz w:val="28"/>
          <w:szCs w:val="28"/>
        </w:rPr>
      </w:pPr>
    </w:p>
    <w:p w:rsidR="000E7768" w:rsidRPr="00AC3709" w:rsidRDefault="000E7768" w:rsidP="00AC3709">
      <w:pPr>
        <w:widowControl w:val="0"/>
        <w:spacing w:after="0" w:line="26" w:lineRule="atLeast"/>
        <w:ind w:firstLine="540"/>
        <w:jc w:val="center"/>
        <w:rPr>
          <w:rFonts w:ascii="Times New Roman" w:hAnsi="Times New Roman"/>
          <w:b/>
          <w:bCs/>
          <w:sz w:val="28"/>
          <w:szCs w:val="28"/>
        </w:rPr>
      </w:pPr>
      <w:r w:rsidRPr="00AC3709">
        <w:rPr>
          <w:rFonts w:ascii="Times New Roman" w:hAnsi="Times New Roman"/>
          <w:b/>
          <w:bCs/>
          <w:sz w:val="28"/>
          <w:szCs w:val="28"/>
        </w:rPr>
        <w:t>ВИСНОВКИ</w:t>
      </w:r>
    </w:p>
    <w:p w:rsidR="000E7768" w:rsidRPr="00C22A4B" w:rsidRDefault="000E7768" w:rsidP="00C22A4B">
      <w:pPr>
        <w:spacing w:after="0" w:line="26" w:lineRule="atLeast"/>
        <w:ind w:firstLine="709"/>
        <w:jc w:val="both"/>
        <w:rPr>
          <w:rFonts w:ascii="Times New Roman" w:hAnsi="Times New Roman"/>
          <w:sz w:val="28"/>
          <w:szCs w:val="28"/>
        </w:rPr>
      </w:pPr>
    </w:p>
    <w:p w:rsidR="000E7768" w:rsidRPr="00AC3709" w:rsidRDefault="000E7768" w:rsidP="00C22A4B">
      <w:pPr>
        <w:spacing w:after="0" w:line="26" w:lineRule="atLeast"/>
        <w:ind w:firstLine="709"/>
        <w:jc w:val="both"/>
        <w:rPr>
          <w:rFonts w:ascii="Times New Roman" w:hAnsi="Times New Roman"/>
          <w:sz w:val="28"/>
          <w:szCs w:val="28"/>
        </w:rPr>
      </w:pPr>
      <w:r>
        <w:rPr>
          <w:rFonts w:ascii="Times New Roman" w:hAnsi="Times New Roman"/>
          <w:sz w:val="28"/>
          <w:szCs w:val="28"/>
        </w:rPr>
        <w:t>1. Клінічно</w:t>
      </w:r>
      <w:r w:rsidRPr="00AC3709">
        <w:rPr>
          <w:rFonts w:ascii="Times New Roman" w:hAnsi="Times New Roman"/>
          <w:sz w:val="28"/>
          <w:szCs w:val="28"/>
        </w:rPr>
        <w:t xml:space="preserve"> </w:t>
      </w:r>
      <w:r w:rsidR="00E62B20">
        <w:rPr>
          <w:rFonts w:ascii="Times New Roman" w:hAnsi="Times New Roman"/>
          <w:sz w:val="28"/>
          <w:szCs w:val="28"/>
        </w:rPr>
        <w:t>визначе</w:t>
      </w:r>
      <w:r w:rsidRPr="00AC3709">
        <w:rPr>
          <w:rFonts w:ascii="Times New Roman" w:hAnsi="Times New Roman"/>
          <w:sz w:val="28"/>
          <w:szCs w:val="28"/>
        </w:rPr>
        <w:t>но, що прогностично знач</w:t>
      </w:r>
      <w:r w:rsidR="001939EC">
        <w:rPr>
          <w:rFonts w:ascii="Times New Roman" w:hAnsi="Times New Roman"/>
          <w:sz w:val="28"/>
          <w:szCs w:val="28"/>
        </w:rPr>
        <w:t>ущ</w:t>
      </w:r>
      <w:r w:rsidRPr="00AC3709">
        <w:rPr>
          <w:rFonts w:ascii="Times New Roman" w:hAnsi="Times New Roman"/>
          <w:sz w:val="28"/>
          <w:szCs w:val="28"/>
        </w:rPr>
        <w:t>ими показниками при другій стадії КРР є високі рівні гістидину та аспарагіну; при ІІІ та ІV стадіях значно підвищувався вміст аспартату, що може бути діагностичним показником оцінки ступеня тяжкості перебігу хвороби. Поява при ІІІ та ІV стадії раку високих концентрацій аспартату, аспарагіну, церулоплазміну, гаптогл</w:t>
      </w:r>
      <w:r w:rsidR="00E869B1" w:rsidRPr="00CC3AF7">
        <w:rPr>
          <w:rFonts w:ascii="Times New Roman" w:hAnsi="Times New Roman"/>
          <w:sz w:val="28"/>
          <w:szCs w:val="28"/>
        </w:rPr>
        <w:t>о</w:t>
      </w:r>
      <w:r w:rsidRPr="00CC3AF7">
        <w:rPr>
          <w:rFonts w:ascii="Times New Roman" w:hAnsi="Times New Roman"/>
          <w:sz w:val="28"/>
          <w:szCs w:val="28"/>
        </w:rPr>
        <w:t>бін</w:t>
      </w:r>
      <w:r w:rsidRPr="00AC3709">
        <w:rPr>
          <w:rFonts w:ascii="Times New Roman" w:hAnsi="Times New Roman"/>
          <w:sz w:val="28"/>
          <w:szCs w:val="28"/>
        </w:rPr>
        <w:t>у та оксипроліну свідч</w:t>
      </w:r>
      <w:r w:rsidR="00E869B1">
        <w:rPr>
          <w:rFonts w:ascii="Times New Roman" w:hAnsi="Times New Roman"/>
          <w:sz w:val="28"/>
          <w:szCs w:val="28"/>
        </w:rPr>
        <w:t>и</w:t>
      </w:r>
      <w:r w:rsidRPr="00AC3709">
        <w:rPr>
          <w:rFonts w:ascii="Times New Roman" w:hAnsi="Times New Roman"/>
          <w:sz w:val="28"/>
          <w:szCs w:val="28"/>
        </w:rPr>
        <w:t>ть про тяжкий незадовільний перебіг хвороби. Для визначення ранніх стадій росту пухлини найбільш вірогідними показниками є МСМ, Г-6-ФДГ, катіонний білок, білковий спектр, мелатонін та серотонін.</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2. Обтураційна товстокишкова непрохідність формується на тлі хронічних запальних процесів, які супроводжуються активацією прозапальних цитокінів, розвитком дисбіоз</w:t>
      </w:r>
      <w:r w:rsidR="000B17E5">
        <w:rPr>
          <w:rFonts w:ascii="Times New Roman" w:hAnsi="Times New Roman"/>
          <w:sz w:val="28"/>
          <w:szCs w:val="28"/>
        </w:rPr>
        <w:t>у</w:t>
      </w:r>
      <w:r w:rsidRPr="00AC3709">
        <w:rPr>
          <w:rFonts w:ascii="Times New Roman" w:hAnsi="Times New Roman"/>
          <w:sz w:val="28"/>
          <w:szCs w:val="28"/>
        </w:rPr>
        <w:t xml:space="preserve"> киш</w:t>
      </w:r>
      <w:r w:rsidR="000B17E5">
        <w:rPr>
          <w:rFonts w:ascii="Times New Roman" w:hAnsi="Times New Roman"/>
          <w:sz w:val="28"/>
          <w:szCs w:val="28"/>
        </w:rPr>
        <w:t>ківника</w:t>
      </w:r>
      <w:r w:rsidRPr="00AC3709">
        <w:rPr>
          <w:rFonts w:ascii="Times New Roman" w:hAnsi="Times New Roman"/>
          <w:sz w:val="28"/>
          <w:szCs w:val="28"/>
        </w:rPr>
        <w:t xml:space="preserve"> </w:t>
      </w:r>
      <w:r w:rsidR="000B17E5">
        <w:rPr>
          <w:rFonts w:ascii="Times New Roman" w:hAnsi="Times New Roman"/>
          <w:sz w:val="28"/>
          <w:szCs w:val="28"/>
        </w:rPr>
        <w:t>й</w:t>
      </w:r>
      <w:r w:rsidRPr="00AC3709">
        <w:rPr>
          <w:rFonts w:ascii="Times New Roman" w:hAnsi="Times New Roman"/>
          <w:sz w:val="28"/>
          <w:szCs w:val="28"/>
        </w:rPr>
        <w:t xml:space="preserve"> підвищення</w:t>
      </w:r>
      <w:r w:rsidR="000536BF">
        <w:rPr>
          <w:rFonts w:ascii="Times New Roman" w:hAnsi="Times New Roman"/>
          <w:sz w:val="28"/>
          <w:szCs w:val="28"/>
        </w:rPr>
        <w:t>м</w:t>
      </w:r>
      <w:r w:rsidRPr="00AC3709">
        <w:rPr>
          <w:rFonts w:ascii="Times New Roman" w:hAnsi="Times New Roman"/>
          <w:sz w:val="28"/>
          <w:szCs w:val="28"/>
        </w:rPr>
        <w:t xml:space="preserve"> його проникності для токсинів </w:t>
      </w:r>
      <w:r w:rsidR="000B17E5">
        <w:rPr>
          <w:rFonts w:ascii="Times New Roman" w:hAnsi="Times New Roman"/>
          <w:sz w:val="28"/>
          <w:szCs w:val="28"/>
        </w:rPr>
        <w:t>й</w:t>
      </w:r>
      <w:r w:rsidRPr="00AC3709">
        <w:rPr>
          <w:rFonts w:ascii="Times New Roman" w:hAnsi="Times New Roman"/>
          <w:sz w:val="28"/>
          <w:szCs w:val="28"/>
        </w:rPr>
        <w:t xml:space="preserve"> антигенів, що поєднано з порушенням обміну вітамінів, іонів металів, вуглеводів, ліпідів, білків, нуклеїнових кислот та пригніченням ерготропної функції організму </w:t>
      </w:r>
      <w:r w:rsidRPr="00AC3709">
        <w:rPr>
          <w:rFonts w:ascii="Times New Roman" w:hAnsi="Times New Roman"/>
          <w:sz w:val="28"/>
          <w:szCs w:val="28"/>
        </w:rPr>
        <w:lastRenderedPageBreak/>
        <w:t xml:space="preserve">на </w:t>
      </w:r>
      <w:r w:rsidR="000536BF">
        <w:rPr>
          <w:rFonts w:ascii="Times New Roman" w:hAnsi="Times New Roman"/>
          <w:sz w:val="28"/>
          <w:szCs w:val="28"/>
        </w:rPr>
        <w:t>тл</w:t>
      </w:r>
      <w:r w:rsidRPr="00AC3709">
        <w:rPr>
          <w:rFonts w:ascii="Times New Roman" w:hAnsi="Times New Roman"/>
          <w:sz w:val="28"/>
          <w:szCs w:val="28"/>
        </w:rPr>
        <w:t>і активації трофотропної як прогностичної основи адаптаційних механізмів в умовах розвитку канцерогенезу.</w:t>
      </w:r>
    </w:p>
    <w:p w:rsidR="000E7768" w:rsidRPr="00C22A4B" w:rsidRDefault="000E7768" w:rsidP="00C22A4B">
      <w:pPr>
        <w:spacing w:after="0" w:line="26" w:lineRule="atLeast"/>
        <w:ind w:firstLine="709"/>
        <w:jc w:val="both"/>
        <w:rPr>
          <w:sz w:val="28"/>
          <w:szCs w:val="28"/>
        </w:rPr>
      </w:pPr>
      <w:r w:rsidRPr="00AC3709">
        <w:rPr>
          <w:rFonts w:ascii="Times New Roman" w:hAnsi="Times New Roman"/>
          <w:sz w:val="28"/>
          <w:szCs w:val="28"/>
        </w:rPr>
        <w:t>3. Зменшення екскреції катехоламінів</w:t>
      </w:r>
      <w:r w:rsidR="000536BF" w:rsidRPr="00CC3AF7">
        <w:rPr>
          <w:rFonts w:ascii="Times New Roman" w:hAnsi="Times New Roman"/>
          <w:sz w:val="28"/>
          <w:szCs w:val="28"/>
        </w:rPr>
        <w:t>,</w:t>
      </w:r>
      <w:r w:rsidRPr="00AC3709">
        <w:rPr>
          <w:rFonts w:ascii="Times New Roman" w:hAnsi="Times New Roman"/>
          <w:sz w:val="28"/>
          <w:szCs w:val="28"/>
        </w:rPr>
        <w:t xml:space="preserve"> норадреналіну та адреналіну прямо корелює з тяжкістю перебігу хвороби, з</w:t>
      </w:r>
      <w:r w:rsidR="000536BF">
        <w:rPr>
          <w:rFonts w:ascii="Times New Roman" w:hAnsi="Times New Roman"/>
          <w:sz w:val="28"/>
          <w:szCs w:val="28"/>
        </w:rPr>
        <w:t>ниже</w:t>
      </w:r>
      <w:r w:rsidRPr="00AC3709">
        <w:rPr>
          <w:rFonts w:ascii="Times New Roman" w:hAnsi="Times New Roman"/>
          <w:sz w:val="28"/>
          <w:szCs w:val="28"/>
        </w:rPr>
        <w:t>ння цих показників в 3,5 і 2</w:t>
      </w:r>
      <w:r w:rsidR="000536BF">
        <w:rPr>
          <w:rFonts w:ascii="Times New Roman" w:hAnsi="Times New Roman"/>
          <w:sz w:val="28"/>
          <w:szCs w:val="28"/>
        </w:rPr>
        <w:t>,</w:t>
      </w:r>
      <w:r w:rsidRPr="00AC3709">
        <w:rPr>
          <w:rFonts w:ascii="Times New Roman" w:hAnsi="Times New Roman"/>
          <w:sz w:val="28"/>
          <w:szCs w:val="28"/>
        </w:rPr>
        <w:t>5 раз</w:t>
      </w:r>
      <w:r w:rsidR="000536BF">
        <w:rPr>
          <w:rFonts w:ascii="Times New Roman" w:hAnsi="Times New Roman"/>
          <w:sz w:val="28"/>
          <w:szCs w:val="28"/>
        </w:rPr>
        <w:t>а</w:t>
      </w:r>
      <w:r w:rsidRPr="00AC3709">
        <w:rPr>
          <w:rFonts w:ascii="Times New Roman" w:hAnsi="Times New Roman"/>
          <w:sz w:val="28"/>
          <w:szCs w:val="28"/>
        </w:rPr>
        <w:t xml:space="preserve"> від норми є прогностично негативним критерієм ефективності хірургічного лікування;  сво</w:t>
      </w:r>
      <w:r w:rsidR="000536BF">
        <w:rPr>
          <w:rFonts w:ascii="Times New Roman" w:hAnsi="Times New Roman"/>
          <w:sz w:val="28"/>
          <w:szCs w:val="28"/>
        </w:rPr>
        <w:t>єю</w:t>
      </w:r>
      <w:r w:rsidRPr="00AC3709">
        <w:rPr>
          <w:rFonts w:ascii="Times New Roman" w:hAnsi="Times New Roman"/>
          <w:sz w:val="28"/>
          <w:szCs w:val="28"/>
        </w:rPr>
        <w:t xml:space="preserve"> черг</w:t>
      </w:r>
      <w:r w:rsidR="000536BF">
        <w:rPr>
          <w:rFonts w:ascii="Times New Roman" w:hAnsi="Times New Roman"/>
          <w:sz w:val="28"/>
          <w:szCs w:val="28"/>
        </w:rPr>
        <w:t>ою,</w:t>
      </w:r>
      <w:r w:rsidRPr="00AC3709">
        <w:rPr>
          <w:rFonts w:ascii="Times New Roman" w:hAnsi="Times New Roman"/>
          <w:sz w:val="28"/>
          <w:szCs w:val="28"/>
        </w:rPr>
        <w:t xml:space="preserve"> рівень екскреції дофаміну зворотно пропорційно корелює зі ступенем тяжкості перебігу обтураційної непрохідності. Зниження іонів натрію в сечі більше ніж у 4 рази і підвищення концентрації іонів міді більше ніж </w:t>
      </w:r>
      <w:r w:rsidR="004928B3">
        <w:rPr>
          <w:rFonts w:ascii="Times New Roman" w:hAnsi="Times New Roman"/>
          <w:sz w:val="28"/>
          <w:szCs w:val="28"/>
        </w:rPr>
        <w:t>у</w:t>
      </w:r>
      <w:r w:rsidRPr="00AC3709">
        <w:rPr>
          <w:rFonts w:ascii="Times New Roman" w:hAnsi="Times New Roman"/>
          <w:sz w:val="28"/>
          <w:szCs w:val="28"/>
        </w:rPr>
        <w:t xml:space="preserve"> 2 рази є несприятливим показником перебігу обтураційної товстокишкової непрохідності. Моніторинговим показником ефективності лікування є зменшення рівня серотоніну в плазмі крові.</w:t>
      </w:r>
    </w:p>
    <w:p w:rsidR="000E7768" w:rsidRPr="00AC3709" w:rsidRDefault="000E7768" w:rsidP="00AC3709">
      <w:pPr>
        <w:spacing w:after="0" w:line="26" w:lineRule="atLeast"/>
        <w:ind w:firstLine="709"/>
        <w:jc w:val="both"/>
        <w:rPr>
          <w:rFonts w:ascii="Times New Roman" w:hAnsi="Times New Roman"/>
          <w:sz w:val="28"/>
          <w:szCs w:val="28"/>
        </w:rPr>
      </w:pPr>
      <w:r w:rsidRPr="00E5786F">
        <w:rPr>
          <w:rFonts w:ascii="Times New Roman" w:hAnsi="Times New Roman"/>
          <w:sz w:val="28"/>
          <w:szCs w:val="28"/>
        </w:rPr>
        <w:t>4.</w:t>
      </w:r>
      <w:r w:rsidRPr="00C22A4B">
        <w:t xml:space="preserve"> </w:t>
      </w:r>
      <w:r w:rsidRPr="00AC3709">
        <w:rPr>
          <w:rFonts w:ascii="Times New Roman" w:hAnsi="Times New Roman"/>
          <w:sz w:val="28"/>
          <w:szCs w:val="28"/>
        </w:rPr>
        <w:t>Застосування адаптованої системи М-</w:t>
      </w:r>
      <w:r w:rsidRPr="00C22A4B">
        <w:rPr>
          <w:rFonts w:ascii="Times New Roman" w:hAnsi="Times New Roman"/>
          <w:sz w:val="28"/>
          <w:szCs w:val="28"/>
        </w:rPr>
        <w:t>SAPS</w:t>
      </w:r>
      <w:r w:rsidRPr="00AC3709">
        <w:rPr>
          <w:rFonts w:ascii="Times New Roman" w:hAnsi="Times New Roman"/>
          <w:sz w:val="28"/>
          <w:szCs w:val="28"/>
        </w:rPr>
        <w:t xml:space="preserve"> для оцін</w:t>
      </w:r>
      <w:r w:rsidR="004928B3">
        <w:rPr>
          <w:rFonts w:ascii="Times New Roman" w:hAnsi="Times New Roman"/>
          <w:sz w:val="28"/>
          <w:szCs w:val="28"/>
        </w:rPr>
        <w:t>ювання</w:t>
      </w:r>
      <w:r w:rsidRPr="00AC3709">
        <w:rPr>
          <w:rFonts w:ascii="Times New Roman" w:hAnsi="Times New Roman"/>
          <w:sz w:val="28"/>
          <w:szCs w:val="28"/>
        </w:rPr>
        <w:t xml:space="preserve"> загального стану хворих з ускладненим непрохідністю колоректальним раком дозволив встановити у 87 % пацієнтів високий та у 13 % помірно високий прогностичний рівень ризику виникнення розвитку післяопераційних ускладнень та потребувало засто</w:t>
      </w:r>
      <w:r>
        <w:rPr>
          <w:rFonts w:ascii="Times New Roman" w:hAnsi="Times New Roman"/>
          <w:sz w:val="28"/>
          <w:szCs w:val="28"/>
        </w:rPr>
        <w:t xml:space="preserve">сування </w:t>
      </w:r>
      <w:r w:rsidR="00451210">
        <w:rPr>
          <w:rFonts w:ascii="Times New Roman" w:hAnsi="Times New Roman"/>
          <w:sz w:val="28"/>
          <w:szCs w:val="28"/>
        </w:rPr>
        <w:t>в</w:t>
      </w:r>
      <w:r>
        <w:rPr>
          <w:rFonts w:ascii="Times New Roman" w:hAnsi="Times New Roman"/>
          <w:sz w:val="28"/>
          <w:szCs w:val="28"/>
        </w:rPr>
        <w:t xml:space="preserve"> цієї категорії хворих </w:t>
      </w:r>
      <w:r w:rsidRPr="00AC3709">
        <w:rPr>
          <w:rFonts w:ascii="Times New Roman" w:hAnsi="Times New Roman"/>
          <w:sz w:val="28"/>
          <w:szCs w:val="28"/>
        </w:rPr>
        <w:t xml:space="preserve">малоінвазивних оперативних </w:t>
      </w:r>
      <w:r w:rsidR="00451210">
        <w:rPr>
          <w:rFonts w:ascii="Times New Roman" w:hAnsi="Times New Roman"/>
          <w:sz w:val="28"/>
          <w:szCs w:val="28"/>
        </w:rPr>
        <w:t>у</w:t>
      </w:r>
      <w:r w:rsidRPr="00AC3709">
        <w:rPr>
          <w:rFonts w:ascii="Times New Roman" w:hAnsi="Times New Roman"/>
          <w:sz w:val="28"/>
          <w:szCs w:val="28"/>
        </w:rPr>
        <w:t>тручань.</w:t>
      </w:r>
    </w:p>
    <w:p w:rsidR="000E7768" w:rsidRPr="00AC3709" w:rsidRDefault="000E7768" w:rsidP="00C22A4B">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5. Комплекс лікувальних заходів у хворих з </w:t>
      </w:r>
      <w:r w:rsidR="00451210">
        <w:rPr>
          <w:rFonts w:ascii="Times New Roman" w:hAnsi="Times New Roman"/>
          <w:sz w:val="28"/>
          <w:szCs w:val="28"/>
        </w:rPr>
        <w:t>тя</w:t>
      </w:r>
      <w:r w:rsidRPr="00AC3709">
        <w:rPr>
          <w:rFonts w:ascii="Times New Roman" w:hAnsi="Times New Roman"/>
          <w:sz w:val="28"/>
          <w:szCs w:val="28"/>
        </w:rPr>
        <w:t xml:space="preserve">жким перебігом гострої </w:t>
      </w:r>
      <w:r w:rsidR="00F635BC" w:rsidRPr="00AC3709">
        <w:rPr>
          <w:rFonts w:ascii="Times New Roman" w:hAnsi="Times New Roman"/>
          <w:sz w:val="28"/>
          <w:szCs w:val="28"/>
        </w:rPr>
        <w:t>непрохідності</w:t>
      </w:r>
      <w:r w:rsidRPr="00AC3709">
        <w:rPr>
          <w:rFonts w:ascii="Times New Roman" w:hAnsi="Times New Roman"/>
          <w:sz w:val="28"/>
          <w:szCs w:val="28"/>
        </w:rPr>
        <w:t xml:space="preserve"> киш</w:t>
      </w:r>
      <w:r w:rsidR="00011704">
        <w:rPr>
          <w:rFonts w:ascii="Times New Roman" w:hAnsi="Times New Roman"/>
          <w:sz w:val="28"/>
          <w:szCs w:val="28"/>
        </w:rPr>
        <w:t>ківник</w:t>
      </w:r>
      <w:r w:rsidRPr="00AC3709">
        <w:rPr>
          <w:rFonts w:ascii="Times New Roman" w:hAnsi="Times New Roman"/>
          <w:sz w:val="28"/>
          <w:szCs w:val="28"/>
        </w:rPr>
        <w:t xml:space="preserve">а на тлі колоректального раку повинен передбачати використання малоінвазивних ендоскопічних </w:t>
      </w:r>
      <w:r w:rsidR="00011704">
        <w:rPr>
          <w:rFonts w:ascii="Times New Roman" w:hAnsi="Times New Roman"/>
          <w:sz w:val="28"/>
          <w:szCs w:val="28"/>
        </w:rPr>
        <w:t>у</w:t>
      </w:r>
      <w:r w:rsidRPr="00AC3709">
        <w:rPr>
          <w:rFonts w:ascii="Times New Roman" w:hAnsi="Times New Roman"/>
          <w:sz w:val="28"/>
          <w:szCs w:val="28"/>
        </w:rPr>
        <w:t>тручань - ентероскопічну інтубац</w:t>
      </w:r>
      <w:r w:rsidR="00F635BC">
        <w:rPr>
          <w:rFonts w:ascii="Times New Roman" w:hAnsi="Times New Roman"/>
          <w:sz w:val="28"/>
          <w:szCs w:val="28"/>
        </w:rPr>
        <w:t>і</w:t>
      </w:r>
      <w:r w:rsidRPr="00AC3709">
        <w:rPr>
          <w:rFonts w:ascii="Times New Roman" w:hAnsi="Times New Roman"/>
          <w:sz w:val="28"/>
          <w:szCs w:val="28"/>
        </w:rPr>
        <w:t>ю привідних відділів киш</w:t>
      </w:r>
      <w:r w:rsidR="006E2112">
        <w:rPr>
          <w:rFonts w:ascii="Times New Roman" w:hAnsi="Times New Roman"/>
          <w:sz w:val="28"/>
          <w:szCs w:val="28"/>
        </w:rPr>
        <w:t>ківник</w:t>
      </w:r>
      <w:r w:rsidRPr="00AC3709">
        <w:rPr>
          <w:rFonts w:ascii="Times New Roman" w:hAnsi="Times New Roman"/>
          <w:sz w:val="28"/>
          <w:szCs w:val="28"/>
        </w:rPr>
        <w:t>а та дилатацію і (чи) стентування пухлинної стриктури до повного купі</w:t>
      </w:r>
      <w:r w:rsidR="006E2112">
        <w:rPr>
          <w:rFonts w:ascii="Times New Roman" w:hAnsi="Times New Roman"/>
          <w:sz w:val="28"/>
          <w:szCs w:val="28"/>
        </w:rPr>
        <w:t>ю</w:t>
      </w:r>
      <w:r w:rsidRPr="00AC3709">
        <w:rPr>
          <w:rFonts w:ascii="Times New Roman" w:hAnsi="Times New Roman"/>
          <w:sz w:val="28"/>
          <w:szCs w:val="28"/>
        </w:rPr>
        <w:t>вання ознак непрохідності з</w:t>
      </w:r>
      <w:r w:rsidR="006E2112">
        <w:rPr>
          <w:rFonts w:ascii="Times New Roman" w:hAnsi="Times New Roman"/>
          <w:sz w:val="28"/>
          <w:szCs w:val="28"/>
        </w:rPr>
        <w:t xml:space="preserve"> подальш</w:t>
      </w:r>
      <w:r w:rsidRPr="00AC3709">
        <w:rPr>
          <w:rFonts w:ascii="Times New Roman" w:hAnsi="Times New Roman"/>
          <w:sz w:val="28"/>
          <w:szCs w:val="28"/>
        </w:rPr>
        <w:t xml:space="preserve">им визначенням обґрунтувань до відкритого хірургічного </w:t>
      </w:r>
      <w:r w:rsidR="00F635BC" w:rsidRPr="00AC3709">
        <w:rPr>
          <w:rFonts w:ascii="Times New Roman" w:hAnsi="Times New Roman"/>
          <w:sz w:val="28"/>
          <w:szCs w:val="28"/>
        </w:rPr>
        <w:t>втручання</w:t>
      </w:r>
      <w:r w:rsidRPr="00AC3709">
        <w:rPr>
          <w:rFonts w:ascii="Times New Roman" w:hAnsi="Times New Roman"/>
          <w:sz w:val="28"/>
          <w:szCs w:val="28"/>
        </w:rPr>
        <w:t>, поєднаним з хіміо- чи раді</w:t>
      </w:r>
      <w:r w:rsidR="006E2112">
        <w:rPr>
          <w:rFonts w:ascii="Times New Roman" w:hAnsi="Times New Roman"/>
          <w:sz w:val="28"/>
          <w:szCs w:val="28"/>
        </w:rPr>
        <w:t>о</w:t>
      </w:r>
      <w:r w:rsidRPr="00AC3709">
        <w:rPr>
          <w:rFonts w:ascii="Times New Roman" w:hAnsi="Times New Roman"/>
          <w:sz w:val="28"/>
          <w:szCs w:val="28"/>
        </w:rPr>
        <w:t>логічним лікуванням.</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6. Розроблений підхід до вибору методів діагностики та лікування хворих на ускладнений непрохідністю колоректальний рак з </w:t>
      </w:r>
      <w:r w:rsidR="006E2112">
        <w:rPr>
          <w:rFonts w:ascii="Times New Roman" w:hAnsi="Times New Roman"/>
          <w:sz w:val="28"/>
          <w:szCs w:val="28"/>
        </w:rPr>
        <w:t>у</w:t>
      </w:r>
      <w:r w:rsidRPr="00AC3709">
        <w:rPr>
          <w:rFonts w:ascii="Times New Roman" w:hAnsi="Times New Roman"/>
          <w:sz w:val="28"/>
          <w:szCs w:val="28"/>
        </w:rPr>
        <w:t xml:space="preserve">рахуванням тяжкості ендогенної інтоксикації дозволив в основній групі </w:t>
      </w:r>
      <w:r w:rsidR="008E5B36">
        <w:rPr>
          <w:rFonts w:ascii="Times New Roman" w:hAnsi="Times New Roman"/>
          <w:sz w:val="28"/>
          <w:szCs w:val="28"/>
        </w:rPr>
        <w:t>в зіставленні</w:t>
      </w:r>
      <w:r w:rsidRPr="00AC3709">
        <w:rPr>
          <w:rFonts w:ascii="Times New Roman" w:hAnsi="Times New Roman"/>
          <w:sz w:val="28"/>
          <w:szCs w:val="28"/>
        </w:rPr>
        <w:t xml:space="preserve"> з групою порівняння зменшити частоту стомуючих оперативних </w:t>
      </w:r>
      <w:r w:rsidR="006E2112">
        <w:rPr>
          <w:rFonts w:ascii="Times New Roman" w:hAnsi="Times New Roman"/>
          <w:sz w:val="28"/>
          <w:szCs w:val="28"/>
        </w:rPr>
        <w:t>у</w:t>
      </w:r>
      <w:r w:rsidRPr="00AC3709">
        <w:rPr>
          <w:rFonts w:ascii="Times New Roman" w:hAnsi="Times New Roman"/>
          <w:sz w:val="28"/>
          <w:szCs w:val="28"/>
        </w:rPr>
        <w:t xml:space="preserve">тручань </w:t>
      </w:r>
      <w:r w:rsidR="008B5A5A">
        <w:rPr>
          <w:rFonts w:ascii="Times New Roman" w:hAnsi="Times New Roman"/>
          <w:sz w:val="28"/>
          <w:szCs w:val="28"/>
        </w:rPr>
        <w:t>у</w:t>
      </w:r>
      <w:r w:rsidRPr="00AC3709">
        <w:rPr>
          <w:rFonts w:ascii="Times New Roman" w:hAnsi="Times New Roman"/>
          <w:sz w:val="28"/>
          <w:szCs w:val="28"/>
        </w:rPr>
        <w:t xml:space="preserve"> 6 разів, зменшити частоту післяопераційних ускладнень на 12,3 %, а післяопераційну летальність - на 17,6 %.</w:t>
      </w:r>
    </w:p>
    <w:p w:rsidR="000E7768" w:rsidRPr="00AC3709" w:rsidRDefault="000E7768" w:rsidP="00AC3709">
      <w:pPr>
        <w:spacing w:after="0" w:line="26" w:lineRule="atLeast"/>
        <w:ind w:firstLine="709"/>
        <w:jc w:val="both"/>
        <w:rPr>
          <w:rFonts w:ascii="Times New Roman" w:hAnsi="Times New Roman"/>
          <w:sz w:val="28"/>
          <w:szCs w:val="28"/>
        </w:rPr>
      </w:pPr>
    </w:p>
    <w:p w:rsidR="000E7768" w:rsidRPr="00AC3709" w:rsidRDefault="000E7768" w:rsidP="00AC3709">
      <w:pPr>
        <w:widowControl w:val="0"/>
        <w:spacing w:after="0" w:line="26" w:lineRule="atLeast"/>
        <w:jc w:val="center"/>
        <w:rPr>
          <w:rFonts w:ascii="Times New Roman" w:hAnsi="Times New Roman"/>
          <w:b/>
          <w:sz w:val="28"/>
          <w:szCs w:val="28"/>
        </w:rPr>
      </w:pPr>
      <w:r w:rsidRPr="00AC3709">
        <w:rPr>
          <w:rFonts w:ascii="Times New Roman" w:hAnsi="Times New Roman"/>
          <w:b/>
          <w:sz w:val="28"/>
          <w:szCs w:val="28"/>
        </w:rPr>
        <w:t>ПРАКТИЧНІ РЕКОМЕНДАЦІЇ</w:t>
      </w:r>
    </w:p>
    <w:p w:rsidR="000E7768" w:rsidRPr="00AC3709" w:rsidRDefault="000E7768" w:rsidP="00AC3709">
      <w:pPr>
        <w:widowControl w:val="0"/>
        <w:spacing w:after="0" w:line="26" w:lineRule="atLeast"/>
        <w:jc w:val="center"/>
        <w:rPr>
          <w:rFonts w:ascii="Times New Roman" w:hAnsi="Times New Roman"/>
          <w:b/>
          <w:sz w:val="28"/>
          <w:szCs w:val="28"/>
        </w:rPr>
      </w:pP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1. Для визначення ступеня тяжкості хворих на колоректальний рак киш</w:t>
      </w:r>
      <w:r w:rsidR="007F4FC1">
        <w:rPr>
          <w:rFonts w:ascii="Times New Roman" w:hAnsi="Times New Roman"/>
          <w:sz w:val="28"/>
          <w:szCs w:val="28"/>
        </w:rPr>
        <w:t>ківника</w:t>
      </w:r>
      <w:r w:rsidRPr="00AC3709">
        <w:rPr>
          <w:rFonts w:ascii="Times New Roman" w:hAnsi="Times New Roman"/>
          <w:sz w:val="28"/>
          <w:szCs w:val="28"/>
        </w:rPr>
        <w:t xml:space="preserve"> доцільно визначати метаболічні маркерні показники обміну речовин: аспарагінової амінотрансферази, аланінової амінотрансферази, білірубіну, гамма- глутамілтрансферази, лужної фосфатази, глюкози, креатинфосфокінази, лактатдегідрогенази, сечовини, креатиніну, загального білка, магнію, фосфору, холестерину, альбуміну, заліза, який дозволяє більш ефективно визначити ступ</w:t>
      </w:r>
      <w:r w:rsidR="007F4FC1">
        <w:rPr>
          <w:rFonts w:ascii="Times New Roman" w:hAnsi="Times New Roman"/>
          <w:sz w:val="28"/>
          <w:szCs w:val="28"/>
        </w:rPr>
        <w:t>і</w:t>
      </w:r>
      <w:r w:rsidRPr="00AC3709">
        <w:rPr>
          <w:rFonts w:ascii="Times New Roman" w:hAnsi="Times New Roman"/>
          <w:sz w:val="28"/>
          <w:szCs w:val="28"/>
        </w:rPr>
        <w:t>нь тяжкості колоректального раку киш</w:t>
      </w:r>
      <w:r w:rsidR="007F4FC1">
        <w:rPr>
          <w:rFonts w:ascii="Times New Roman" w:hAnsi="Times New Roman"/>
          <w:sz w:val="28"/>
          <w:szCs w:val="28"/>
        </w:rPr>
        <w:t>ківника</w:t>
      </w:r>
      <w:r w:rsidRPr="00AC3709">
        <w:rPr>
          <w:rFonts w:ascii="Times New Roman" w:hAnsi="Times New Roman"/>
          <w:sz w:val="28"/>
          <w:szCs w:val="28"/>
        </w:rPr>
        <w:t xml:space="preserve"> у хворих за рахунок покращення точності діагностики, яка досягається отриманням найбільш інформативних, прогностично значущих показників формування раку (патент </w:t>
      </w:r>
      <w:r w:rsidR="00F635BC" w:rsidRPr="00AC3709">
        <w:rPr>
          <w:rFonts w:ascii="Times New Roman" w:hAnsi="Times New Roman"/>
          <w:sz w:val="28"/>
          <w:szCs w:val="28"/>
        </w:rPr>
        <w:t>України</w:t>
      </w:r>
      <w:r w:rsidRPr="00AC3709">
        <w:rPr>
          <w:rFonts w:ascii="Times New Roman" w:hAnsi="Times New Roman"/>
          <w:sz w:val="28"/>
          <w:szCs w:val="28"/>
        </w:rPr>
        <w:t xml:space="preserve"> на винахід</w:t>
      </w:r>
      <w:r w:rsidR="007F4FC1">
        <w:rPr>
          <w:rFonts w:ascii="Times New Roman" w:hAnsi="Times New Roman"/>
          <w:sz w:val="28"/>
          <w:szCs w:val="28"/>
        </w:rPr>
        <w:t> </w:t>
      </w:r>
      <w:r w:rsidRPr="00AC3709">
        <w:rPr>
          <w:rFonts w:ascii="Times New Roman" w:hAnsi="Times New Roman"/>
          <w:sz w:val="28"/>
          <w:szCs w:val="28"/>
        </w:rPr>
        <w:t>№</w:t>
      </w:r>
      <w:r w:rsidR="007F4FC1">
        <w:rPr>
          <w:rFonts w:ascii="Times New Roman" w:hAnsi="Times New Roman"/>
          <w:sz w:val="28"/>
          <w:szCs w:val="28"/>
        </w:rPr>
        <w:t> </w:t>
      </w:r>
      <w:r w:rsidRPr="00AC3709">
        <w:rPr>
          <w:rFonts w:ascii="Times New Roman" w:hAnsi="Times New Roman"/>
          <w:sz w:val="28"/>
          <w:szCs w:val="28"/>
        </w:rPr>
        <w:t xml:space="preserve">107429 від 25.12.2014 р. – Бюл. №24).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2. Для удосконалення лікування обтураційної непрохідності товстої кишки доцільно використовувати спосіб малоінвазивного лікування обтураційної непрохідності товстої кишки (Патент </w:t>
      </w:r>
      <w:r w:rsidR="00F635BC" w:rsidRPr="00AC3709">
        <w:rPr>
          <w:rFonts w:ascii="Times New Roman" w:hAnsi="Times New Roman"/>
          <w:sz w:val="28"/>
          <w:szCs w:val="28"/>
        </w:rPr>
        <w:t>України</w:t>
      </w:r>
      <w:r w:rsidRPr="00AC3709">
        <w:rPr>
          <w:rFonts w:ascii="Times New Roman" w:hAnsi="Times New Roman"/>
          <w:sz w:val="28"/>
          <w:szCs w:val="28"/>
        </w:rPr>
        <w:t xml:space="preserve"> на корисну модель № 110837 від 25.10.2016 р. – Бюл. № 20), який дозволяє купі</w:t>
      </w:r>
      <w:r w:rsidR="007F4FC1">
        <w:rPr>
          <w:rFonts w:ascii="Times New Roman" w:hAnsi="Times New Roman"/>
          <w:sz w:val="28"/>
          <w:szCs w:val="28"/>
        </w:rPr>
        <w:t>ю</w:t>
      </w:r>
      <w:r w:rsidRPr="00AC3709">
        <w:rPr>
          <w:rFonts w:ascii="Times New Roman" w:hAnsi="Times New Roman"/>
          <w:sz w:val="28"/>
          <w:szCs w:val="28"/>
        </w:rPr>
        <w:t xml:space="preserve">вати явища товстокишкової </w:t>
      </w:r>
      <w:r w:rsidRPr="00AC3709">
        <w:rPr>
          <w:rFonts w:ascii="Times New Roman" w:hAnsi="Times New Roman"/>
          <w:sz w:val="28"/>
          <w:szCs w:val="28"/>
        </w:rPr>
        <w:lastRenderedPageBreak/>
        <w:t>непрохідності при зменшенні травматичності процедури шляхом забезпечення ефективного дренування на вс</w:t>
      </w:r>
      <w:r w:rsidR="007F4FC1">
        <w:rPr>
          <w:rFonts w:ascii="Times New Roman" w:hAnsi="Times New Roman"/>
          <w:sz w:val="28"/>
          <w:szCs w:val="28"/>
        </w:rPr>
        <w:t>ій</w:t>
      </w:r>
      <w:r w:rsidRPr="00AC3709">
        <w:rPr>
          <w:rFonts w:ascii="Times New Roman" w:hAnsi="Times New Roman"/>
          <w:sz w:val="28"/>
          <w:szCs w:val="28"/>
        </w:rPr>
        <w:t xml:space="preserve"> протя</w:t>
      </w:r>
      <w:r w:rsidR="007F4FC1">
        <w:rPr>
          <w:rFonts w:ascii="Times New Roman" w:hAnsi="Times New Roman"/>
          <w:sz w:val="28"/>
          <w:szCs w:val="28"/>
        </w:rPr>
        <w:t>жност</w:t>
      </w:r>
      <w:r w:rsidRPr="00AC3709">
        <w:rPr>
          <w:rFonts w:ascii="Times New Roman" w:hAnsi="Times New Roman"/>
          <w:sz w:val="28"/>
          <w:szCs w:val="28"/>
        </w:rPr>
        <w:t>і киш</w:t>
      </w:r>
      <w:r w:rsidR="007F4FC1">
        <w:rPr>
          <w:rFonts w:ascii="Times New Roman" w:hAnsi="Times New Roman"/>
          <w:sz w:val="28"/>
          <w:szCs w:val="28"/>
        </w:rPr>
        <w:t>ківника</w:t>
      </w:r>
      <w:r w:rsidRPr="00AC3709">
        <w:rPr>
          <w:rFonts w:ascii="Times New Roman" w:hAnsi="Times New Roman"/>
          <w:sz w:val="28"/>
          <w:szCs w:val="28"/>
        </w:rPr>
        <w:t>.</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3. Для удосконалення лікування гострої обтураційної непрохідності товстої кишки слід використовувати спосіб малоінвазивного лікування обтураційної непрохідності товстої кишки (Патент </w:t>
      </w:r>
      <w:r w:rsidR="00F635BC" w:rsidRPr="00AC3709">
        <w:rPr>
          <w:rFonts w:ascii="Times New Roman" w:hAnsi="Times New Roman"/>
          <w:sz w:val="28"/>
          <w:szCs w:val="28"/>
        </w:rPr>
        <w:t>України</w:t>
      </w:r>
      <w:r w:rsidRPr="00AC3709">
        <w:rPr>
          <w:rFonts w:ascii="Times New Roman" w:hAnsi="Times New Roman"/>
          <w:sz w:val="28"/>
          <w:szCs w:val="28"/>
        </w:rPr>
        <w:t xml:space="preserve"> на корисну модель № 112562 від 26.12.2016 р. – Бюл. № 24), який дозволяє виконувати ендоскопічну балонну дилятацію зони пухлинної стриктури з </w:t>
      </w:r>
      <w:r w:rsidR="00F320F2">
        <w:rPr>
          <w:rFonts w:ascii="Times New Roman" w:hAnsi="Times New Roman"/>
          <w:sz w:val="28"/>
          <w:szCs w:val="28"/>
        </w:rPr>
        <w:t>подальши</w:t>
      </w:r>
      <w:r w:rsidRPr="00AC3709">
        <w:rPr>
          <w:rFonts w:ascii="Times New Roman" w:hAnsi="Times New Roman"/>
          <w:sz w:val="28"/>
          <w:szCs w:val="28"/>
        </w:rPr>
        <w:t>м встановленням стент</w:t>
      </w:r>
      <w:r w:rsidR="00F320F2">
        <w:rPr>
          <w:rFonts w:ascii="Times New Roman" w:hAnsi="Times New Roman"/>
          <w:sz w:val="28"/>
          <w:szCs w:val="28"/>
        </w:rPr>
        <w:t>а</w:t>
      </w:r>
      <w:r w:rsidRPr="00AC3709">
        <w:rPr>
          <w:rFonts w:ascii="Times New Roman" w:hAnsi="Times New Roman"/>
          <w:sz w:val="28"/>
          <w:szCs w:val="28"/>
        </w:rPr>
        <w:t>, що виключає можливість перфораці</w:t>
      </w:r>
      <w:r>
        <w:rPr>
          <w:rFonts w:ascii="Times New Roman" w:hAnsi="Times New Roman"/>
          <w:sz w:val="28"/>
          <w:szCs w:val="28"/>
        </w:rPr>
        <w:t>ї</w:t>
      </w:r>
      <w:r w:rsidRPr="00AC3709">
        <w:rPr>
          <w:rFonts w:ascii="Times New Roman" w:hAnsi="Times New Roman"/>
          <w:sz w:val="28"/>
          <w:szCs w:val="28"/>
        </w:rPr>
        <w:t xml:space="preserve"> зони пухлини, до</w:t>
      </w:r>
      <w:r w:rsidR="00F320F2">
        <w:rPr>
          <w:rFonts w:ascii="Times New Roman" w:hAnsi="Times New Roman"/>
          <w:sz w:val="28"/>
          <w:szCs w:val="28"/>
        </w:rPr>
        <w:t>могти</w:t>
      </w:r>
      <w:r w:rsidRPr="00AC3709">
        <w:rPr>
          <w:rFonts w:ascii="Times New Roman" w:hAnsi="Times New Roman"/>
          <w:sz w:val="28"/>
          <w:szCs w:val="28"/>
        </w:rPr>
        <w:t>ся купі</w:t>
      </w:r>
      <w:r w:rsidR="00F320F2">
        <w:rPr>
          <w:rFonts w:ascii="Times New Roman" w:hAnsi="Times New Roman"/>
          <w:sz w:val="28"/>
          <w:szCs w:val="28"/>
        </w:rPr>
        <w:t>ю</w:t>
      </w:r>
      <w:r w:rsidRPr="00AC3709">
        <w:rPr>
          <w:rFonts w:ascii="Times New Roman" w:hAnsi="Times New Roman"/>
          <w:sz w:val="28"/>
          <w:szCs w:val="28"/>
        </w:rPr>
        <w:t xml:space="preserve">вання явищ товстокишкової непрохідності. </w:t>
      </w:r>
    </w:p>
    <w:p w:rsidR="000E7768" w:rsidRPr="00AC3709" w:rsidRDefault="000E7768" w:rsidP="00AC3709">
      <w:pPr>
        <w:widowControl w:val="0"/>
        <w:spacing w:after="0" w:line="26" w:lineRule="atLeast"/>
        <w:jc w:val="center"/>
        <w:rPr>
          <w:rFonts w:ascii="Times New Roman" w:hAnsi="Times New Roman"/>
          <w:b/>
          <w:sz w:val="28"/>
          <w:szCs w:val="28"/>
        </w:rPr>
      </w:pPr>
    </w:p>
    <w:p w:rsidR="000E7768" w:rsidRPr="00AC3709" w:rsidRDefault="000E7768" w:rsidP="00AC3709">
      <w:pPr>
        <w:widowControl w:val="0"/>
        <w:spacing w:after="0" w:line="26" w:lineRule="atLeast"/>
        <w:jc w:val="center"/>
        <w:rPr>
          <w:rFonts w:ascii="Times New Roman" w:hAnsi="Times New Roman"/>
          <w:b/>
          <w:sz w:val="28"/>
          <w:szCs w:val="28"/>
        </w:rPr>
      </w:pPr>
      <w:r w:rsidRPr="00AC3709">
        <w:rPr>
          <w:rFonts w:ascii="Times New Roman" w:hAnsi="Times New Roman"/>
          <w:b/>
          <w:sz w:val="28"/>
          <w:szCs w:val="28"/>
        </w:rPr>
        <w:t xml:space="preserve">СПИСОК ОПУБЛІКОВАНИХ ПРАЦЬ </w:t>
      </w:r>
    </w:p>
    <w:p w:rsidR="000E7768" w:rsidRPr="00AC3709" w:rsidRDefault="000E7768" w:rsidP="00AC3709">
      <w:pPr>
        <w:widowControl w:val="0"/>
        <w:spacing w:after="0" w:line="26" w:lineRule="atLeast"/>
        <w:jc w:val="center"/>
        <w:rPr>
          <w:rFonts w:ascii="Times New Roman" w:hAnsi="Times New Roman"/>
          <w:b/>
          <w:sz w:val="28"/>
          <w:szCs w:val="28"/>
        </w:rPr>
      </w:pPr>
      <w:r w:rsidRPr="00AC3709">
        <w:rPr>
          <w:rFonts w:ascii="Times New Roman" w:hAnsi="Times New Roman"/>
          <w:b/>
          <w:sz w:val="28"/>
          <w:szCs w:val="28"/>
        </w:rPr>
        <w:t>ЗА ТЕМОЮ ДИСЕРТАЦІЇ</w:t>
      </w:r>
    </w:p>
    <w:p w:rsidR="000E7768" w:rsidRPr="00AC3709" w:rsidRDefault="000E7768" w:rsidP="00AC3709">
      <w:pPr>
        <w:widowControl w:val="0"/>
        <w:spacing w:after="0" w:line="26" w:lineRule="atLeast"/>
        <w:jc w:val="center"/>
        <w:rPr>
          <w:rFonts w:ascii="Times New Roman" w:hAnsi="Times New Roman"/>
          <w:b/>
          <w:sz w:val="28"/>
          <w:szCs w:val="28"/>
        </w:rPr>
      </w:pPr>
    </w:p>
    <w:p w:rsidR="000E7768" w:rsidRPr="00AC3709" w:rsidRDefault="000E7768" w:rsidP="00AC3709">
      <w:pPr>
        <w:widowControl w:val="0"/>
        <w:numPr>
          <w:ilvl w:val="0"/>
          <w:numId w:val="1"/>
        </w:numPr>
        <w:tabs>
          <w:tab w:val="num" w:pos="0"/>
          <w:tab w:val="left" w:pos="1200"/>
        </w:tabs>
        <w:spacing w:after="0" w:line="26" w:lineRule="atLeast"/>
        <w:ind w:left="0" w:firstLine="720"/>
        <w:jc w:val="both"/>
        <w:rPr>
          <w:rFonts w:ascii="Times New Roman" w:hAnsi="Times New Roman"/>
          <w:i/>
          <w:sz w:val="28"/>
          <w:szCs w:val="28"/>
        </w:rPr>
      </w:pPr>
      <w:r w:rsidRPr="00AC3709">
        <w:rPr>
          <w:rFonts w:ascii="Times New Roman" w:hAnsi="Times New Roman"/>
          <w:sz w:val="28"/>
          <w:szCs w:val="28"/>
        </w:rPr>
        <w:t xml:space="preserve">Моисеенко А.С. Прогностическое значение серотонина в диагностике стадии заболевания и эффективности патогенетического лечения колоректального рака / Жуков В.И., Перепадя С.В., Винник Ю.А., Моисеенко А.С., Зайцева О.В. // Проблеми екології та медицини. - 2009. - №3-4 (Т.20). - С. 20-22. </w:t>
      </w:r>
      <w:r w:rsidRPr="00AC3709">
        <w:rPr>
          <w:rFonts w:ascii="Times New Roman" w:hAnsi="Times New Roman"/>
          <w:i/>
          <w:sz w:val="28"/>
          <w:szCs w:val="28"/>
        </w:rPr>
        <w:t xml:space="preserve">(Автором </w:t>
      </w:r>
      <w:r w:rsidRPr="00AC3709">
        <w:rPr>
          <w:rFonts w:ascii="Times New Roman" w:hAnsi="Times New Roman"/>
          <w:i/>
          <w:iCs/>
          <w:sz w:val="28"/>
          <w:szCs w:val="28"/>
        </w:rPr>
        <w:t>проаналізовано отримані дані, виконано статистичну обробку, підготовлено текст статті та підібрано демонстративний матеріал)</w:t>
      </w:r>
      <w:r w:rsidRPr="00AC3709">
        <w:rPr>
          <w:rFonts w:ascii="Times New Roman" w:hAnsi="Times New Roman"/>
          <w:i/>
          <w:sz w:val="28"/>
          <w:szCs w:val="28"/>
        </w:rPr>
        <w:t>.</w:t>
      </w:r>
    </w:p>
    <w:p w:rsidR="000E7768" w:rsidRPr="00AC3709" w:rsidRDefault="000E7768" w:rsidP="00AC3709">
      <w:pPr>
        <w:widowControl w:val="0"/>
        <w:numPr>
          <w:ilvl w:val="0"/>
          <w:numId w:val="1"/>
        </w:numPr>
        <w:tabs>
          <w:tab w:val="num" w:pos="0"/>
          <w:tab w:val="left" w:pos="1200"/>
        </w:tabs>
        <w:spacing w:after="0" w:line="26" w:lineRule="atLeast"/>
        <w:ind w:left="0" w:firstLine="720"/>
        <w:jc w:val="both"/>
        <w:rPr>
          <w:rFonts w:ascii="Times New Roman" w:hAnsi="Times New Roman"/>
          <w:i/>
          <w:sz w:val="28"/>
          <w:szCs w:val="28"/>
        </w:rPr>
      </w:pPr>
      <w:r w:rsidRPr="00AC3709">
        <w:rPr>
          <w:rFonts w:ascii="Times New Roman" w:hAnsi="Times New Roman"/>
          <w:sz w:val="28"/>
          <w:szCs w:val="28"/>
        </w:rPr>
        <w:t xml:space="preserve">Моисеенко А.С. Изучение фосфоресценции сыворотки крови больных колоректальным раком и ее диагностическое значение / Зайцева О.В., Жуков В.И., Перепадя С.В., Моисеенко А.С., Винник Ю.А. // Вісник проблем біології і медицини. - 2010. - №3. - С. 136-141. </w:t>
      </w:r>
      <w:r w:rsidRPr="00AC3709">
        <w:rPr>
          <w:rFonts w:ascii="Times New Roman" w:hAnsi="Times New Roman"/>
          <w:i/>
          <w:sz w:val="28"/>
          <w:szCs w:val="28"/>
        </w:rPr>
        <w:t>(Автор проводив лікування хворих, забезпечував добір літературних джерел та клінічне обстеження пацієнтів, самостійно проводив статистичну обробку та о</w:t>
      </w:r>
      <w:r w:rsidRPr="002872EF">
        <w:rPr>
          <w:rFonts w:ascii="Times New Roman" w:hAnsi="Times New Roman"/>
          <w:i/>
          <w:sz w:val="28"/>
          <w:szCs w:val="28"/>
        </w:rPr>
        <w:t>б</w:t>
      </w:r>
      <w:r w:rsidR="002872EF" w:rsidRPr="002872EF">
        <w:rPr>
          <w:rFonts w:ascii="Times New Roman" w:hAnsi="Times New Roman"/>
          <w:bCs/>
          <w:i/>
          <w:color w:val="222222"/>
          <w:sz w:val="28"/>
          <w:szCs w:val="28"/>
          <w:shd w:val="clear" w:color="auto" w:fill="FFFFFF"/>
        </w:rPr>
        <w:t>ґ</w:t>
      </w:r>
      <w:r w:rsidRPr="002872EF">
        <w:rPr>
          <w:rFonts w:ascii="Times New Roman" w:hAnsi="Times New Roman"/>
          <w:i/>
          <w:sz w:val="28"/>
          <w:szCs w:val="28"/>
        </w:rPr>
        <w:t>рун</w:t>
      </w:r>
      <w:r w:rsidRPr="00AC3709">
        <w:rPr>
          <w:rFonts w:ascii="Times New Roman" w:hAnsi="Times New Roman"/>
          <w:i/>
          <w:sz w:val="28"/>
          <w:szCs w:val="28"/>
        </w:rPr>
        <w:t xml:space="preserve">тування </w:t>
      </w:r>
      <w:r w:rsidR="00F635BC" w:rsidRPr="00AC3709">
        <w:rPr>
          <w:rFonts w:ascii="Times New Roman" w:hAnsi="Times New Roman"/>
          <w:i/>
          <w:sz w:val="28"/>
          <w:szCs w:val="28"/>
        </w:rPr>
        <w:t>отриманих</w:t>
      </w:r>
      <w:r w:rsidRPr="00AC3709">
        <w:rPr>
          <w:rFonts w:ascii="Times New Roman" w:hAnsi="Times New Roman"/>
          <w:i/>
          <w:sz w:val="28"/>
          <w:szCs w:val="28"/>
        </w:rPr>
        <w:t xml:space="preserve"> результатів).</w:t>
      </w:r>
    </w:p>
    <w:p w:rsidR="000E7768" w:rsidRPr="00AC3709" w:rsidRDefault="000E7768" w:rsidP="00AC3709">
      <w:pPr>
        <w:widowControl w:val="0"/>
        <w:numPr>
          <w:ilvl w:val="0"/>
          <w:numId w:val="1"/>
        </w:numPr>
        <w:tabs>
          <w:tab w:val="num" w:pos="0"/>
          <w:tab w:val="left" w:pos="1200"/>
        </w:tabs>
        <w:spacing w:after="0" w:line="26" w:lineRule="atLeast"/>
        <w:ind w:left="0" w:firstLine="720"/>
        <w:jc w:val="both"/>
        <w:rPr>
          <w:rFonts w:ascii="Times New Roman" w:hAnsi="Times New Roman"/>
          <w:i/>
          <w:sz w:val="28"/>
          <w:szCs w:val="28"/>
        </w:rPr>
      </w:pPr>
      <w:r w:rsidRPr="00AC3709">
        <w:rPr>
          <w:rFonts w:ascii="Times New Roman" w:hAnsi="Times New Roman"/>
          <w:sz w:val="28"/>
          <w:szCs w:val="28"/>
        </w:rPr>
        <w:t xml:space="preserve">Моисеенко А.С. Исследование нейрохимических аспектов обмена медиаторных аминокислот у больных колоректальным раком / Перепадя С.В., Жуков В.И., Зайцева О.В., Моисеенко А.С., Перепадя О.В. // Проблеми екології та медицини. - 2010. - №1-2 (Т.14). - С. 25-27. </w:t>
      </w:r>
      <w:r w:rsidRPr="00AC3709">
        <w:rPr>
          <w:rFonts w:ascii="Times New Roman" w:hAnsi="Times New Roman"/>
          <w:i/>
          <w:sz w:val="28"/>
          <w:szCs w:val="28"/>
        </w:rPr>
        <w:t xml:space="preserve">(Автор брав участь у діагностичних та лікувальних </w:t>
      </w:r>
      <w:r w:rsidR="002872EF">
        <w:rPr>
          <w:rFonts w:ascii="Times New Roman" w:hAnsi="Times New Roman"/>
          <w:i/>
          <w:sz w:val="28"/>
          <w:szCs w:val="28"/>
        </w:rPr>
        <w:t>у</w:t>
      </w:r>
      <w:r w:rsidRPr="00AC3709">
        <w:rPr>
          <w:rFonts w:ascii="Times New Roman" w:hAnsi="Times New Roman"/>
          <w:i/>
          <w:sz w:val="28"/>
          <w:szCs w:val="28"/>
        </w:rPr>
        <w:t xml:space="preserve">тручаннях, забезпечував добір літературних джерел та клінічне обстеження пацієнтів, самостійно проводив статистичну обробку та </w:t>
      </w:r>
      <w:r w:rsidR="002872EF" w:rsidRPr="00AC3709">
        <w:rPr>
          <w:rFonts w:ascii="Times New Roman" w:hAnsi="Times New Roman"/>
          <w:i/>
          <w:sz w:val="28"/>
          <w:szCs w:val="28"/>
        </w:rPr>
        <w:t>о</w:t>
      </w:r>
      <w:r w:rsidR="002872EF" w:rsidRPr="002872EF">
        <w:rPr>
          <w:rFonts w:ascii="Times New Roman" w:hAnsi="Times New Roman"/>
          <w:i/>
          <w:sz w:val="28"/>
          <w:szCs w:val="28"/>
        </w:rPr>
        <w:t>б</w:t>
      </w:r>
      <w:r w:rsidR="002872EF" w:rsidRPr="002872EF">
        <w:rPr>
          <w:rFonts w:ascii="Times New Roman" w:hAnsi="Times New Roman"/>
          <w:bCs/>
          <w:i/>
          <w:color w:val="222222"/>
          <w:sz w:val="28"/>
          <w:szCs w:val="28"/>
          <w:shd w:val="clear" w:color="auto" w:fill="FFFFFF"/>
        </w:rPr>
        <w:t>ґ</w:t>
      </w:r>
      <w:r w:rsidR="002872EF" w:rsidRPr="002872EF">
        <w:rPr>
          <w:rFonts w:ascii="Times New Roman" w:hAnsi="Times New Roman"/>
          <w:i/>
          <w:sz w:val="28"/>
          <w:szCs w:val="28"/>
        </w:rPr>
        <w:t>рун</w:t>
      </w:r>
      <w:r w:rsidR="002872EF" w:rsidRPr="00AC3709">
        <w:rPr>
          <w:rFonts w:ascii="Times New Roman" w:hAnsi="Times New Roman"/>
          <w:i/>
          <w:sz w:val="28"/>
          <w:szCs w:val="28"/>
        </w:rPr>
        <w:t xml:space="preserve">тування </w:t>
      </w:r>
      <w:r w:rsidR="00F635BC" w:rsidRPr="00AC3709">
        <w:rPr>
          <w:rFonts w:ascii="Times New Roman" w:hAnsi="Times New Roman"/>
          <w:i/>
          <w:sz w:val="28"/>
          <w:szCs w:val="28"/>
        </w:rPr>
        <w:t>отриманих</w:t>
      </w:r>
      <w:r w:rsidRPr="00AC3709">
        <w:rPr>
          <w:rFonts w:ascii="Times New Roman" w:hAnsi="Times New Roman"/>
          <w:i/>
          <w:sz w:val="28"/>
          <w:szCs w:val="28"/>
        </w:rPr>
        <w:t xml:space="preserve"> результатів).</w:t>
      </w:r>
    </w:p>
    <w:p w:rsidR="000E7768" w:rsidRPr="00AC3709" w:rsidRDefault="000E7768" w:rsidP="00AC3709">
      <w:pPr>
        <w:widowControl w:val="0"/>
        <w:numPr>
          <w:ilvl w:val="0"/>
          <w:numId w:val="1"/>
        </w:numPr>
        <w:tabs>
          <w:tab w:val="num" w:pos="0"/>
          <w:tab w:val="left" w:pos="1200"/>
        </w:tabs>
        <w:spacing w:after="0" w:line="26" w:lineRule="atLeast"/>
        <w:ind w:left="0" w:firstLine="720"/>
        <w:jc w:val="both"/>
        <w:rPr>
          <w:rFonts w:ascii="Times New Roman" w:hAnsi="Times New Roman"/>
          <w:sz w:val="28"/>
          <w:szCs w:val="28"/>
        </w:rPr>
      </w:pPr>
      <w:r w:rsidRPr="00AC3709">
        <w:rPr>
          <w:rFonts w:ascii="Times New Roman" w:hAnsi="Times New Roman"/>
          <w:sz w:val="28"/>
          <w:szCs w:val="28"/>
        </w:rPr>
        <w:t>Моисеенко А.С. Состояние белкового обмена у больных колоректальным раком и его диагностическое значение для оценки степени тяжести заболевания / Жуков В.И., Белевцов Ю.П., Винник Ю.А., Книгавко В.Г., Зайцева О.В., Моисеенко</w:t>
      </w:r>
      <w:r w:rsidR="002872EF">
        <w:rPr>
          <w:rFonts w:ascii="Times New Roman" w:hAnsi="Times New Roman"/>
          <w:sz w:val="28"/>
          <w:szCs w:val="28"/>
        </w:rPr>
        <w:t> </w:t>
      </w:r>
      <w:r w:rsidRPr="00AC3709">
        <w:rPr>
          <w:rFonts w:ascii="Times New Roman" w:hAnsi="Times New Roman"/>
          <w:sz w:val="28"/>
          <w:szCs w:val="28"/>
        </w:rPr>
        <w:t xml:space="preserve">А.С. // Вісник проблем біології і медицини. - 2011. - №3 (Т.3). - С. 60-65. </w:t>
      </w:r>
      <w:r w:rsidRPr="00AC3709">
        <w:rPr>
          <w:rFonts w:ascii="Times New Roman" w:hAnsi="Times New Roman"/>
          <w:i/>
          <w:sz w:val="28"/>
          <w:szCs w:val="28"/>
        </w:rPr>
        <w:t>(Автор проводив хірургічні втручання, брав участь у діагностичному та лікувальному процесі,  здійсн</w:t>
      </w:r>
      <w:r w:rsidR="002872EF">
        <w:rPr>
          <w:rFonts w:ascii="Times New Roman" w:hAnsi="Times New Roman"/>
          <w:i/>
          <w:sz w:val="28"/>
          <w:szCs w:val="28"/>
        </w:rPr>
        <w:t>ив</w:t>
      </w:r>
      <w:r w:rsidRPr="00AC3709">
        <w:rPr>
          <w:rFonts w:ascii="Times New Roman" w:hAnsi="Times New Roman"/>
          <w:i/>
          <w:sz w:val="28"/>
          <w:szCs w:val="28"/>
        </w:rPr>
        <w:t xml:space="preserve"> </w:t>
      </w:r>
      <w:r w:rsidR="002872EF">
        <w:rPr>
          <w:rFonts w:ascii="Times New Roman" w:hAnsi="Times New Roman"/>
          <w:i/>
          <w:sz w:val="28"/>
          <w:szCs w:val="28"/>
        </w:rPr>
        <w:t>до</w:t>
      </w:r>
      <w:r w:rsidRPr="00AC3709">
        <w:rPr>
          <w:rFonts w:ascii="Times New Roman" w:hAnsi="Times New Roman"/>
          <w:i/>
          <w:sz w:val="28"/>
          <w:szCs w:val="28"/>
        </w:rPr>
        <w:t xml:space="preserve">бір та аналіз клінічного матеріалу, забезпечував добір літературних джерел, проводив статистичну обробку та </w:t>
      </w:r>
      <w:r w:rsidR="002872EF" w:rsidRPr="00AC3709">
        <w:rPr>
          <w:rFonts w:ascii="Times New Roman" w:hAnsi="Times New Roman"/>
          <w:i/>
          <w:sz w:val="28"/>
          <w:szCs w:val="28"/>
        </w:rPr>
        <w:t>о</w:t>
      </w:r>
      <w:r w:rsidR="002872EF" w:rsidRPr="002872EF">
        <w:rPr>
          <w:rFonts w:ascii="Times New Roman" w:hAnsi="Times New Roman"/>
          <w:i/>
          <w:sz w:val="28"/>
          <w:szCs w:val="28"/>
        </w:rPr>
        <w:t>б</w:t>
      </w:r>
      <w:r w:rsidR="002872EF" w:rsidRPr="002872EF">
        <w:rPr>
          <w:rFonts w:ascii="Times New Roman" w:hAnsi="Times New Roman"/>
          <w:bCs/>
          <w:i/>
          <w:color w:val="222222"/>
          <w:sz w:val="28"/>
          <w:szCs w:val="28"/>
          <w:shd w:val="clear" w:color="auto" w:fill="FFFFFF"/>
        </w:rPr>
        <w:t>ґ</w:t>
      </w:r>
      <w:r w:rsidR="002872EF" w:rsidRPr="002872EF">
        <w:rPr>
          <w:rFonts w:ascii="Times New Roman" w:hAnsi="Times New Roman"/>
          <w:i/>
          <w:sz w:val="28"/>
          <w:szCs w:val="28"/>
        </w:rPr>
        <w:t>рун</w:t>
      </w:r>
      <w:r w:rsidR="002872EF" w:rsidRPr="00AC3709">
        <w:rPr>
          <w:rFonts w:ascii="Times New Roman" w:hAnsi="Times New Roman"/>
          <w:i/>
          <w:sz w:val="28"/>
          <w:szCs w:val="28"/>
        </w:rPr>
        <w:t xml:space="preserve">тування </w:t>
      </w:r>
      <w:r w:rsidR="00F635BC" w:rsidRPr="00AC3709">
        <w:rPr>
          <w:rFonts w:ascii="Times New Roman" w:hAnsi="Times New Roman"/>
          <w:i/>
          <w:sz w:val="28"/>
          <w:szCs w:val="28"/>
        </w:rPr>
        <w:t>отриманих</w:t>
      </w:r>
      <w:r w:rsidRPr="00AC3709">
        <w:rPr>
          <w:rFonts w:ascii="Times New Roman" w:hAnsi="Times New Roman"/>
          <w:i/>
          <w:sz w:val="28"/>
          <w:szCs w:val="28"/>
        </w:rPr>
        <w:t xml:space="preserve"> результатів).</w:t>
      </w:r>
    </w:p>
    <w:p w:rsidR="000E7768" w:rsidRPr="00AC3709" w:rsidRDefault="000E7768" w:rsidP="00AC3709">
      <w:pPr>
        <w:widowControl w:val="0"/>
        <w:numPr>
          <w:ilvl w:val="0"/>
          <w:numId w:val="1"/>
        </w:numPr>
        <w:tabs>
          <w:tab w:val="num" w:pos="0"/>
          <w:tab w:val="left" w:pos="1200"/>
        </w:tabs>
        <w:spacing w:after="0" w:line="26" w:lineRule="atLeast"/>
        <w:ind w:left="0" w:firstLine="720"/>
        <w:jc w:val="both"/>
        <w:rPr>
          <w:rFonts w:ascii="Times New Roman" w:hAnsi="Times New Roman"/>
          <w:sz w:val="28"/>
          <w:szCs w:val="28"/>
        </w:rPr>
      </w:pPr>
      <w:r w:rsidRPr="00AC3709">
        <w:rPr>
          <w:rFonts w:ascii="Times New Roman" w:hAnsi="Times New Roman"/>
          <w:sz w:val="28"/>
          <w:szCs w:val="28"/>
        </w:rPr>
        <w:t>Моисеенко А.С. Прогностическое значение гистогормонов в патогенезе онкологии толстого кишечника / Перепадя С.В., Моисеенко А.С., Жуков В.И., Зайцева О.В., Перепадя О.В. // Вісник проблем біології і медицини. - 2011. - №1. - С. 157-160.</w:t>
      </w:r>
      <w:r w:rsidRPr="00AC3709">
        <w:rPr>
          <w:rFonts w:ascii="Times New Roman" w:hAnsi="Times New Roman"/>
          <w:i/>
          <w:sz w:val="28"/>
          <w:szCs w:val="28"/>
        </w:rPr>
        <w:t xml:space="preserve"> (Автор узагальнив отримані результати, зробив висновки та написав </w:t>
      </w:r>
      <w:r w:rsidRPr="00AC3709">
        <w:rPr>
          <w:rFonts w:ascii="Times New Roman" w:hAnsi="Times New Roman"/>
          <w:i/>
          <w:sz w:val="28"/>
          <w:szCs w:val="28"/>
        </w:rPr>
        <w:lastRenderedPageBreak/>
        <w:t>статтю).</w:t>
      </w:r>
    </w:p>
    <w:p w:rsidR="000E7768" w:rsidRPr="00AC3709" w:rsidRDefault="000E7768" w:rsidP="00AC3709">
      <w:pPr>
        <w:widowControl w:val="0"/>
        <w:numPr>
          <w:ilvl w:val="0"/>
          <w:numId w:val="1"/>
        </w:numPr>
        <w:tabs>
          <w:tab w:val="num" w:pos="0"/>
          <w:tab w:val="left" w:pos="1200"/>
        </w:tabs>
        <w:spacing w:after="0" w:line="26" w:lineRule="atLeast"/>
        <w:ind w:left="0" w:firstLine="720"/>
        <w:jc w:val="both"/>
        <w:rPr>
          <w:rFonts w:ascii="Times New Roman" w:hAnsi="Times New Roman"/>
          <w:sz w:val="28"/>
          <w:szCs w:val="28"/>
        </w:rPr>
      </w:pPr>
      <w:r w:rsidRPr="00AC3709">
        <w:rPr>
          <w:rFonts w:ascii="Times New Roman" w:hAnsi="Times New Roman"/>
          <w:sz w:val="28"/>
          <w:szCs w:val="28"/>
        </w:rPr>
        <w:t>Моисеенко А.С. Изучение состояния аналитико-синтетической и поведенческой функции ЦНС у больных колоректальным раком и их прогностическое значение / Жуков В.И., Белевцов Ю.П., Винник Ю.А., Книгавко</w:t>
      </w:r>
      <w:r w:rsidR="002872EF">
        <w:rPr>
          <w:rFonts w:ascii="Times New Roman" w:hAnsi="Times New Roman"/>
          <w:sz w:val="28"/>
          <w:szCs w:val="28"/>
        </w:rPr>
        <w:t> </w:t>
      </w:r>
      <w:r w:rsidRPr="00AC3709">
        <w:rPr>
          <w:rFonts w:ascii="Times New Roman" w:hAnsi="Times New Roman"/>
          <w:sz w:val="28"/>
          <w:szCs w:val="28"/>
        </w:rPr>
        <w:t>В.Г., Зайцева О.В., Моисеенко А.С. // Проблеми екології та медицини. - 2011. - №5-6 (Т.15). - С. 9-12.</w:t>
      </w:r>
      <w:r w:rsidRPr="00AC3709">
        <w:rPr>
          <w:rFonts w:ascii="Times New Roman" w:hAnsi="Times New Roman"/>
          <w:i/>
          <w:sz w:val="28"/>
          <w:szCs w:val="28"/>
        </w:rPr>
        <w:t xml:space="preserve"> (Автор забезпечував добір літературних джерел та клінічне обстеження пацієнтів, самостійно проводив статистичну обробку та </w:t>
      </w:r>
      <w:r w:rsidR="002872EF" w:rsidRPr="00AC3709">
        <w:rPr>
          <w:rFonts w:ascii="Times New Roman" w:hAnsi="Times New Roman"/>
          <w:i/>
          <w:sz w:val="28"/>
          <w:szCs w:val="28"/>
        </w:rPr>
        <w:t>о</w:t>
      </w:r>
      <w:r w:rsidR="002872EF" w:rsidRPr="002872EF">
        <w:rPr>
          <w:rFonts w:ascii="Times New Roman" w:hAnsi="Times New Roman"/>
          <w:i/>
          <w:sz w:val="28"/>
          <w:szCs w:val="28"/>
        </w:rPr>
        <w:t>б</w:t>
      </w:r>
      <w:r w:rsidR="002872EF" w:rsidRPr="002872EF">
        <w:rPr>
          <w:rFonts w:ascii="Times New Roman" w:hAnsi="Times New Roman"/>
          <w:bCs/>
          <w:i/>
          <w:color w:val="222222"/>
          <w:sz w:val="28"/>
          <w:szCs w:val="28"/>
          <w:shd w:val="clear" w:color="auto" w:fill="FFFFFF"/>
        </w:rPr>
        <w:t>ґ</w:t>
      </w:r>
      <w:r w:rsidR="002872EF" w:rsidRPr="002872EF">
        <w:rPr>
          <w:rFonts w:ascii="Times New Roman" w:hAnsi="Times New Roman"/>
          <w:i/>
          <w:sz w:val="28"/>
          <w:szCs w:val="28"/>
        </w:rPr>
        <w:t>рун</w:t>
      </w:r>
      <w:r w:rsidR="002872EF" w:rsidRPr="00AC3709">
        <w:rPr>
          <w:rFonts w:ascii="Times New Roman" w:hAnsi="Times New Roman"/>
          <w:i/>
          <w:sz w:val="28"/>
          <w:szCs w:val="28"/>
        </w:rPr>
        <w:t xml:space="preserve">тування </w:t>
      </w:r>
      <w:r w:rsidR="00F635BC" w:rsidRPr="00AC3709">
        <w:rPr>
          <w:rFonts w:ascii="Times New Roman" w:hAnsi="Times New Roman"/>
          <w:i/>
          <w:sz w:val="28"/>
          <w:szCs w:val="28"/>
        </w:rPr>
        <w:t>отриманих</w:t>
      </w:r>
      <w:r w:rsidRPr="00AC3709">
        <w:rPr>
          <w:rFonts w:ascii="Times New Roman" w:hAnsi="Times New Roman"/>
          <w:i/>
          <w:sz w:val="28"/>
          <w:szCs w:val="28"/>
        </w:rPr>
        <w:t xml:space="preserve"> результатів).</w:t>
      </w:r>
    </w:p>
    <w:p w:rsidR="000E7768" w:rsidRPr="00AC3709" w:rsidRDefault="000E7768" w:rsidP="00AC3709">
      <w:pPr>
        <w:widowControl w:val="0"/>
        <w:numPr>
          <w:ilvl w:val="0"/>
          <w:numId w:val="1"/>
        </w:numPr>
        <w:tabs>
          <w:tab w:val="num" w:pos="0"/>
          <w:tab w:val="left" w:pos="1200"/>
        </w:tabs>
        <w:spacing w:after="0" w:line="26" w:lineRule="atLeast"/>
        <w:ind w:left="0" w:firstLine="720"/>
        <w:jc w:val="both"/>
        <w:rPr>
          <w:rFonts w:ascii="Times New Roman" w:hAnsi="Times New Roman"/>
          <w:sz w:val="28"/>
          <w:szCs w:val="28"/>
        </w:rPr>
      </w:pPr>
      <w:r w:rsidRPr="00AC3709">
        <w:rPr>
          <w:rFonts w:ascii="Times New Roman" w:hAnsi="Times New Roman"/>
          <w:sz w:val="28"/>
          <w:szCs w:val="28"/>
        </w:rPr>
        <w:t>Моисеенко А.С. Использование хемилюминесцентного анализа в оценке структурно-функционального состояния плазматических мембран у больных колоректальным раком / Винник Ю.А., Белевцов Ю.П., Жуков В.И., Зайцева О.В., Книгавко В.Г., Моисеенко А.С. // Новоутворення. - 2011. - №2 (8). - С. 104-110.</w:t>
      </w:r>
      <w:r w:rsidRPr="00AC3709">
        <w:rPr>
          <w:rFonts w:ascii="Times New Roman" w:hAnsi="Times New Roman"/>
          <w:i/>
          <w:sz w:val="28"/>
          <w:szCs w:val="28"/>
        </w:rPr>
        <w:t xml:space="preserve"> (Автором </w:t>
      </w:r>
      <w:r w:rsidRPr="00AC3709">
        <w:rPr>
          <w:rFonts w:ascii="Times New Roman" w:hAnsi="Times New Roman"/>
          <w:i/>
          <w:iCs/>
          <w:sz w:val="28"/>
          <w:szCs w:val="28"/>
        </w:rPr>
        <w:t>проаналізовано отримані дані, виконано статистичну обробку, підготовлено текст статті та підібрано демонстративний матеріал).</w:t>
      </w:r>
    </w:p>
    <w:p w:rsidR="000E7768" w:rsidRPr="00AC3709" w:rsidRDefault="000E7768" w:rsidP="00AC3709">
      <w:pPr>
        <w:widowControl w:val="0"/>
        <w:numPr>
          <w:ilvl w:val="0"/>
          <w:numId w:val="1"/>
        </w:numPr>
        <w:tabs>
          <w:tab w:val="num" w:pos="0"/>
          <w:tab w:val="left" w:pos="1200"/>
        </w:tabs>
        <w:spacing w:after="0" w:line="26" w:lineRule="atLeast"/>
        <w:ind w:left="0" w:firstLine="720"/>
        <w:jc w:val="both"/>
        <w:rPr>
          <w:rFonts w:ascii="Times New Roman" w:hAnsi="Times New Roman"/>
          <w:i/>
          <w:sz w:val="28"/>
          <w:szCs w:val="28"/>
        </w:rPr>
      </w:pPr>
      <w:r w:rsidRPr="00AC3709">
        <w:rPr>
          <w:rFonts w:ascii="Times New Roman" w:hAnsi="Times New Roman"/>
          <w:sz w:val="28"/>
          <w:szCs w:val="28"/>
        </w:rPr>
        <w:t xml:space="preserve"> Моісеєнко А.С. Спряженість метаболічної активності мікробіоценозу кишечника, його бар’єрної функції та рівня ендогенної інтоксикації у хворих на колоректальний рак / Жуков В.І., Перепадя С.В.. Баранніков К.В.. Вінник Ю.О., Зайцева О.В., Кнігавко В.Г., Моісеєнко А.С. // Експериментальна і клінічна медицина. - 2012. - №2 (55). - С. 58-64.</w:t>
      </w:r>
      <w:r w:rsidRPr="00AC3709">
        <w:rPr>
          <w:rFonts w:ascii="Times New Roman" w:hAnsi="Times New Roman"/>
          <w:i/>
          <w:sz w:val="28"/>
          <w:szCs w:val="28"/>
        </w:rPr>
        <w:t xml:space="preserve"> (Автором </w:t>
      </w:r>
      <w:r w:rsidRPr="00AC3709">
        <w:rPr>
          <w:rFonts w:ascii="Times New Roman" w:hAnsi="Times New Roman"/>
          <w:i/>
          <w:iCs/>
          <w:sz w:val="28"/>
          <w:szCs w:val="28"/>
        </w:rPr>
        <w:t>проаналізовано отримані дані, виконано статистичну обробку, підготовлено текст статті та підібрано демонстративний матеріал)</w:t>
      </w:r>
      <w:r w:rsidRPr="00AC3709">
        <w:rPr>
          <w:rFonts w:ascii="Times New Roman" w:hAnsi="Times New Roman"/>
          <w:i/>
          <w:sz w:val="28"/>
          <w:szCs w:val="28"/>
        </w:rPr>
        <w:t>.</w:t>
      </w:r>
    </w:p>
    <w:p w:rsidR="000E7768" w:rsidRPr="00AC3709" w:rsidRDefault="000E7768" w:rsidP="00AC3709">
      <w:pPr>
        <w:widowControl w:val="0"/>
        <w:numPr>
          <w:ilvl w:val="0"/>
          <w:numId w:val="1"/>
        </w:numPr>
        <w:tabs>
          <w:tab w:val="num" w:pos="0"/>
          <w:tab w:val="left" w:pos="1200"/>
        </w:tabs>
        <w:spacing w:after="0" w:line="26" w:lineRule="atLeast"/>
        <w:ind w:left="0" w:firstLine="720"/>
        <w:jc w:val="both"/>
        <w:rPr>
          <w:rFonts w:ascii="Times New Roman" w:hAnsi="Times New Roman"/>
          <w:i/>
          <w:sz w:val="28"/>
          <w:szCs w:val="28"/>
        </w:rPr>
      </w:pPr>
      <w:r w:rsidRPr="00AC3709">
        <w:rPr>
          <w:rFonts w:ascii="Times New Roman" w:hAnsi="Times New Roman"/>
          <w:sz w:val="28"/>
          <w:szCs w:val="28"/>
        </w:rPr>
        <w:t>Моісеєнко А.С. Стан специфічної і природної імунобіологічної резистентності у хворих на колоректальний рак в умовах обтураційної непрохідності товстої кишки / Бойко В.В., Криворучко І.А., Жуков В.І., Моісеєнко</w:t>
      </w:r>
      <w:r w:rsidR="002872EF">
        <w:rPr>
          <w:rFonts w:ascii="Times New Roman" w:hAnsi="Times New Roman"/>
          <w:sz w:val="28"/>
          <w:szCs w:val="28"/>
        </w:rPr>
        <w:t> </w:t>
      </w:r>
      <w:r w:rsidRPr="00AC3709">
        <w:rPr>
          <w:rFonts w:ascii="Times New Roman" w:hAnsi="Times New Roman"/>
          <w:sz w:val="28"/>
          <w:szCs w:val="28"/>
        </w:rPr>
        <w:t>А.С., Андреєщев С.А. // Клінічна хірургія. - 2014. - №</w:t>
      </w:r>
      <w:r w:rsidRPr="00AC3709">
        <w:rPr>
          <w:rFonts w:ascii="Times New Roman" w:hAnsi="Times New Roman"/>
          <w:sz w:val="28"/>
          <w:szCs w:val="28"/>
          <w:lang w:val="en-US"/>
        </w:rPr>
        <w:t> </w:t>
      </w:r>
      <w:r w:rsidRPr="00AC3709">
        <w:rPr>
          <w:rFonts w:ascii="Times New Roman" w:hAnsi="Times New Roman"/>
          <w:sz w:val="28"/>
          <w:szCs w:val="28"/>
        </w:rPr>
        <w:t xml:space="preserve">8. - С. 5-9. </w:t>
      </w:r>
      <w:r w:rsidRPr="00AC3709">
        <w:rPr>
          <w:rFonts w:ascii="Times New Roman" w:hAnsi="Times New Roman"/>
          <w:i/>
          <w:sz w:val="28"/>
          <w:szCs w:val="28"/>
        </w:rPr>
        <w:t>(Автор</w:t>
      </w:r>
      <w:r w:rsidR="002872EF">
        <w:rPr>
          <w:rFonts w:ascii="Times New Roman" w:hAnsi="Times New Roman"/>
          <w:i/>
          <w:sz w:val="28"/>
          <w:szCs w:val="28"/>
        </w:rPr>
        <w:t> </w:t>
      </w:r>
      <w:r w:rsidRPr="00AC3709">
        <w:rPr>
          <w:rFonts w:ascii="Times New Roman" w:hAnsi="Times New Roman"/>
          <w:i/>
          <w:sz w:val="28"/>
          <w:szCs w:val="28"/>
        </w:rPr>
        <w:t>забезпечував добір літературних джерел та клінічне обстеження пацієнтів, самостійно проводив статистичну обробку результатів).</w:t>
      </w:r>
    </w:p>
    <w:p w:rsidR="000E7768" w:rsidRPr="00AC3709" w:rsidRDefault="000E7768" w:rsidP="00AC3709">
      <w:pPr>
        <w:widowControl w:val="0"/>
        <w:numPr>
          <w:ilvl w:val="0"/>
          <w:numId w:val="1"/>
        </w:numPr>
        <w:tabs>
          <w:tab w:val="num" w:pos="0"/>
          <w:tab w:val="left" w:pos="360"/>
          <w:tab w:val="left" w:pos="1200"/>
        </w:tabs>
        <w:spacing w:after="0" w:line="26" w:lineRule="atLeast"/>
        <w:ind w:left="0" w:firstLine="720"/>
        <w:jc w:val="both"/>
        <w:rPr>
          <w:rFonts w:ascii="Times New Roman" w:hAnsi="Times New Roman"/>
          <w:sz w:val="28"/>
          <w:szCs w:val="28"/>
        </w:rPr>
      </w:pPr>
      <w:r w:rsidRPr="00AC3709">
        <w:rPr>
          <w:rFonts w:ascii="Times New Roman" w:hAnsi="Times New Roman"/>
          <w:sz w:val="28"/>
          <w:szCs w:val="28"/>
        </w:rPr>
        <w:t xml:space="preserve">   Моисеенко А.С. Особенности состояния соединительной ткани у больных колоректальным раком / Горбач Т.В., Ткаченко А.С., Мартынов С.Н., Литвиненко Е.Ю., Моисеенко А.С. // Український журнал медицини, біології та спорту. - 2015. - №</w:t>
      </w:r>
      <w:r w:rsidRPr="00AC3709">
        <w:rPr>
          <w:rFonts w:ascii="Times New Roman" w:hAnsi="Times New Roman"/>
          <w:sz w:val="28"/>
          <w:szCs w:val="28"/>
          <w:lang w:val="en-US"/>
        </w:rPr>
        <w:t> </w:t>
      </w:r>
      <w:r w:rsidRPr="00AC3709">
        <w:rPr>
          <w:rFonts w:ascii="Times New Roman" w:hAnsi="Times New Roman"/>
          <w:sz w:val="28"/>
          <w:szCs w:val="28"/>
        </w:rPr>
        <w:t xml:space="preserve">2 (2). - С. 56-58. </w:t>
      </w:r>
      <w:r w:rsidRPr="00AC3709">
        <w:rPr>
          <w:rFonts w:ascii="Times New Roman" w:hAnsi="Times New Roman"/>
          <w:i/>
          <w:sz w:val="28"/>
          <w:szCs w:val="28"/>
        </w:rPr>
        <w:t xml:space="preserve">(Автор брав участь у діагностичних та лікувальних </w:t>
      </w:r>
      <w:r w:rsidR="002872EF">
        <w:rPr>
          <w:rFonts w:ascii="Times New Roman" w:hAnsi="Times New Roman"/>
          <w:i/>
          <w:sz w:val="28"/>
          <w:szCs w:val="28"/>
        </w:rPr>
        <w:t>у</w:t>
      </w:r>
      <w:r w:rsidRPr="00AC3709">
        <w:rPr>
          <w:rFonts w:ascii="Times New Roman" w:hAnsi="Times New Roman"/>
          <w:i/>
          <w:sz w:val="28"/>
          <w:szCs w:val="28"/>
        </w:rPr>
        <w:t xml:space="preserve">тручаннях, забезпечував добір літературних джерел та клінічне обстеження пацієнтів, самостійно проводив статистичну обробку та </w:t>
      </w:r>
      <w:r w:rsidR="002872EF" w:rsidRPr="00AC3709">
        <w:rPr>
          <w:rFonts w:ascii="Times New Roman" w:hAnsi="Times New Roman"/>
          <w:i/>
          <w:sz w:val="28"/>
          <w:szCs w:val="28"/>
        </w:rPr>
        <w:t>о</w:t>
      </w:r>
      <w:r w:rsidR="002872EF" w:rsidRPr="002872EF">
        <w:rPr>
          <w:rFonts w:ascii="Times New Roman" w:hAnsi="Times New Roman"/>
          <w:i/>
          <w:sz w:val="28"/>
          <w:szCs w:val="28"/>
        </w:rPr>
        <w:t>б</w:t>
      </w:r>
      <w:r w:rsidR="002872EF" w:rsidRPr="002872EF">
        <w:rPr>
          <w:rFonts w:ascii="Times New Roman" w:hAnsi="Times New Roman"/>
          <w:bCs/>
          <w:i/>
          <w:color w:val="222222"/>
          <w:sz w:val="28"/>
          <w:szCs w:val="28"/>
          <w:shd w:val="clear" w:color="auto" w:fill="FFFFFF"/>
        </w:rPr>
        <w:t>ґ</w:t>
      </w:r>
      <w:r w:rsidR="002872EF" w:rsidRPr="002872EF">
        <w:rPr>
          <w:rFonts w:ascii="Times New Roman" w:hAnsi="Times New Roman"/>
          <w:i/>
          <w:sz w:val="28"/>
          <w:szCs w:val="28"/>
        </w:rPr>
        <w:t>рун</w:t>
      </w:r>
      <w:r w:rsidR="002872EF" w:rsidRPr="00AC3709">
        <w:rPr>
          <w:rFonts w:ascii="Times New Roman" w:hAnsi="Times New Roman"/>
          <w:i/>
          <w:sz w:val="28"/>
          <w:szCs w:val="28"/>
        </w:rPr>
        <w:t xml:space="preserve">тування </w:t>
      </w:r>
      <w:r w:rsidR="00D35CA2" w:rsidRPr="00AC3709">
        <w:rPr>
          <w:rFonts w:ascii="Times New Roman" w:hAnsi="Times New Roman"/>
          <w:i/>
          <w:sz w:val="28"/>
          <w:szCs w:val="28"/>
        </w:rPr>
        <w:t>отриманих</w:t>
      </w:r>
      <w:r w:rsidRPr="00AC3709">
        <w:rPr>
          <w:rFonts w:ascii="Times New Roman" w:hAnsi="Times New Roman"/>
          <w:i/>
          <w:sz w:val="28"/>
          <w:szCs w:val="28"/>
        </w:rPr>
        <w:t xml:space="preserve"> результатів).</w:t>
      </w:r>
    </w:p>
    <w:p w:rsidR="000E7768" w:rsidRPr="00AC3709" w:rsidRDefault="000E7768" w:rsidP="00AC3709">
      <w:pPr>
        <w:widowControl w:val="0"/>
        <w:numPr>
          <w:ilvl w:val="0"/>
          <w:numId w:val="1"/>
        </w:numPr>
        <w:tabs>
          <w:tab w:val="num" w:pos="0"/>
          <w:tab w:val="left" w:pos="1200"/>
        </w:tabs>
        <w:spacing w:after="0" w:line="26" w:lineRule="atLeast"/>
        <w:ind w:left="0" w:firstLine="720"/>
        <w:jc w:val="both"/>
        <w:rPr>
          <w:rFonts w:ascii="Times New Roman" w:hAnsi="Times New Roman"/>
          <w:sz w:val="28"/>
          <w:szCs w:val="28"/>
        </w:rPr>
      </w:pPr>
      <w:r w:rsidRPr="00AC3709">
        <w:rPr>
          <w:rFonts w:ascii="Times New Roman" w:hAnsi="Times New Roman"/>
          <w:sz w:val="28"/>
          <w:szCs w:val="28"/>
        </w:rPr>
        <w:t xml:space="preserve">    Моісеєнко А.С. Ендоскопічні технології в лікуванні гострої обтураційної непрохідності товстої кишки / Бойко В.В., Грома В.Г., Моісеєнко А.С., Тимченко</w:t>
      </w:r>
      <w:r w:rsidR="002872EF">
        <w:rPr>
          <w:rFonts w:ascii="Times New Roman" w:hAnsi="Times New Roman"/>
          <w:sz w:val="28"/>
          <w:szCs w:val="28"/>
        </w:rPr>
        <w:t> </w:t>
      </w:r>
      <w:r w:rsidRPr="00AC3709">
        <w:rPr>
          <w:rFonts w:ascii="Times New Roman" w:hAnsi="Times New Roman"/>
          <w:sz w:val="28"/>
          <w:szCs w:val="28"/>
        </w:rPr>
        <w:t>М.Є. // Харківська хірургічна школа. - 2016. - № 5. - С.</w:t>
      </w:r>
      <w:r w:rsidRPr="00AC3709">
        <w:rPr>
          <w:rFonts w:ascii="Times New Roman" w:hAnsi="Times New Roman"/>
          <w:sz w:val="28"/>
          <w:szCs w:val="28"/>
          <w:lang w:val="en-US"/>
        </w:rPr>
        <w:t> </w:t>
      </w:r>
      <w:r w:rsidRPr="00AC3709">
        <w:rPr>
          <w:rFonts w:ascii="Times New Roman" w:hAnsi="Times New Roman"/>
          <w:sz w:val="28"/>
          <w:szCs w:val="28"/>
        </w:rPr>
        <w:t xml:space="preserve">69-72. </w:t>
      </w:r>
      <w:r w:rsidRPr="00AC3709">
        <w:rPr>
          <w:rFonts w:ascii="Times New Roman" w:hAnsi="Times New Roman"/>
          <w:i/>
          <w:sz w:val="28"/>
          <w:szCs w:val="28"/>
        </w:rPr>
        <w:t xml:space="preserve">(Автор проводив хірургічні втручання, </w:t>
      </w:r>
      <w:r w:rsidR="002872EF">
        <w:rPr>
          <w:rFonts w:ascii="Times New Roman" w:hAnsi="Times New Roman"/>
          <w:i/>
          <w:sz w:val="28"/>
          <w:szCs w:val="28"/>
        </w:rPr>
        <w:t>бр</w:t>
      </w:r>
      <w:r w:rsidRPr="00AC3709">
        <w:rPr>
          <w:rFonts w:ascii="Times New Roman" w:hAnsi="Times New Roman"/>
          <w:i/>
          <w:sz w:val="28"/>
          <w:szCs w:val="28"/>
        </w:rPr>
        <w:t xml:space="preserve">ав участь у проведенні ендоскопічних </w:t>
      </w:r>
      <w:r w:rsidR="002872EF">
        <w:rPr>
          <w:rFonts w:ascii="Times New Roman" w:hAnsi="Times New Roman"/>
          <w:i/>
          <w:sz w:val="28"/>
          <w:szCs w:val="28"/>
        </w:rPr>
        <w:t>у</w:t>
      </w:r>
      <w:r w:rsidRPr="00AC3709">
        <w:rPr>
          <w:rFonts w:ascii="Times New Roman" w:hAnsi="Times New Roman"/>
          <w:i/>
          <w:sz w:val="28"/>
          <w:szCs w:val="28"/>
        </w:rPr>
        <w:t xml:space="preserve">тручань, забезпечував добір літературних джерел пацієнтів, проводив статистичну обробку та обґрунтування </w:t>
      </w:r>
      <w:r w:rsidR="00D35CA2" w:rsidRPr="00AC3709">
        <w:rPr>
          <w:rFonts w:ascii="Times New Roman" w:hAnsi="Times New Roman"/>
          <w:i/>
          <w:sz w:val="28"/>
          <w:szCs w:val="28"/>
        </w:rPr>
        <w:t>отриманих</w:t>
      </w:r>
      <w:r w:rsidRPr="00AC3709">
        <w:rPr>
          <w:rFonts w:ascii="Times New Roman" w:hAnsi="Times New Roman"/>
          <w:i/>
          <w:sz w:val="28"/>
          <w:szCs w:val="28"/>
        </w:rPr>
        <w:t xml:space="preserve"> результатів).</w:t>
      </w:r>
    </w:p>
    <w:p w:rsidR="000E7768" w:rsidRPr="00AC3709" w:rsidRDefault="000E7768" w:rsidP="00AC3709">
      <w:pPr>
        <w:widowControl w:val="0"/>
        <w:numPr>
          <w:ilvl w:val="0"/>
          <w:numId w:val="1"/>
        </w:numPr>
        <w:tabs>
          <w:tab w:val="num" w:pos="0"/>
          <w:tab w:val="left" w:pos="1200"/>
        </w:tabs>
        <w:spacing w:after="0" w:line="26" w:lineRule="atLeast"/>
        <w:ind w:left="0" w:firstLine="720"/>
        <w:jc w:val="both"/>
        <w:rPr>
          <w:rFonts w:ascii="Times New Roman" w:hAnsi="Times New Roman"/>
          <w:i/>
          <w:sz w:val="28"/>
          <w:szCs w:val="28"/>
        </w:rPr>
      </w:pPr>
      <w:r w:rsidRPr="00AC3709">
        <w:rPr>
          <w:rFonts w:ascii="Times New Roman" w:hAnsi="Times New Roman"/>
          <w:sz w:val="28"/>
          <w:szCs w:val="28"/>
        </w:rPr>
        <w:t xml:space="preserve">     Моісеєнко А.С. </w:t>
      </w:r>
      <w:r w:rsidRPr="00AC3709">
        <w:rPr>
          <w:rFonts w:ascii="Times New Roman" w:hAnsi="Times New Roman"/>
          <w:bCs/>
          <w:spacing w:val="-4"/>
          <w:sz w:val="28"/>
          <w:szCs w:val="28"/>
        </w:rPr>
        <w:t xml:space="preserve">Малоінвазивні ендохірургічні втручання в лікуванні </w:t>
      </w:r>
      <w:r w:rsidRPr="00AC3709">
        <w:rPr>
          <w:rFonts w:ascii="Times New Roman" w:hAnsi="Times New Roman"/>
          <w:sz w:val="28"/>
          <w:szCs w:val="28"/>
        </w:rPr>
        <w:t>гострої обтураційної непрохідності товстої кишки</w:t>
      </w:r>
      <w:r w:rsidRPr="00AC3709">
        <w:rPr>
          <w:rFonts w:ascii="Times New Roman" w:hAnsi="Times New Roman"/>
          <w:bCs/>
          <w:spacing w:val="-2"/>
          <w:sz w:val="28"/>
          <w:szCs w:val="28"/>
        </w:rPr>
        <w:t xml:space="preserve"> </w:t>
      </w:r>
      <w:r w:rsidRPr="00AC3709">
        <w:rPr>
          <w:rFonts w:ascii="Times New Roman" w:hAnsi="Times New Roman"/>
          <w:sz w:val="28"/>
          <w:szCs w:val="28"/>
        </w:rPr>
        <w:t xml:space="preserve">/ Бойко В.В., Грома В.Г., Моісеєнко А.С., Гончаренко Л.Й., Саріан І.В. // Вісник Вінницького Національного медичного університету. - 2016. - №1 (Т.20). - С.222-225. </w:t>
      </w:r>
      <w:r w:rsidRPr="00AC3709">
        <w:rPr>
          <w:rFonts w:ascii="Times New Roman" w:hAnsi="Times New Roman"/>
          <w:i/>
          <w:sz w:val="28"/>
          <w:szCs w:val="28"/>
        </w:rPr>
        <w:t xml:space="preserve">(Автор проводив хірургічні втручання даній категорії хворих, забезпечував добір літературних джерел та </w:t>
      </w:r>
      <w:r w:rsidRPr="00AC3709">
        <w:rPr>
          <w:rFonts w:ascii="Times New Roman" w:hAnsi="Times New Roman"/>
          <w:i/>
          <w:sz w:val="28"/>
          <w:szCs w:val="28"/>
        </w:rPr>
        <w:lastRenderedPageBreak/>
        <w:t xml:space="preserve">клінічне обстеження пацієнтів, проводив статистичну обробку та обґрунтування </w:t>
      </w:r>
      <w:r w:rsidR="00D35CA2" w:rsidRPr="00AC3709">
        <w:rPr>
          <w:rFonts w:ascii="Times New Roman" w:hAnsi="Times New Roman"/>
          <w:i/>
          <w:sz w:val="28"/>
          <w:szCs w:val="28"/>
        </w:rPr>
        <w:t>отриманих</w:t>
      </w:r>
      <w:r w:rsidRPr="00AC3709">
        <w:rPr>
          <w:rFonts w:ascii="Times New Roman" w:hAnsi="Times New Roman"/>
          <w:i/>
          <w:sz w:val="28"/>
          <w:szCs w:val="28"/>
        </w:rPr>
        <w:t xml:space="preserve"> результатів).</w:t>
      </w:r>
    </w:p>
    <w:p w:rsidR="000E7768" w:rsidRPr="00AC3709" w:rsidRDefault="000E7768" w:rsidP="00AC3709">
      <w:pPr>
        <w:widowControl w:val="0"/>
        <w:numPr>
          <w:ilvl w:val="0"/>
          <w:numId w:val="1"/>
        </w:numPr>
        <w:tabs>
          <w:tab w:val="num" w:pos="0"/>
          <w:tab w:val="left" w:pos="1200"/>
        </w:tabs>
        <w:spacing w:after="0" w:line="26" w:lineRule="atLeast"/>
        <w:ind w:left="0" w:firstLine="720"/>
        <w:jc w:val="both"/>
        <w:rPr>
          <w:rFonts w:ascii="Times New Roman" w:hAnsi="Times New Roman"/>
          <w:i/>
          <w:sz w:val="28"/>
          <w:szCs w:val="28"/>
        </w:rPr>
      </w:pPr>
      <w:r w:rsidRPr="00AC3709">
        <w:rPr>
          <w:rFonts w:ascii="Times New Roman" w:hAnsi="Times New Roman"/>
          <w:sz w:val="28"/>
          <w:szCs w:val="28"/>
        </w:rPr>
        <w:t xml:space="preserve">    Моісеєнко А.С.</w:t>
      </w:r>
      <w:r w:rsidRPr="00AC3709">
        <w:rPr>
          <w:rStyle w:val="longtext"/>
          <w:rFonts w:ascii="Times New Roman" w:hAnsi="Times New Roman"/>
          <w:sz w:val="28"/>
          <w:szCs w:val="28"/>
        </w:rPr>
        <w:t xml:space="preserve"> </w:t>
      </w:r>
      <w:r w:rsidRPr="00AC3709">
        <w:rPr>
          <w:rFonts w:ascii="Times New Roman" w:hAnsi="Times New Roman"/>
          <w:sz w:val="28"/>
          <w:szCs w:val="28"/>
        </w:rPr>
        <w:t xml:space="preserve">Застосування малоінвазивних технологій </w:t>
      </w:r>
      <w:r w:rsidR="002872EF">
        <w:rPr>
          <w:rFonts w:ascii="Times New Roman" w:hAnsi="Times New Roman"/>
          <w:sz w:val="28"/>
          <w:szCs w:val="28"/>
        </w:rPr>
        <w:t>у</w:t>
      </w:r>
      <w:r w:rsidRPr="00AC3709">
        <w:rPr>
          <w:rFonts w:ascii="Times New Roman" w:hAnsi="Times New Roman"/>
          <w:sz w:val="28"/>
          <w:szCs w:val="28"/>
        </w:rPr>
        <w:t xml:space="preserve"> </w:t>
      </w:r>
      <w:r w:rsidRPr="00AC3709">
        <w:rPr>
          <w:rFonts w:ascii="Times New Roman" w:hAnsi="Times New Roman"/>
          <w:bCs/>
          <w:spacing w:val="-4"/>
          <w:sz w:val="28"/>
          <w:szCs w:val="28"/>
        </w:rPr>
        <w:t xml:space="preserve">лікуванні </w:t>
      </w:r>
      <w:r w:rsidRPr="00AC3709">
        <w:rPr>
          <w:rFonts w:ascii="Times New Roman" w:hAnsi="Times New Roman"/>
          <w:sz w:val="28"/>
          <w:szCs w:val="28"/>
        </w:rPr>
        <w:t>гострої обтураційної непрохідності товстої кишки / Моісеєнко А.С. // Харківська хірургічна школа. - 2016. - № 6. - С.</w:t>
      </w:r>
      <w:r w:rsidRPr="00AC3709">
        <w:rPr>
          <w:rFonts w:ascii="Times New Roman" w:hAnsi="Times New Roman"/>
          <w:sz w:val="28"/>
          <w:szCs w:val="28"/>
          <w:lang w:val="en-US"/>
        </w:rPr>
        <w:t> </w:t>
      </w:r>
      <w:r w:rsidRPr="00AC3709">
        <w:rPr>
          <w:rFonts w:ascii="Times New Roman" w:hAnsi="Times New Roman"/>
          <w:sz w:val="28"/>
          <w:szCs w:val="28"/>
        </w:rPr>
        <w:t xml:space="preserve">46-48. </w:t>
      </w:r>
      <w:r w:rsidRPr="00AC3709">
        <w:rPr>
          <w:rFonts w:ascii="Times New Roman" w:hAnsi="Times New Roman"/>
          <w:i/>
          <w:iCs/>
          <w:sz w:val="28"/>
          <w:szCs w:val="28"/>
        </w:rPr>
        <w:t>(Особистий внесок дисертанта: добір та аналіз наукової літератури, обробка й узагальнення результатів досліджень).</w:t>
      </w:r>
    </w:p>
    <w:p w:rsidR="000E7768" w:rsidRPr="00AC3709" w:rsidRDefault="000E7768" w:rsidP="00AC3709">
      <w:pPr>
        <w:widowControl w:val="0"/>
        <w:numPr>
          <w:ilvl w:val="0"/>
          <w:numId w:val="1"/>
        </w:numPr>
        <w:tabs>
          <w:tab w:val="clear" w:pos="1080"/>
          <w:tab w:val="left" w:pos="0"/>
          <w:tab w:val="left" w:pos="1200"/>
        </w:tabs>
        <w:spacing w:after="0" w:line="26" w:lineRule="atLeast"/>
        <w:ind w:left="0" w:firstLine="709"/>
        <w:jc w:val="both"/>
        <w:rPr>
          <w:rFonts w:ascii="Times New Roman" w:hAnsi="Times New Roman"/>
          <w:bCs/>
          <w:i/>
          <w:sz w:val="28"/>
          <w:szCs w:val="28"/>
        </w:rPr>
      </w:pPr>
      <w:r w:rsidRPr="00AC3709">
        <w:rPr>
          <w:rFonts w:ascii="Times New Roman" w:hAnsi="Times New Roman"/>
          <w:sz w:val="28"/>
          <w:szCs w:val="28"/>
        </w:rPr>
        <w:t xml:space="preserve">   Моисеенко А.С. Колоректальное стентирование в лечении острой обтурационной непроходимо</w:t>
      </w:r>
      <w:r w:rsidR="002872EF">
        <w:rPr>
          <w:rFonts w:ascii="Times New Roman" w:hAnsi="Times New Roman"/>
          <w:sz w:val="28"/>
          <w:szCs w:val="28"/>
        </w:rPr>
        <w:t>с</w:t>
      </w:r>
      <w:r w:rsidRPr="00AC3709">
        <w:rPr>
          <w:rFonts w:ascii="Times New Roman" w:hAnsi="Times New Roman"/>
          <w:sz w:val="28"/>
          <w:szCs w:val="28"/>
        </w:rPr>
        <w:t xml:space="preserve">ти толстой кишки / Бойко В.В., Грома В.Г., Моисеєнко А.С., Моисеенко Ю.А., // Харьковская хирургическая школа. - 2017. - №2. - С.95-97. </w:t>
      </w:r>
      <w:r w:rsidRPr="00AC3709">
        <w:rPr>
          <w:rFonts w:ascii="Times New Roman" w:hAnsi="Times New Roman"/>
          <w:i/>
          <w:sz w:val="28"/>
          <w:szCs w:val="28"/>
        </w:rPr>
        <w:t xml:space="preserve">(Автор забезпечував добір літературних джерел та клінічне обстеження пацієнтів, самостійно проводив статистичну обробку та </w:t>
      </w:r>
      <w:r w:rsidR="002872EF" w:rsidRPr="00AC3709">
        <w:rPr>
          <w:rFonts w:ascii="Times New Roman" w:hAnsi="Times New Roman"/>
          <w:i/>
          <w:sz w:val="28"/>
          <w:szCs w:val="28"/>
        </w:rPr>
        <w:t>о</w:t>
      </w:r>
      <w:r w:rsidR="002872EF" w:rsidRPr="002872EF">
        <w:rPr>
          <w:rFonts w:ascii="Times New Roman" w:hAnsi="Times New Roman"/>
          <w:i/>
          <w:sz w:val="28"/>
          <w:szCs w:val="28"/>
        </w:rPr>
        <w:t>б</w:t>
      </w:r>
      <w:r w:rsidR="002872EF" w:rsidRPr="002872EF">
        <w:rPr>
          <w:rFonts w:ascii="Times New Roman" w:hAnsi="Times New Roman"/>
          <w:bCs/>
          <w:i/>
          <w:color w:val="222222"/>
          <w:sz w:val="28"/>
          <w:szCs w:val="28"/>
          <w:shd w:val="clear" w:color="auto" w:fill="FFFFFF"/>
        </w:rPr>
        <w:t>ґ</w:t>
      </w:r>
      <w:r w:rsidR="002872EF" w:rsidRPr="002872EF">
        <w:rPr>
          <w:rFonts w:ascii="Times New Roman" w:hAnsi="Times New Roman"/>
          <w:i/>
          <w:sz w:val="28"/>
          <w:szCs w:val="28"/>
        </w:rPr>
        <w:t>рун</w:t>
      </w:r>
      <w:r w:rsidR="002872EF" w:rsidRPr="00AC3709">
        <w:rPr>
          <w:rFonts w:ascii="Times New Roman" w:hAnsi="Times New Roman"/>
          <w:i/>
          <w:sz w:val="28"/>
          <w:szCs w:val="28"/>
        </w:rPr>
        <w:t xml:space="preserve">тування </w:t>
      </w:r>
      <w:r w:rsidR="00D35CA2" w:rsidRPr="00AC3709">
        <w:rPr>
          <w:rFonts w:ascii="Times New Roman" w:hAnsi="Times New Roman"/>
          <w:i/>
          <w:sz w:val="28"/>
          <w:szCs w:val="28"/>
        </w:rPr>
        <w:t>отриманих</w:t>
      </w:r>
      <w:r w:rsidRPr="00AC3709">
        <w:rPr>
          <w:rFonts w:ascii="Times New Roman" w:hAnsi="Times New Roman"/>
          <w:i/>
          <w:sz w:val="28"/>
          <w:szCs w:val="28"/>
        </w:rPr>
        <w:t xml:space="preserve"> результатів).</w:t>
      </w:r>
    </w:p>
    <w:p w:rsidR="000E7768" w:rsidRPr="00AC3709" w:rsidRDefault="000E7768" w:rsidP="00AC3709">
      <w:pPr>
        <w:widowControl w:val="0"/>
        <w:numPr>
          <w:ilvl w:val="0"/>
          <w:numId w:val="1"/>
        </w:numPr>
        <w:tabs>
          <w:tab w:val="clear" w:pos="1080"/>
          <w:tab w:val="left" w:pos="0"/>
        </w:tabs>
        <w:spacing w:after="0" w:line="240" w:lineRule="auto"/>
        <w:ind w:left="0" w:firstLine="709"/>
        <w:jc w:val="both"/>
        <w:rPr>
          <w:rFonts w:ascii="Times New Roman" w:hAnsi="Times New Roman"/>
          <w:bCs/>
          <w:sz w:val="28"/>
          <w:szCs w:val="28"/>
        </w:rPr>
      </w:pPr>
      <w:r w:rsidRPr="00AC3709">
        <w:rPr>
          <w:rFonts w:ascii="Times New Roman" w:hAnsi="Times New Roman"/>
          <w:bCs/>
          <w:sz w:val="28"/>
          <w:szCs w:val="28"/>
        </w:rPr>
        <w:t>Патент на винахід № 107429 Україна, МПК А61В 5/00. Спосіб визначення ступеня тяжкості хворих на колоректальний рак кишечнику / Вінник</w:t>
      </w:r>
      <w:r w:rsidR="002872EF">
        <w:rPr>
          <w:rFonts w:ascii="Times New Roman" w:hAnsi="Times New Roman"/>
          <w:bCs/>
          <w:sz w:val="28"/>
          <w:szCs w:val="28"/>
        </w:rPr>
        <w:t> </w:t>
      </w:r>
      <w:r w:rsidRPr="00AC3709">
        <w:rPr>
          <w:rFonts w:ascii="Times New Roman" w:hAnsi="Times New Roman"/>
          <w:bCs/>
          <w:sz w:val="28"/>
          <w:szCs w:val="28"/>
        </w:rPr>
        <w:t xml:space="preserve">Ю.О., Жуков В.І., Висоцька О.В., Порван А.П., Фам Тхі Хуєн Чанг, Перепадя С.В., Моісєнко А.С.; патентовласник Харківський </w:t>
      </w:r>
      <w:r w:rsidR="002872EF">
        <w:rPr>
          <w:rFonts w:ascii="Times New Roman" w:hAnsi="Times New Roman"/>
          <w:bCs/>
          <w:sz w:val="28"/>
          <w:szCs w:val="28"/>
        </w:rPr>
        <w:t>н</w:t>
      </w:r>
      <w:r w:rsidRPr="00AC3709">
        <w:rPr>
          <w:rFonts w:ascii="Times New Roman" w:hAnsi="Times New Roman"/>
          <w:bCs/>
          <w:sz w:val="28"/>
          <w:szCs w:val="28"/>
        </w:rPr>
        <w:t xml:space="preserve">аціональний </w:t>
      </w:r>
      <w:r w:rsidR="002872EF">
        <w:rPr>
          <w:rFonts w:ascii="Times New Roman" w:hAnsi="Times New Roman"/>
          <w:bCs/>
          <w:sz w:val="28"/>
          <w:szCs w:val="28"/>
        </w:rPr>
        <w:t>у</w:t>
      </w:r>
      <w:r w:rsidRPr="00AC3709">
        <w:rPr>
          <w:rFonts w:ascii="Times New Roman" w:hAnsi="Times New Roman"/>
          <w:bCs/>
          <w:sz w:val="28"/>
          <w:szCs w:val="28"/>
        </w:rPr>
        <w:t xml:space="preserve">ніверситет </w:t>
      </w:r>
      <w:r w:rsidR="00A931C2">
        <w:rPr>
          <w:rFonts w:ascii="Times New Roman" w:hAnsi="Times New Roman"/>
          <w:bCs/>
          <w:sz w:val="28"/>
          <w:szCs w:val="28"/>
        </w:rPr>
        <w:t>р</w:t>
      </w:r>
      <w:r w:rsidRPr="00AC3709">
        <w:rPr>
          <w:rFonts w:ascii="Times New Roman" w:hAnsi="Times New Roman"/>
          <w:bCs/>
          <w:sz w:val="28"/>
          <w:szCs w:val="28"/>
        </w:rPr>
        <w:t>адіоелектроники. - № а 2013 13986; заявл. 02.12.2013, опубл. 25.12.2014, Бюл. № 24.</w:t>
      </w:r>
      <w:r w:rsidRPr="00AC3709">
        <w:rPr>
          <w:rFonts w:ascii="Times New Roman" w:hAnsi="Times New Roman"/>
          <w:bCs/>
          <w:i/>
          <w:sz w:val="28"/>
          <w:szCs w:val="28"/>
        </w:rPr>
        <w:t xml:space="preserve"> (Автор провів патентний пошук, добір літературних джерел, </w:t>
      </w:r>
      <w:r w:rsidRPr="00AC3709">
        <w:rPr>
          <w:rFonts w:ascii="Times New Roman" w:hAnsi="Times New Roman"/>
          <w:i/>
          <w:sz w:val="28"/>
          <w:szCs w:val="28"/>
        </w:rPr>
        <w:t>впровадив і вивчив результати його застосування,</w:t>
      </w:r>
      <w:r w:rsidRPr="00AC3709">
        <w:rPr>
          <w:rFonts w:ascii="Times New Roman" w:hAnsi="Times New Roman"/>
          <w:sz w:val="28"/>
          <w:szCs w:val="28"/>
        </w:rPr>
        <w:t xml:space="preserve"> </w:t>
      </w:r>
      <w:r w:rsidRPr="00AC3709">
        <w:rPr>
          <w:rFonts w:ascii="Times New Roman" w:hAnsi="Times New Roman"/>
          <w:bCs/>
          <w:i/>
          <w:sz w:val="28"/>
          <w:szCs w:val="28"/>
        </w:rPr>
        <w:t>оформив патент).</w:t>
      </w:r>
    </w:p>
    <w:p w:rsidR="000E7768" w:rsidRPr="00AC3709" w:rsidRDefault="000E7768" w:rsidP="00AC3709">
      <w:pPr>
        <w:widowControl w:val="0"/>
        <w:numPr>
          <w:ilvl w:val="0"/>
          <w:numId w:val="1"/>
        </w:numPr>
        <w:tabs>
          <w:tab w:val="clear" w:pos="1080"/>
          <w:tab w:val="left" w:pos="0"/>
        </w:tabs>
        <w:spacing w:after="0" w:line="240" w:lineRule="auto"/>
        <w:ind w:left="0" w:firstLine="709"/>
        <w:jc w:val="both"/>
        <w:rPr>
          <w:rFonts w:ascii="Times New Roman" w:hAnsi="Times New Roman"/>
          <w:bCs/>
          <w:sz w:val="28"/>
          <w:szCs w:val="28"/>
        </w:rPr>
      </w:pPr>
      <w:r w:rsidRPr="00AC3709">
        <w:rPr>
          <w:rFonts w:ascii="Times New Roman" w:hAnsi="Times New Roman"/>
          <w:bCs/>
          <w:sz w:val="28"/>
          <w:szCs w:val="28"/>
        </w:rPr>
        <w:t xml:space="preserve">Патент на корисну модель № 110837 Україна, МПК А61В 17/00. Спосіб малоінвазивного лікування обтураційної непрохідності товстої кишки / Бойко В. В., Грома В. Г., Моісєнко А.С.; патентовласник ДУ «Інститут  загальної та невідкладної хірургії ім.. В.Т. Зайцева НАМН України». - № u 2016 03473; заявл. 04.04.2016, опубл. 25.10.2016, Бюл. № 20. </w:t>
      </w:r>
      <w:r w:rsidRPr="00AC3709">
        <w:rPr>
          <w:rFonts w:ascii="Times New Roman" w:hAnsi="Times New Roman"/>
          <w:bCs/>
          <w:i/>
          <w:sz w:val="28"/>
          <w:szCs w:val="28"/>
        </w:rPr>
        <w:t xml:space="preserve">(Автор провів патентний пошук, добір літературних джерел та </w:t>
      </w:r>
      <w:r w:rsidR="00A931C2">
        <w:rPr>
          <w:rFonts w:ascii="Times New Roman" w:hAnsi="Times New Roman"/>
          <w:bCs/>
          <w:i/>
          <w:sz w:val="28"/>
          <w:szCs w:val="28"/>
        </w:rPr>
        <w:t xml:space="preserve">сформулював </w:t>
      </w:r>
      <w:r w:rsidRPr="00AC3709">
        <w:rPr>
          <w:rFonts w:ascii="Times New Roman" w:hAnsi="Times New Roman"/>
          <w:bCs/>
          <w:i/>
          <w:sz w:val="28"/>
          <w:szCs w:val="28"/>
        </w:rPr>
        <w:t>основну ідею, що лягла в основу виконання цього способу, оформив патент).</w:t>
      </w:r>
    </w:p>
    <w:p w:rsidR="000E7768" w:rsidRPr="00AC3709" w:rsidRDefault="000E7768" w:rsidP="00AC3709">
      <w:pPr>
        <w:widowControl w:val="0"/>
        <w:numPr>
          <w:ilvl w:val="0"/>
          <w:numId w:val="1"/>
        </w:numPr>
        <w:tabs>
          <w:tab w:val="clear" w:pos="1080"/>
          <w:tab w:val="left" w:pos="0"/>
        </w:tabs>
        <w:spacing w:after="0" w:line="240" w:lineRule="auto"/>
        <w:ind w:left="0" w:firstLine="709"/>
        <w:jc w:val="both"/>
        <w:rPr>
          <w:rFonts w:ascii="Times New Roman" w:hAnsi="Times New Roman"/>
          <w:bCs/>
          <w:sz w:val="28"/>
          <w:szCs w:val="28"/>
        </w:rPr>
      </w:pPr>
      <w:r w:rsidRPr="00AC3709">
        <w:rPr>
          <w:rFonts w:ascii="Times New Roman" w:hAnsi="Times New Roman"/>
          <w:bCs/>
          <w:sz w:val="28"/>
          <w:szCs w:val="28"/>
        </w:rPr>
        <w:t xml:space="preserve">Патент на корисну модель № 112562 Україна, МПК А61В 17/00. Спосіб малоінвазивного лікування обтураційної непрохідності товстої кишки / Бойко В. В., Грома В. Г., Моісєнко А.С.; патентовласник ДУ «Інститут  загальної та невідкладної хірургії ім.. В.Т. Зайцева НАМН України». - № u 2016 05599; заявл. 24.05.2016, опубл. 26.12.2016, Бюл. № 24. </w:t>
      </w:r>
      <w:r w:rsidRPr="00AC3709">
        <w:rPr>
          <w:rFonts w:ascii="Times New Roman" w:hAnsi="Times New Roman"/>
          <w:bCs/>
          <w:i/>
          <w:sz w:val="28"/>
          <w:szCs w:val="28"/>
        </w:rPr>
        <w:t xml:space="preserve">(Автор провів патентний пошук, добір літературних джерел та </w:t>
      </w:r>
      <w:r w:rsidR="00A931C2">
        <w:rPr>
          <w:rFonts w:ascii="Times New Roman" w:hAnsi="Times New Roman"/>
          <w:bCs/>
          <w:i/>
          <w:sz w:val="28"/>
          <w:szCs w:val="28"/>
        </w:rPr>
        <w:t xml:space="preserve">сформулював </w:t>
      </w:r>
      <w:r w:rsidRPr="00AC3709">
        <w:rPr>
          <w:rFonts w:ascii="Times New Roman" w:hAnsi="Times New Roman"/>
          <w:bCs/>
          <w:i/>
          <w:sz w:val="28"/>
          <w:szCs w:val="28"/>
        </w:rPr>
        <w:t>основну ідею, що лягла в основу виконання цього способу, оформив патент).</w:t>
      </w:r>
      <w:r w:rsidRPr="00AC3709">
        <w:rPr>
          <w:rFonts w:ascii="Times New Roman" w:hAnsi="Times New Roman"/>
          <w:bCs/>
          <w:sz w:val="28"/>
          <w:szCs w:val="28"/>
        </w:rPr>
        <w:t xml:space="preserve"> </w:t>
      </w:r>
    </w:p>
    <w:p w:rsidR="000E7768" w:rsidRPr="00AC3709" w:rsidRDefault="000E7768" w:rsidP="00625564">
      <w:pPr>
        <w:widowControl w:val="0"/>
        <w:numPr>
          <w:ilvl w:val="0"/>
          <w:numId w:val="1"/>
        </w:numPr>
        <w:tabs>
          <w:tab w:val="clear" w:pos="1080"/>
          <w:tab w:val="left" w:pos="0"/>
        </w:tabs>
        <w:spacing w:after="0" w:line="240" w:lineRule="auto"/>
        <w:ind w:left="0" w:firstLine="709"/>
        <w:jc w:val="both"/>
        <w:rPr>
          <w:rFonts w:ascii="Times New Roman" w:hAnsi="Times New Roman"/>
          <w:sz w:val="28"/>
          <w:szCs w:val="28"/>
        </w:rPr>
      </w:pPr>
      <w:r w:rsidRPr="00AC3709">
        <w:rPr>
          <w:rFonts w:ascii="Times New Roman" w:hAnsi="Times New Roman"/>
          <w:bCs/>
          <w:sz w:val="28"/>
          <w:szCs w:val="28"/>
        </w:rPr>
        <w:t>Моісеєнко А.С. Клінічне значення вмісту серотоніну в сироватці крові хворих з обтураційною товстокишково</w:t>
      </w:r>
      <w:r w:rsidR="00A931C2">
        <w:rPr>
          <w:rFonts w:ascii="Times New Roman" w:hAnsi="Times New Roman"/>
          <w:bCs/>
          <w:sz w:val="28"/>
          <w:szCs w:val="28"/>
        </w:rPr>
        <w:t>ю</w:t>
      </w:r>
      <w:r w:rsidRPr="00AC3709">
        <w:rPr>
          <w:rFonts w:ascii="Times New Roman" w:hAnsi="Times New Roman"/>
          <w:bCs/>
          <w:sz w:val="28"/>
          <w:szCs w:val="28"/>
        </w:rPr>
        <w:t xml:space="preserve"> непрохідністю пухлинного генезу / Моісеєнко А.С. // Х Міжнародн</w:t>
      </w:r>
      <w:r w:rsidR="00A931C2">
        <w:rPr>
          <w:rFonts w:ascii="Times New Roman" w:hAnsi="Times New Roman"/>
          <w:bCs/>
          <w:sz w:val="28"/>
          <w:szCs w:val="28"/>
        </w:rPr>
        <w:t>а</w:t>
      </w:r>
      <w:r w:rsidRPr="00AC3709">
        <w:rPr>
          <w:rFonts w:ascii="Times New Roman" w:hAnsi="Times New Roman"/>
          <w:bCs/>
          <w:sz w:val="28"/>
          <w:szCs w:val="28"/>
        </w:rPr>
        <w:t xml:space="preserve"> науково-практичн</w:t>
      </w:r>
      <w:r w:rsidR="00A931C2">
        <w:rPr>
          <w:rFonts w:ascii="Times New Roman" w:hAnsi="Times New Roman"/>
          <w:bCs/>
          <w:sz w:val="28"/>
          <w:szCs w:val="28"/>
        </w:rPr>
        <w:t>а</w:t>
      </w:r>
      <w:r w:rsidRPr="00AC3709">
        <w:rPr>
          <w:rFonts w:ascii="Times New Roman" w:hAnsi="Times New Roman"/>
          <w:bCs/>
          <w:sz w:val="28"/>
          <w:szCs w:val="28"/>
        </w:rPr>
        <w:t xml:space="preserve"> конференці</w:t>
      </w:r>
      <w:r w:rsidR="00A931C2">
        <w:rPr>
          <w:rFonts w:ascii="Times New Roman" w:hAnsi="Times New Roman"/>
          <w:bCs/>
          <w:sz w:val="28"/>
          <w:szCs w:val="28"/>
        </w:rPr>
        <w:t>я</w:t>
      </w:r>
      <w:r w:rsidRPr="00AC3709">
        <w:rPr>
          <w:rFonts w:ascii="Times New Roman" w:hAnsi="Times New Roman"/>
          <w:bCs/>
          <w:sz w:val="28"/>
          <w:szCs w:val="28"/>
        </w:rPr>
        <w:t xml:space="preserve"> «Динаміка наукових досліджень», Пшемисль. - 2014. – С.17-21. </w:t>
      </w:r>
      <w:r w:rsidRPr="00AC3709">
        <w:rPr>
          <w:rFonts w:ascii="Times New Roman" w:hAnsi="Times New Roman"/>
          <w:i/>
          <w:sz w:val="28"/>
          <w:szCs w:val="28"/>
        </w:rPr>
        <w:t xml:space="preserve">(Автором </w:t>
      </w:r>
      <w:r w:rsidRPr="00AC3709">
        <w:rPr>
          <w:rFonts w:ascii="Times New Roman" w:hAnsi="Times New Roman"/>
          <w:i/>
          <w:iCs/>
          <w:sz w:val="28"/>
          <w:szCs w:val="28"/>
        </w:rPr>
        <w:t xml:space="preserve">проаналізовано отримані дані, виконано статистичну обробку, </w:t>
      </w:r>
      <w:r w:rsidRPr="00AC3709">
        <w:rPr>
          <w:rFonts w:ascii="Times New Roman" w:hAnsi="Times New Roman"/>
          <w:i/>
          <w:sz w:val="28"/>
          <w:szCs w:val="28"/>
        </w:rPr>
        <w:t>оформлен</w:t>
      </w:r>
      <w:r w:rsidR="00A931C2">
        <w:rPr>
          <w:rFonts w:ascii="Times New Roman" w:hAnsi="Times New Roman"/>
          <w:i/>
          <w:sz w:val="28"/>
          <w:szCs w:val="28"/>
        </w:rPr>
        <w:t>о</w:t>
      </w:r>
      <w:r w:rsidRPr="00AC3709">
        <w:rPr>
          <w:rFonts w:ascii="Times New Roman" w:hAnsi="Times New Roman"/>
          <w:i/>
          <w:sz w:val="28"/>
          <w:szCs w:val="28"/>
        </w:rPr>
        <w:t xml:space="preserve"> тез</w:t>
      </w:r>
      <w:r w:rsidR="00A931C2">
        <w:rPr>
          <w:rFonts w:ascii="Times New Roman" w:hAnsi="Times New Roman"/>
          <w:i/>
          <w:sz w:val="28"/>
          <w:szCs w:val="28"/>
        </w:rPr>
        <w:t>и</w:t>
      </w:r>
      <w:r w:rsidRPr="00AC3709">
        <w:rPr>
          <w:rFonts w:ascii="Times New Roman" w:hAnsi="Times New Roman"/>
          <w:i/>
          <w:iCs/>
          <w:sz w:val="28"/>
          <w:szCs w:val="28"/>
        </w:rPr>
        <w:t xml:space="preserve"> та підібрано демонстративний матеріал)</w:t>
      </w:r>
      <w:r w:rsidRPr="00AC3709">
        <w:rPr>
          <w:rFonts w:ascii="Times New Roman" w:hAnsi="Times New Roman"/>
          <w:i/>
          <w:sz w:val="28"/>
          <w:szCs w:val="28"/>
        </w:rPr>
        <w:t>.</w:t>
      </w:r>
    </w:p>
    <w:p w:rsidR="000E7768" w:rsidRPr="00AC3709" w:rsidRDefault="000E7768" w:rsidP="00AC3709">
      <w:pPr>
        <w:widowControl w:val="0"/>
        <w:numPr>
          <w:ilvl w:val="0"/>
          <w:numId w:val="1"/>
        </w:numPr>
        <w:tabs>
          <w:tab w:val="clear" w:pos="1080"/>
          <w:tab w:val="left" w:pos="0"/>
        </w:tabs>
        <w:spacing w:after="0" w:line="240" w:lineRule="auto"/>
        <w:ind w:left="0" w:firstLine="709"/>
        <w:jc w:val="both"/>
        <w:rPr>
          <w:rFonts w:ascii="Times New Roman" w:hAnsi="Times New Roman"/>
          <w:sz w:val="28"/>
          <w:szCs w:val="28"/>
        </w:rPr>
      </w:pPr>
      <w:r w:rsidRPr="00AC3709">
        <w:rPr>
          <w:rFonts w:ascii="Times New Roman" w:hAnsi="Times New Roman"/>
          <w:bCs/>
          <w:sz w:val="28"/>
          <w:szCs w:val="28"/>
        </w:rPr>
        <w:t>Моісеєнко А.С</w:t>
      </w:r>
      <w:r w:rsidRPr="00625564">
        <w:rPr>
          <w:rFonts w:ascii="Times New Roman" w:hAnsi="Times New Roman"/>
          <w:bCs/>
          <w:sz w:val="28"/>
          <w:szCs w:val="28"/>
        </w:rPr>
        <w:t xml:space="preserve"> </w:t>
      </w:r>
      <w:r>
        <w:rPr>
          <w:rFonts w:ascii="Times New Roman" w:hAnsi="Times New Roman"/>
          <w:bCs/>
          <w:sz w:val="28"/>
          <w:szCs w:val="28"/>
        </w:rPr>
        <w:t>Стан сполучної тканини і оксидативних процесів у хворих на колоректальний рак</w:t>
      </w:r>
      <w:r w:rsidRPr="00CD0DFA">
        <w:rPr>
          <w:rFonts w:ascii="Times New Roman" w:hAnsi="Times New Roman"/>
          <w:bCs/>
          <w:sz w:val="28"/>
          <w:szCs w:val="28"/>
        </w:rPr>
        <w:t xml:space="preserve"> </w:t>
      </w:r>
      <w:r>
        <w:rPr>
          <w:rFonts w:ascii="Times New Roman" w:hAnsi="Times New Roman"/>
          <w:bCs/>
          <w:sz w:val="28"/>
          <w:szCs w:val="28"/>
        </w:rPr>
        <w:t xml:space="preserve">з обтураційною товстокишковою непрохідністю </w:t>
      </w:r>
      <w:r w:rsidRPr="00CD0DFA">
        <w:rPr>
          <w:rFonts w:ascii="Times New Roman" w:hAnsi="Times New Roman"/>
          <w:bCs/>
          <w:sz w:val="28"/>
          <w:szCs w:val="28"/>
        </w:rPr>
        <w:t xml:space="preserve">/ </w:t>
      </w:r>
      <w:r>
        <w:rPr>
          <w:rFonts w:ascii="Times New Roman" w:hAnsi="Times New Roman"/>
          <w:bCs/>
          <w:sz w:val="28"/>
          <w:szCs w:val="28"/>
        </w:rPr>
        <w:t xml:space="preserve">Бойко В.В., Ткаченко А.С., </w:t>
      </w:r>
      <w:r w:rsidRPr="00CD0DFA">
        <w:rPr>
          <w:rFonts w:ascii="Times New Roman" w:hAnsi="Times New Roman"/>
          <w:bCs/>
          <w:sz w:val="28"/>
          <w:szCs w:val="28"/>
        </w:rPr>
        <w:t>Моісеєнко А.С.</w:t>
      </w:r>
      <w:r>
        <w:rPr>
          <w:rFonts w:ascii="Times New Roman" w:hAnsi="Times New Roman"/>
          <w:bCs/>
          <w:sz w:val="28"/>
          <w:szCs w:val="28"/>
        </w:rPr>
        <w:t>, Гопкалов В.Г., Моісеєнко Ю.А., Шеховцова Е.В., Ткаченко М.О.</w:t>
      </w:r>
      <w:r w:rsidRPr="00CD0DFA">
        <w:rPr>
          <w:rFonts w:ascii="Times New Roman" w:hAnsi="Times New Roman"/>
          <w:bCs/>
          <w:sz w:val="28"/>
          <w:szCs w:val="28"/>
        </w:rPr>
        <w:t xml:space="preserve"> // Х</w:t>
      </w:r>
      <w:r>
        <w:rPr>
          <w:rFonts w:ascii="Times New Roman" w:hAnsi="Times New Roman"/>
          <w:bCs/>
          <w:sz w:val="28"/>
          <w:szCs w:val="28"/>
          <w:lang w:val="en-US"/>
        </w:rPr>
        <w:t>I</w:t>
      </w:r>
      <w:r w:rsidRPr="00CD0DFA">
        <w:rPr>
          <w:rFonts w:ascii="Times New Roman" w:hAnsi="Times New Roman"/>
          <w:bCs/>
          <w:sz w:val="28"/>
          <w:szCs w:val="28"/>
        </w:rPr>
        <w:t xml:space="preserve"> Міжнародн</w:t>
      </w:r>
      <w:r>
        <w:rPr>
          <w:rFonts w:ascii="Times New Roman" w:hAnsi="Times New Roman"/>
          <w:bCs/>
          <w:sz w:val="28"/>
          <w:szCs w:val="28"/>
        </w:rPr>
        <w:t>а</w:t>
      </w:r>
      <w:r w:rsidRPr="00CD0DFA">
        <w:rPr>
          <w:rFonts w:ascii="Times New Roman" w:hAnsi="Times New Roman"/>
          <w:bCs/>
          <w:sz w:val="28"/>
          <w:szCs w:val="28"/>
        </w:rPr>
        <w:t xml:space="preserve"> науково-практичн</w:t>
      </w:r>
      <w:r>
        <w:rPr>
          <w:rFonts w:ascii="Times New Roman" w:hAnsi="Times New Roman"/>
          <w:bCs/>
          <w:sz w:val="28"/>
          <w:szCs w:val="28"/>
        </w:rPr>
        <w:t>а</w:t>
      </w:r>
      <w:r w:rsidRPr="00CD0DFA">
        <w:rPr>
          <w:rFonts w:ascii="Times New Roman" w:hAnsi="Times New Roman"/>
          <w:bCs/>
          <w:sz w:val="28"/>
          <w:szCs w:val="28"/>
        </w:rPr>
        <w:t xml:space="preserve"> конференці</w:t>
      </w:r>
      <w:r>
        <w:rPr>
          <w:rFonts w:ascii="Times New Roman" w:hAnsi="Times New Roman"/>
          <w:bCs/>
          <w:sz w:val="28"/>
          <w:szCs w:val="28"/>
        </w:rPr>
        <w:t>я</w:t>
      </w:r>
      <w:r w:rsidRPr="00CD0DFA">
        <w:rPr>
          <w:rFonts w:ascii="Times New Roman" w:hAnsi="Times New Roman"/>
          <w:bCs/>
          <w:sz w:val="28"/>
          <w:szCs w:val="28"/>
        </w:rPr>
        <w:t xml:space="preserve"> «Динаміка наукових досліджень», Пшемисль. - 201</w:t>
      </w:r>
      <w:r w:rsidRPr="00BF6AF9">
        <w:rPr>
          <w:rFonts w:ascii="Times New Roman" w:hAnsi="Times New Roman"/>
          <w:bCs/>
          <w:sz w:val="28"/>
          <w:szCs w:val="28"/>
        </w:rPr>
        <w:t>5</w:t>
      </w:r>
      <w:r w:rsidRPr="00CD0DFA">
        <w:rPr>
          <w:rFonts w:ascii="Times New Roman" w:hAnsi="Times New Roman"/>
          <w:bCs/>
          <w:sz w:val="28"/>
          <w:szCs w:val="28"/>
        </w:rPr>
        <w:t>. – С.</w:t>
      </w:r>
      <w:r w:rsidRPr="00BF6AF9">
        <w:rPr>
          <w:rFonts w:ascii="Times New Roman" w:hAnsi="Times New Roman"/>
          <w:bCs/>
          <w:sz w:val="28"/>
          <w:szCs w:val="28"/>
        </w:rPr>
        <w:t>5</w:t>
      </w:r>
      <w:r w:rsidRPr="00CD0DFA">
        <w:rPr>
          <w:rFonts w:ascii="Times New Roman" w:hAnsi="Times New Roman"/>
          <w:bCs/>
          <w:sz w:val="28"/>
          <w:szCs w:val="28"/>
        </w:rPr>
        <w:t>-</w:t>
      </w:r>
      <w:r w:rsidRPr="00BF6AF9">
        <w:rPr>
          <w:rFonts w:ascii="Times New Roman" w:hAnsi="Times New Roman"/>
          <w:bCs/>
          <w:sz w:val="28"/>
          <w:szCs w:val="28"/>
        </w:rPr>
        <w:t>10</w:t>
      </w:r>
      <w:r w:rsidRPr="00625564">
        <w:rPr>
          <w:rFonts w:ascii="Times New Roman" w:hAnsi="Times New Roman"/>
          <w:bCs/>
          <w:sz w:val="28"/>
          <w:szCs w:val="28"/>
        </w:rPr>
        <w:t xml:space="preserve"> </w:t>
      </w:r>
      <w:r w:rsidRPr="00AC3709">
        <w:rPr>
          <w:rFonts w:ascii="Times New Roman" w:hAnsi="Times New Roman"/>
          <w:i/>
          <w:sz w:val="28"/>
          <w:szCs w:val="28"/>
        </w:rPr>
        <w:t xml:space="preserve">(Автором </w:t>
      </w:r>
      <w:r w:rsidRPr="00AC3709">
        <w:rPr>
          <w:rFonts w:ascii="Times New Roman" w:hAnsi="Times New Roman"/>
          <w:i/>
          <w:iCs/>
          <w:sz w:val="28"/>
          <w:szCs w:val="28"/>
        </w:rPr>
        <w:t xml:space="preserve">проаналізовано отримані дані, виконано статистичну обробку, </w:t>
      </w:r>
      <w:r w:rsidRPr="00AC3709">
        <w:rPr>
          <w:rFonts w:ascii="Times New Roman" w:hAnsi="Times New Roman"/>
          <w:i/>
          <w:sz w:val="28"/>
          <w:szCs w:val="28"/>
        </w:rPr>
        <w:t>пров</w:t>
      </w:r>
      <w:r w:rsidR="00361560">
        <w:rPr>
          <w:rFonts w:ascii="Times New Roman" w:hAnsi="Times New Roman"/>
          <w:i/>
          <w:sz w:val="28"/>
          <w:szCs w:val="28"/>
        </w:rPr>
        <w:t>едено</w:t>
      </w:r>
      <w:r w:rsidRPr="00AC3709">
        <w:rPr>
          <w:rFonts w:ascii="Times New Roman" w:hAnsi="Times New Roman"/>
          <w:i/>
          <w:sz w:val="28"/>
          <w:szCs w:val="28"/>
        </w:rPr>
        <w:t xml:space="preserve"> </w:t>
      </w:r>
      <w:r w:rsidRPr="00AC3709">
        <w:rPr>
          <w:rFonts w:ascii="Times New Roman" w:hAnsi="Times New Roman"/>
          <w:i/>
          <w:sz w:val="28"/>
          <w:szCs w:val="28"/>
        </w:rPr>
        <w:lastRenderedPageBreak/>
        <w:t>оформлення тез</w:t>
      </w:r>
      <w:r w:rsidRPr="00AC3709">
        <w:rPr>
          <w:rFonts w:ascii="Times New Roman" w:hAnsi="Times New Roman"/>
          <w:i/>
          <w:iCs/>
          <w:sz w:val="28"/>
          <w:szCs w:val="28"/>
        </w:rPr>
        <w:t xml:space="preserve"> та підібрано демонстративний матеріал).</w:t>
      </w:r>
    </w:p>
    <w:p w:rsidR="000E7768" w:rsidRPr="00AC3709" w:rsidRDefault="000E7768" w:rsidP="00AC3709">
      <w:pPr>
        <w:widowControl w:val="0"/>
        <w:numPr>
          <w:ilvl w:val="0"/>
          <w:numId w:val="1"/>
        </w:numPr>
        <w:tabs>
          <w:tab w:val="clear" w:pos="1080"/>
          <w:tab w:val="left" w:pos="0"/>
        </w:tabs>
        <w:spacing w:after="0" w:line="240" w:lineRule="auto"/>
        <w:ind w:left="0" w:firstLine="709"/>
        <w:jc w:val="both"/>
        <w:rPr>
          <w:rFonts w:ascii="Times New Roman" w:hAnsi="Times New Roman"/>
          <w:sz w:val="28"/>
          <w:szCs w:val="28"/>
        </w:rPr>
      </w:pPr>
      <w:r w:rsidRPr="00AC3709">
        <w:rPr>
          <w:rFonts w:ascii="Times New Roman" w:hAnsi="Times New Roman"/>
          <w:bCs/>
          <w:sz w:val="28"/>
          <w:szCs w:val="28"/>
        </w:rPr>
        <w:t>Моисеенко А.С. Использование малоинвазивных технологий в лечении острой обтурационной непроходимости толстой кишки опухолевого генеза / Бойко</w:t>
      </w:r>
      <w:r w:rsidR="00370120">
        <w:rPr>
          <w:rFonts w:ascii="Times New Roman" w:hAnsi="Times New Roman"/>
          <w:bCs/>
          <w:sz w:val="28"/>
          <w:szCs w:val="28"/>
        </w:rPr>
        <w:t> </w:t>
      </w:r>
      <w:r w:rsidRPr="00AC3709">
        <w:rPr>
          <w:rFonts w:ascii="Times New Roman" w:hAnsi="Times New Roman"/>
          <w:bCs/>
          <w:sz w:val="28"/>
          <w:szCs w:val="28"/>
        </w:rPr>
        <w:t>В.В., Сушков С.В., Грома В.Г., Доценко Е.Г., Моисеенко А.С., Тыжненко</w:t>
      </w:r>
      <w:r w:rsidR="00370120">
        <w:rPr>
          <w:rFonts w:ascii="Times New Roman" w:hAnsi="Times New Roman"/>
          <w:bCs/>
          <w:sz w:val="28"/>
          <w:szCs w:val="28"/>
        </w:rPr>
        <w:t> </w:t>
      </w:r>
      <w:r w:rsidRPr="00AC3709">
        <w:rPr>
          <w:rFonts w:ascii="Times New Roman" w:hAnsi="Times New Roman"/>
          <w:bCs/>
          <w:sz w:val="28"/>
          <w:szCs w:val="28"/>
        </w:rPr>
        <w:t>М.А. // Всеукраїнськ</w:t>
      </w:r>
      <w:r w:rsidR="00370120">
        <w:rPr>
          <w:rFonts w:ascii="Times New Roman" w:hAnsi="Times New Roman"/>
          <w:bCs/>
          <w:sz w:val="28"/>
          <w:szCs w:val="28"/>
        </w:rPr>
        <w:t>а</w:t>
      </w:r>
      <w:r w:rsidRPr="00AC3709">
        <w:rPr>
          <w:rFonts w:ascii="Times New Roman" w:hAnsi="Times New Roman"/>
          <w:bCs/>
          <w:sz w:val="28"/>
          <w:szCs w:val="28"/>
        </w:rPr>
        <w:t xml:space="preserve"> науково-практичн</w:t>
      </w:r>
      <w:r w:rsidR="00370120">
        <w:rPr>
          <w:rFonts w:ascii="Times New Roman" w:hAnsi="Times New Roman"/>
          <w:bCs/>
          <w:sz w:val="28"/>
          <w:szCs w:val="28"/>
        </w:rPr>
        <w:t>а</w:t>
      </w:r>
      <w:r w:rsidRPr="00AC3709">
        <w:rPr>
          <w:rFonts w:ascii="Times New Roman" w:hAnsi="Times New Roman"/>
          <w:bCs/>
          <w:sz w:val="28"/>
          <w:szCs w:val="28"/>
        </w:rPr>
        <w:t xml:space="preserve"> конференці</w:t>
      </w:r>
      <w:r w:rsidR="00370120">
        <w:rPr>
          <w:rFonts w:ascii="Times New Roman" w:hAnsi="Times New Roman"/>
          <w:bCs/>
          <w:sz w:val="28"/>
          <w:szCs w:val="28"/>
        </w:rPr>
        <w:t>я</w:t>
      </w:r>
      <w:r w:rsidRPr="00AC3709">
        <w:rPr>
          <w:rFonts w:ascii="Times New Roman" w:hAnsi="Times New Roman"/>
          <w:bCs/>
          <w:sz w:val="28"/>
          <w:szCs w:val="28"/>
        </w:rPr>
        <w:t xml:space="preserve"> з міжнародною участю «Мінімально інвазивна хірургія органів малого тазу», Одеса. - 2017. – С.88-89. </w:t>
      </w:r>
      <w:r w:rsidRPr="00AC3709">
        <w:rPr>
          <w:rFonts w:ascii="Times New Roman" w:hAnsi="Times New Roman"/>
          <w:i/>
          <w:sz w:val="28"/>
          <w:szCs w:val="28"/>
        </w:rPr>
        <w:t xml:space="preserve">(Автор проводив хірургічні втручання, </w:t>
      </w:r>
      <w:r w:rsidR="00370120">
        <w:rPr>
          <w:rFonts w:ascii="Times New Roman" w:hAnsi="Times New Roman"/>
          <w:i/>
          <w:sz w:val="28"/>
          <w:szCs w:val="28"/>
        </w:rPr>
        <w:t>бра</w:t>
      </w:r>
      <w:r w:rsidRPr="00AC3709">
        <w:rPr>
          <w:rFonts w:ascii="Times New Roman" w:hAnsi="Times New Roman"/>
          <w:i/>
          <w:sz w:val="28"/>
          <w:szCs w:val="28"/>
        </w:rPr>
        <w:t xml:space="preserve">в участь у проведенні ендоскопічних </w:t>
      </w:r>
      <w:r w:rsidR="00370120">
        <w:rPr>
          <w:rFonts w:ascii="Times New Roman" w:hAnsi="Times New Roman"/>
          <w:i/>
          <w:sz w:val="28"/>
          <w:szCs w:val="28"/>
        </w:rPr>
        <w:t>у</w:t>
      </w:r>
      <w:r w:rsidRPr="00AC3709">
        <w:rPr>
          <w:rFonts w:ascii="Times New Roman" w:hAnsi="Times New Roman"/>
          <w:i/>
          <w:sz w:val="28"/>
          <w:szCs w:val="28"/>
        </w:rPr>
        <w:t>тручань, забезпечував добір літературних джерел</w:t>
      </w:r>
      <w:r w:rsidR="00370120">
        <w:rPr>
          <w:rFonts w:ascii="Times New Roman" w:hAnsi="Times New Roman"/>
          <w:i/>
          <w:sz w:val="28"/>
          <w:szCs w:val="28"/>
        </w:rPr>
        <w:t>,</w:t>
      </w:r>
      <w:r w:rsidRPr="00AC3709">
        <w:rPr>
          <w:rFonts w:ascii="Times New Roman" w:hAnsi="Times New Roman"/>
          <w:i/>
          <w:sz w:val="28"/>
          <w:szCs w:val="28"/>
        </w:rPr>
        <w:t xml:space="preserve"> пацієнтів, проводив статистичну обробку та обґрунтування </w:t>
      </w:r>
      <w:r w:rsidR="00D35CA2" w:rsidRPr="00AC3709">
        <w:rPr>
          <w:rFonts w:ascii="Times New Roman" w:hAnsi="Times New Roman"/>
          <w:i/>
          <w:sz w:val="28"/>
          <w:szCs w:val="28"/>
        </w:rPr>
        <w:t>отриманих</w:t>
      </w:r>
      <w:r w:rsidRPr="00AC3709">
        <w:rPr>
          <w:rFonts w:ascii="Times New Roman" w:hAnsi="Times New Roman"/>
          <w:i/>
          <w:sz w:val="28"/>
          <w:szCs w:val="28"/>
        </w:rPr>
        <w:t xml:space="preserve"> результатів).</w:t>
      </w:r>
    </w:p>
    <w:p w:rsidR="000E7768" w:rsidRPr="00AC3709" w:rsidRDefault="000E7768" w:rsidP="00AC3709">
      <w:pPr>
        <w:widowControl w:val="0"/>
        <w:tabs>
          <w:tab w:val="left" w:pos="1200"/>
        </w:tabs>
        <w:spacing w:after="0" w:line="26" w:lineRule="atLeast"/>
        <w:ind w:left="720"/>
        <w:jc w:val="both"/>
        <w:rPr>
          <w:rFonts w:ascii="Times New Roman" w:hAnsi="Times New Roman"/>
          <w:i/>
          <w:sz w:val="28"/>
          <w:szCs w:val="28"/>
        </w:rPr>
      </w:pPr>
    </w:p>
    <w:p w:rsidR="000E7768" w:rsidRPr="00AC3709" w:rsidRDefault="000E7768" w:rsidP="00AC3709">
      <w:pPr>
        <w:widowControl w:val="0"/>
        <w:spacing w:after="0" w:line="26" w:lineRule="atLeast"/>
        <w:jc w:val="center"/>
        <w:rPr>
          <w:rFonts w:ascii="Times New Roman" w:hAnsi="Times New Roman"/>
          <w:b/>
          <w:sz w:val="28"/>
          <w:szCs w:val="28"/>
        </w:rPr>
      </w:pPr>
      <w:r w:rsidRPr="00AC3709">
        <w:rPr>
          <w:rFonts w:ascii="Times New Roman" w:hAnsi="Times New Roman"/>
          <w:b/>
          <w:sz w:val="28"/>
          <w:szCs w:val="28"/>
        </w:rPr>
        <w:t>АНОТАЦІЯ</w:t>
      </w:r>
    </w:p>
    <w:p w:rsidR="000E7768" w:rsidRPr="00AC3709" w:rsidRDefault="000E7768" w:rsidP="00AC3709">
      <w:pPr>
        <w:widowControl w:val="0"/>
        <w:spacing w:after="0" w:line="26" w:lineRule="atLeast"/>
        <w:jc w:val="center"/>
        <w:rPr>
          <w:rFonts w:ascii="Times New Roman" w:hAnsi="Times New Roman"/>
          <w:b/>
          <w:sz w:val="28"/>
          <w:szCs w:val="28"/>
        </w:rPr>
      </w:pPr>
    </w:p>
    <w:p w:rsidR="000E7768" w:rsidRPr="00AC3709" w:rsidRDefault="000E7768" w:rsidP="00AC3709">
      <w:pPr>
        <w:widowControl w:val="0"/>
        <w:spacing w:after="0" w:line="26" w:lineRule="atLeast"/>
        <w:ind w:firstLine="708"/>
        <w:jc w:val="both"/>
        <w:rPr>
          <w:rFonts w:ascii="Times New Roman" w:hAnsi="Times New Roman"/>
          <w:b/>
          <w:sz w:val="28"/>
          <w:szCs w:val="28"/>
        </w:rPr>
      </w:pPr>
      <w:r w:rsidRPr="00AC3709">
        <w:rPr>
          <w:rFonts w:ascii="Times New Roman" w:hAnsi="Times New Roman"/>
          <w:b/>
          <w:sz w:val="28"/>
          <w:szCs w:val="28"/>
        </w:rPr>
        <w:t xml:space="preserve">Моісєнко А.С. Оптимізація хірургічного лікування хворих на ускладнений непрохідністю колоректальний рак, з </w:t>
      </w:r>
      <w:r w:rsidR="00667E40" w:rsidRPr="00667E40">
        <w:rPr>
          <w:rFonts w:ascii="Times New Roman" w:hAnsi="Times New Roman"/>
          <w:b/>
          <w:sz w:val="28"/>
          <w:szCs w:val="28"/>
        </w:rPr>
        <w:t>у</w:t>
      </w:r>
      <w:r w:rsidRPr="00AC3709">
        <w:rPr>
          <w:rFonts w:ascii="Times New Roman" w:hAnsi="Times New Roman"/>
          <w:b/>
          <w:sz w:val="28"/>
          <w:szCs w:val="28"/>
        </w:rPr>
        <w:t>рахуванням тяжкості ендогенної інтоксикації. – Кваліфікаційна наукова праця на правах рукопису.</w:t>
      </w:r>
    </w:p>
    <w:p w:rsidR="000E7768" w:rsidRPr="00AC3709" w:rsidRDefault="000E7768" w:rsidP="00AC3709">
      <w:pPr>
        <w:widowControl w:val="0"/>
        <w:spacing w:after="0" w:line="26" w:lineRule="atLeast"/>
        <w:jc w:val="both"/>
        <w:rPr>
          <w:rFonts w:ascii="Times New Roman" w:hAnsi="Times New Roman"/>
          <w:sz w:val="28"/>
          <w:szCs w:val="28"/>
        </w:rPr>
      </w:pPr>
      <w:r w:rsidRPr="00AC3709">
        <w:rPr>
          <w:rFonts w:ascii="Times New Roman" w:hAnsi="Times New Roman"/>
          <w:sz w:val="28"/>
          <w:szCs w:val="28"/>
        </w:rPr>
        <w:tab/>
        <w:t>Дисертація на здобуття наукового ступеня кандидата медичних наук (доктора філософії) за спеціальністю 14.01.03 – хірургія. – Харківській національний медичний університет МОЗ України, Харків, 2018.</w:t>
      </w:r>
    </w:p>
    <w:p w:rsidR="000E7768" w:rsidRDefault="000E7768" w:rsidP="00C56634">
      <w:pPr>
        <w:widowControl w:val="0"/>
        <w:spacing w:after="0" w:line="26" w:lineRule="atLeast"/>
        <w:jc w:val="both"/>
        <w:rPr>
          <w:rFonts w:ascii="Times New Roman" w:hAnsi="Times New Roman"/>
          <w:sz w:val="28"/>
          <w:szCs w:val="28"/>
        </w:rPr>
      </w:pPr>
      <w:r w:rsidRPr="00AC3709">
        <w:rPr>
          <w:rFonts w:ascii="Times New Roman" w:hAnsi="Times New Roman"/>
          <w:sz w:val="28"/>
          <w:szCs w:val="28"/>
        </w:rPr>
        <w:tab/>
      </w:r>
      <w:r w:rsidRPr="00CD0DFA">
        <w:rPr>
          <w:rFonts w:ascii="Times New Roman" w:hAnsi="Times New Roman"/>
          <w:sz w:val="28"/>
          <w:szCs w:val="28"/>
        </w:rPr>
        <w:t>Дисертаційну роботу присвячено розробці та покращенн</w:t>
      </w:r>
      <w:r>
        <w:rPr>
          <w:rFonts w:ascii="Times New Roman" w:hAnsi="Times New Roman"/>
          <w:sz w:val="28"/>
          <w:szCs w:val="28"/>
        </w:rPr>
        <w:t>ю</w:t>
      </w:r>
      <w:r w:rsidRPr="00CD0DFA">
        <w:rPr>
          <w:rFonts w:ascii="Times New Roman" w:hAnsi="Times New Roman"/>
          <w:sz w:val="28"/>
          <w:szCs w:val="28"/>
        </w:rPr>
        <w:t xml:space="preserve"> результатів лікування хворих на КРР з товстокишковою непрохідністю шляхом підвищення ефективності діагностики, патогенетичного лікування і прогнозування перебігу захворювання на основі комплексного вивчення і оцінки рівня ендогенної інтоксикації. </w:t>
      </w:r>
    </w:p>
    <w:p w:rsidR="000E7768" w:rsidRDefault="000E7768" w:rsidP="009C0635">
      <w:pPr>
        <w:widowControl w:val="0"/>
        <w:spacing w:after="0" w:line="26" w:lineRule="atLeast"/>
        <w:ind w:firstLine="708"/>
        <w:jc w:val="both"/>
        <w:rPr>
          <w:rFonts w:ascii="Times New Roman" w:hAnsi="Times New Roman"/>
          <w:sz w:val="28"/>
          <w:szCs w:val="28"/>
        </w:rPr>
      </w:pPr>
      <w:r>
        <w:rPr>
          <w:rFonts w:ascii="Times New Roman" w:hAnsi="Times New Roman"/>
          <w:sz w:val="28"/>
          <w:szCs w:val="28"/>
        </w:rPr>
        <w:t xml:space="preserve">Робота виконана </w:t>
      </w:r>
      <w:r w:rsidRPr="00E33099">
        <w:rPr>
          <w:rFonts w:ascii="Times New Roman" w:hAnsi="Times New Roman"/>
          <w:sz w:val="28"/>
          <w:szCs w:val="28"/>
        </w:rPr>
        <w:t xml:space="preserve">на основі комплексного клiнiко-лабораторного та iнструментального обстеження і лікування 106 хворих з колоректальним раком, ускладненим обтураційною непрохідністю товстої кишки. </w:t>
      </w:r>
      <w:r>
        <w:rPr>
          <w:rFonts w:ascii="Times New Roman" w:hAnsi="Times New Roman"/>
          <w:sz w:val="28"/>
          <w:szCs w:val="28"/>
        </w:rPr>
        <w:t>Хворі були розподілені на дві групи: основну, що включала 52 пацієнтів, і групу порівняння, що складається з 54 пацієнтів.</w:t>
      </w:r>
    </w:p>
    <w:p w:rsidR="000E7768" w:rsidRDefault="000E7768" w:rsidP="009C0635">
      <w:pPr>
        <w:widowControl w:val="0"/>
        <w:spacing w:after="0" w:line="26" w:lineRule="atLeast"/>
        <w:ind w:firstLine="708"/>
        <w:jc w:val="both"/>
        <w:rPr>
          <w:rFonts w:ascii="Times New Roman" w:hAnsi="Times New Roman"/>
          <w:sz w:val="28"/>
          <w:szCs w:val="28"/>
        </w:rPr>
      </w:pPr>
      <w:r w:rsidRPr="00C02A05">
        <w:rPr>
          <w:rFonts w:ascii="Times New Roman" w:hAnsi="Times New Roman"/>
          <w:sz w:val="28"/>
          <w:szCs w:val="28"/>
        </w:rPr>
        <w:t xml:space="preserve">В основній групі пацієнтів використовувався розроблений </w:t>
      </w:r>
      <w:r>
        <w:rPr>
          <w:rFonts w:ascii="Times New Roman" w:hAnsi="Times New Roman"/>
          <w:sz w:val="28"/>
          <w:szCs w:val="28"/>
        </w:rPr>
        <w:t xml:space="preserve">в ДУ </w:t>
      </w:r>
      <w:r w:rsidRPr="00E54455">
        <w:rPr>
          <w:rFonts w:ascii="Times New Roman" w:hAnsi="Times New Roman"/>
          <w:sz w:val="28"/>
          <w:szCs w:val="28"/>
        </w:rPr>
        <w:t>«ІЗНХ ім. В.Т. Зайцева НАМН України»</w:t>
      </w:r>
      <w:r w:rsidRPr="00C56634">
        <w:rPr>
          <w:rFonts w:ascii="Times New Roman" w:hAnsi="Times New Roman"/>
          <w:sz w:val="28"/>
          <w:szCs w:val="28"/>
        </w:rPr>
        <w:t xml:space="preserve"> </w:t>
      </w:r>
      <w:r w:rsidRPr="00C02A05">
        <w:rPr>
          <w:rFonts w:ascii="Times New Roman" w:hAnsi="Times New Roman"/>
          <w:sz w:val="28"/>
          <w:szCs w:val="28"/>
        </w:rPr>
        <w:t>алгоритм хірургічної тактики, що базувався на критеріях тяжкості ендогенної інтоксикації та впровадженні розроблених і вдосконалених методів діагностики, консервативної терапії та оперативного лікування з переважним використанням на первинному етапі малоінвазивних ендоскопічних втручань.</w:t>
      </w:r>
    </w:p>
    <w:p w:rsidR="000E7768" w:rsidRDefault="000E7768" w:rsidP="00C56634">
      <w:pPr>
        <w:widowControl w:val="0"/>
        <w:spacing w:after="0" w:line="26" w:lineRule="atLeast"/>
        <w:jc w:val="both"/>
        <w:rPr>
          <w:rFonts w:ascii="Times New Roman" w:hAnsi="Times New Roman"/>
          <w:sz w:val="28"/>
          <w:szCs w:val="28"/>
        </w:rPr>
      </w:pPr>
      <w:r>
        <w:rPr>
          <w:rFonts w:ascii="Times New Roman" w:hAnsi="Times New Roman"/>
          <w:sz w:val="28"/>
          <w:szCs w:val="28"/>
        </w:rPr>
        <w:tab/>
        <w:t xml:space="preserve">У групі порівняння в лікування застосовувалися загальноприйняті </w:t>
      </w:r>
      <w:r w:rsidRPr="00E54455">
        <w:rPr>
          <w:rFonts w:ascii="Times New Roman" w:hAnsi="Times New Roman"/>
          <w:sz w:val="28"/>
          <w:szCs w:val="28"/>
        </w:rPr>
        <w:t>критерії визначення хірургічної тактики та застосування методів консервативної терапії і оперативного лікування.</w:t>
      </w:r>
      <w:r>
        <w:rPr>
          <w:rFonts w:ascii="Times New Roman" w:hAnsi="Times New Roman"/>
          <w:sz w:val="28"/>
          <w:szCs w:val="28"/>
        </w:rPr>
        <w:t xml:space="preserve"> Виходячи з основних клінічних показників, включаючи стать, вік, анамнез тощо, хворих основної групи і групи порівняння можна було порівняти, що свідчило про репрезентативність груп і проведених у них досліджень.</w:t>
      </w:r>
    </w:p>
    <w:p w:rsidR="000E7768" w:rsidRPr="00CD0DFA" w:rsidRDefault="000E7768" w:rsidP="009C0635">
      <w:pPr>
        <w:widowControl w:val="0"/>
        <w:spacing w:after="0" w:line="26" w:lineRule="atLeast"/>
        <w:ind w:firstLine="708"/>
        <w:jc w:val="both"/>
        <w:rPr>
          <w:rFonts w:ascii="Times New Roman" w:hAnsi="Times New Roman"/>
          <w:sz w:val="28"/>
          <w:szCs w:val="28"/>
        </w:rPr>
      </w:pPr>
      <w:r w:rsidRPr="00CD0DFA">
        <w:rPr>
          <w:rFonts w:ascii="Times New Roman" w:hAnsi="Times New Roman"/>
          <w:sz w:val="28"/>
          <w:szCs w:val="28"/>
        </w:rPr>
        <w:t>Дані, отримані в результаті проведених досліджень, дозволили встановити, що основні критерії оцінки неспроможності анастомозів у післяопераційн</w:t>
      </w:r>
      <w:r>
        <w:rPr>
          <w:rFonts w:ascii="Times New Roman" w:hAnsi="Times New Roman"/>
          <w:sz w:val="28"/>
          <w:szCs w:val="28"/>
        </w:rPr>
        <w:t>ому</w:t>
      </w:r>
      <w:r w:rsidRPr="00CD0DFA">
        <w:rPr>
          <w:rFonts w:ascii="Times New Roman" w:hAnsi="Times New Roman"/>
          <w:sz w:val="28"/>
          <w:szCs w:val="28"/>
        </w:rPr>
        <w:t xml:space="preserve"> період</w:t>
      </w:r>
      <w:r>
        <w:rPr>
          <w:rFonts w:ascii="Times New Roman" w:hAnsi="Times New Roman"/>
          <w:sz w:val="28"/>
          <w:szCs w:val="28"/>
        </w:rPr>
        <w:t>і</w:t>
      </w:r>
      <w:r w:rsidRPr="00CD0DFA">
        <w:rPr>
          <w:rFonts w:ascii="Times New Roman" w:hAnsi="Times New Roman"/>
          <w:sz w:val="28"/>
          <w:szCs w:val="28"/>
        </w:rPr>
        <w:t xml:space="preserve"> пов’язані з рівнем ендогенної інтоксикації, біоенергетичним станом та системою оксидантно-антиоксидантного захисту. Несприятливими прогностичними критеріями обтураційної товстокишкової непрохідності є також дисбіоз мікробіоценозу ШКТ, наявність амінного типу метаболічної активності мікрофлори </w:t>
      </w:r>
      <w:r w:rsidRPr="00CD0DFA">
        <w:rPr>
          <w:rFonts w:ascii="Times New Roman" w:hAnsi="Times New Roman"/>
          <w:sz w:val="28"/>
          <w:szCs w:val="28"/>
        </w:rPr>
        <w:lastRenderedPageBreak/>
        <w:t>та активація пробластомних цитокінів на тлі пригнічення клітинної ланки імунної системи.</w:t>
      </w:r>
    </w:p>
    <w:p w:rsidR="000E7768" w:rsidRDefault="000E7768" w:rsidP="00C56634">
      <w:pPr>
        <w:widowControl w:val="0"/>
        <w:spacing w:after="0" w:line="26" w:lineRule="atLeast"/>
        <w:ind w:firstLine="708"/>
        <w:jc w:val="both"/>
        <w:rPr>
          <w:rFonts w:ascii="Times New Roman" w:hAnsi="Times New Roman"/>
          <w:sz w:val="28"/>
          <w:szCs w:val="28"/>
        </w:rPr>
      </w:pPr>
      <w:r w:rsidRPr="00CD0DFA">
        <w:rPr>
          <w:rFonts w:ascii="Times New Roman" w:hAnsi="Times New Roman"/>
          <w:sz w:val="28"/>
          <w:szCs w:val="28"/>
        </w:rPr>
        <w:t>Обґрунтування метаболічних критеріїв неспроможності післяопераційних анастомозів дало можливість виділити групи ризику серед хворих на КРР та розробити алгоритм консервативного і оперативного лікування обтураційної товстокишкової непрохідності в залежності від ступеня тяжкості – компенсована, субкомпенсована, декомпенсована.</w:t>
      </w:r>
    </w:p>
    <w:p w:rsidR="000E7768" w:rsidRDefault="000E7768" w:rsidP="00C56634">
      <w:pPr>
        <w:widowControl w:val="0"/>
        <w:spacing w:after="0" w:line="26" w:lineRule="atLeast"/>
        <w:ind w:firstLine="708"/>
        <w:jc w:val="both"/>
        <w:rPr>
          <w:rFonts w:ascii="Times New Roman" w:hAnsi="Times New Roman"/>
          <w:sz w:val="28"/>
          <w:szCs w:val="28"/>
        </w:rPr>
      </w:pPr>
      <w:r>
        <w:rPr>
          <w:rFonts w:ascii="Times New Roman" w:hAnsi="Times New Roman"/>
          <w:sz w:val="28"/>
          <w:szCs w:val="28"/>
        </w:rPr>
        <w:t>Представлені результати комплексного дослідження змін показників метаболізму білкового, ліпідного, мінерального, гормонального стану, мікробіоценозу кишечнику і рівнів ендогенної інтоксикації у хворих на КРР при обтураційній непрохідності для визначення тяжкості перебігу захворювання, ризиків розвитку післяопераційних ускладнень і обрання хірургічної тактики.</w:t>
      </w:r>
    </w:p>
    <w:p w:rsidR="000E7768" w:rsidRPr="00E33099" w:rsidRDefault="000E7768" w:rsidP="00C56634">
      <w:pPr>
        <w:widowControl w:val="0"/>
        <w:spacing w:after="0" w:line="26" w:lineRule="atLeast"/>
        <w:ind w:firstLine="708"/>
        <w:jc w:val="both"/>
        <w:rPr>
          <w:rFonts w:ascii="Times New Roman" w:hAnsi="Times New Roman"/>
          <w:sz w:val="28"/>
          <w:szCs w:val="28"/>
        </w:rPr>
      </w:pPr>
      <w:r>
        <w:rPr>
          <w:rFonts w:ascii="Times New Roman" w:hAnsi="Times New Roman"/>
          <w:sz w:val="28"/>
          <w:szCs w:val="28"/>
        </w:rPr>
        <w:t>Представлен</w:t>
      </w:r>
      <w:r w:rsidR="00B126E1">
        <w:rPr>
          <w:rFonts w:ascii="Times New Roman" w:hAnsi="Times New Roman"/>
          <w:sz w:val="28"/>
          <w:szCs w:val="28"/>
        </w:rPr>
        <w:t>о</w:t>
      </w:r>
      <w:r>
        <w:rPr>
          <w:rFonts w:ascii="Times New Roman" w:hAnsi="Times New Roman"/>
          <w:sz w:val="28"/>
          <w:szCs w:val="28"/>
        </w:rPr>
        <w:t xml:space="preserve"> переваги застосування малоінвазивних ендоскопічних методів  корекції гострої обтураційної непрохідності товстої кишки, таких як трансоральна ентероскопія з одночасним проведенням ендоскопічного лаважу тонкої кишки та ендоскопічне стентування зони пухлинної стриктури.</w:t>
      </w:r>
    </w:p>
    <w:p w:rsidR="000E7768" w:rsidRPr="00C56634" w:rsidRDefault="00B126E1" w:rsidP="00C56634">
      <w:pPr>
        <w:widowControl w:val="0"/>
        <w:spacing w:after="0" w:line="26" w:lineRule="atLeast"/>
        <w:ind w:firstLine="708"/>
        <w:jc w:val="both"/>
        <w:rPr>
          <w:rFonts w:ascii="Times New Roman" w:hAnsi="Times New Roman"/>
          <w:sz w:val="28"/>
          <w:szCs w:val="28"/>
        </w:rPr>
      </w:pPr>
      <w:r>
        <w:rPr>
          <w:rFonts w:ascii="Times New Roman" w:hAnsi="Times New Roman"/>
          <w:sz w:val="28"/>
          <w:szCs w:val="28"/>
        </w:rPr>
        <w:t>У</w:t>
      </w:r>
      <w:r w:rsidR="000E7768" w:rsidRPr="00C56634">
        <w:rPr>
          <w:rFonts w:ascii="Times New Roman" w:hAnsi="Times New Roman"/>
          <w:sz w:val="28"/>
          <w:szCs w:val="28"/>
        </w:rPr>
        <w:t xml:space="preserve"> результаті дослідження </w:t>
      </w:r>
      <w:r w:rsidR="000E7768" w:rsidRPr="00CD0DFA">
        <w:rPr>
          <w:rFonts w:ascii="Times New Roman" w:hAnsi="Times New Roman"/>
          <w:sz w:val="28"/>
          <w:szCs w:val="28"/>
        </w:rPr>
        <w:t xml:space="preserve">розроблений підхід до вибору методів діагностики та лікування хворих на ускладнений непрохідністю колоректальний рак з </w:t>
      </w:r>
      <w:r w:rsidR="000E7768">
        <w:rPr>
          <w:rFonts w:ascii="Times New Roman" w:hAnsi="Times New Roman"/>
          <w:sz w:val="28"/>
          <w:szCs w:val="28"/>
        </w:rPr>
        <w:t>в</w:t>
      </w:r>
      <w:r w:rsidR="000E7768" w:rsidRPr="00CD0DFA">
        <w:rPr>
          <w:rFonts w:ascii="Times New Roman" w:hAnsi="Times New Roman"/>
          <w:sz w:val="28"/>
          <w:szCs w:val="28"/>
        </w:rPr>
        <w:t xml:space="preserve">рахуванням тяжкості ендогенної інтоксикації дозволив в основній групі у порівнянні з групою порівняння зменшити частоту стомуючих оперативних </w:t>
      </w:r>
      <w:r>
        <w:rPr>
          <w:rFonts w:ascii="Times New Roman" w:hAnsi="Times New Roman"/>
          <w:sz w:val="28"/>
          <w:szCs w:val="28"/>
        </w:rPr>
        <w:t>у</w:t>
      </w:r>
      <w:r w:rsidR="000E7768" w:rsidRPr="00CD0DFA">
        <w:rPr>
          <w:rFonts w:ascii="Times New Roman" w:hAnsi="Times New Roman"/>
          <w:sz w:val="28"/>
          <w:szCs w:val="28"/>
        </w:rPr>
        <w:t>тручань в 6 разів, зменшити частоту післяопераційних ускладнень на 12,3 %, а післяопераційну летальність - на 17,6 %.</w:t>
      </w:r>
      <w:r w:rsidR="000E7768" w:rsidRPr="00C56634">
        <w:rPr>
          <w:rFonts w:ascii="Times New Roman" w:hAnsi="Times New Roman"/>
          <w:sz w:val="28"/>
          <w:szCs w:val="28"/>
        </w:rPr>
        <w:t xml:space="preserve"> </w:t>
      </w:r>
    </w:p>
    <w:p w:rsidR="000E7768" w:rsidRPr="00C56634" w:rsidRDefault="000E7768" w:rsidP="00C56634">
      <w:pPr>
        <w:widowControl w:val="0"/>
        <w:spacing w:after="0" w:line="26" w:lineRule="atLeast"/>
        <w:ind w:firstLine="708"/>
        <w:jc w:val="both"/>
        <w:rPr>
          <w:rFonts w:ascii="Times New Roman" w:hAnsi="Times New Roman"/>
          <w:sz w:val="28"/>
          <w:szCs w:val="28"/>
        </w:rPr>
      </w:pPr>
      <w:r w:rsidRPr="00C56634">
        <w:rPr>
          <w:rFonts w:ascii="Times New Roman" w:hAnsi="Times New Roman"/>
          <w:sz w:val="28"/>
          <w:szCs w:val="28"/>
        </w:rPr>
        <w:t>Ключові слова: гостра обтураційна непрохідність товстої кишки, колоректальний рак, колоректальне стентування.</w:t>
      </w:r>
    </w:p>
    <w:p w:rsidR="000E7768" w:rsidRPr="00AC3709" w:rsidRDefault="000E7768" w:rsidP="00AC3709">
      <w:pPr>
        <w:widowControl w:val="0"/>
        <w:spacing w:after="0" w:line="26" w:lineRule="atLeast"/>
        <w:ind w:firstLine="708"/>
        <w:rPr>
          <w:rFonts w:ascii="Times New Roman" w:hAnsi="Times New Roman"/>
          <w:spacing w:val="-2"/>
          <w:sz w:val="28"/>
          <w:szCs w:val="28"/>
        </w:rPr>
      </w:pPr>
    </w:p>
    <w:p w:rsidR="000E7768" w:rsidRPr="00AC3709" w:rsidRDefault="000E7768" w:rsidP="00AC3709">
      <w:pPr>
        <w:widowControl w:val="0"/>
        <w:spacing w:after="0" w:line="26" w:lineRule="atLeast"/>
        <w:jc w:val="center"/>
        <w:rPr>
          <w:rFonts w:ascii="Times New Roman" w:hAnsi="Times New Roman"/>
          <w:b/>
          <w:sz w:val="28"/>
          <w:szCs w:val="28"/>
        </w:rPr>
      </w:pPr>
      <w:r w:rsidRPr="00AC3709">
        <w:rPr>
          <w:rFonts w:ascii="Times New Roman" w:hAnsi="Times New Roman"/>
          <w:b/>
          <w:sz w:val="28"/>
          <w:szCs w:val="28"/>
        </w:rPr>
        <w:t>АННОТАЦИЯ</w:t>
      </w:r>
    </w:p>
    <w:p w:rsidR="000E7768" w:rsidRPr="00AC3709" w:rsidRDefault="000E7768" w:rsidP="00AC3709">
      <w:pPr>
        <w:widowControl w:val="0"/>
        <w:spacing w:after="0" w:line="26" w:lineRule="atLeast"/>
        <w:jc w:val="center"/>
        <w:rPr>
          <w:rFonts w:ascii="Times New Roman" w:hAnsi="Times New Roman"/>
          <w:b/>
          <w:sz w:val="28"/>
          <w:szCs w:val="28"/>
        </w:rPr>
      </w:pPr>
    </w:p>
    <w:p w:rsidR="000E7768" w:rsidRPr="00AC3709" w:rsidRDefault="000E7768" w:rsidP="00AC3709">
      <w:pPr>
        <w:widowControl w:val="0"/>
        <w:spacing w:after="0" w:line="26" w:lineRule="atLeast"/>
        <w:ind w:firstLine="708"/>
        <w:jc w:val="both"/>
        <w:rPr>
          <w:rFonts w:ascii="Times New Roman" w:hAnsi="Times New Roman"/>
          <w:b/>
          <w:sz w:val="28"/>
          <w:szCs w:val="28"/>
        </w:rPr>
      </w:pPr>
      <w:r w:rsidRPr="00AC3709">
        <w:rPr>
          <w:rFonts w:ascii="Times New Roman" w:hAnsi="Times New Roman"/>
          <w:b/>
          <w:sz w:val="28"/>
          <w:szCs w:val="28"/>
        </w:rPr>
        <w:t>Моисеенко А.С. Оптимизация хирургического лечения больных на осложненный непроходимостью колоректальный рак, с учетом тяжести эндогенной интоксикации. – Квалификационный научный труд на правах рукописи.</w:t>
      </w:r>
    </w:p>
    <w:p w:rsidR="000E7768" w:rsidRPr="00AC3709" w:rsidRDefault="000E7768" w:rsidP="00AC3709">
      <w:pPr>
        <w:widowControl w:val="0"/>
        <w:spacing w:after="0" w:line="26" w:lineRule="atLeast"/>
        <w:jc w:val="both"/>
        <w:rPr>
          <w:rFonts w:ascii="Times New Roman" w:hAnsi="Times New Roman"/>
          <w:sz w:val="28"/>
          <w:szCs w:val="28"/>
        </w:rPr>
      </w:pPr>
      <w:r w:rsidRPr="00AC3709">
        <w:rPr>
          <w:rFonts w:ascii="Times New Roman" w:hAnsi="Times New Roman"/>
          <w:sz w:val="28"/>
          <w:szCs w:val="28"/>
        </w:rPr>
        <w:tab/>
        <w:t>Диссертация на соискание ученой степени кандидата медицинских наук (доктора философии) по специальности 14.01.03 – хирургия. – Харьковский национальный медицинский ун</w:t>
      </w:r>
      <w:r>
        <w:rPr>
          <w:rFonts w:ascii="Times New Roman" w:hAnsi="Times New Roman"/>
          <w:sz w:val="28"/>
          <w:szCs w:val="28"/>
        </w:rPr>
        <w:t>и</w:t>
      </w:r>
      <w:r w:rsidRPr="00AC3709">
        <w:rPr>
          <w:rFonts w:ascii="Times New Roman" w:hAnsi="Times New Roman"/>
          <w:sz w:val="28"/>
          <w:szCs w:val="28"/>
        </w:rPr>
        <w:t>верситет МЗ Украины, Харьков, 2018.</w:t>
      </w:r>
    </w:p>
    <w:p w:rsidR="000E7768" w:rsidRDefault="000E7768" w:rsidP="00AC3709">
      <w:pPr>
        <w:widowControl w:val="0"/>
        <w:spacing w:after="0" w:line="26" w:lineRule="atLeast"/>
        <w:jc w:val="both"/>
        <w:rPr>
          <w:rFonts w:ascii="Times New Roman" w:hAnsi="Times New Roman"/>
          <w:sz w:val="28"/>
          <w:szCs w:val="28"/>
        </w:rPr>
      </w:pPr>
      <w:r w:rsidRPr="00AC3709">
        <w:rPr>
          <w:rFonts w:ascii="Times New Roman" w:hAnsi="Times New Roman"/>
          <w:sz w:val="28"/>
          <w:szCs w:val="28"/>
        </w:rPr>
        <w:tab/>
        <w:t>Диссертационная работа посвящена разработке и улучшению результатов лечения больных КРР с толстокишечной непроходимостью путем повышения эффективности диагностики, патогенетического лечения и прогнозирования течения заболевания на основе комплексного изучения и оценки уровня эндогенной интоксикации.</w:t>
      </w:r>
    </w:p>
    <w:p w:rsidR="000E7768" w:rsidRDefault="000E7768" w:rsidP="00AC3709">
      <w:pPr>
        <w:widowControl w:val="0"/>
        <w:spacing w:after="0" w:line="26" w:lineRule="atLeast"/>
        <w:jc w:val="both"/>
        <w:rPr>
          <w:rFonts w:ascii="Times New Roman" w:hAnsi="Times New Roman"/>
          <w:sz w:val="28"/>
          <w:szCs w:val="28"/>
        </w:rPr>
      </w:pPr>
      <w:r>
        <w:rPr>
          <w:rFonts w:ascii="Times New Roman" w:hAnsi="Times New Roman"/>
          <w:sz w:val="28"/>
          <w:szCs w:val="28"/>
        </w:rPr>
        <w:tab/>
      </w:r>
      <w:r w:rsidRPr="009C0635">
        <w:rPr>
          <w:rFonts w:ascii="Times New Roman" w:hAnsi="Times New Roman"/>
          <w:sz w:val="28"/>
          <w:szCs w:val="28"/>
        </w:rPr>
        <w:t>Работа выполнена на основе комплексного клинико-лабораторного и инструментального обследования и лечения 106 больных с колоректальным раком, осложненным обтурационной непроходимостью толстой кишки. Больные были разделены на две группы: основную, включавшей 52 пациент</w:t>
      </w:r>
      <w:r>
        <w:rPr>
          <w:rFonts w:ascii="Times New Roman" w:hAnsi="Times New Roman"/>
          <w:sz w:val="28"/>
          <w:szCs w:val="28"/>
        </w:rPr>
        <w:t>а</w:t>
      </w:r>
      <w:r w:rsidRPr="009C0635">
        <w:rPr>
          <w:rFonts w:ascii="Times New Roman" w:hAnsi="Times New Roman"/>
          <w:sz w:val="28"/>
          <w:szCs w:val="28"/>
        </w:rPr>
        <w:t>, и группу сравнения, состоящий из 54 пациентов.</w:t>
      </w:r>
    </w:p>
    <w:p w:rsidR="000E7768" w:rsidRPr="009C0635" w:rsidRDefault="000E7768" w:rsidP="009C0635">
      <w:pPr>
        <w:widowControl w:val="0"/>
        <w:spacing w:after="0" w:line="26" w:lineRule="atLeast"/>
        <w:jc w:val="both"/>
        <w:rPr>
          <w:rFonts w:ascii="Times New Roman" w:hAnsi="Times New Roman"/>
          <w:sz w:val="28"/>
          <w:szCs w:val="28"/>
        </w:rPr>
      </w:pPr>
      <w:r>
        <w:rPr>
          <w:rFonts w:ascii="Times New Roman" w:hAnsi="Times New Roman"/>
          <w:sz w:val="28"/>
          <w:szCs w:val="28"/>
        </w:rPr>
        <w:tab/>
      </w:r>
      <w:r w:rsidRPr="009C0635">
        <w:rPr>
          <w:rFonts w:ascii="Times New Roman" w:hAnsi="Times New Roman"/>
          <w:sz w:val="28"/>
          <w:szCs w:val="28"/>
        </w:rPr>
        <w:t xml:space="preserve">В основной группе пациентов использовался разработанный в ГУ «ИЗНХ им. </w:t>
      </w:r>
      <w:r>
        <w:rPr>
          <w:rFonts w:ascii="Times New Roman" w:hAnsi="Times New Roman"/>
          <w:sz w:val="28"/>
          <w:szCs w:val="28"/>
        </w:rPr>
        <w:lastRenderedPageBreak/>
        <w:t>В.Т. Зайцева НАМН Украины</w:t>
      </w:r>
      <w:r w:rsidRPr="009C0635">
        <w:rPr>
          <w:rFonts w:ascii="Times New Roman" w:hAnsi="Times New Roman"/>
          <w:sz w:val="28"/>
          <w:szCs w:val="28"/>
        </w:rPr>
        <w:t>»</w:t>
      </w:r>
      <w:r>
        <w:rPr>
          <w:rFonts w:ascii="Times New Roman" w:hAnsi="Times New Roman"/>
          <w:sz w:val="28"/>
          <w:szCs w:val="28"/>
        </w:rPr>
        <w:t xml:space="preserve"> </w:t>
      </w:r>
      <w:r w:rsidRPr="009C0635">
        <w:rPr>
          <w:rFonts w:ascii="Times New Roman" w:hAnsi="Times New Roman"/>
          <w:sz w:val="28"/>
          <w:szCs w:val="28"/>
        </w:rPr>
        <w:t>алгоритм хирургической тактики, основанный на критериях тяжести эндогенной интоксикации и внедрении разработанных и усовершенствованных методов диагностики, консервативной терапии и оперативного лечения с преимущественным использованием на первоначальном этапе малоинвазивных эндоскопических вмешательств.</w:t>
      </w:r>
    </w:p>
    <w:p w:rsidR="000E7768" w:rsidRPr="009C0635" w:rsidRDefault="000E7768" w:rsidP="009C0635">
      <w:pPr>
        <w:widowControl w:val="0"/>
        <w:spacing w:after="0" w:line="26" w:lineRule="atLeast"/>
        <w:ind w:firstLine="708"/>
        <w:jc w:val="both"/>
        <w:rPr>
          <w:rFonts w:ascii="Times New Roman" w:hAnsi="Times New Roman"/>
          <w:sz w:val="28"/>
          <w:szCs w:val="28"/>
        </w:rPr>
      </w:pPr>
      <w:r w:rsidRPr="009C0635">
        <w:rPr>
          <w:rFonts w:ascii="Times New Roman" w:hAnsi="Times New Roman"/>
          <w:sz w:val="28"/>
          <w:szCs w:val="28"/>
        </w:rPr>
        <w:t>В группе сравнения в лечение применялись общепринятые критерии определения хирургической тактики и применения методов консервативной терапии и оперативного лечения. Исходя из основных клинических показателей</w:t>
      </w:r>
      <w:r>
        <w:rPr>
          <w:rFonts w:ascii="Times New Roman" w:hAnsi="Times New Roman"/>
          <w:sz w:val="28"/>
          <w:szCs w:val="28"/>
        </w:rPr>
        <w:t>,</w:t>
      </w:r>
      <w:r w:rsidRPr="009C0635">
        <w:rPr>
          <w:rFonts w:ascii="Times New Roman" w:hAnsi="Times New Roman"/>
          <w:sz w:val="28"/>
          <w:szCs w:val="28"/>
        </w:rPr>
        <w:t xml:space="preserve"> больны</w:t>
      </w:r>
      <w:r>
        <w:rPr>
          <w:rFonts w:ascii="Times New Roman" w:hAnsi="Times New Roman"/>
          <w:sz w:val="28"/>
          <w:szCs w:val="28"/>
        </w:rPr>
        <w:t>е</w:t>
      </w:r>
      <w:r w:rsidRPr="009C0635">
        <w:rPr>
          <w:rFonts w:ascii="Times New Roman" w:hAnsi="Times New Roman"/>
          <w:sz w:val="28"/>
          <w:szCs w:val="28"/>
        </w:rPr>
        <w:t xml:space="preserve"> основной группы и группы сравнения были сопоставимы, что свидетельствовало о репрезентативности групп и проведенных в них исследований.</w:t>
      </w:r>
    </w:p>
    <w:p w:rsidR="000E7768" w:rsidRPr="00AC3709" w:rsidRDefault="000E7768" w:rsidP="00AC3709">
      <w:pPr>
        <w:widowControl w:val="0"/>
        <w:spacing w:after="0" w:line="26" w:lineRule="atLeast"/>
        <w:ind w:firstLine="708"/>
        <w:jc w:val="both"/>
        <w:rPr>
          <w:rFonts w:ascii="Times New Roman" w:hAnsi="Times New Roman"/>
          <w:sz w:val="28"/>
          <w:szCs w:val="28"/>
        </w:rPr>
      </w:pPr>
      <w:r w:rsidRPr="00AC3709">
        <w:rPr>
          <w:rFonts w:ascii="Times New Roman" w:hAnsi="Times New Roman"/>
          <w:sz w:val="28"/>
          <w:szCs w:val="28"/>
        </w:rPr>
        <w:t>Данные, полученные в результате проведенных исследований позволили установить, что основные критерии оценки несостоятельности анастомозов в послеоперационн</w:t>
      </w:r>
      <w:r>
        <w:rPr>
          <w:rFonts w:ascii="Times New Roman" w:hAnsi="Times New Roman"/>
          <w:sz w:val="28"/>
          <w:szCs w:val="28"/>
        </w:rPr>
        <w:t>ом</w:t>
      </w:r>
      <w:r w:rsidRPr="00AC3709">
        <w:rPr>
          <w:rFonts w:ascii="Times New Roman" w:hAnsi="Times New Roman"/>
          <w:sz w:val="28"/>
          <w:szCs w:val="28"/>
        </w:rPr>
        <w:t xml:space="preserve"> период</w:t>
      </w:r>
      <w:r>
        <w:rPr>
          <w:rFonts w:ascii="Times New Roman" w:hAnsi="Times New Roman"/>
          <w:sz w:val="28"/>
          <w:szCs w:val="28"/>
        </w:rPr>
        <w:t>е</w:t>
      </w:r>
      <w:r w:rsidRPr="00AC3709">
        <w:rPr>
          <w:rFonts w:ascii="Times New Roman" w:hAnsi="Times New Roman"/>
          <w:sz w:val="28"/>
          <w:szCs w:val="28"/>
        </w:rPr>
        <w:t xml:space="preserve"> связаны с уровнем эндогенной интоксикации, биоэнергетическим состоянием и системой оксидантно-антиоксидантной защиты. Неблагоприятными прогностическими критериями обтурационной толстокишечной непроходимости являются также дисбиоз микробиоценоза ЖКТ, наличие аминного типа метаболической активности микрофлоры и активация пробластомных цитокинов на фоне подавления клеточного звена иммунной системы.</w:t>
      </w:r>
    </w:p>
    <w:p w:rsidR="000E7768" w:rsidRDefault="000E7768" w:rsidP="00AC3709">
      <w:pPr>
        <w:widowControl w:val="0"/>
        <w:spacing w:after="0" w:line="26" w:lineRule="atLeast"/>
        <w:ind w:firstLine="708"/>
        <w:jc w:val="both"/>
        <w:rPr>
          <w:rFonts w:ascii="Times New Roman" w:hAnsi="Times New Roman"/>
          <w:sz w:val="28"/>
          <w:szCs w:val="28"/>
        </w:rPr>
      </w:pPr>
      <w:r w:rsidRPr="00AC3709">
        <w:rPr>
          <w:rFonts w:ascii="Times New Roman" w:hAnsi="Times New Roman"/>
          <w:sz w:val="28"/>
          <w:szCs w:val="28"/>
        </w:rPr>
        <w:t>Обоснование метаболических критериев несостоятельности послеоперационных анастомозов позволило выделить группы риска среди больных КРР и разработать алгоритм консервативного и оперативного лечения обтурационной толстокишечной непроходимости в зависимости от степени тяжести - компенсированная, субкомпенсированная, декомпенсированная.</w:t>
      </w:r>
    </w:p>
    <w:p w:rsidR="000E7768" w:rsidRPr="00773E32" w:rsidRDefault="000E7768" w:rsidP="00773E32">
      <w:pPr>
        <w:widowControl w:val="0"/>
        <w:spacing w:after="0" w:line="26" w:lineRule="atLeast"/>
        <w:ind w:firstLine="708"/>
        <w:jc w:val="both"/>
        <w:rPr>
          <w:rFonts w:ascii="Times New Roman" w:hAnsi="Times New Roman"/>
          <w:sz w:val="28"/>
          <w:szCs w:val="28"/>
        </w:rPr>
      </w:pPr>
      <w:r w:rsidRPr="00773E32">
        <w:rPr>
          <w:rFonts w:ascii="Times New Roman" w:hAnsi="Times New Roman"/>
          <w:sz w:val="28"/>
          <w:szCs w:val="28"/>
        </w:rPr>
        <w:t xml:space="preserve">Представлены результаты комплексного исследования изменений показателей метаболизма белкового, липидного, минерального, гормонального состояния, микробиоценоза кишечника и </w:t>
      </w:r>
      <w:r>
        <w:rPr>
          <w:rFonts w:ascii="Times New Roman" w:hAnsi="Times New Roman"/>
          <w:sz w:val="28"/>
          <w:szCs w:val="28"/>
        </w:rPr>
        <w:t>тяжести</w:t>
      </w:r>
      <w:r w:rsidRPr="00773E32">
        <w:rPr>
          <w:rFonts w:ascii="Times New Roman" w:hAnsi="Times New Roman"/>
          <w:sz w:val="28"/>
          <w:szCs w:val="28"/>
        </w:rPr>
        <w:t xml:space="preserve"> эндогенной интоксикации у больных КРР при обтурационной непроходимости для определения тяжести течения заболевания, риск развития послеоперационных осложнений.</w:t>
      </w:r>
    </w:p>
    <w:p w:rsidR="000E7768" w:rsidRPr="00AC3709" w:rsidRDefault="000E7768" w:rsidP="00AC3709">
      <w:pPr>
        <w:widowControl w:val="0"/>
        <w:spacing w:after="0" w:line="26" w:lineRule="atLeast"/>
        <w:ind w:firstLine="708"/>
        <w:jc w:val="both"/>
        <w:rPr>
          <w:rFonts w:ascii="Times New Roman" w:hAnsi="Times New Roman"/>
          <w:sz w:val="28"/>
          <w:szCs w:val="28"/>
        </w:rPr>
      </w:pPr>
      <w:r w:rsidRPr="00AC3709">
        <w:rPr>
          <w:rFonts w:ascii="Times New Roman" w:hAnsi="Times New Roman"/>
          <w:sz w:val="28"/>
          <w:szCs w:val="28"/>
        </w:rPr>
        <w:t>В результате исследования разработан подход к выбору методов диагностики и лечения больных на осложненный непроходимостью колоректальный рак с учетом тяжести эндогенной интоксикации, позволил в основной группе по сравнению с группой сравнения уменьшить частоту стомирующих оперативных вмешательств в 6 раз, уменьшить частоту послеоперационных осложнений на 12,3%, а послеоперационную летальность - на 17,6%.</w:t>
      </w:r>
    </w:p>
    <w:p w:rsidR="000E7768" w:rsidRPr="00AC3709" w:rsidRDefault="000E7768" w:rsidP="00AC3709">
      <w:pPr>
        <w:widowControl w:val="0"/>
        <w:spacing w:after="0" w:line="26" w:lineRule="atLeast"/>
        <w:ind w:firstLine="708"/>
        <w:jc w:val="both"/>
        <w:rPr>
          <w:rFonts w:ascii="Times New Roman" w:hAnsi="Times New Roman"/>
          <w:spacing w:val="-2"/>
          <w:sz w:val="28"/>
          <w:szCs w:val="28"/>
        </w:rPr>
      </w:pPr>
      <w:r w:rsidRPr="00AC3709">
        <w:rPr>
          <w:rFonts w:ascii="Times New Roman" w:hAnsi="Times New Roman"/>
          <w:b/>
          <w:spacing w:val="2"/>
          <w:sz w:val="28"/>
          <w:szCs w:val="28"/>
          <w:lang w:eastAsia="uk-UA"/>
        </w:rPr>
        <w:t xml:space="preserve">Ключевые слова: </w:t>
      </w:r>
      <w:r w:rsidRPr="00AC3709">
        <w:rPr>
          <w:rFonts w:ascii="Times New Roman" w:hAnsi="Times New Roman"/>
          <w:spacing w:val="-2"/>
          <w:sz w:val="28"/>
          <w:szCs w:val="28"/>
        </w:rPr>
        <w:t xml:space="preserve">острая обтурационная непроходимость толстой кишки, колоректальный рак, колоректальное стентирование. </w:t>
      </w:r>
    </w:p>
    <w:p w:rsidR="000E7768" w:rsidRPr="00AC3709" w:rsidRDefault="000E7768" w:rsidP="00AC3709">
      <w:pPr>
        <w:widowControl w:val="0"/>
        <w:spacing w:after="0" w:line="26" w:lineRule="atLeast"/>
        <w:ind w:firstLine="708"/>
        <w:jc w:val="both"/>
        <w:rPr>
          <w:rFonts w:ascii="Times New Roman" w:hAnsi="Times New Roman"/>
          <w:spacing w:val="-2"/>
          <w:sz w:val="28"/>
          <w:szCs w:val="28"/>
        </w:rPr>
      </w:pPr>
    </w:p>
    <w:p w:rsidR="000E7768" w:rsidRPr="00AC3709" w:rsidRDefault="000E7768" w:rsidP="00AC3709">
      <w:pPr>
        <w:widowControl w:val="0"/>
        <w:spacing w:after="0" w:line="26" w:lineRule="atLeast"/>
        <w:ind w:left="3540" w:firstLine="708"/>
        <w:rPr>
          <w:rFonts w:ascii="Times New Roman" w:hAnsi="Times New Roman"/>
          <w:b/>
          <w:spacing w:val="-2"/>
          <w:sz w:val="28"/>
          <w:szCs w:val="28"/>
          <w:lang w:val="en-US"/>
        </w:rPr>
      </w:pPr>
      <w:r w:rsidRPr="00AC3709">
        <w:rPr>
          <w:rFonts w:ascii="Times New Roman" w:hAnsi="Times New Roman"/>
          <w:b/>
          <w:spacing w:val="-2"/>
          <w:sz w:val="28"/>
          <w:szCs w:val="28"/>
          <w:lang w:val="en-US"/>
        </w:rPr>
        <w:t>SUMMARY</w:t>
      </w:r>
    </w:p>
    <w:p w:rsidR="000E7768" w:rsidRPr="00AC3709" w:rsidRDefault="000E7768" w:rsidP="00AC3709">
      <w:pPr>
        <w:widowControl w:val="0"/>
        <w:spacing w:after="0" w:line="26" w:lineRule="atLeast"/>
        <w:ind w:firstLine="708"/>
        <w:jc w:val="both"/>
        <w:rPr>
          <w:rFonts w:ascii="Times New Roman" w:hAnsi="Times New Roman"/>
          <w:b/>
          <w:spacing w:val="-2"/>
          <w:sz w:val="28"/>
          <w:szCs w:val="28"/>
          <w:lang w:val="en-US"/>
        </w:rPr>
      </w:pPr>
    </w:p>
    <w:p w:rsidR="000E7768" w:rsidRPr="00AC3709" w:rsidRDefault="000E7768" w:rsidP="00AC3709">
      <w:pPr>
        <w:widowControl w:val="0"/>
        <w:spacing w:after="0" w:line="26" w:lineRule="atLeast"/>
        <w:ind w:firstLine="708"/>
        <w:jc w:val="both"/>
        <w:rPr>
          <w:rFonts w:ascii="Times New Roman" w:hAnsi="Times New Roman"/>
          <w:b/>
          <w:spacing w:val="-2"/>
          <w:sz w:val="28"/>
          <w:szCs w:val="28"/>
          <w:lang w:val="en-US"/>
        </w:rPr>
      </w:pPr>
      <w:r w:rsidRPr="00AC3709">
        <w:rPr>
          <w:rFonts w:ascii="Times New Roman" w:hAnsi="Times New Roman"/>
          <w:b/>
          <w:spacing w:val="-2"/>
          <w:sz w:val="28"/>
          <w:szCs w:val="28"/>
          <w:lang w:val="en-US"/>
        </w:rPr>
        <w:t>Moiseyenko A.S. Optimization of surgical treatment of patients with colorectal cancer complicated by obstruction, taking into account the severity of endogenous intoxication. – Manuscript.</w:t>
      </w:r>
    </w:p>
    <w:p w:rsidR="000E7768" w:rsidRPr="00AC3709" w:rsidRDefault="000E7768" w:rsidP="00AC3709">
      <w:pPr>
        <w:widowControl w:val="0"/>
        <w:spacing w:after="0" w:line="26" w:lineRule="atLeast"/>
        <w:ind w:firstLine="708"/>
        <w:jc w:val="both"/>
        <w:rPr>
          <w:rFonts w:ascii="Times New Roman" w:hAnsi="Times New Roman"/>
          <w:spacing w:val="-2"/>
          <w:sz w:val="28"/>
          <w:szCs w:val="28"/>
          <w:lang w:val="en-US"/>
        </w:rPr>
      </w:pPr>
      <w:r w:rsidRPr="00AC3709">
        <w:rPr>
          <w:rFonts w:ascii="Times New Roman" w:hAnsi="Times New Roman"/>
          <w:spacing w:val="-2"/>
          <w:sz w:val="28"/>
          <w:szCs w:val="28"/>
        </w:rPr>
        <w:t xml:space="preserve">Dissertation for the degree of candidate of medical sciences (doctor of philosophy), specialty 14.01.03 – surgery. – </w:t>
      </w:r>
      <w:r w:rsidRPr="00AC3709">
        <w:rPr>
          <w:rFonts w:ascii="Times New Roman" w:hAnsi="Times New Roman"/>
          <w:spacing w:val="-2"/>
          <w:sz w:val="28"/>
          <w:szCs w:val="28"/>
          <w:lang w:val="en-US"/>
        </w:rPr>
        <w:t>Kharkiv National Medical University, Ministry of Health of Ukraine, Kharkiv, 2018.</w:t>
      </w:r>
    </w:p>
    <w:p w:rsidR="000E7768" w:rsidRPr="00AC3709" w:rsidRDefault="000E7768" w:rsidP="00AC3709">
      <w:pPr>
        <w:widowControl w:val="0"/>
        <w:spacing w:after="0" w:line="26" w:lineRule="atLeast"/>
        <w:ind w:firstLine="708"/>
        <w:jc w:val="both"/>
        <w:rPr>
          <w:rFonts w:ascii="Times New Roman" w:hAnsi="Times New Roman"/>
          <w:spacing w:val="-2"/>
          <w:sz w:val="28"/>
          <w:szCs w:val="28"/>
          <w:lang w:val="en-US"/>
        </w:rPr>
      </w:pPr>
      <w:r w:rsidRPr="00AC3709">
        <w:rPr>
          <w:rFonts w:ascii="Times New Roman" w:hAnsi="Times New Roman"/>
          <w:spacing w:val="-2"/>
          <w:sz w:val="28"/>
          <w:szCs w:val="28"/>
          <w:lang w:val="en-US"/>
        </w:rPr>
        <w:lastRenderedPageBreak/>
        <w:t>The work is devoted to the development and improvement of the results of treatment of patients with CRC with colonic obstruction by increasing the efficiency of diagnosis, pathogenetic treatment and predicting the course of the disease on the basis of a comprehensive study and assessment of the level of endogenous intoxication.</w:t>
      </w:r>
    </w:p>
    <w:p w:rsidR="000E7768" w:rsidRDefault="000E7768" w:rsidP="00AC3709">
      <w:pPr>
        <w:widowControl w:val="0"/>
        <w:spacing w:after="0" w:line="26" w:lineRule="atLeast"/>
        <w:ind w:firstLine="708"/>
        <w:jc w:val="both"/>
        <w:rPr>
          <w:rFonts w:ascii="Times New Roman" w:hAnsi="Times New Roman"/>
          <w:spacing w:val="-2"/>
          <w:sz w:val="28"/>
          <w:szCs w:val="28"/>
        </w:rPr>
      </w:pPr>
      <w:r w:rsidRPr="009C0635">
        <w:rPr>
          <w:rFonts w:ascii="Times New Roman" w:hAnsi="Times New Roman"/>
          <w:spacing w:val="-2"/>
          <w:sz w:val="28"/>
          <w:szCs w:val="28"/>
          <w:lang w:val="en-US"/>
        </w:rPr>
        <w:t>The work was performed on the basis of complex clinical-laboratory and instrumental examination and treatment of 106 patients with colorectal cancer, complicated obstructive obstruction of the colon. The patients were divided into two groups: the main one, which included 52 patients, and a comparison group consisting of 54 patients.</w:t>
      </w:r>
    </w:p>
    <w:p w:rsidR="000E7768" w:rsidRPr="007F3C9C" w:rsidRDefault="000E7768" w:rsidP="007F3C9C">
      <w:pPr>
        <w:widowControl w:val="0"/>
        <w:spacing w:after="0" w:line="26" w:lineRule="atLeast"/>
        <w:ind w:firstLine="708"/>
        <w:jc w:val="both"/>
        <w:rPr>
          <w:rFonts w:ascii="Times New Roman" w:hAnsi="Times New Roman"/>
          <w:spacing w:val="-2"/>
          <w:sz w:val="28"/>
          <w:szCs w:val="28"/>
        </w:rPr>
      </w:pPr>
      <w:r w:rsidRPr="007F3C9C">
        <w:rPr>
          <w:rFonts w:ascii="Times New Roman" w:hAnsi="Times New Roman"/>
          <w:spacing w:val="-2"/>
          <w:sz w:val="28"/>
          <w:szCs w:val="28"/>
        </w:rPr>
        <w:t>The main group of patients was used algorithm of surgical tactics, based on the criteria of the severity of endogenous intoxication and the implementation of developed and improved methods of diagnosis, conservative therapy and surgical treatment with predominant use in the initial stage of non invasive endoscopic interventions.</w:t>
      </w:r>
    </w:p>
    <w:p w:rsidR="000E7768" w:rsidRPr="007F3C9C" w:rsidRDefault="000E7768" w:rsidP="007F3C9C">
      <w:pPr>
        <w:widowControl w:val="0"/>
        <w:spacing w:after="0" w:line="26" w:lineRule="atLeast"/>
        <w:ind w:firstLine="708"/>
        <w:jc w:val="both"/>
        <w:rPr>
          <w:rFonts w:ascii="Times New Roman" w:hAnsi="Times New Roman"/>
          <w:spacing w:val="-2"/>
          <w:sz w:val="28"/>
          <w:szCs w:val="28"/>
        </w:rPr>
      </w:pPr>
      <w:r w:rsidRPr="007F3C9C">
        <w:rPr>
          <w:rFonts w:ascii="Times New Roman" w:hAnsi="Times New Roman"/>
          <w:spacing w:val="-2"/>
          <w:sz w:val="28"/>
          <w:szCs w:val="28"/>
        </w:rPr>
        <w:t>In the comparison group, commonly used criteria for the definition of surgical tactics and the use of conservative therapy and surgical treatment were used in the treatment. Based on the main clinical indicators, including gender, age, anamnesis, etc., the patients in the main group and the comparison group could be compared, indicating the representativeness of the groups and their studies.</w:t>
      </w:r>
    </w:p>
    <w:p w:rsidR="000E7768" w:rsidRDefault="000E7768" w:rsidP="00AC3709">
      <w:pPr>
        <w:widowControl w:val="0"/>
        <w:spacing w:after="0" w:line="26" w:lineRule="atLeast"/>
        <w:ind w:firstLine="708"/>
        <w:jc w:val="both"/>
        <w:rPr>
          <w:rFonts w:ascii="Times New Roman" w:hAnsi="Times New Roman"/>
          <w:spacing w:val="-2"/>
          <w:sz w:val="28"/>
          <w:szCs w:val="28"/>
        </w:rPr>
      </w:pPr>
      <w:r w:rsidRPr="00AC3709">
        <w:rPr>
          <w:rFonts w:ascii="Times New Roman" w:hAnsi="Times New Roman"/>
          <w:spacing w:val="-2"/>
          <w:sz w:val="28"/>
          <w:szCs w:val="28"/>
          <w:lang w:val="en-US"/>
        </w:rPr>
        <w:t xml:space="preserve">The substantiation of metabolic criteria for the inconsistency of postoperative anastomoses made it possible to identify risk groups among patients with CRC and to develop an algorithm for conservative and operative treatment of obstructive colonic obstruction, depending on the degree of severity-compensated, subcompensated, </w:t>
      </w:r>
      <w:proofErr w:type="gramStart"/>
      <w:r w:rsidRPr="00AC3709">
        <w:rPr>
          <w:rFonts w:ascii="Times New Roman" w:hAnsi="Times New Roman"/>
          <w:spacing w:val="-2"/>
          <w:sz w:val="28"/>
          <w:szCs w:val="28"/>
          <w:lang w:val="en-US"/>
        </w:rPr>
        <w:t>decompensated</w:t>
      </w:r>
      <w:proofErr w:type="gramEnd"/>
      <w:r w:rsidRPr="00AC3709">
        <w:rPr>
          <w:rFonts w:ascii="Times New Roman" w:hAnsi="Times New Roman"/>
          <w:spacing w:val="-2"/>
          <w:sz w:val="28"/>
          <w:szCs w:val="28"/>
          <w:lang w:val="en-US"/>
        </w:rPr>
        <w:t>.</w:t>
      </w:r>
    </w:p>
    <w:p w:rsidR="000E7768" w:rsidRPr="006B0292" w:rsidRDefault="000E7768" w:rsidP="006B0292">
      <w:pPr>
        <w:widowControl w:val="0"/>
        <w:spacing w:after="0" w:line="26" w:lineRule="atLeast"/>
        <w:ind w:firstLine="708"/>
        <w:jc w:val="both"/>
        <w:rPr>
          <w:rFonts w:ascii="Times New Roman" w:hAnsi="Times New Roman"/>
          <w:spacing w:val="-2"/>
          <w:sz w:val="28"/>
          <w:szCs w:val="28"/>
        </w:rPr>
      </w:pPr>
      <w:r w:rsidRPr="006B0292">
        <w:rPr>
          <w:rFonts w:ascii="Times New Roman" w:hAnsi="Times New Roman"/>
          <w:spacing w:val="-2"/>
          <w:sz w:val="28"/>
          <w:szCs w:val="28"/>
        </w:rPr>
        <w:t>The results of the integrated study of changes in the metabolic rate of the protein, lipid, mineral, hormonal, intestinal microbiocenosis and endogenous intoxication levels in patients with chronic obstructive pulmonary obstruction are described in order to determine the severity of the disease, the risks of development of postoperative complications and the choice of surgical tactics.</w:t>
      </w:r>
    </w:p>
    <w:p w:rsidR="000E7768" w:rsidRPr="006B0292" w:rsidRDefault="000E7768" w:rsidP="006B0292">
      <w:pPr>
        <w:widowControl w:val="0"/>
        <w:spacing w:after="0" w:line="26" w:lineRule="atLeast"/>
        <w:ind w:firstLine="708"/>
        <w:jc w:val="both"/>
        <w:rPr>
          <w:rFonts w:ascii="Times New Roman" w:hAnsi="Times New Roman"/>
          <w:spacing w:val="-2"/>
          <w:sz w:val="28"/>
          <w:szCs w:val="28"/>
        </w:rPr>
      </w:pPr>
      <w:r w:rsidRPr="006B0292">
        <w:rPr>
          <w:rFonts w:ascii="Times New Roman" w:hAnsi="Times New Roman"/>
          <w:spacing w:val="-2"/>
          <w:sz w:val="28"/>
          <w:szCs w:val="28"/>
        </w:rPr>
        <w:t>The advantages of using endoscopic methods of correction of acute obstructive obstruction of the colon, such as transoral enteroscopy with concurrent endoscopic lavage of the small intestine and endoscopic stenting of the tumor stricture zone, are presented.</w:t>
      </w:r>
    </w:p>
    <w:p w:rsidR="000E7768" w:rsidRPr="00AC3709" w:rsidRDefault="000E7768" w:rsidP="00AC3709">
      <w:pPr>
        <w:widowControl w:val="0"/>
        <w:spacing w:after="0" w:line="26" w:lineRule="atLeast"/>
        <w:ind w:firstLine="708"/>
        <w:jc w:val="both"/>
        <w:rPr>
          <w:rFonts w:ascii="Times New Roman" w:hAnsi="Times New Roman"/>
          <w:spacing w:val="-2"/>
          <w:sz w:val="28"/>
          <w:szCs w:val="28"/>
          <w:lang w:val="en-US"/>
        </w:rPr>
      </w:pPr>
      <w:r w:rsidRPr="00AC3709">
        <w:rPr>
          <w:rFonts w:ascii="Times New Roman" w:hAnsi="Times New Roman"/>
          <w:spacing w:val="-2"/>
          <w:sz w:val="28"/>
          <w:szCs w:val="28"/>
          <w:lang w:val="en-US"/>
        </w:rPr>
        <w:t>As a result of the study, an approach to the selection of methods for diagnosing and treating patients with colorectal cancer complicated by obstruction was developed, taking into account the severity of endogenous intoxication, allowed a reduction in the frequency of ostomy surgical interventions by 6 times in the main group compared to the comparison group, to reduce the incidence of postoperative complications by 12.3% and postoperative lethality - by 17.6%.</w:t>
      </w:r>
    </w:p>
    <w:p w:rsidR="000E7768" w:rsidRPr="00AC3709" w:rsidRDefault="000E7768" w:rsidP="00AC3709">
      <w:pPr>
        <w:widowControl w:val="0"/>
        <w:spacing w:after="0" w:line="26" w:lineRule="atLeast"/>
        <w:ind w:firstLine="708"/>
        <w:jc w:val="both"/>
        <w:rPr>
          <w:rFonts w:ascii="Times New Roman" w:hAnsi="Times New Roman"/>
          <w:sz w:val="28"/>
          <w:szCs w:val="28"/>
        </w:rPr>
      </w:pPr>
      <w:r w:rsidRPr="00AC3709">
        <w:rPr>
          <w:rFonts w:ascii="Times New Roman" w:hAnsi="Times New Roman"/>
          <w:b/>
          <w:spacing w:val="-2"/>
          <w:sz w:val="28"/>
          <w:szCs w:val="28"/>
          <w:lang w:val="en-US"/>
        </w:rPr>
        <w:t>Keywords:</w:t>
      </w:r>
      <w:r w:rsidRPr="00AC3709">
        <w:rPr>
          <w:rFonts w:ascii="Times New Roman" w:hAnsi="Times New Roman"/>
          <w:spacing w:val="-2"/>
          <w:sz w:val="28"/>
          <w:szCs w:val="28"/>
          <w:lang w:val="en-US"/>
        </w:rPr>
        <w:t xml:space="preserve"> </w:t>
      </w:r>
      <w:r w:rsidRPr="00AC3709">
        <w:rPr>
          <w:rFonts w:ascii="Times New Roman" w:hAnsi="Times New Roman"/>
          <w:spacing w:val="-2"/>
          <w:sz w:val="28"/>
          <w:szCs w:val="28"/>
        </w:rPr>
        <w:t>с</w:t>
      </w:r>
      <w:r w:rsidRPr="00AC3709">
        <w:rPr>
          <w:rFonts w:ascii="Times New Roman" w:hAnsi="Times New Roman"/>
          <w:spacing w:val="-2"/>
          <w:sz w:val="28"/>
          <w:szCs w:val="28"/>
          <w:lang w:val="en-US"/>
        </w:rPr>
        <w:t>olorectal cancer, colorectal stenting, acute obturation obstruction of the colon.</w:t>
      </w:r>
    </w:p>
    <w:p w:rsidR="00D774B4" w:rsidRDefault="00D774B4" w:rsidP="00AC3709">
      <w:pPr>
        <w:widowControl w:val="0"/>
        <w:spacing w:after="0" w:line="26" w:lineRule="atLeast"/>
        <w:jc w:val="center"/>
        <w:rPr>
          <w:rFonts w:ascii="Times New Roman" w:hAnsi="Times New Roman"/>
          <w:b/>
          <w:sz w:val="28"/>
          <w:szCs w:val="28"/>
        </w:rPr>
      </w:pPr>
    </w:p>
    <w:p w:rsidR="000E7768" w:rsidRPr="00AC3709" w:rsidRDefault="000E7768" w:rsidP="00AC3709">
      <w:pPr>
        <w:widowControl w:val="0"/>
        <w:spacing w:after="0" w:line="26" w:lineRule="atLeast"/>
        <w:jc w:val="center"/>
        <w:rPr>
          <w:rFonts w:ascii="Times New Roman" w:hAnsi="Times New Roman"/>
          <w:b/>
          <w:sz w:val="28"/>
          <w:szCs w:val="28"/>
        </w:rPr>
      </w:pPr>
      <w:r w:rsidRPr="00AC3709">
        <w:rPr>
          <w:rFonts w:ascii="Times New Roman" w:hAnsi="Times New Roman"/>
          <w:b/>
          <w:sz w:val="28"/>
          <w:szCs w:val="28"/>
        </w:rPr>
        <w:t>ПЕРЕЛІК УМОВНИХ ПОЗНАЧЕНЬ ТА СКОРОЧЕНЬ</w:t>
      </w:r>
    </w:p>
    <w:p w:rsidR="000E7768" w:rsidRPr="00AC3709" w:rsidRDefault="000E7768" w:rsidP="00AC3709">
      <w:pPr>
        <w:widowControl w:val="0"/>
        <w:spacing w:after="0" w:line="26" w:lineRule="atLeast"/>
        <w:jc w:val="center"/>
        <w:rPr>
          <w:rFonts w:ascii="Times New Roman" w:hAnsi="Times New Roman"/>
          <w:b/>
          <w:sz w:val="28"/>
          <w:szCs w:val="28"/>
          <w:lang w:val="ru-RU"/>
        </w:rPr>
      </w:pPr>
    </w:p>
    <w:p w:rsidR="000E7768" w:rsidRPr="00AC3709" w:rsidRDefault="000E7768" w:rsidP="00AC3709">
      <w:pPr>
        <w:widowControl w:val="0"/>
        <w:spacing w:after="0" w:line="26" w:lineRule="atLeast"/>
        <w:ind w:firstLine="708"/>
        <w:rPr>
          <w:rFonts w:ascii="Times New Roman" w:hAnsi="Times New Roman"/>
          <w:sz w:val="28"/>
          <w:szCs w:val="28"/>
          <w:lang w:val="ru-RU"/>
        </w:rPr>
      </w:pPr>
      <w:r w:rsidRPr="00AC3709">
        <w:rPr>
          <w:rFonts w:ascii="Times New Roman" w:hAnsi="Times New Roman"/>
          <w:sz w:val="28"/>
          <w:szCs w:val="28"/>
          <w:lang w:val="en-US"/>
        </w:rPr>
        <w:t>CRC</w:t>
      </w:r>
      <w:r w:rsidRPr="00AC3709">
        <w:rPr>
          <w:rFonts w:ascii="Times New Roman" w:hAnsi="Times New Roman"/>
          <w:sz w:val="28"/>
          <w:szCs w:val="28"/>
          <w:lang w:val="ru-RU"/>
        </w:rPr>
        <w:t xml:space="preserve"> - </w:t>
      </w:r>
      <w:r w:rsidRPr="00AC3709">
        <w:rPr>
          <w:rFonts w:ascii="Times New Roman" w:hAnsi="Times New Roman"/>
          <w:sz w:val="28"/>
          <w:szCs w:val="28"/>
          <w:lang w:val="en-US"/>
        </w:rPr>
        <w:t>colorectal</w:t>
      </w:r>
      <w:r w:rsidRPr="00AC3709">
        <w:rPr>
          <w:rFonts w:ascii="Times New Roman" w:hAnsi="Times New Roman"/>
          <w:sz w:val="28"/>
          <w:szCs w:val="28"/>
          <w:lang w:val="ru-RU"/>
        </w:rPr>
        <w:t xml:space="preserve"> </w:t>
      </w:r>
      <w:r w:rsidRPr="00AC3709">
        <w:rPr>
          <w:rFonts w:ascii="Times New Roman" w:hAnsi="Times New Roman"/>
          <w:sz w:val="28"/>
          <w:szCs w:val="28"/>
          <w:lang w:val="en-US"/>
        </w:rPr>
        <w:t>cancer</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Г6ФДГ - глюкозо-6-фосфатдегідрогеназа</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2,4-ДНФАГ - 2,4-динітрофенілальдогідразони</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2,4-ДНФКГ - 2-4-динітрофенілкетогідразони</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lastRenderedPageBreak/>
        <w:t xml:space="preserve">АФК - активні форми кисню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ДК - дієнові кон'югати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ДУ - Державна установа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КРР - колоректальний рак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ЛДН</w:t>
      </w:r>
      <w:r w:rsidR="00D774B4">
        <w:rPr>
          <w:rFonts w:ascii="Times New Roman" w:hAnsi="Times New Roman"/>
          <w:sz w:val="28"/>
          <w:szCs w:val="28"/>
        </w:rPr>
        <w:t>Щ</w:t>
      </w:r>
      <w:r w:rsidRPr="00AC3709">
        <w:rPr>
          <w:rFonts w:ascii="Times New Roman" w:hAnsi="Times New Roman"/>
          <w:sz w:val="28"/>
          <w:szCs w:val="28"/>
        </w:rPr>
        <w:t xml:space="preserve"> - ліпопротеїди дуже низької </w:t>
      </w:r>
      <w:r w:rsidR="00D774B4">
        <w:rPr>
          <w:rFonts w:ascii="Times New Roman" w:hAnsi="Times New Roman"/>
          <w:sz w:val="28"/>
          <w:szCs w:val="28"/>
        </w:rPr>
        <w:t>щільності</w:t>
      </w:r>
      <w:r w:rsidRPr="00AC3709">
        <w:rPr>
          <w:rFonts w:ascii="Times New Roman" w:hAnsi="Times New Roman"/>
          <w:sz w:val="28"/>
          <w:szCs w:val="28"/>
        </w:rPr>
        <w:t xml:space="preserve">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ЛІІ - лейкоцитарний індекс інтоксикації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ЛПВ</w:t>
      </w:r>
      <w:r w:rsidR="00D774B4">
        <w:rPr>
          <w:rFonts w:ascii="Times New Roman" w:hAnsi="Times New Roman"/>
          <w:sz w:val="28"/>
          <w:szCs w:val="28"/>
        </w:rPr>
        <w:t>Щ</w:t>
      </w:r>
      <w:r w:rsidRPr="00AC3709">
        <w:rPr>
          <w:rFonts w:ascii="Times New Roman" w:hAnsi="Times New Roman"/>
          <w:sz w:val="28"/>
          <w:szCs w:val="28"/>
        </w:rPr>
        <w:t xml:space="preserve"> - ліпопротеїди високої </w:t>
      </w:r>
      <w:r w:rsidR="00D774B4">
        <w:rPr>
          <w:rFonts w:ascii="Times New Roman" w:hAnsi="Times New Roman"/>
          <w:sz w:val="28"/>
          <w:szCs w:val="28"/>
        </w:rPr>
        <w:t>щільності</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ЛПН</w:t>
      </w:r>
      <w:r w:rsidR="00D774B4">
        <w:rPr>
          <w:rFonts w:ascii="Times New Roman" w:hAnsi="Times New Roman"/>
          <w:sz w:val="28"/>
          <w:szCs w:val="28"/>
        </w:rPr>
        <w:t>Щ</w:t>
      </w:r>
      <w:r w:rsidRPr="00AC3709">
        <w:rPr>
          <w:rFonts w:ascii="Times New Roman" w:hAnsi="Times New Roman"/>
          <w:sz w:val="28"/>
          <w:szCs w:val="28"/>
        </w:rPr>
        <w:t xml:space="preserve"> - ліпопротеїди низької </w:t>
      </w:r>
      <w:r w:rsidR="00D774B4">
        <w:rPr>
          <w:rFonts w:ascii="Times New Roman" w:hAnsi="Times New Roman"/>
          <w:sz w:val="28"/>
          <w:szCs w:val="28"/>
        </w:rPr>
        <w:t>щільності</w:t>
      </w:r>
      <w:r w:rsidRPr="00AC3709">
        <w:rPr>
          <w:rFonts w:ascii="Times New Roman" w:hAnsi="Times New Roman"/>
          <w:sz w:val="28"/>
          <w:szCs w:val="28"/>
        </w:rPr>
        <w:t xml:space="preserve">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МДА - малоновий діальдегід</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МСМ - молекули середньої маси</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НАМН - Національна академія медичних наук</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ОВА - овальбумін</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ОТКН - обтураційна товстокишкова непрохідність</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ПОЛ - перекисне окиснення ліпідів</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РПК - рак прямої кишки</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РПОК рак поперечно-ободової кишки</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РСК - рак сигмо</w:t>
      </w:r>
      <w:r w:rsidR="00D774B4">
        <w:rPr>
          <w:rFonts w:ascii="Times New Roman" w:hAnsi="Times New Roman"/>
          <w:sz w:val="28"/>
          <w:szCs w:val="28"/>
        </w:rPr>
        <w:t>подіб</w:t>
      </w:r>
      <w:r w:rsidRPr="00AC3709">
        <w:rPr>
          <w:rFonts w:ascii="Times New Roman" w:hAnsi="Times New Roman"/>
          <w:sz w:val="28"/>
          <w:szCs w:val="28"/>
        </w:rPr>
        <w:t>ної кишки</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РСлгК- рак сліпої кишки</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РТК - рак товстої кишки</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 xml:space="preserve">ФЛ - фосфоліпіди </w:t>
      </w:r>
    </w:p>
    <w:p w:rsidR="000E7768" w:rsidRPr="00AC3709" w:rsidRDefault="000E7768" w:rsidP="00AC3709">
      <w:pPr>
        <w:spacing w:after="0" w:line="26" w:lineRule="atLeast"/>
        <w:ind w:firstLine="709"/>
        <w:jc w:val="both"/>
        <w:rPr>
          <w:rFonts w:ascii="Times New Roman" w:hAnsi="Times New Roman"/>
          <w:sz w:val="28"/>
          <w:szCs w:val="28"/>
        </w:rPr>
      </w:pPr>
      <w:r w:rsidRPr="00AC3709">
        <w:rPr>
          <w:rFonts w:ascii="Times New Roman" w:hAnsi="Times New Roman"/>
          <w:sz w:val="28"/>
          <w:szCs w:val="28"/>
        </w:rPr>
        <w:t>ХС – холестерин</w:t>
      </w:r>
    </w:p>
    <w:p w:rsidR="000E7768" w:rsidRPr="00A26B3D" w:rsidRDefault="000E7768" w:rsidP="00AC3709">
      <w:pPr>
        <w:spacing w:after="0" w:line="240" w:lineRule="auto"/>
        <w:ind w:firstLine="567"/>
        <w:jc w:val="both"/>
        <w:rPr>
          <w:rFonts w:ascii="Times New Roman" w:hAnsi="Times New Roman"/>
          <w:sz w:val="28"/>
          <w:szCs w:val="28"/>
          <w:lang w:val="ru-RU"/>
        </w:rPr>
      </w:pPr>
    </w:p>
    <w:sectPr w:rsidR="000E7768" w:rsidRPr="00A26B3D" w:rsidSect="00680F24">
      <w:pgSz w:w="11906" w:h="16838"/>
      <w:pgMar w:top="1134" w:right="567" w:bottom="1134" w:left="1134"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4E4" w:rsidRDefault="009B14E4" w:rsidP="00DA7D69">
      <w:pPr>
        <w:spacing w:after="0" w:line="240" w:lineRule="auto"/>
      </w:pPr>
      <w:r>
        <w:separator/>
      </w:r>
    </w:p>
  </w:endnote>
  <w:endnote w:type="continuationSeparator" w:id="0">
    <w:p w:rsidR="009B14E4" w:rsidRDefault="009B14E4" w:rsidP="00DA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NarrowCTT">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4E4" w:rsidRDefault="009B14E4" w:rsidP="00DA7D69">
      <w:pPr>
        <w:spacing w:after="0" w:line="240" w:lineRule="auto"/>
      </w:pPr>
      <w:r>
        <w:separator/>
      </w:r>
    </w:p>
  </w:footnote>
  <w:footnote w:type="continuationSeparator" w:id="0">
    <w:p w:rsidR="009B14E4" w:rsidRDefault="009B14E4" w:rsidP="00DA7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EF" w:rsidRDefault="00DD671A">
    <w:pPr>
      <w:pStyle w:val="af0"/>
      <w:jc w:val="center"/>
    </w:pPr>
    <w:r>
      <w:fldChar w:fldCharType="begin"/>
    </w:r>
    <w:r w:rsidR="002872EF">
      <w:instrText>PAGE   \* MERGEFORMAT</w:instrText>
    </w:r>
    <w:r>
      <w:fldChar w:fldCharType="separate"/>
    </w:r>
    <w:r w:rsidR="00E10EB1" w:rsidRPr="00E10EB1">
      <w:rPr>
        <w:noProof/>
        <w:lang w:val="ru-RU"/>
      </w:rPr>
      <w:t>25</w:t>
    </w:r>
    <w:r>
      <w:rPr>
        <w:noProof/>
        <w:lang w:val="ru-RU"/>
      </w:rPr>
      <w:fldChar w:fldCharType="end"/>
    </w:r>
  </w:p>
  <w:p w:rsidR="002872EF" w:rsidRDefault="002872E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076E4"/>
    <w:multiLevelType w:val="hybridMultilevel"/>
    <w:tmpl w:val="5B8C6D66"/>
    <w:lvl w:ilvl="0" w:tplc="6BF6293A">
      <w:start w:val="1"/>
      <w:numFmt w:val="decimal"/>
      <w:lvlText w:val="%1."/>
      <w:lvlJc w:val="left"/>
      <w:pPr>
        <w:tabs>
          <w:tab w:val="num" w:pos="1080"/>
        </w:tabs>
        <w:ind w:left="1080" w:hanging="360"/>
      </w:pPr>
      <w:rPr>
        <w:rFonts w:cs="Times New Roman"/>
        <w:i w:val="0"/>
      </w:rPr>
    </w:lvl>
    <w:lvl w:ilvl="1" w:tplc="04190019">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926"/>
    <w:rsid w:val="00001F63"/>
    <w:rsid w:val="00001FFA"/>
    <w:rsid w:val="00003420"/>
    <w:rsid w:val="000049C3"/>
    <w:rsid w:val="000075CD"/>
    <w:rsid w:val="00011704"/>
    <w:rsid w:val="000126A2"/>
    <w:rsid w:val="00017669"/>
    <w:rsid w:val="0002359E"/>
    <w:rsid w:val="000269AD"/>
    <w:rsid w:val="00032867"/>
    <w:rsid w:val="00033F07"/>
    <w:rsid w:val="00036148"/>
    <w:rsid w:val="00040C9A"/>
    <w:rsid w:val="00041E31"/>
    <w:rsid w:val="00047BD9"/>
    <w:rsid w:val="000536BF"/>
    <w:rsid w:val="000617CE"/>
    <w:rsid w:val="00065DC4"/>
    <w:rsid w:val="00076648"/>
    <w:rsid w:val="000843A1"/>
    <w:rsid w:val="00095E74"/>
    <w:rsid w:val="00097E25"/>
    <w:rsid w:val="000A06C7"/>
    <w:rsid w:val="000A5B78"/>
    <w:rsid w:val="000B17E5"/>
    <w:rsid w:val="000B4993"/>
    <w:rsid w:val="000C1709"/>
    <w:rsid w:val="000C576D"/>
    <w:rsid w:val="000D512E"/>
    <w:rsid w:val="000E01C6"/>
    <w:rsid w:val="000E0BC2"/>
    <w:rsid w:val="000E588D"/>
    <w:rsid w:val="000E7768"/>
    <w:rsid w:val="00101759"/>
    <w:rsid w:val="001029D1"/>
    <w:rsid w:val="00102ACD"/>
    <w:rsid w:val="0010707E"/>
    <w:rsid w:val="00113E19"/>
    <w:rsid w:val="001227AC"/>
    <w:rsid w:val="00123721"/>
    <w:rsid w:val="00124D12"/>
    <w:rsid w:val="00126606"/>
    <w:rsid w:val="00127514"/>
    <w:rsid w:val="001277D9"/>
    <w:rsid w:val="001278DC"/>
    <w:rsid w:val="00134204"/>
    <w:rsid w:val="00146BBF"/>
    <w:rsid w:val="001478FA"/>
    <w:rsid w:val="0015138F"/>
    <w:rsid w:val="0015188B"/>
    <w:rsid w:val="001543FC"/>
    <w:rsid w:val="00173264"/>
    <w:rsid w:val="00184945"/>
    <w:rsid w:val="0018668F"/>
    <w:rsid w:val="001939EC"/>
    <w:rsid w:val="00195527"/>
    <w:rsid w:val="001A46D3"/>
    <w:rsid w:val="001A7F5F"/>
    <w:rsid w:val="001C0C5F"/>
    <w:rsid w:val="001C47B1"/>
    <w:rsid w:val="001D33DC"/>
    <w:rsid w:val="001D41EB"/>
    <w:rsid w:val="001D768D"/>
    <w:rsid w:val="001E4FC5"/>
    <w:rsid w:val="001E582C"/>
    <w:rsid w:val="001F2744"/>
    <w:rsid w:val="001F6200"/>
    <w:rsid w:val="001F665F"/>
    <w:rsid w:val="002075B7"/>
    <w:rsid w:val="00212786"/>
    <w:rsid w:val="00214E81"/>
    <w:rsid w:val="00215FC0"/>
    <w:rsid w:val="002164DE"/>
    <w:rsid w:val="0022190B"/>
    <w:rsid w:val="00222923"/>
    <w:rsid w:val="00225598"/>
    <w:rsid w:val="00232FF9"/>
    <w:rsid w:val="00234F00"/>
    <w:rsid w:val="00251D50"/>
    <w:rsid w:val="002608E8"/>
    <w:rsid w:val="00262255"/>
    <w:rsid w:val="00264C33"/>
    <w:rsid w:val="00266EF4"/>
    <w:rsid w:val="00271CB4"/>
    <w:rsid w:val="00273D86"/>
    <w:rsid w:val="00277544"/>
    <w:rsid w:val="00280C0B"/>
    <w:rsid w:val="002872EF"/>
    <w:rsid w:val="00295B4A"/>
    <w:rsid w:val="002A044B"/>
    <w:rsid w:val="002A08B4"/>
    <w:rsid w:val="002A56F9"/>
    <w:rsid w:val="002B182A"/>
    <w:rsid w:val="002B271B"/>
    <w:rsid w:val="002B2EDB"/>
    <w:rsid w:val="002B4C05"/>
    <w:rsid w:val="002C0F8C"/>
    <w:rsid w:val="002C1653"/>
    <w:rsid w:val="002D1D6E"/>
    <w:rsid w:val="002D44CB"/>
    <w:rsid w:val="002D4D68"/>
    <w:rsid w:val="002D584B"/>
    <w:rsid w:val="002D6D41"/>
    <w:rsid w:val="002E1F87"/>
    <w:rsid w:val="002E3536"/>
    <w:rsid w:val="002F1BAD"/>
    <w:rsid w:val="002F2ED1"/>
    <w:rsid w:val="002F4628"/>
    <w:rsid w:val="002F7C7E"/>
    <w:rsid w:val="00305EC1"/>
    <w:rsid w:val="00311046"/>
    <w:rsid w:val="00312C3B"/>
    <w:rsid w:val="00312E15"/>
    <w:rsid w:val="00312FBB"/>
    <w:rsid w:val="00313140"/>
    <w:rsid w:val="003146F4"/>
    <w:rsid w:val="003153BE"/>
    <w:rsid w:val="00321631"/>
    <w:rsid w:val="00327C29"/>
    <w:rsid w:val="003302AF"/>
    <w:rsid w:val="00331342"/>
    <w:rsid w:val="00332844"/>
    <w:rsid w:val="0033286B"/>
    <w:rsid w:val="00333F24"/>
    <w:rsid w:val="00335D32"/>
    <w:rsid w:val="003439E1"/>
    <w:rsid w:val="003514E5"/>
    <w:rsid w:val="003536FF"/>
    <w:rsid w:val="003550E2"/>
    <w:rsid w:val="00361560"/>
    <w:rsid w:val="0036227F"/>
    <w:rsid w:val="0036426F"/>
    <w:rsid w:val="00370120"/>
    <w:rsid w:val="00372514"/>
    <w:rsid w:val="003769E1"/>
    <w:rsid w:val="00377E1E"/>
    <w:rsid w:val="0038673C"/>
    <w:rsid w:val="00393069"/>
    <w:rsid w:val="003931BB"/>
    <w:rsid w:val="00395AA9"/>
    <w:rsid w:val="00397CFC"/>
    <w:rsid w:val="003A3F2D"/>
    <w:rsid w:val="003A416D"/>
    <w:rsid w:val="003A4E23"/>
    <w:rsid w:val="003A4F12"/>
    <w:rsid w:val="003B0FA6"/>
    <w:rsid w:val="003B20DF"/>
    <w:rsid w:val="003B42D6"/>
    <w:rsid w:val="003B5D11"/>
    <w:rsid w:val="003C6463"/>
    <w:rsid w:val="003E1317"/>
    <w:rsid w:val="003E1DF7"/>
    <w:rsid w:val="003E4191"/>
    <w:rsid w:val="003F2654"/>
    <w:rsid w:val="003F28FE"/>
    <w:rsid w:val="003F5370"/>
    <w:rsid w:val="004000A5"/>
    <w:rsid w:val="0042030F"/>
    <w:rsid w:val="004216CE"/>
    <w:rsid w:val="00425848"/>
    <w:rsid w:val="00431F2E"/>
    <w:rsid w:val="00437875"/>
    <w:rsid w:val="004508C3"/>
    <w:rsid w:val="00451210"/>
    <w:rsid w:val="004515B9"/>
    <w:rsid w:val="00452790"/>
    <w:rsid w:val="00455CB6"/>
    <w:rsid w:val="00466126"/>
    <w:rsid w:val="00466279"/>
    <w:rsid w:val="00466884"/>
    <w:rsid w:val="004735CF"/>
    <w:rsid w:val="0048017F"/>
    <w:rsid w:val="0048196D"/>
    <w:rsid w:val="00485D57"/>
    <w:rsid w:val="00485EDE"/>
    <w:rsid w:val="00487915"/>
    <w:rsid w:val="00490E20"/>
    <w:rsid w:val="00491350"/>
    <w:rsid w:val="004928B3"/>
    <w:rsid w:val="004942E6"/>
    <w:rsid w:val="00495F51"/>
    <w:rsid w:val="00497ACB"/>
    <w:rsid w:val="004B02A0"/>
    <w:rsid w:val="004B02AF"/>
    <w:rsid w:val="004B244B"/>
    <w:rsid w:val="004B4CA5"/>
    <w:rsid w:val="004B6F9C"/>
    <w:rsid w:val="004C184C"/>
    <w:rsid w:val="004D6168"/>
    <w:rsid w:val="004D73E3"/>
    <w:rsid w:val="004D773E"/>
    <w:rsid w:val="004E5A38"/>
    <w:rsid w:val="004E65C1"/>
    <w:rsid w:val="004E71A1"/>
    <w:rsid w:val="004F0E04"/>
    <w:rsid w:val="004F45B2"/>
    <w:rsid w:val="004F6B79"/>
    <w:rsid w:val="00500072"/>
    <w:rsid w:val="0050075A"/>
    <w:rsid w:val="005058D6"/>
    <w:rsid w:val="00511FE7"/>
    <w:rsid w:val="005123EA"/>
    <w:rsid w:val="00517C3C"/>
    <w:rsid w:val="00522705"/>
    <w:rsid w:val="00524E24"/>
    <w:rsid w:val="005305B5"/>
    <w:rsid w:val="00531C10"/>
    <w:rsid w:val="00533E92"/>
    <w:rsid w:val="00534C2A"/>
    <w:rsid w:val="005362B5"/>
    <w:rsid w:val="00537530"/>
    <w:rsid w:val="0055287E"/>
    <w:rsid w:val="005558AC"/>
    <w:rsid w:val="005606FF"/>
    <w:rsid w:val="00561A34"/>
    <w:rsid w:val="00567BF0"/>
    <w:rsid w:val="00573810"/>
    <w:rsid w:val="005749EF"/>
    <w:rsid w:val="00575B09"/>
    <w:rsid w:val="005771EC"/>
    <w:rsid w:val="00577E86"/>
    <w:rsid w:val="0058015B"/>
    <w:rsid w:val="00580E3A"/>
    <w:rsid w:val="005819AA"/>
    <w:rsid w:val="0058228B"/>
    <w:rsid w:val="005B2D88"/>
    <w:rsid w:val="005B6DE7"/>
    <w:rsid w:val="005C036C"/>
    <w:rsid w:val="005C2394"/>
    <w:rsid w:val="005C66E8"/>
    <w:rsid w:val="005D5488"/>
    <w:rsid w:val="005F0DC9"/>
    <w:rsid w:val="005F1CCE"/>
    <w:rsid w:val="005F2C22"/>
    <w:rsid w:val="005F307B"/>
    <w:rsid w:val="005F3D2A"/>
    <w:rsid w:val="00600EC6"/>
    <w:rsid w:val="00605BEE"/>
    <w:rsid w:val="00607FA8"/>
    <w:rsid w:val="0061081A"/>
    <w:rsid w:val="0061279E"/>
    <w:rsid w:val="00613BB6"/>
    <w:rsid w:val="00613D55"/>
    <w:rsid w:val="00625564"/>
    <w:rsid w:val="00635530"/>
    <w:rsid w:val="006360A6"/>
    <w:rsid w:val="0064551C"/>
    <w:rsid w:val="00646A78"/>
    <w:rsid w:val="00651FA0"/>
    <w:rsid w:val="006545D3"/>
    <w:rsid w:val="00667E40"/>
    <w:rsid w:val="006724E4"/>
    <w:rsid w:val="00672863"/>
    <w:rsid w:val="00680F24"/>
    <w:rsid w:val="00682D7D"/>
    <w:rsid w:val="0068531F"/>
    <w:rsid w:val="00685EEE"/>
    <w:rsid w:val="006877C1"/>
    <w:rsid w:val="00690D34"/>
    <w:rsid w:val="00690E92"/>
    <w:rsid w:val="00692A1E"/>
    <w:rsid w:val="006A2C3D"/>
    <w:rsid w:val="006B00C3"/>
    <w:rsid w:val="006B0292"/>
    <w:rsid w:val="006B4B71"/>
    <w:rsid w:val="006C2652"/>
    <w:rsid w:val="006C3533"/>
    <w:rsid w:val="006C5BE0"/>
    <w:rsid w:val="006C62DE"/>
    <w:rsid w:val="006D0A7F"/>
    <w:rsid w:val="006D13DE"/>
    <w:rsid w:val="006D38E0"/>
    <w:rsid w:val="006D3D72"/>
    <w:rsid w:val="006D5FE2"/>
    <w:rsid w:val="006E2112"/>
    <w:rsid w:val="006E2724"/>
    <w:rsid w:val="006E6CEE"/>
    <w:rsid w:val="006F2CFB"/>
    <w:rsid w:val="006F6643"/>
    <w:rsid w:val="006F69FE"/>
    <w:rsid w:val="00701181"/>
    <w:rsid w:val="007052ED"/>
    <w:rsid w:val="0071176D"/>
    <w:rsid w:val="00712756"/>
    <w:rsid w:val="007132B5"/>
    <w:rsid w:val="0071422D"/>
    <w:rsid w:val="00722C2D"/>
    <w:rsid w:val="00722EAF"/>
    <w:rsid w:val="00724FED"/>
    <w:rsid w:val="00726562"/>
    <w:rsid w:val="00726BD1"/>
    <w:rsid w:val="007278AA"/>
    <w:rsid w:val="007357D5"/>
    <w:rsid w:val="007431B1"/>
    <w:rsid w:val="00746E49"/>
    <w:rsid w:val="0074703D"/>
    <w:rsid w:val="00747EF0"/>
    <w:rsid w:val="0075143E"/>
    <w:rsid w:val="007651B4"/>
    <w:rsid w:val="00773E32"/>
    <w:rsid w:val="00775105"/>
    <w:rsid w:val="0077561E"/>
    <w:rsid w:val="00776903"/>
    <w:rsid w:val="00777958"/>
    <w:rsid w:val="007908DE"/>
    <w:rsid w:val="007A3012"/>
    <w:rsid w:val="007A5D37"/>
    <w:rsid w:val="007A6419"/>
    <w:rsid w:val="007B2E4B"/>
    <w:rsid w:val="007B514B"/>
    <w:rsid w:val="007B6B07"/>
    <w:rsid w:val="007B7C28"/>
    <w:rsid w:val="007C15C0"/>
    <w:rsid w:val="007C23F6"/>
    <w:rsid w:val="007C31FB"/>
    <w:rsid w:val="007C7CE6"/>
    <w:rsid w:val="007D1D6D"/>
    <w:rsid w:val="007D27A1"/>
    <w:rsid w:val="007D2CE3"/>
    <w:rsid w:val="007D4441"/>
    <w:rsid w:val="007D6DB2"/>
    <w:rsid w:val="007E014A"/>
    <w:rsid w:val="007E0623"/>
    <w:rsid w:val="007E0736"/>
    <w:rsid w:val="007E17F0"/>
    <w:rsid w:val="007F272B"/>
    <w:rsid w:val="007F3C9C"/>
    <w:rsid w:val="007F3D34"/>
    <w:rsid w:val="007F4FC1"/>
    <w:rsid w:val="00806D5A"/>
    <w:rsid w:val="008109A0"/>
    <w:rsid w:val="00813E9C"/>
    <w:rsid w:val="00820085"/>
    <w:rsid w:val="00820DAC"/>
    <w:rsid w:val="00821FEF"/>
    <w:rsid w:val="008233A2"/>
    <w:rsid w:val="00823638"/>
    <w:rsid w:val="0082486D"/>
    <w:rsid w:val="00826C61"/>
    <w:rsid w:val="00826E83"/>
    <w:rsid w:val="00841A71"/>
    <w:rsid w:val="00847010"/>
    <w:rsid w:val="0086188F"/>
    <w:rsid w:val="00862ECA"/>
    <w:rsid w:val="00866119"/>
    <w:rsid w:val="00866B3D"/>
    <w:rsid w:val="008915F8"/>
    <w:rsid w:val="00892F43"/>
    <w:rsid w:val="008971AF"/>
    <w:rsid w:val="008A112E"/>
    <w:rsid w:val="008A4B19"/>
    <w:rsid w:val="008B358A"/>
    <w:rsid w:val="008B4E4B"/>
    <w:rsid w:val="008B5A5A"/>
    <w:rsid w:val="008B6324"/>
    <w:rsid w:val="008B6B28"/>
    <w:rsid w:val="008B6DA4"/>
    <w:rsid w:val="008C2B31"/>
    <w:rsid w:val="008D7CA1"/>
    <w:rsid w:val="008E5B36"/>
    <w:rsid w:val="008E6B60"/>
    <w:rsid w:val="008F14CD"/>
    <w:rsid w:val="008F3BB7"/>
    <w:rsid w:val="008F4664"/>
    <w:rsid w:val="00901D0D"/>
    <w:rsid w:val="0091204B"/>
    <w:rsid w:val="00920412"/>
    <w:rsid w:val="00922E35"/>
    <w:rsid w:val="00927851"/>
    <w:rsid w:val="00934B1C"/>
    <w:rsid w:val="009466A7"/>
    <w:rsid w:val="009579F3"/>
    <w:rsid w:val="0096080F"/>
    <w:rsid w:val="009608FB"/>
    <w:rsid w:val="00961581"/>
    <w:rsid w:val="00971020"/>
    <w:rsid w:val="009731E0"/>
    <w:rsid w:val="009754E3"/>
    <w:rsid w:val="0097793D"/>
    <w:rsid w:val="00995B28"/>
    <w:rsid w:val="009A3B27"/>
    <w:rsid w:val="009B14E4"/>
    <w:rsid w:val="009B2938"/>
    <w:rsid w:val="009B3415"/>
    <w:rsid w:val="009C0635"/>
    <w:rsid w:val="009C16CD"/>
    <w:rsid w:val="009C211C"/>
    <w:rsid w:val="009D7C18"/>
    <w:rsid w:val="009E631B"/>
    <w:rsid w:val="009F5459"/>
    <w:rsid w:val="009F6196"/>
    <w:rsid w:val="00A00178"/>
    <w:rsid w:val="00A00B5A"/>
    <w:rsid w:val="00A02F11"/>
    <w:rsid w:val="00A13699"/>
    <w:rsid w:val="00A13FB7"/>
    <w:rsid w:val="00A140C1"/>
    <w:rsid w:val="00A16353"/>
    <w:rsid w:val="00A167D7"/>
    <w:rsid w:val="00A266DA"/>
    <w:rsid w:val="00A26B3D"/>
    <w:rsid w:val="00A350FC"/>
    <w:rsid w:val="00A36EC8"/>
    <w:rsid w:val="00A57A80"/>
    <w:rsid w:val="00A61784"/>
    <w:rsid w:val="00A65758"/>
    <w:rsid w:val="00A65851"/>
    <w:rsid w:val="00A658A7"/>
    <w:rsid w:val="00A84177"/>
    <w:rsid w:val="00A8437F"/>
    <w:rsid w:val="00A84E40"/>
    <w:rsid w:val="00A85679"/>
    <w:rsid w:val="00A87BE3"/>
    <w:rsid w:val="00A87E23"/>
    <w:rsid w:val="00A931C2"/>
    <w:rsid w:val="00A956E2"/>
    <w:rsid w:val="00A97267"/>
    <w:rsid w:val="00A9791C"/>
    <w:rsid w:val="00AA0AFC"/>
    <w:rsid w:val="00AC0DC5"/>
    <w:rsid w:val="00AC0E06"/>
    <w:rsid w:val="00AC3709"/>
    <w:rsid w:val="00AC604C"/>
    <w:rsid w:val="00AC69C2"/>
    <w:rsid w:val="00AE18BB"/>
    <w:rsid w:val="00AF0C7F"/>
    <w:rsid w:val="00AF6ABD"/>
    <w:rsid w:val="00B058F6"/>
    <w:rsid w:val="00B07E7C"/>
    <w:rsid w:val="00B110EF"/>
    <w:rsid w:val="00B126E1"/>
    <w:rsid w:val="00B14EBC"/>
    <w:rsid w:val="00B223F0"/>
    <w:rsid w:val="00B24CD1"/>
    <w:rsid w:val="00B303F9"/>
    <w:rsid w:val="00B453A5"/>
    <w:rsid w:val="00B538D6"/>
    <w:rsid w:val="00B5705B"/>
    <w:rsid w:val="00B57AA1"/>
    <w:rsid w:val="00B61020"/>
    <w:rsid w:val="00B64EAF"/>
    <w:rsid w:val="00B7347A"/>
    <w:rsid w:val="00B80AAE"/>
    <w:rsid w:val="00B82D50"/>
    <w:rsid w:val="00B849B7"/>
    <w:rsid w:val="00B955DE"/>
    <w:rsid w:val="00BA1037"/>
    <w:rsid w:val="00BA41B9"/>
    <w:rsid w:val="00BA683F"/>
    <w:rsid w:val="00BA6FF6"/>
    <w:rsid w:val="00BB16C5"/>
    <w:rsid w:val="00BB6511"/>
    <w:rsid w:val="00BB6A89"/>
    <w:rsid w:val="00BD3CCD"/>
    <w:rsid w:val="00BD6F19"/>
    <w:rsid w:val="00BE36A4"/>
    <w:rsid w:val="00BF2C58"/>
    <w:rsid w:val="00BF6AF9"/>
    <w:rsid w:val="00C0053D"/>
    <w:rsid w:val="00C02A05"/>
    <w:rsid w:val="00C045A7"/>
    <w:rsid w:val="00C059D4"/>
    <w:rsid w:val="00C06E30"/>
    <w:rsid w:val="00C07B28"/>
    <w:rsid w:val="00C11E36"/>
    <w:rsid w:val="00C12481"/>
    <w:rsid w:val="00C21A9A"/>
    <w:rsid w:val="00C22A4B"/>
    <w:rsid w:val="00C259A1"/>
    <w:rsid w:val="00C26070"/>
    <w:rsid w:val="00C26888"/>
    <w:rsid w:val="00C2753C"/>
    <w:rsid w:val="00C32CBD"/>
    <w:rsid w:val="00C338AF"/>
    <w:rsid w:val="00C42183"/>
    <w:rsid w:val="00C47A98"/>
    <w:rsid w:val="00C52926"/>
    <w:rsid w:val="00C54250"/>
    <w:rsid w:val="00C56634"/>
    <w:rsid w:val="00C57AE7"/>
    <w:rsid w:val="00C631AD"/>
    <w:rsid w:val="00C70CEE"/>
    <w:rsid w:val="00C7147D"/>
    <w:rsid w:val="00C71B85"/>
    <w:rsid w:val="00C73113"/>
    <w:rsid w:val="00C7602C"/>
    <w:rsid w:val="00C8061C"/>
    <w:rsid w:val="00C820E9"/>
    <w:rsid w:val="00C8609F"/>
    <w:rsid w:val="00C87A53"/>
    <w:rsid w:val="00C91921"/>
    <w:rsid w:val="00C91B4B"/>
    <w:rsid w:val="00C9302C"/>
    <w:rsid w:val="00C93232"/>
    <w:rsid w:val="00C9324C"/>
    <w:rsid w:val="00C94806"/>
    <w:rsid w:val="00CA4D47"/>
    <w:rsid w:val="00CA51D2"/>
    <w:rsid w:val="00CB54F8"/>
    <w:rsid w:val="00CB7028"/>
    <w:rsid w:val="00CB77D8"/>
    <w:rsid w:val="00CC3AF7"/>
    <w:rsid w:val="00CC527A"/>
    <w:rsid w:val="00CC5D07"/>
    <w:rsid w:val="00CD0129"/>
    <w:rsid w:val="00CD0DFA"/>
    <w:rsid w:val="00CD1623"/>
    <w:rsid w:val="00CE77BC"/>
    <w:rsid w:val="00CF0F20"/>
    <w:rsid w:val="00CF665D"/>
    <w:rsid w:val="00CF7E01"/>
    <w:rsid w:val="00D00D69"/>
    <w:rsid w:val="00D06DB0"/>
    <w:rsid w:val="00D10801"/>
    <w:rsid w:val="00D13AD5"/>
    <w:rsid w:val="00D14054"/>
    <w:rsid w:val="00D14938"/>
    <w:rsid w:val="00D1757E"/>
    <w:rsid w:val="00D21BE8"/>
    <w:rsid w:val="00D25E34"/>
    <w:rsid w:val="00D26ACF"/>
    <w:rsid w:val="00D35CA2"/>
    <w:rsid w:val="00D43487"/>
    <w:rsid w:val="00D45AB4"/>
    <w:rsid w:val="00D45F5A"/>
    <w:rsid w:val="00D547EA"/>
    <w:rsid w:val="00D61ED6"/>
    <w:rsid w:val="00D774B4"/>
    <w:rsid w:val="00D97262"/>
    <w:rsid w:val="00DA01A9"/>
    <w:rsid w:val="00DA0479"/>
    <w:rsid w:val="00DA7D69"/>
    <w:rsid w:val="00DB0EC8"/>
    <w:rsid w:val="00DB35F3"/>
    <w:rsid w:val="00DB4725"/>
    <w:rsid w:val="00DC2818"/>
    <w:rsid w:val="00DC2B34"/>
    <w:rsid w:val="00DC56BD"/>
    <w:rsid w:val="00DD671A"/>
    <w:rsid w:val="00DF6EEC"/>
    <w:rsid w:val="00E02F0A"/>
    <w:rsid w:val="00E0439F"/>
    <w:rsid w:val="00E07194"/>
    <w:rsid w:val="00E07616"/>
    <w:rsid w:val="00E10EB1"/>
    <w:rsid w:val="00E159EC"/>
    <w:rsid w:val="00E220AC"/>
    <w:rsid w:val="00E22AD7"/>
    <w:rsid w:val="00E2313C"/>
    <w:rsid w:val="00E2475B"/>
    <w:rsid w:val="00E263F9"/>
    <w:rsid w:val="00E33099"/>
    <w:rsid w:val="00E44509"/>
    <w:rsid w:val="00E45943"/>
    <w:rsid w:val="00E50488"/>
    <w:rsid w:val="00E54455"/>
    <w:rsid w:val="00E54B87"/>
    <w:rsid w:val="00E57568"/>
    <w:rsid w:val="00E5786F"/>
    <w:rsid w:val="00E60896"/>
    <w:rsid w:val="00E62B20"/>
    <w:rsid w:val="00E703AC"/>
    <w:rsid w:val="00E705F2"/>
    <w:rsid w:val="00E74E96"/>
    <w:rsid w:val="00E75B07"/>
    <w:rsid w:val="00E813A1"/>
    <w:rsid w:val="00E869B1"/>
    <w:rsid w:val="00E87DA0"/>
    <w:rsid w:val="00EA0F03"/>
    <w:rsid w:val="00EA419A"/>
    <w:rsid w:val="00EA6D7D"/>
    <w:rsid w:val="00EA71EA"/>
    <w:rsid w:val="00EB0D83"/>
    <w:rsid w:val="00EB1DC9"/>
    <w:rsid w:val="00EB418D"/>
    <w:rsid w:val="00EC3B3F"/>
    <w:rsid w:val="00ED2FCA"/>
    <w:rsid w:val="00EE1AFA"/>
    <w:rsid w:val="00EE6C5B"/>
    <w:rsid w:val="00EF1B44"/>
    <w:rsid w:val="00F06375"/>
    <w:rsid w:val="00F07BFC"/>
    <w:rsid w:val="00F11434"/>
    <w:rsid w:val="00F11EB9"/>
    <w:rsid w:val="00F13155"/>
    <w:rsid w:val="00F16FAD"/>
    <w:rsid w:val="00F175DA"/>
    <w:rsid w:val="00F2455C"/>
    <w:rsid w:val="00F2593C"/>
    <w:rsid w:val="00F320F2"/>
    <w:rsid w:val="00F3248D"/>
    <w:rsid w:val="00F61E7E"/>
    <w:rsid w:val="00F6290B"/>
    <w:rsid w:val="00F62E5A"/>
    <w:rsid w:val="00F62E93"/>
    <w:rsid w:val="00F635BC"/>
    <w:rsid w:val="00F63F92"/>
    <w:rsid w:val="00F7091F"/>
    <w:rsid w:val="00F7596F"/>
    <w:rsid w:val="00F76B88"/>
    <w:rsid w:val="00F84746"/>
    <w:rsid w:val="00F8584E"/>
    <w:rsid w:val="00F86DBE"/>
    <w:rsid w:val="00F91809"/>
    <w:rsid w:val="00F97D54"/>
    <w:rsid w:val="00FA32B8"/>
    <w:rsid w:val="00FC7BAD"/>
    <w:rsid w:val="00FD45A9"/>
    <w:rsid w:val="00FE20D9"/>
    <w:rsid w:val="00FE5062"/>
    <w:rsid w:val="00FE543F"/>
    <w:rsid w:val="00FF0904"/>
    <w:rsid w:val="00FF0A4C"/>
    <w:rsid w:val="00FF0EA8"/>
    <w:rsid w:val="00FF3D37"/>
    <w:rsid w:val="00FF7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26"/>
    <w:pPr>
      <w:spacing w:after="200" w:line="276" w:lineRule="auto"/>
    </w:pPr>
    <w:rPr>
      <w:rFonts w:eastAsia="Times New Roman"/>
      <w:sz w:val="22"/>
      <w:szCs w:val="22"/>
      <w:lang w:val="uk-UA" w:eastAsia="en-US"/>
    </w:rPr>
  </w:style>
  <w:style w:type="paragraph" w:styleId="1">
    <w:name w:val="heading 1"/>
    <w:basedOn w:val="a"/>
    <w:next w:val="a"/>
    <w:link w:val="10"/>
    <w:uiPriority w:val="99"/>
    <w:qFormat/>
    <w:locked/>
    <w:rsid w:val="00AC3709"/>
    <w:pPr>
      <w:keepNext/>
      <w:spacing w:after="60" w:line="240" w:lineRule="auto"/>
      <w:jc w:val="center"/>
      <w:outlineLvl w:val="0"/>
    </w:pPr>
    <w:rPr>
      <w:rFonts w:ascii="GaramondNarrowCTT" w:hAnsi="GaramondNarrowCTT"/>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C3709"/>
    <w:rPr>
      <w:rFonts w:ascii="GaramondNarrowCTT" w:hAnsi="GaramondNarrowCTT" w:cs="Times New Roman"/>
      <w:b/>
      <w:caps/>
      <w:lang w:eastAsia="ru-RU"/>
    </w:rPr>
  </w:style>
  <w:style w:type="table" w:styleId="a3">
    <w:name w:val="Table Grid"/>
    <w:basedOn w:val="a1"/>
    <w:uiPriority w:val="99"/>
    <w:rsid w:val="00C5292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basedOn w:val="a"/>
    <w:uiPriority w:val="99"/>
    <w:rsid w:val="001D768D"/>
    <w:pPr>
      <w:spacing w:after="0" w:line="240" w:lineRule="auto"/>
    </w:pPr>
    <w:rPr>
      <w:rFonts w:ascii="Verdana" w:hAnsi="Verdana" w:cs="Verdana"/>
      <w:sz w:val="20"/>
      <w:szCs w:val="20"/>
      <w:lang w:val="en-US"/>
    </w:rPr>
  </w:style>
  <w:style w:type="paragraph" w:styleId="a5">
    <w:name w:val="List Paragraph"/>
    <w:basedOn w:val="a"/>
    <w:uiPriority w:val="99"/>
    <w:qFormat/>
    <w:rsid w:val="00214E81"/>
    <w:pPr>
      <w:ind w:left="720"/>
      <w:contextualSpacing/>
    </w:pPr>
  </w:style>
  <w:style w:type="character" w:customStyle="1" w:styleId="325">
    <w:name w:val="Заголовок №3 (2)5"/>
    <w:uiPriority w:val="99"/>
    <w:rsid w:val="00B223F0"/>
    <w:rPr>
      <w:rFonts w:ascii="Times New Roman" w:hAnsi="Times New Roman"/>
      <w:b/>
      <w:spacing w:val="0"/>
      <w:sz w:val="27"/>
    </w:rPr>
  </w:style>
  <w:style w:type="paragraph" w:customStyle="1" w:styleId="21">
    <w:name w:val="Основной текст 21"/>
    <w:basedOn w:val="a"/>
    <w:uiPriority w:val="99"/>
    <w:rsid w:val="00EA6D7D"/>
    <w:pPr>
      <w:overflowPunct w:val="0"/>
      <w:autoSpaceDE w:val="0"/>
      <w:autoSpaceDN w:val="0"/>
      <w:adjustRightInd w:val="0"/>
      <w:spacing w:after="0" w:line="240" w:lineRule="auto"/>
      <w:jc w:val="both"/>
      <w:textAlignment w:val="baseline"/>
    </w:pPr>
    <w:rPr>
      <w:rFonts w:ascii="Times New Roman" w:eastAsia="Calibri" w:hAnsi="Times New Roman"/>
      <w:noProof/>
      <w:sz w:val="28"/>
      <w:szCs w:val="20"/>
      <w:lang w:eastAsia="ru-RU"/>
    </w:rPr>
  </w:style>
  <w:style w:type="paragraph" w:customStyle="1" w:styleId="ListParagraph1">
    <w:name w:val="List Paragraph1"/>
    <w:basedOn w:val="a"/>
    <w:uiPriority w:val="99"/>
    <w:rsid w:val="00A16353"/>
    <w:pPr>
      <w:ind w:left="720"/>
      <w:contextualSpacing/>
    </w:pPr>
    <w:rPr>
      <w:lang w:val="ru-RU"/>
    </w:rPr>
  </w:style>
  <w:style w:type="paragraph" w:styleId="a6">
    <w:name w:val="Balloon Text"/>
    <w:basedOn w:val="a"/>
    <w:link w:val="a7"/>
    <w:uiPriority w:val="99"/>
    <w:semiHidden/>
    <w:rsid w:val="006D5FE2"/>
    <w:pPr>
      <w:spacing w:after="0" w:line="240" w:lineRule="auto"/>
    </w:pPr>
    <w:rPr>
      <w:rFonts w:ascii="Tahoma" w:eastAsia="Calibri" w:hAnsi="Tahoma"/>
      <w:sz w:val="16"/>
      <w:szCs w:val="16"/>
      <w:lang w:val="ru-RU" w:eastAsia="ru-RU"/>
    </w:rPr>
  </w:style>
  <w:style w:type="character" w:customStyle="1" w:styleId="a7">
    <w:name w:val="Текст выноски Знак"/>
    <w:link w:val="a6"/>
    <w:uiPriority w:val="99"/>
    <w:semiHidden/>
    <w:locked/>
    <w:rsid w:val="006D5FE2"/>
    <w:rPr>
      <w:rFonts w:ascii="Tahoma" w:hAnsi="Tahoma" w:cs="Times New Roman"/>
      <w:sz w:val="16"/>
    </w:rPr>
  </w:style>
  <w:style w:type="paragraph" w:styleId="a8">
    <w:name w:val="Normal (Web)"/>
    <w:basedOn w:val="a"/>
    <w:link w:val="a9"/>
    <w:uiPriority w:val="99"/>
    <w:rsid w:val="00A658A7"/>
    <w:pPr>
      <w:spacing w:before="100" w:beforeAutospacing="1" w:after="100" w:afterAutospacing="1" w:line="240" w:lineRule="auto"/>
    </w:pPr>
    <w:rPr>
      <w:rFonts w:ascii="Times New Roman" w:eastAsia="Calibri" w:hAnsi="Times New Roman"/>
      <w:sz w:val="24"/>
      <w:szCs w:val="20"/>
      <w:lang w:val="ru-RU" w:eastAsia="ru-RU"/>
    </w:rPr>
  </w:style>
  <w:style w:type="paragraph" w:customStyle="1" w:styleId="NoSpacing1">
    <w:name w:val="No Spacing1"/>
    <w:uiPriority w:val="99"/>
    <w:rsid w:val="006D3D72"/>
    <w:rPr>
      <w:rFonts w:eastAsia="Times New Roman" w:cs="Calibri"/>
      <w:sz w:val="22"/>
      <w:szCs w:val="22"/>
      <w:lang w:val="uk-UA" w:eastAsia="en-US"/>
    </w:rPr>
  </w:style>
  <w:style w:type="paragraph" w:styleId="HTML">
    <w:name w:val="HTML Preformatted"/>
    <w:basedOn w:val="a"/>
    <w:link w:val="HTML0"/>
    <w:uiPriority w:val="99"/>
    <w:rsid w:val="00C63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link w:val="HTML"/>
    <w:uiPriority w:val="99"/>
    <w:locked/>
    <w:rsid w:val="00C631AD"/>
    <w:rPr>
      <w:rFonts w:ascii="Courier New" w:hAnsi="Courier New" w:cs="Courier New"/>
      <w:lang w:val="ru-RU" w:eastAsia="ru-RU"/>
    </w:rPr>
  </w:style>
  <w:style w:type="paragraph" w:styleId="aa">
    <w:name w:val="Title"/>
    <w:basedOn w:val="a"/>
    <w:link w:val="ab"/>
    <w:uiPriority w:val="99"/>
    <w:qFormat/>
    <w:locked/>
    <w:rsid w:val="00455CB6"/>
    <w:pPr>
      <w:spacing w:after="0" w:line="360" w:lineRule="auto"/>
      <w:ind w:firstLine="851"/>
      <w:jc w:val="center"/>
    </w:pPr>
    <w:rPr>
      <w:rFonts w:ascii="Times New Roman" w:hAnsi="Times New Roman"/>
      <w:b/>
      <w:sz w:val="28"/>
      <w:szCs w:val="20"/>
      <w:lang w:eastAsia="ru-RU"/>
    </w:rPr>
  </w:style>
  <w:style w:type="character" w:customStyle="1" w:styleId="ab">
    <w:name w:val="Название Знак"/>
    <w:link w:val="aa"/>
    <w:uiPriority w:val="99"/>
    <w:locked/>
    <w:rsid w:val="00455CB6"/>
    <w:rPr>
      <w:rFonts w:ascii="Times New Roman" w:hAnsi="Times New Roman" w:cs="Times New Roman"/>
      <w:b/>
      <w:sz w:val="28"/>
      <w:lang w:eastAsia="ru-RU"/>
    </w:rPr>
  </w:style>
  <w:style w:type="paragraph" w:styleId="ac">
    <w:name w:val="Body Text"/>
    <w:basedOn w:val="a"/>
    <w:link w:val="ad"/>
    <w:uiPriority w:val="99"/>
    <w:rsid w:val="00455CB6"/>
    <w:pPr>
      <w:spacing w:after="0" w:line="240" w:lineRule="auto"/>
      <w:jc w:val="center"/>
    </w:pPr>
    <w:rPr>
      <w:rFonts w:ascii="GaramondNarrowCTT" w:hAnsi="GaramondNarrowCTT"/>
      <w:caps/>
      <w:sz w:val="24"/>
      <w:szCs w:val="20"/>
      <w:lang w:val="en-US" w:eastAsia="ru-RU"/>
    </w:rPr>
  </w:style>
  <w:style w:type="character" w:customStyle="1" w:styleId="ad">
    <w:name w:val="Основной текст Знак"/>
    <w:link w:val="ac"/>
    <w:uiPriority w:val="99"/>
    <w:locked/>
    <w:rsid w:val="00455CB6"/>
    <w:rPr>
      <w:rFonts w:ascii="GaramondNarrowCTT" w:hAnsi="GaramondNarrowCTT" w:cs="Times New Roman"/>
      <w:caps/>
      <w:sz w:val="24"/>
      <w:lang w:val="en-US" w:eastAsia="ru-RU"/>
    </w:rPr>
  </w:style>
  <w:style w:type="paragraph" w:styleId="ae">
    <w:name w:val="Body Text Indent"/>
    <w:basedOn w:val="a"/>
    <w:link w:val="af"/>
    <w:uiPriority w:val="99"/>
    <w:rsid w:val="004B02AF"/>
    <w:pPr>
      <w:spacing w:after="120" w:line="240" w:lineRule="auto"/>
      <w:ind w:left="283"/>
    </w:pPr>
    <w:rPr>
      <w:rFonts w:ascii="Times New Roman" w:hAnsi="Times New Roman"/>
      <w:sz w:val="28"/>
      <w:szCs w:val="24"/>
      <w:lang w:val="ru-RU" w:eastAsia="ru-RU"/>
    </w:rPr>
  </w:style>
  <w:style w:type="character" w:customStyle="1" w:styleId="af">
    <w:name w:val="Основной текст с отступом Знак"/>
    <w:link w:val="ae"/>
    <w:uiPriority w:val="99"/>
    <w:semiHidden/>
    <w:locked/>
    <w:rsid w:val="004B02AF"/>
    <w:rPr>
      <w:rFonts w:ascii="Times New Roman" w:hAnsi="Times New Roman" w:cs="Times New Roman"/>
      <w:sz w:val="24"/>
      <w:szCs w:val="24"/>
      <w:lang w:val="ru-RU" w:eastAsia="ru-RU"/>
    </w:rPr>
  </w:style>
  <w:style w:type="paragraph" w:styleId="af0">
    <w:name w:val="header"/>
    <w:basedOn w:val="a"/>
    <w:link w:val="af1"/>
    <w:uiPriority w:val="99"/>
    <w:rsid w:val="00DA7D69"/>
    <w:pPr>
      <w:tabs>
        <w:tab w:val="center" w:pos="4677"/>
        <w:tab w:val="right" w:pos="9355"/>
      </w:tabs>
      <w:spacing w:after="0" w:line="240" w:lineRule="auto"/>
    </w:pPr>
  </w:style>
  <w:style w:type="character" w:customStyle="1" w:styleId="af1">
    <w:name w:val="Верхний колонтитул Знак"/>
    <w:link w:val="af0"/>
    <w:uiPriority w:val="99"/>
    <w:locked/>
    <w:rsid w:val="00DA7D69"/>
    <w:rPr>
      <w:rFonts w:eastAsia="Times New Roman" w:cs="Times New Roman"/>
      <w:sz w:val="22"/>
      <w:szCs w:val="22"/>
      <w:lang w:eastAsia="en-US"/>
    </w:rPr>
  </w:style>
  <w:style w:type="paragraph" w:styleId="af2">
    <w:name w:val="footer"/>
    <w:basedOn w:val="a"/>
    <w:link w:val="af3"/>
    <w:uiPriority w:val="99"/>
    <w:rsid w:val="00DA7D69"/>
    <w:pPr>
      <w:tabs>
        <w:tab w:val="center" w:pos="4677"/>
        <w:tab w:val="right" w:pos="9355"/>
      </w:tabs>
      <w:spacing w:after="0" w:line="240" w:lineRule="auto"/>
    </w:pPr>
  </w:style>
  <w:style w:type="character" w:customStyle="1" w:styleId="af3">
    <w:name w:val="Нижний колонтитул Знак"/>
    <w:link w:val="af2"/>
    <w:uiPriority w:val="99"/>
    <w:locked/>
    <w:rsid w:val="00DA7D69"/>
    <w:rPr>
      <w:rFonts w:eastAsia="Times New Roman" w:cs="Times New Roman"/>
      <w:sz w:val="22"/>
      <w:szCs w:val="22"/>
      <w:lang w:eastAsia="en-US"/>
    </w:rPr>
  </w:style>
  <w:style w:type="character" w:customStyle="1" w:styleId="hps">
    <w:name w:val="hps"/>
    <w:uiPriority w:val="99"/>
    <w:rsid w:val="00487915"/>
  </w:style>
  <w:style w:type="paragraph" w:customStyle="1" w:styleId="12">
    <w:name w:val="Стиль Основной текст + 12 пт По ширине Междустр.интервал:  полуто..."/>
    <w:basedOn w:val="ac"/>
    <w:uiPriority w:val="99"/>
    <w:rsid w:val="00A9791C"/>
    <w:pPr>
      <w:spacing w:line="360" w:lineRule="auto"/>
      <w:ind w:firstLine="709"/>
      <w:jc w:val="both"/>
    </w:pPr>
    <w:rPr>
      <w:rFonts w:ascii="Times New Roman" w:hAnsi="Times New Roman"/>
      <w:caps w:val="0"/>
      <w:spacing w:val="10"/>
      <w:sz w:val="28"/>
      <w:szCs w:val="28"/>
      <w:lang w:val="uk-UA"/>
    </w:rPr>
  </w:style>
  <w:style w:type="paragraph" w:styleId="af4">
    <w:name w:val="Subtitle"/>
    <w:basedOn w:val="a"/>
    <w:link w:val="af5"/>
    <w:uiPriority w:val="99"/>
    <w:qFormat/>
    <w:locked/>
    <w:rsid w:val="00AC3709"/>
    <w:pPr>
      <w:spacing w:after="0" w:line="360" w:lineRule="auto"/>
      <w:jc w:val="center"/>
    </w:pPr>
    <w:rPr>
      <w:rFonts w:ascii="Times New Roman" w:hAnsi="Times New Roman"/>
      <w:sz w:val="28"/>
      <w:szCs w:val="20"/>
      <w:lang w:val="ru-RU" w:eastAsia="ru-RU"/>
    </w:rPr>
  </w:style>
  <w:style w:type="character" w:customStyle="1" w:styleId="af5">
    <w:name w:val="Подзаголовок Знак"/>
    <w:link w:val="af4"/>
    <w:uiPriority w:val="99"/>
    <w:locked/>
    <w:rsid w:val="00AC3709"/>
    <w:rPr>
      <w:rFonts w:ascii="Times New Roman" w:hAnsi="Times New Roman" w:cs="Times New Roman"/>
      <w:sz w:val="28"/>
      <w:lang w:val="ru-RU" w:eastAsia="ru-RU"/>
    </w:rPr>
  </w:style>
  <w:style w:type="paragraph" w:styleId="2">
    <w:name w:val="Body Text 2"/>
    <w:basedOn w:val="a"/>
    <w:link w:val="20"/>
    <w:uiPriority w:val="99"/>
    <w:rsid w:val="00AC3709"/>
    <w:pPr>
      <w:spacing w:after="120" w:line="480" w:lineRule="auto"/>
    </w:pPr>
    <w:rPr>
      <w:rFonts w:ascii="Times New Roman" w:hAnsi="Times New Roman"/>
      <w:sz w:val="24"/>
      <w:szCs w:val="24"/>
      <w:lang w:val="ru-RU" w:eastAsia="ru-RU"/>
    </w:rPr>
  </w:style>
  <w:style w:type="character" w:customStyle="1" w:styleId="20">
    <w:name w:val="Основной текст 2 Знак"/>
    <w:link w:val="2"/>
    <w:uiPriority w:val="99"/>
    <w:locked/>
    <w:rsid w:val="00AC3709"/>
    <w:rPr>
      <w:rFonts w:ascii="Times New Roman" w:hAnsi="Times New Roman" w:cs="Times New Roman"/>
      <w:sz w:val="24"/>
      <w:szCs w:val="24"/>
      <w:lang w:val="ru-RU" w:eastAsia="ru-RU"/>
    </w:rPr>
  </w:style>
  <w:style w:type="paragraph" w:styleId="22">
    <w:name w:val="Body Text Indent 2"/>
    <w:basedOn w:val="a"/>
    <w:link w:val="23"/>
    <w:uiPriority w:val="99"/>
    <w:rsid w:val="00AC3709"/>
    <w:pPr>
      <w:spacing w:after="120" w:line="480" w:lineRule="auto"/>
      <w:ind w:left="283"/>
    </w:pPr>
    <w:rPr>
      <w:rFonts w:ascii="Times New Roman" w:hAnsi="Times New Roman"/>
      <w:sz w:val="24"/>
      <w:szCs w:val="24"/>
      <w:lang w:val="ru-RU" w:eastAsia="ru-RU"/>
    </w:rPr>
  </w:style>
  <w:style w:type="character" w:customStyle="1" w:styleId="23">
    <w:name w:val="Основной текст с отступом 2 Знак"/>
    <w:link w:val="22"/>
    <w:uiPriority w:val="99"/>
    <w:locked/>
    <w:rsid w:val="00AC3709"/>
    <w:rPr>
      <w:rFonts w:ascii="Times New Roman" w:hAnsi="Times New Roman" w:cs="Times New Roman"/>
      <w:sz w:val="24"/>
      <w:szCs w:val="24"/>
      <w:lang w:val="ru-RU" w:eastAsia="ru-RU"/>
    </w:rPr>
  </w:style>
  <w:style w:type="character" w:styleId="af6">
    <w:name w:val="page number"/>
    <w:uiPriority w:val="99"/>
    <w:rsid w:val="00AC3709"/>
    <w:rPr>
      <w:rFonts w:cs="Times New Roman"/>
    </w:rPr>
  </w:style>
  <w:style w:type="character" w:customStyle="1" w:styleId="a9">
    <w:name w:val="Обычный (веб) Знак"/>
    <w:link w:val="a8"/>
    <w:uiPriority w:val="99"/>
    <w:locked/>
    <w:rsid w:val="00AC3709"/>
    <w:rPr>
      <w:rFonts w:ascii="Times New Roman" w:hAnsi="Times New Roman"/>
      <w:sz w:val="24"/>
      <w:lang w:val="ru-RU" w:eastAsia="ru-RU"/>
    </w:rPr>
  </w:style>
  <w:style w:type="character" w:customStyle="1" w:styleId="longtext">
    <w:name w:val="long_text"/>
    <w:uiPriority w:val="99"/>
    <w:rsid w:val="00AC3709"/>
    <w:rPr>
      <w:rFonts w:cs="Times New Roman"/>
    </w:rPr>
  </w:style>
  <w:style w:type="paragraph" w:customStyle="1" w:styleId="6">
    <w:name w:val="Основной текст6"/>
    <w:basedOn w:val="a"/>
    <w:uiPriority w:val="99"/>
    <w:rsid w:val="00AC3709"/>
    <w:pPr>
      <w:shd w:val="clear" w:color="auto" w:fill="FFFFFF"/>
      <w:spacing w:after="420" w:line="466" w:lineRule="exact"/>
      <w:ind w:hanging="360"/>
      <w:jc w:val="both"/>
    </w:pPr>
    <w:rPr>
      <w:rFonts w:ascii="Times New Roman" w:eastAsia="Arial Unicode MS" w:hAnsi="Times New Roman"/>
      <w:color w:val="000000"/>
      <w:sz w:val="26"/>
      <w:szCs w:val="26"/>
      <w:lang w:val="ru-RU" w:eastAsia="ru-RU"/>
    </w:rPr>
  </w:style>
  <w:style w:type="paragraph" w:customStyle="1" w:styleId="11">
    <w:name w:val="Абзац списка1"/>
    <w:basedOn w:val="a"/>
    <w:uiPriority w:val="99"/>
    <w:rsid w:val="00AC3709"/>
    <w:pPr>
      <w:ind w:left="720"/>
      <w:contextualSpacing/>
    </w:pPr>
    <w:rPr>
      <w:lang w:val="ru-RU"/>
    </w:rPr>
  </w:style>
  <w:style w:type="paragraph" w:customStyle="1" w:styleId="af7">
    <w:name w:val="Гост"/>
    <w:basedOn w:val="a"/>
    <w:uiPriority w:val="99"/>
    <w:rsid w:val="00AC3709"/>
    <w:pPr>
      <w:widowControl w:val="0"/>
      <w:overflowPunct w:val="0"/>
      <w:autoSpaceDE w:val="0"/>
      <w:autoSpaceDN w:val="0"/>
      <w:adjustRightInd w:val="0"/>
      <w:spacing w:after="0" w:line="474" w:lineRule="atLeast"/>
      <w:ind w:firstLine="680"/>
      <w:jc w:val="both"/>
      <w:textAlignment w:val="baseline"/>
    </w:pPr>
    <w:rPr>
      <w:rFonts w:ascii="Times New Roman" w:hAnsi="Times New Roman"/>
      <w:spacing w:val="6"/>
      <w:kern w:val="28"/>
      <w:sz w:val="28"/>
      <w:szCs w:val="20"/>
      <w:lang w:val="ru-RU" w:eastAsia="ru-RU"/>
    </w:rPr>
  </w:style>
  <w:style w:type="character" w:customStyle="1" w:styleId="af8">
    <w:name w:val="Знак Знак"/>
    <w:uiPriority w:val="99"/>
    <w:rsid w:val="00AC3709"/>
    <w:rPr>
      <w:color w:val="590000"/>
      <w:sz w:val="24"/>
      <w:lang w:val="ru-RU" w:eastAsia="ru-RU"/>
    </w:rPr>
  </w:style>
  <w:style w:type="paragraph" w:styleId="af9">
    <w:name w:val="Plain Text"/>
    <w:basedOn w:val="a"/>
    <w:link w:val="afa"/>
    <w:uiPriority w:val="99"/>
    <w:rsid w:val="00AC3709"/>
    <w:pPr>
      <w:spacing w:after="0" w:line="240" w:lineRule="auto"/>
    </w:pPr>
    <w:rPr>
      <w:rFonts w:ascii="Courier New" w:hAnsi="Courier New"/>
      <w:sz w:val="20"/>
      <w:szCs w:val="20"/>
      <w:lang w:val="ru-RU" w:eastAsia="ru-RU"/>
    </w:rPr>
  </w:style>
  <w:style w:type="character" w:customStyle="1" w:styleId="afa">
    <w:name w:val="Текст Знак"/>
    <w:link w:val="af9"/>
    <w:uiPriority w:val="99"/>
    <w:locked/>
    <w:rsid w:val="00AC3709"/>
    <w:rPr>
      <w:rFonts w:ascii="Courier New" w:hAnsi="Courier New" w:cs="Times New Roman"/>
      <w:lang w:val="ru-RU" w:eastAsia="ru-RU"/>
    </w:rPr>
  </w:style>
  <w:style w:type="character" w:customStyle="1" w:styleId="afb">
    <w:name w:val="Основной текст_"/>
    <w:link w:val="13"/>
    <w:uiPriority w:val="99"/>
    <w:locked/>
    <w:rsid w:val="00AC3709"/>
    <w:rPr>
      <w:sz w:val="27"/>
      <w:shd w:val="clear" w:color="auto" w:fill="FFFFFF"/>
    </w:rPr>
  </w:style>
  <w:style w:type="character" w:customStyle="1" w:styleId="130">
    <w:name w:val="Заголовок №13"/>
    <w:uiPriority w:val="99"/>
    <w:rsid w:val="00AC3709"/>
    <w:rPr>
      <w:rFonts w:ascii="Times New Roman" w:hAnsi="Times New Roman"/>
      <w:spacing w:val="0"/>
      <w:sz w:val="27"/>
      <w:u w:val="single"/>
    </w:rPr>
  </w:style>
  <w:style w:type="character" w:customStyle="1" w:styleId="120">
    <w:name w:val="Заголовок №12"/>
    <w:uiPriority w:val="99"/>
    <w:rsid w:val="00AC3709"/>
    <w:rPr>
      <w:rFonts w:ascii="Times New Roman" w:hAnsi="Times New Roman"/>
      <w:spacing w:val="0"/>
      <w:sz w:val="27"/>
      <w:u w:val="single"/>
    </w:rPr>
  </w:style>
  <w:style w:type="paragraph" w:customStyle="1" w:styleId="13">
    <w:name w:val="Основной текст1"/>
    <w:basedOn w:val="a"/>
    <w:link w:val="afb"/>
    <w:uiPriority w:val="99"/>
    <w:rsid w:val="00AC3709"/>
    <w:pPr>
      <w:shd w:val="clear" w:color="auto" w:fill="FFFFFF"/>
      <w:spacing w:after="660" w:line="317" w:lineRule="exact"/>
      <w:jc w:val="both"/>
    </w:pPr>
    <w:rPr>
      <w:rFonts w:eastAsia="Calibri"/>
      <w:sz w:val="27"/>
      <w:szCs w:val="20"/>
      <w:lang w:val="ru-RU" w:eastAsia="ru-RU"/>
    </w:rPr>
  </w:style>
  <w:style w:type="character" w:customStyle="1" w:styleId="atn">
    <w:name w:val="atn"/>
    <w:uiPriority w:val="99"/>
    <w:rsid w:val="00AC3709"/>
    <w:rPr>
      <w:rFonts w:cs="Times New Roman"/>
    </w:rPr>
  </w:style>
  <w:style w:type="character" w:customStyle="1" w:styleId="3">
    <w:name w:val="Знак Знак3"/>
    <w:uiPriority w:val="99"/>
    <w:rsid w:val="00AC3709"/>
    <w:rPr>
      <w:color w:val="590000"/>
      <w:sz w:val="24"/>
      <w:lang w:val="ru-RU" w:eastAsia="ru-RU"/>
    </w:rPr>
  </w:style>
  <w:style w:type="character" w:customStyle="1" w:styleId="FontStyle28">
    <w:name w:val="Font Style28"/>
    <w:uiPriority w:val="99"/>
    <w:rsid w:val="00AC3709"/>
    <w:rPr>
      <w:rFonts w:ascii="Times New Roman" w:hAnsi="Times New Roman"/>
      <w:b/>
      <w:sz w:val="26"/>
    </w:rPr>
  </w:style>
  <w:style w:type="character" w:customStyle="1" w:styleId="hpsatn">
    <w:name w:val="hps atn"/>
    <w:uiPriority w:val="99"/>
    <w:rsid w:val="00AC3709"/>
    <w:rPr>
      <w:rFonts w:cs="Times New Roman"/>
    </w:rPr>
  </w:style>
  <w:style w:type="paragraph" w:customStyle="1" w:styleId="Style35">
    <w:name w:val="Style35"/>
    <w:basedOn w:val="a"/>
    <w:uiPriority w:val="99"/>
    <w:rsid w:val="00AC3709"/>
    <w:pPr>
      <w:widowControl w:val="0"/>
      <w:autoSpaceDE w:val="0"/>
      <w:autoSpaceDN w:val="0"/>
      <w:adjustRightInd w:val="0"/>
      <w:spacing w:after="0" w:line="413" w:lineRule="exact"/>
      <w:ind w:firstLine="682"/>
    </w:pPr>
    <w:rPr>
      <w:rFonts w:ascii="Times New Roman" w:hAnsi="Times New Roman"/>
      <w:sz w:val="24"/>
      <w:szCs w:val="24"/>
      <w:lang w:val="ru-RU" w:eastAsia="ru-RU"/>
    </w:rPr>
  </w:style>
  <w:style w:type="character" w:customStyle="1" w:styleId="shorttext">
    <w:name w:val="short_text"/>
    <w:uiPriority w:val="99"/>
    <w:rsid w:val="00AC3709"/>
    <w:rPr>
      <w:rFonts w:cs="Times New Roman"/>
    </w:rPr>
  </w:style>
  <w:style w:type="character" w:customStyle="1" w:styleId="31">
    <w:name w:val="Знак Знак31"/>
    <w:uiPriority w:val="99"/>
    <w:locked/>
    <w:rsid w:val="00AC3709"/>
    <w:rPr>
      <w:sz w:val="24"/>
      <w:lang w:val="ru-RU" w:eastAsia="ru-RU"/>
    </w:rPr>
  </w:style>
  <w:style w:type="character" w:styleId="afc">
    <w:name w:val="Hyperlink"/>
    <w:uiPriority w:val="99"/>
    <w:rsid w:val="00AC3709"/>
    <w:rPr>
      <w:rFonts w:cs="Times New Roman"/>
      <w:color w:val="190CCB"/>
      <w:u w:val="single"/>
    </w:rPr>
  </w:style>
  <w:style w:type="character" w:customStyle="1" w:styleId="5">
    <w:name w:val="Знак Знак5"/>
    <w:uiPriority w:val="99"/>
    <w:locked/>
    <w:rsid w:val="00AC3709"/>
    <w:rPr>
      <w:color w:val="590000"/>
      <w:sz w:val="24"/>
      <w:lang w:val="ru-RU" w:eastAsia="ru-RU"/>
    </w:rPr>
  </w:style>
  <w:style w:type="character" w:customStyle="1" w:styleId="51">
    <w:name w:val="Знак Знак51"/>
    <w:uiPriority w:val="99"/>
    <w:rsid w:val="00AC3709"/>
    <w:rPr>
      <w:color w:val="590000"/>
      <w:sz w:val="24"/>
      <w:lang w:val="ru-RU" w:eastAsia="ru-RU"/>
    </w:rPr>
  </w:style>
  <w:style w:type="character" w:customStyle="1" w:styleId="st1">
    <w:name w:val="st1"/>
    <w:uiPriority w:val="99"/>
    <w:rsid w:val="00AC3709"/>
    <w:rPr>
      <w:rFonts w:cs="Times New Roman"/>
    </w:rPr>
  </w:style>
  <w:style w:type="paragraph" w:styleId="z-">
    <w:name w:val="HTML Top of Form"/>
    <w:basedOn w:val="a"/>
    <w:next w:val="a"/>
    <w:link w:val="z-0"/>
    <w:hidden/>
    <w:uiPriority w:val="99"/>
    <w:rsid w:val="00AC3709"/>
    <w:pPr>
      <w:pBdr>
        <w:bottom w:val="single" w:sz="6" w:space="1" w:color="auto"/>
      </w:pBdr>
      <w:spacing w:after="0" w:line="240" w:lineRule="auto"/>
      <w:jc w:val="center"/>
    </w:pPr>
    <w:rPr>
      <w:rFonts w:ascii="Arial" w:hAnsi="Arial" w:cs="Arial"/>
      <w:vanish/>
      <w:sz w:val="16"/>
      <w:szCs w:val="16"/>
      <w:lang w:val="ru-RU" w:eastAsia="ru-RU"/>
    </w:rPr>
  </w:style>
  <w:style w:type="character" w:customStyle="1" w:styleId="z-0">
    <w:name w:val="z-Начало формы Знак"/>
    <w:link w:val="z-"/>
    <w:uiPriority w:val="99"/>
    <w:locked/>
    <w:rsid w:val="00AC3709"/>
    <w:rPr>
      <w:rFonts w:ascii="Arial" w:hAnsi="Arial" w:cs="Arial"/>
      <w:vanish/>
      <w:sz w:val="16"/>
      <w:szCs w:val="16"/>
      <w:lang w:val="ru-RU" w:eastAsia="ru-RU"/>
    </w:rPr>
  </w:style>
  <w:style w:type="paragraph" w:styleId="z-1">
    <w:name w:val="HTML Bottom of Form"/>
    <w:basedOn w:val="a"/>
    <w:next w:val="a"/>
    <w:link w:val="z-2"/>
    <w:hidden/>
    <w:uiPriority w:val="99"/>
    <w:rsid w:val="00AC3709"/>
    <w:pPr>
      <w:pBdr>
        <w:top w:val="single" w:sz="6" w:space="1" w:color="auto"/>
      </w:pBdr>
      <w:spacing w:after="0"/>
      <w:jc w:val="center"/>
    </w:pPr>
    <w:rPr>
      <w:rFonts w:ascii="Arial" w:hAnsi="Arial" w:cs="Arial"/>
      <w:vanish/>
      <w:sz w:val="16"/>
      <w:szCs w:val="16"/>
      <w:lang w:val="ru-RU" w:eastAsia="ru-RU"/>
    </w:rPr>
  </w:style>
  <w:style w:type="character" w:customStyle="1" w:styleId="z-2">
    <w:name w:val="z-Конец формы Знак"/>
    <w:link w:val="z-1"/>
    <w:uiPriority w:val="99"/>
    <w:locked/>
    <w:rsid w:val="00AC3709"/>
    <w:rPr>
      <w:rFonts w:ascii="Arial" w:hAnsi="Arial" w:cs="Arial"/>
      <w:vanish/>
      <w:sz w:val="16"/>
      <w:szCs w:val="16"/>
      <w:lang w:val="ru-RU" w:eastAsia="ru-RU"/>
    </w:rPr>
  </w:style>
  <w:style w:type="character" w:styleId="afd">
    <w:name w:val="Strong"/>
    <w:uiPriority w:val="99"/>
    <w:qFormat/>
    <w:locked/>
    <w:rsid w:val="00AC3709"/>
    <w:rPr>
      <w:rFonts w:cs="Times New Roman"/>
      <w:b/>
    </w:rPr>
  </w:style>
  <w:style w:type="character" w:styleId="afe">
    <w:name w:val="FollowedHyperlink"/>
    <w:uiPriority w:val="99"/>
    <w:rsid w:val="00AC3709"/>
    <w:rPr>
      <w:rFonts w:cs="Times New Roman"/>
      <w:color w:val="800080"/>
      <w:u w:val="single"/>
    </w:rPr>
  </w:style>
  <w:style w:type="paragraph" w:customStyle="1" w:styleId="Style1">
    <w:name w:val="Style1"/>
    <w:basedOn w:val="a"/>
    <w:uiPriority w:val="99"/>
    <w:rsid w:val="00AC3709"/>
    <w:pPr>
      <w:widowControl w:val="0"/>
      <w:autoSpaceDE w:val="0"/>
      <w:autoSpaceDN w:val="0"/>
      <w:adjustRightInd w:val="0"/>
      <w:spacing w:after="0" w:line="485" w:lineRule="exact"/>
      <w:jc w:val="center"/>
    </w:pPr>
    <w:rPr>
      <w:rFonts w:ascii="Century Schoolbook" w:hAnsi="Century Schoolbook"/>
      <w:sz w:val="24"/>
      <w:szCs w:val="24"/>
      <w:lang w:val="ru-RU" w:eastAsia="ru-RU"/>
    </w:rPr>
  </w:style>
  <w:style w:type="character" w:customStyle="1" w:styleId="FontStyle11">
    <w:name w:val="Font Style11"/>
    <w:uiPriority w:val="99"/>
    <w:rsid w:val="00AC3709"/>
    <w:rPr>
      <w:rFonts w:ascii="Century Schoolbook" w:hAnsi="Century Schoolbook"/>
      <w:sz w:val="24"/>
    </w:rPr>
  </w:style>
  <w:style w:type="character" w:customStyle="1" w:styleId="translation-chunk">
    <w:name w:val="translation-chunk"/>
    <w:uiPriority w:val="99"/>
    <w:rsid w:val="00AC3709"/>
  </w:style>
  <w:style w:type="paragraph" w:customStyle="1" w:styleId="14">
    <w:name w:val="Без интервала1"/>
    <w:uiPriority w:val="99"/>
    <w:rsid w:val="00AC3709"/>
    <w:rPr>
      <w:rFonts w:ascii="Times New Roman" w:hAnsi="Times New Roman"/>
      <w:sz w:val="24"/>
      <w:szCs w:val="24"/>
    </w:rPr>
  </w:style>
  <w:style w:type="paragraph" w:styleId="30">
    <w:name w:val="Body Text 3"/>
    <w:basedOn w:val="a"/>
    <w:link w:val="32"/>
    <w:uiPriority w:val="99"/>
    <w:rsid w:val="00AC3709"/>
    <w:pPr>
      <w:spacing w:after="120" w:line="240" w:lineRule="auto"/>
    </w:pPr>
    <w:rPr>
      <w:rFonts w:ascii="Times New Roman" w:hAnsi="Times New Roman"/>
      <w:sz w:val="16"/>
      <w:szCs w:val="16"/>
      <w:lang w:val="ru-RU" w:eastAsia="ru-RU"/>
    </w:rPr>
  </w:style>
  <w:style w:type="character" w:customStyle="1" w:styleId="32">
    <w:name w:val="Основной текст 3 Знак"/>
    <w:link w:val="30"/>
    <w:uiPriority w:val="99"/>
    <w:locked/>
    <w:rsid w:val="00AC3709"/>
    <w:rPr>
      <w:rFonts w:ascii="Times New Roman" w:hAnsi="Times New Roman" w:cs="Times New Roman"/>
      <w:sz w:val="16"/>
      <w:szCs w:val="16"/>
      <w:lang w:val="ru-RU" w:eastAsia="ru-RU"/>
    </w:rPr>
  </w:style>
  <w:style w:type="character" w:customStyle="1" w:styleId="alt-edited">
    <w:name w:val="alt-edited"/>
    <w:uiPriority w:val="99"/>
    <w:rsid w:val="00AC370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1832">
      <w:marLeft w:val="0"/>
      <w:marRight w:val="0"/>
      <w:marTop w:val="0"/>
      <w:marBottom w:val="0"/>
      <w:divBdr>
        <w:top w:val="none" w:sz="0" w:space="0" w:color="auto"/>
        <w:left w:val="none" w:sz="0" w:space="0" w:color="auto"/>
        <w:bottom w:val="none" w:sz="0" w:space="0" w:color="auto"/>
        <w:right w:val="none" w:sz="0" w:space="0" w:color="auto"/>
      </w:divBdr>
    </w:div>
    <w:div w:id="1589071833">
      <w:marLeft w:val="0"/>
      <w:marRight w:val="0"/>
      <w:marTop w:val="0"/>
      <w:marBottom w:val="0"/>
      <w:divBdr>
        <w:top w:val="none" w:sz="0" w:space="0" w:color="auto"/>
        <w:left w:val="none" w:sz="0" w:space="0" w:color="auto"/>
        <w:bottom w:val="none" w:sz="0" w:space="0" w:color="auto"/>
        <w:right w:val="none" w:sz="0" w:space="0" w:color="auto"/>
      </w:divBdr>
    </w:div>
    <w:div w:id="15890718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10479</Words>
  <Characters>59734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Юляша</cp:lastModifiedBy>
  <cp:revision>2</cp:revision>
  <cp:lastPrinted>2018-02-21T12:57:00Z</cp:lastPrinted>
  <dcterms:created xsi:type="dcterms:W3CDTF">2018-10-08T12:13:00Z</dcterms:created>
  <dcterms:modified xsi:type="dcterms:W3CDTF">2018-10-08T12:13:00Z</dcterms:modified>
</cp:coreProperties>
</file>