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742D6" w14:textId="38FC05CD" w:rsidR="00DA64BE" w:rsidRPr="00E90F95" w:rsidRDefault="00DA64BE" w:rsidP="00184FD3">
      <w:pPr>
        <w:pStyle w:val="1"/>
        <w:spacing w:after="0" w:line="360" w:lineRule="auto"/>
        <w:jc w:val="center"/>
        <w:rPr>
          <w:rFonts w:ascii="Times New Roman" w:eastAsia="Times New Roman" w:hAnsi="Times New Roman" w:cs="Times New Roman"/>
          <w:color w:val="auto"/>
          <w:sz w:val="28"/>
          <w:lang w:val="uk-UA"/>
        </w:rPr>
      </w:pPr>
      <w:r w:rsidRPr="00E90F95">
        <w:rPr>
          <w:rFonts w:ascii="Times New Roman" w:eastAsia="Times New Roman" w:hAnsi="Times New Roman" w:cs="Times New Roman"/>
          <w:color w:val="auto"/>
          <w:sz w:val="28"/>
          <w:lang w:val="uk-UA"/>
        </w:rPr>
        <w:t>МІНІСТЕРСТВО ОХОРОНИ ЗДОРОВ</w:t>
      </w:r>
      <w:r w:rsidRPr="00E90F95">
        <w:rPr>
          <w:rFonts w:ascii="Times New Roman" w:eastAsia="Times New Roman" w:hAnsi="Times New Roman" w:cs="Times New Roman"/>
          <w:color w:val="auto"/>
          <w:sz w:val="28"/>
        </w:rPr>
        <w:t>’</w:t>
      </w:r>
      <w:r w:rsidRPr="00E90F95">
        <w:rPr>
          <w:rFonts w:ascii="Times New Roman" w:eastAsia="Times New Roman" w:hAnsi="Times New Roman" w:cs="Times New Roman"/>
          <w:color w:val="auto"/>
          <w:sz w:val="28"/>
          <w:lang w:val="uk-UA"/>
        </w:rPr>
        <w:t>Я УКРАЇНИ</w:t>
      </w:r>
    </w:p>
    <w:p w14:paraId="4B0CD5E7" w14:textId="24EA82D3" w:rsidR="0043091C" w:rsidRPr="00E90F95" w:rsidRDefault="0043091C" w:rsidP="00184FD3">
      <w:pPr>
        <w:pStyle w:val="1"/>
        <w:spacing w:after="0" w:line="360" w:lineRule="auto"/>
        <w:jc w:val="center"/>
        <w:rPr>
          <w:rFonts w:ascii="Times New Roman" w:eastAsia="Times New Roman" w:hAnsi="Times New Roman" w:cs="Times New Roman"/>
          <w:color w:val="auto"/>
          <w:sz w:val="28"/>
          <w:lang w:val="uk-UA"/>
        </w:rPr>
      </w:pPr>
      <w:r w:rsidRPr="00E90F95">
        <w:rPr>
          <w:rFonts w:ascii="Times New Roman" w:eastAsia="Times New Roman" w:hAnsi="Times New Roman" w:cs="Times New Roman"/>
          <w:color w:val="auto"/>
          <w:sz w:val="28"/>
          <w:lang w:val="uk-UA"/>
        </w:rPr>
        <w:t>ХАРКІВСЬКИЙ НАЦІОНАЛЬНИЙ МЕДИЧНИЙ УНІВЕРСИТЕТ</w:t>
      </w:r>
    </w:p>
    <w:p w14:paraId="3AA7DC9E" w14:textId="4B17E634" w:rsidR="00606722" w:rsidRPr="00E90F95" w:rsidRDefault="00606722" w:rsidP="00184FD3">
      <w:pPr>
        <w:pStyle w:val="1"/>
        <w:spacing w:after="0" w:line="240" w:lineRule="auto"/>
        <w:jc w:val="center"/>
        <w:rPr>
          <w:rFonts w:ascii="Times New Roman" w:hAnsi="Times New Roman" w:cs="Times New Roman"/>
          <w:color w:val="auto"/>
          <w:sz w:val="28"/>
          <w:szCs w:val="28"/>
          <w:lang w:val="uk-UA"/>
        </w:rPr>
      </w:pPr>
    </w:p>
    <w:p w14:paraId="54C75E08" w14:textId="77777777" w:rsidR="00606722" w:rsidRPr="00E90F95" w:rsidRDefault="00606722" w:rsidP="00184FD3">
      <w:pPr>
        <w:pStyle w:val="5"/>
        <w:spacing w:before="0" w:after="0" w:line="240" w:lineRule="auto"/>
        <w:contextualSpacing w:val="0"/>
        <w:jc w:val="both"/>
        <w:rPr>
          <w:rFonts w:ascii="Times New Roman" w:eastAsia="Times New Roman" w:hAnsi="Times New Roman" w:cs="Times New Roman"/>
          <w:b w:val="0"/>
          <w:color w:val="auto"/>
          <w:sz w:val="28"/>
          <w:szCs w:val="28"/>
          <w:lang w:val="uk-UA"/>
        </w:rPr>
      </w:pPr>
      <w:bookmarkStart w:id="0" w:name="h.a7l1tjbec8h4" w:colFirst="0" w:colLast="0"/>
      <w:bookmarkStart w:id="1" w:name="h.j3tr3k4bmuhe" w:colFirst="0" w:colLast="0"/>
      <w:bookmarkEnd w:id="0"/>
      <w:bookmarkEnd w:id="1"/>
    </w:p>
    <w:p w14:paraId="7F6F416D" w14:textId="77777777" w:rsidR="00606722" w:rsidRPr="00E90F95" w:rsidRDefault="00606722" w:rsidP="00184FD3">
      <w:pPr>
        <w:pStyle w:val="5"/>
        <w:spacing w:before="0" w:after="0" w:line="240" w:lineRule="auto"/>
        <w:contextualSpacing w:val="0"/>
        <w:jc w:val="right"/>
        <w:rPr>
          <w:rFonts w:ascii="Times New Roman" w:eastAsia="Times New Roman" w:hAnsi="Times New Roman" w:cs="Times New Roman"/>
          <w:b w:val="0"/>
          <w:color w:val="auto"/>
          <w:sz w:val="28"/>
          <w:szCs w:val="28"/>
          <w:lang w:val="uk-UA"/>
        </w:rPr>
      </w:pPr>
    </w:p>
    <w:p w14:paraId="44B24C7F" w14:textId="77777777" w:rsidR="00593FE0" w:rsidRPr="00E90F95" w:rsidRDefault="00593FE0" w:rsidP="00184FD3">
      <w:pPr>
        <w:pStyle w:val="1"/>
        <w:spacing w:line="240" w:lineRule="auto"/>
        <w:rPr>
          <w:rFonts w:ascii="Times New Roman" w:hAnsi="Times New Roman" w:cs="Times New Roman"/>
          <w:color w:val="auto"/>
          <w:lang w:val="uk-UA"/>
        </w:rPr>
      </w:pPr>
    </w:p>
    <w:p w14:paraId="35EFD3DF" w14:textId="77777777" w:rsidR="00FE3E55" w:rsidRPr="00E90F95" w:rsidRDefault="00FE3E55" w:rsidP="00184FD3">
      <w:pPr>
        <w:pStyle w:val="1"/>
        <w:spacing w:line="240" w:lineRule="auto"/>
        <w:rPr>
          <w:rFonts w:ascii="Times New Roman" w:hAnsi="Times New Roman" w:cs="Times New Roman"/>
          <w:color w:val="auto"/>
          <w:lang w:val="uk-UA"/>
        </w:rPr>
      </w:pPr>
    </w:p>
    <w:p w14:paraId="4C9FF3DE" w14:textId="77777777" w:rsidR="00FE3E55" w:rsidRPr="00E90F95" w:rsidRDefault="00FE3E55" w:rsidP="00184FD3">
      <w:pPr>
        <w:pStyle w:val="1"/>
        <w:spacing w:line="240" w:lineRule="auto"/>
        <w:rPr>
          <w:rFonts w:ascii="Times New Roman" w:hAnsi="Times New Roman" w:cs="Times New Roman"/>
          <w:color w:val="auto"/>
          <w:lang w:val="uk-UA"/>
        </w:rPr>
      </w:pPr>
    </w:p>
    <w:p w14:paraId="3D3584C4" w14:textId="77777777" w:rsidR="00593FE0" w:rsidRPr="00E90F95" w:rsidRDefault="00593FE0" w:rsidP="00184FD3">
      <w:pPr>
        <w:pStyle w:val="1"/>
        <w:spacing w:line="240" w:lineRule="auto"/>
        <w:rPr>
          <w:rFonts w:ascii="Times New Roman" w:hAnsi="Times New Roman" w:cs="Times New Roman"/>
          <w:color w:val="auto"/>
          <w:lang w:val="uk-UA"/>
        </w:rPr>
      </w:pPr>
    </w:p>
    <w:p w14:paraId="02047A90" w14:textId="77777777" w:rsidR="00606722" w:rsidRPr="00E90F95" w:rsidRDefault="00606722" w:rsidP="00184FD3">
      <w:pPr>
        <w:pStyle w:val="5"/>
        <w:spacing w:before="0" w:after="0" w:line="240" w:lineRule="auto"/>
        <w:contextualSpacing w:val="0"/>
        <w:jc w:val="right"/>
        <w:rPr>
          <w:rFonts w:ascii="Times New Roman" w:eastAsia="Times New Roman" w:hAnsi="Times New Roman" w:cs="Times New Roman"/>
          <w:b w:val="0"/>
          <w:color w:val="auto"/>
          <w:sz w:val="28"/>
          <w:szCs w:val="28"/>
          <w:lang w:val="uk-UA"/>
        </w:rPr>
      </w:pPr>
    </w:p>
    <w:p w14:paraId="00DE98D1" w14:textId="77777777" w:rsidR="00606722" w:rsidRPr="00E90F95" w:rsidRDefault="00606722" w:rsidP="00184FD3">
      <w:pPr>
        <w:pStyle w:val="1"/>
        <w:spacing w:after="0" w:line="240" w:lineRule="auto"/>
        <w:jc w:val="both"/>
        <w:rPr>
          <w:rFonts w:ascii="Times New Roman" w:hAnsi="Times New Roman" w:cs="Times New Roman"/>
          <w:color w:val="auto"/>
          <w:sz w:val="28"/>
          <w:szCs w:val="28"/>
          <w:lang w:val="uk-UA"/>
        </w:rPr>
      </w:pPr>
    </w:p>
    <w:p w14:paraId="76994DBC" w14:textId="77777777" w:rsidR="00606722" w:rsidRPr="00E90F95" w:rsidRDefault="00606722" w:rsidP="00184FD3">
      <w:pPr>
        <w:pStyle w:val="5"/>
        <w:spacing w:before="0" w:after="0" w:line="240" w:lineRule="auto"/>
        <w:contextualSpacing w:val="0"/>
        <w:jc w:val="center"/>
        <w:rPr>
          <w:rFonts w:ascii="Times New Roman" w:eastAsia="Times New Roman" w:hAnsi="Times New Roman" w:cs="Times New Roman"/>
          <w:b w:val="0"/>
          <w:color w:val="auto"/>
          <w:sz w:val="28"/>
          <w:szCs w:val="28"/>
          <w:lang w:val="uk-UA"/>
        </w:rPr>
      </w:pPr>
      <w:bookmarkStart w:id="2" w:name="h.aqyqtigj9owg" w:colFirst="0" w:colLast="0"/>
      <w:bookmarkEnd w:id="2"/>
      <w:r w:rsidRPr="00E90F95">
        <w:rPr>
          <w:rFonts w:ascii="Times New Roman" w:eastAsia="Times New Roman" w:hAnsi="Times New Roman" w:cs="Times New Roman"/>
          <w:b w:val="0"/>
          <w:color w:val="auto"/>
          <w:sz w:val="28"/>
          <w:szCs w:val="28"/>
          <w:lang w:val="uk-UA"/>
        </w:rPr>
        <w:t xml:space="preserve">ПОЧИНСЬКА МАРИНА ВОЛОДИМИРІВНА </w:t>
      </w:r>
    </w:p>
    <w:p w14:paraId="3E4B2FEE" w14:textId="77777777" w:rsidR="00593FE0" w:rsidRPr="00E90F95" w:rsidRDefault="00593FE0" w:rsidP="00184FD3">
      <w:pPr>
        <w:pStyle w:val="1"/>
        <w:spacing w:line="240" w:lineRule="auto"/>
        <w:rPr>
          <w:rFonts w:ascii="Times New Roman" w:hAnsi="Times New Roman" w:cs="Times New Roman"/>
          <w:color w:val="auto"/>
          <w:lang w:val="uk-UA"/>
        </w:rPr>
      </w:pPr>
    </w:p>
    <w:p w14:paraId="724824E4" w14:textId="77777777" w:rsidR="00606722" w:rsidRPr="00E90F95" w:rsidRDefault="00606722" w:rsidP="00184FD3">
      <w:pPr>
        <w:pStyle w:val="1"/>
        <w:spacing w:after="0" w:line="240" w:lineRule="auto"/>
        <w:rPr>
          <w:rFonts w:ascii="Times New Roman" w:hAnsi="Times New Roman" w:cs="Times New Roman"/>
          <w:color w:val="auto"/>
          <w:sz w:val="28"/>
          <w:szCs w:val="28"/>
          <w:lang w:val="uk-UA"/>
        </w:rPr>
      </w:pPr>
    </w:p>
    <w:p w14:paraId="7B07C015" w14:textId="7360D56B" w:rsidR="00C43E63" w:rsidRPr="00E90F95" w:rsidRDefault="00C43E63" w:rsidP="00184FD3">
      <w:pPr>
        <w:spacing w:after="0" w:line="240" w:lineRule="auto"/>
        <w:jc w:val="right"/>
        <w:rPr>
          <w:rFonts w:ascii="Times New Roman" w:eastAsia="Times New Roman" w:hAnsi="Times New Roman" w:cs="Times New Roman"/>
          <w:sz w:val="28"/>
          <w:szCs w:val="28"/>
          <w:lang w:val="uk-UA"/>
        </w:rPr>
      </w:pPr>
      <w:r w:rsidRPr="00E90F95">
        <w:rPr>
          <w:rFonts w:ascii="Times New Roman" w:eastAsia="Times New Roman" w:hAnsi="Times New Roman" w:cs="Times New Roman"/>
          <w:bCs/>
          <w:sz w:val="28"/>
          <w:szCs w:val="28"/>
          <w:lang w:eastAsia="ru-RU"/>
        </w:rPr>
        <w:t>УДК 616.12-008.33-089.843-085.817-085.22-036.8</w:t>
      </w:r>
    </w:p>
    <w:p w14:paraId="5BABE434" w14:textId="64E86A5F" w:rsidR="00681B15" w:rsidRPr="00E90F95" w:rsidRDefault="00681B15" w:rsidP="00184FD3">
      <w:pPr>
        <w:spacing w:after="0" w:line="240" w:lineRule="auto"/>
        <w:rPr>
          <w:rFonts w:ascii="Times New Roman" w:eastAsia="Times New Roman" w:hAnsi="Times New Roman" w:cs="Times New Roman"/>
          <w:sz w:val="24"/>
          <w:szCs w:val="24"/>
          <w:lang w:val="uk-UA" w:eastAsia="ru-RU"/>
        </w:rPr>
      </w:pPr>
    </w:p>
    <w:p w14:paraId="53D97284" w14:textId="77777777" w:rsidR="00606722" w:rsidRPr="00E90F95" w:rsidRDefault="00606722" w:rsidP="00184FD3">
      <w:pPr>
        <w:pStyle w:val="1"/>
        <w:spacing w:after="0" w:line="240" w:lineRule="auto"/>
        <w:rPr>
          <w:rFonts w:ascii="Times New Roman" w:hAnsi="Times New Roman" w:cs="Times New Roman"/>
          <w:color w:val="auto"/>
          <w:sz w:val="28"/>
          <w:szCs w:val="28"/>
          <w:lang w:val="uk-UA"/>
        </w:rPr>
      </w:pPr>
    </w:p>
    <w:p w14:paraId="657A9533" w14:textId="77777777" w:rsidR="00593FE0" w:rsidRPr="00E90F95" w:rsidRDefault="00593FE0" w:rsidP="00184FD3">
      <w:pPr>
        <w:pStyle w:val="4"/>
        <w:spacing w:before="0" w:after="0" w:line="240" w:lineRule="auto"/>
        <w:contextualSpacing w:val="0"/>
        <w:jc w:val="center"/>
        <w:rPr>
          <w:rFonts w:ascii="Times New Roman" w:eastAsia="Times New Roman" w:hAnsi="Times New Roman" w:cs="Times New Roman"/>
          <w:b w:val="0"/>
          <w:color w:val="auto"/>
          <w:sz w:val="28"/>
          <w:szCs w:val="28"/>
          <w:lang w:val="uk-UA"/>
        </w:rPr>
      </w:pPr>
    </w:p>
    <w:p w14:paraId="2ABABA44" w14:textId="77777777" w:rsidR="00593FE0" w:rsidRPr="00E90F95" w:rsidRDefault="00593FE0" w:rsidP="00184FD3">
      <w:pPr>
        <w:pStyle w:val="4"/>
        <w:spacing w:before="0" w:after="0" w:line="240" w:lineRule="auto"/>
        <w:contextualSpacing w:val="0"/>
        <w:jc w:val="center"/>
        <w:rPr>
          <w:rFonts w:ascii="Times New Roman" w:eastAsia="Times New Roman" w:hAnsi="Times New Roman" w:cs="Times New Roman"/>
          <w:b w:val="0"/>
          <w:color w:val="auto"/>
          <w:sz w:val="28"/>
          <w:szCs w:val="28"/>
          <w:lang w:val="uk-UA"/>
        </w:rPr>
      </w:pPr>
    </w:p>
    <w:p w14:paraId="58889C64" w14:textId="77777777" w:rsidR="00593FE0" w:rsidRPr="00E90F95" w:rsidRDefault="00593FE0" w:rsidP="00184FD3">
      <w:pPr>
        <w:pStyle w:val="4"/>
        <w:spacing w:before="0" w:after="0" w:line="240" w:lineRule="auto"/>
        <w:contextualSpacing w:val="0"/>
        <w:jc w:val="center"/>
        <w:rPr>
          <w:rFonts w:ascii="Times New Roman" w:eastAsia="Times New Roman" w:hAnsi="Times New Roman" w:cs="Times New Roman"/>
          <w:color w:val="auto"/>
          <w:sz w:val="28"/>
          <w:szCs w:val="28"/>
          <w:lang w:val="uk-UA"/>
        </w:rPr>
      </w:pPr>
    </w:p>
    <w:p w14:paraId="580B1335" w14:textId="77777777" w:rsidR="00606722" w:rsidRPr="00E90F95" w:rsidRDefault="00606722" w:rsidP="00184FD3">
      <w:pPr>
        <w:pStyle w:val="4"/>
        <w:spacing w:before="0" w:after="0" w:line="240" w:lineRule="auto"/>
        <w:contextualSpacing w:val="0"/>
        <w:jc w:val="center"/>
        <w:rPr>
          <w:rFonts w:ascii="Times New Roman" w:hAnsi="Times New Roman" w:cs="Times New Roman"/>
          <w:b w:val="0"/>
          <w:color w:val="auto"/>
          <w:sz w:val="28"/>
          <w:szCs w:val="28"/>
          <w:lang w:val="uk-UA"/>
        </w:rPr>
      </w:pPr>
      <w:r w:rsidRPr="00E90F95">
        <w:rPr>
          <w:rFonts w:ascii="Times New Roman" w:eastAsia="Times New Roman" w:hAnsi="Times New Roman" w:cs="Times New Roman"/>
          <w:b w:val="0"/>
          <w:color w:val="auto"/>
          <w:sz w:val="28"/>
          <w:szCs w:val="28"/>
          <w:lang w:val="uk-UA"/>
        </w:rPr>
        <w:t>ЗНАЧЕННЯ КЛАСІВ ПУЛЬСОВОГО АРТЕРІАЛЬНОГО ТИСКУ В МЕДИКАМЕНТОЗНОМУ КОНТРОЛІ ПАЦІЄНТІВ ІЗ ІМПЛАНТОВАНИМИ ЕЛЕКТРОКАРДІОСТИМУЛЯТОРАМИ ТА КАРДІОРЕСИНХРОНІЗУЮЧОЮ ТЕРАПІЄЮ</w:t>
      </w:r>
    </w:p>
    <w:p w14:paraId="3BECCF9E" w14:textId="77777777" w:rsidR="00606722" w:rsidRPr="00E90F95" w:rsidRDefault="00606722" w:rsidP="00184FD3">
      <w:pPr>
        <w:pStyle w:val="1"/>
        <w:spacing w:after="0" w:line="240" w:lineRule="auto"/>
        <w:jc w:val="both"/>
        <w:rPr>
          <w:rFonts w:ascii="Times New Roman" w:eastAsia="Times New Roman" w:hAnsi="Times New Roman" w:cs="Times New Roman"/>
          <w:b/>
          <w:color w:val="auto"/>
          <w:sz w:val="28"/>
          <w:szCs w:val="28"/>
          <w:lang w:val="uk-UA"/>
        </w:rPr>
      </w:pPr>
      <w:r w:rsidRPr="00E90F95">
        <w:rPr>
          <w:rFonts w:ascii="Times New Roman" w:eastAsia="Times New Roman" w:hAnsi="Times New Roman" w:cs="Times New Roman"/>
          <w:b/>
          <w:color w:val="auto"/>
          <w:sz w:val="28"/>
          <w:szCs w:val="28"/>
          <w:lang w:val="uk-UA"/>
        </w:rPr>
        <w:t xml:space="preserve"> </w:t>
      </w:r>
    </w:p>
    <w:p w14:paraId="06E5A171" w14:textId="77777777" w:rsidR="00606722" w:rsidRPr="00E90F95" w:rsidRDefault="00606722" w:rsidP="00184FD3">
      <w:pPr>
        <w:pStyle w:val="1"/>
        <w:spacing w:after="0" w:line="240" w:lineRule="auto"/>
        <w:jc w:val="both"/>
        <w:rPr>
          <w:rFonts w:ascii="Times New Roman" w:hAnsi="Times New Roman" w:cs="Times New Roman"/>
          <w:color w:val="auto"/>
          <w:sz w:val="28"/>
          <w:szCs w:val="28"/>
          <w:lang w:val="uk-UA"/>
        </w:rPr>
      </w:pPr>
    </w:p>
    <w:p w14:paraId="0BE4926E" w14:textId="77777777" w:rsidR="00593FE0" w:rsidRPr="00E90F95" w:rsidRDefault="00593FE0" w:rsidP="00184FD3">
      <w:pPr>
        <w:pStyle w:val="1"/>
        <w:spacing w:after="0" w:line="240" w:lineRule="auto"/>
        <w:jc w:val="both"/>
        <w:rPr>
          <w:rFonts w:ascii="Times New Roman" w:hAnsi="Times New Roman" w:cs="Times New Roman"/>
          <w:color w:val="auto"/>
          <w:sz w:val="28"/>
          <w:szCs w:val="28"/>
          <w:lang w:val="uk-UA"/>
        </w:rPr>
      </w:pPr>
    </w:p>
    <w:p w14:paraId="5AD2413A" w14:textId="77777777" w:rsidR="00593FE0" w:rsidRPr="00E90F95" w:rsidRDefault="00593FE0" w:rsidP="00184FD3">
      <w:pPr>
        <w:pStyle w:val="1"/>
        <w:spacing w:after="0" w:line="240" w:lineRule="auto"/>
        <w:jc w:val="both"/>
        <w:rPr>
          <w:rFonts w:ascii="Times New Roman" w:hAnsi="Times New Roman" w:cs="Times New Roman"/>
          <w:color w:val="auto"/>
          <w:sz w:val="28"/>
          <w:szCs w:val="28"/>
          <w:lang w:val="uk-UA"/>
        </w:rPr>
      </w:pPr>
    </w:p>
    <w:p w14:paraId="30765A71" w14:textId="77777777" w:rsidR="00593FE0" w:rsidRPr="00E90F95" w:rsidRDefault="00593FE0" w:rsidP="00184FD3">
      <w:pPr>
        <w:pStyle w:val="1"/>
        <w:spacing w:after="0" w:line="240" w:lineRule="auto"/>
        <w:jc w:val="both"/>
        <w:rPr>
          <w:rFonts w:ascii="Times New Roman" w:hAnsi="Times New Roman" w:cs="Times New Roman"/>
          <w:color w:val="auto"/>
          <w:sz w:val="28"/>
          <w:szCs w:val="28"/>
          <w:lang w:val="uk-UA"/>
        </w:rPr>
      </w:pPr>
    </w:p>
    <w:p w14:paraId="326F12A4" w14:textId="77777777" w:rsidR="00606722" w:rsidRPr="00E90F95" w:rsidRDefault="00606722" w:rsidP="00184FD3">
      <w:pPr>
        <w:pStyle w:val="1"/>
        <w:spacing w:after="0" w:line="240" w:lineRule="auto"/>
        <w:jc w:val="both"/>
        <w:rPr>
          <w:rFonts w:ascii="Times New Roman" w:hAnsi="Times New Roman" w:cs="Times New Roman"/>
          <w:color w:val="auto"/>
          <w:sz w:val="28"/>
          <w:szCs w:val="28"/>
          <w:lang w:val="uk-UA"/>
        </w:rPr>
      </w:pPr>
      <w:r w:rsidRPr="00E90F95">
        <w:rPr>
          <w:rFonts w:ascii="Times New Roman" w:eastAsia="Times New Roman" w:hAnsi="Times New Roman" w:cs="Times New Roman"/>
          <w:b/>
          <w:color w:val="auto"/>
          <w:sz w:val="28"/>
          <w:szCs w:val="28"/>
          <w:lang w:val="uk-UA"/>
        </w:rPr>
        <w:t xml:space="preserve"> </w:t>
      </w:r>
    </w:p>
    <w:p w14:paraId="6A2AE5F5" w14:textId="77777777" w:rsidR="00606722" w:rsidRPr="00E90F95" w:rsidRDefault="00606722" w:rsidP="00184FD3">
      <w:pPr>
        <w:pStyle w:val="1"/>
        <w:spacing w:after="0" w:line="240" w:lineRule="auto"/>
        <w:jc w:val="center"/>
        <w:rPr>
          <w:rFonts w:ascii="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14.01.11 — кардіологія</w:t>
      </w:r>
    </w:p>
    <w:p w14:paraId="0AC4D3AE" w14:textId="77777777" w:rsidR="00606722" w:rsidRPr="00E90F95" w:rsidRDefault="00606722" w:rsidP="00184FD3">
      <w:pPr>
        <w:pStyle w:val="1"/>
        <w:spacing w:after="0" w:line="240" w:lineRule="auto"/>
        <w:jc w:val="center"/>
        <w:rPr>
          <w:rFonts w:ascii="Times New Roman" w:hAnsi="Times New Roman" w:cs="Times New Roman"/>
          <w:color w:val="auto"/>
          <w:sz w:val="28"/>
          <w:szCs w:val="28"/>
          <w:lang w:val="uk-UA"/>
        </w:rPr>
      </w:pPr>
    </w:p>
    <w:p w14:paraId="3BF96E5D" w14:textId="77777777" w:rsidR="00606722" w:rsidRPr="00E90F95" w:rsidRDefault="00606722" w:rsidP="00184FD3">
      <w:pPr>
        <w:pStyle w:val="1"/>
        <w:spacing w:after="0" w:line="240" w:lineRule="auto"/>
        <w:jc w:val="center"/>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Автореферат дисертації на здобуття наукового ступеня</w:t>
      </w:r>
    </w:p>
    <w:p w14:paraId="6B0BA971" w14:textId="77777777" w:rsidR="00606722" w:rsidRPr="00E90F95" w:rsidRDefault="00606722" w:rsidP="00184FD3">
      <w:pPr>
        <w:pStyle w:val="1"/>
        <w:spacing w:after="0" w:line="240" w:lineRule="auto"/>
        <w:jc w:val="center"/>
        <w:rPr>
          <w:rFonts w:ascii="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кандидата медичних наук</w:t>
      </w:r>
    </w:p>
    <w:p w14:paraId="39705514" w14:textId="77777777" w:rsidR="00606722" w:rsidRPr="00E90F95" w:rsidRDefault="00606722" w:rsidP="00184FD3">
      <w:pPr>
        <w:pStyle w:val="1"/>
        <w:spacing w:after="0" w:line="240" w:lineRule="auto"/>
        <w:jc w:val="both"/>
        <w:rPr>
          <w:rFonts w:ascii="Times New Roman" w:eastAsia="Times New Roman" w:hAnsi="Times New Roman" w:cs="Times New Roman"/>
          <w:b/>
          <w:color w:val="auto"/>
          <w:sz w:val="28"/>
          <w:szCs w:val="28"/>
          <w:lang w:val="uk-UA"/>
        </w:rPr>
      </w:pPr>
    </w:p>
    <w:p w14:paraId="257CB204" w14:textId="77777777" w:rsidR="00606722" w:rsidRPr="00E90F95" w:rsidRDefault="00606722" w:rsidP="00184FD3">
      <w:pPr>
        <w:pStyle w:val="1"/>
        <w:spacing w:after="0" w:line="240" w:lineRule="auto"/>
        <w:jc w:val="both"/>
        <w:rPr>
          <w:rFonts w:ascii="Times New Roman" w:eastAsia="Times New Roman" w:hAnsi="Times New Roman" w:cs="Times New Roman"/>
          <w:b/>
          <w:color w:val="auto"/>
          <w:sz w:val="28"/>
          <w:szCs w:val="28"/>
          <w:lang w:val="uk-UA"/>
        </w:rPr>
      </w:pPr>
    </w:p>
    <w:p w14:paraId="3BC5FD73" w14:textId="77777777" w:rsidR="00606722" w:rsidRPr="00E90F95" w:rsidRDefault="00606722" w:rsidP="00184FD3">
      <w:pPr>
        <w:pStyle w:val="1"/>
        <w:spacing w:after="0" w:line="240" w:lineRule="auto"/>
        <w:jc w:val="both"/>
        <w:rPr>
          <w:rFonts w:ascii="Times New Roman" w:eastAsia="Times New Roman" w:hAnsi="Times New Roman" w:cs="Times New Roman"/>
          <w:b/>
          <w:color w:val="auto"/>
          <w:sz w:val="28"/>
          <w:szCs w:val="28"/>
          <w:lang w:val="uk-UA"/>
        </w:rPr>
      </w:pPr>
    </w:p>
    <w:p w14:paraId="3598EEE2" w14:textId="77777777" w:rsidR="00606722" w:rsidRPr="00E90F95" w:rsidRDefault="00606722" w:rsidP="00184FD3">
      <w:pPr>
        <w:pStyle w:val="1"/>
        <w:spacing w:after="0" w:line="240" w:lineRule="auto"/>
        <w:jc w:val="both"/>
        <w:rPr>
          <w:rFonts w:ascii="Times New Roman" w:eastAsia="Times New Roman" w:hAnsi="Times New Roman" w:cs="Times New Roman"/>
          <w:b/>
          <w:color w:val="auto"/>
          <w:sz w:val="28"/>
          <w:szCs w:val="28"/>
          <w:lang w:val="uk-UA"/>
        </w:rPr>
      </w:pPr>
    </w:p>
    <w:p w14:paraId="5E07A9B2" w14:textId="77777777" w:rsidR="00337666" w:rsidRPr="00E90F95" w:rsidRDefault="00337666" w:rsidP="00184FD3">
      <w:pPr>
        <w:pStyle w:val="1"/>
        <w:spacing w:after="0" w:line="240" w:lineRule="auto"/>
        <w:jc w:val="both"/>
        <w:rPr>
          <w:rFonts w:ascii="Times New Roman" w:eastAsia="Times New Roman" w:hAnsi="Times New Roman" w:cs="Times New Roman"/>
          <w:b/>
          <w:color w:val="auto"/>
          <w:sz w:val="28"/>
          <w:szCs w:val="28"/>
          <w:lang w:val="uk-UA"/>
        </w:rPr>
      </w:pPr>
    </w:p>
    <w:p w14:paraId="670601C1" w14:textId="77777777" w:rsidR="00337666" w:rsidRPr="00E90F95" w:rsidRDefault="00337666" w:rsidP="00184FD3">
      <w:pPr>
        <w:pStyle w:val="1"/>
        <w:spacing w:after="0" w:line="240" w:lineRule="auto"/>
        <w:jc w:val="both"/>
        <w:rPr>
          <w:rFonts w:ascii="Times New Roman" w:eastAsia="Times New Roman" w:hAnsi="Times New Roman" w:cs="Times New Roman"/>
          <w:b/>
          <w:color w:val="auto"/>
          <w:sz w:val="28"/>
          <w:szCs w:val="28"/>
          <w:lang w:val="uk-UA"/>
        </w:rPr>
      </w:pPr>
    </w:p>
    <w:p w14:paraId="4711203B" w14:textId="77777777" w:rsidR="00606722" w:rsidRPr="00E90F95" w:rsidRDefault="00606722" w:rsidP="00184FD3">
      <w:pPr>
        <w:pStyle w:val="1"/>
        <w:spacing w:after="0" w:line="240" w:lineRule="auto"/>
        <w:jc w:val="both"/>
        <w:rPr>
          <w:rFonts w:ascii="Times New Roman" w:eastAsia="Times New Roman" w:hAnsi="Times New Roman" w:cs="Times New Roman"/>
          <w:b/>
          <w:color w:val="auto"/>
          <w:sz w:val="28"/>
          <w:szCs w:val="28"/>
          <w:lang w:val="uk-UA"/>
        </w:rPr>
      </w:pPr>
    </w:p>
    <w:p w14:paraId="770E3FE3" w14:textId="77777777" w:rsidR="00606722" w:rsidRPr="00E90F95" w:rsidRDefault="00606722" w:rsidP="00791534">
      <w:pPr>
        <w:pStyle w:val="1"/>
        <w:spacing w:after="0" w:line="240" w:lineRule="auto"/>
        <w:jc w:val="center"/>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Харків – 2018</w:t>
      </w:r>
    </w:p>
    <w:p w14:paraId="78B5DA1A" w14:textId="77777777" w:rsidR="005D70BD" w:rsidRPr="00E90F95" w:rsidRDefault="005D70BD"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lastRenderedPageBreak/>
        <w:t>Дисертація на правах рукопису.</w:t>
      </w:r>
    </w:p>
    <w:p w14:paraId="0F242B40" w14:textId="77777777" w:rsidR="00224863" w:rsidRPr="00E90F95" w:rsidRDefault="00224863" w:rsidP="003B33F8">
      <w:pPr>
        <w:spacing w:after="0" w:line="240" w:lineRule="auto"/>
        <w:ind w:firstLine="709"/>
        <w:jc w:val="both"/>
        <w:rPr>
          <w:rFonts w:ascii="Times New Roman" w:hAnsi="Times New Roman" w:cs="Times New Roman"/>
          <w:sz w:val="28"/>
          <w:szCs w:val="28"/>
          <w:lang w:val="uk-UA"/>
        </w:rPr>
      </w:pPr>
    </w:p>
    <w:p w14:paraId="737D1459" w14:textId="6CB94097" w:rsidR="005D70BD" w:rsidRPr="00E90F95" w:rsidRDefault="005D70BD"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Робота виконана в Харківському наці</w:t>
      </w:r>
      <w:r w:rsidR="00DA64BE" w:rsidRPr="00E90F95">
        <w:rPr>
          <w:rFonts w:ascii="Times New Roman" w:hAnsi="Times New Roman" w:cs="Times New Roman"/>
          <w:sz w:val="28"/>
          <w:szCs w:val="28"/>
          <w:lang w:val="uk-UA"/>
        </w:rPr>
        <w:t>ональному університеті                                 імені В.</w:t>
      </w:r>
      <w:r w:rsidRPr="00E90F95">
        <w:rPr>
          <w:rFonts w:ascii="Times New Roman" w:hAnsi="Times New Roman" w:cs="Times New Roman"/>
          <w:sz w:val="28"/>
          <w:szCs w:val="28"/>
          <w:lang w:val="uk-UA"/>
        </w:rPr>
        <w:t>Н. Каразіна, МОН України</w:t>
      </w:r>
    </w:p>
    <w:p w14:paraId="799BF064" w14:textId="77777777" w:rsidR="00224863" w:rsidRPr="00E90F95" w:rsidRDefault="00224863" w:rsidP="003B33F8">
      <w:pPr>
        <w:spacing w:after="0" w:line="240" w:lineRule="auto"/>
        <w:ind w:firstLine="709"/>
        <w:jc w:val="both"/>
        <w:rPr>
          <w:rFonts w:ascii="Times New Roman" w:hAnsi="Times New Roman" w:cs="Times New Roman"/>
          <w:sz w:val="28"/>
          <w:szCs w:val="28"/>
          <w:lang w:val="uk-UA"/>
        </w:rPr>
      </w:pPr>
    </w:p>
    <w:p w14:paraId="208292BE" w14:textId="77777777" w:rsidR="005D70BD" w:rsidRPr="00E90F95" w:rsidRDefault="005D70BD"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t>Науковий керівник</w:t>
      </w:r>
      <w:r w:rsidRPr="00E90F95">
        <w:rPr>
          <w:rFonts w:ascii="Times New Roman" w:hAnsi="Times New Roman" w:cs="Times New Roman"/>
          <w:sz w:val="28"/>
          <w:szCs w:val="28"/>
          <w:lang w:val="uk-UA"/>
        </w:rPr>
        <w:t xml:space="preserve">: доктор медичних наук, професор </w:t>
      </w:r>
      <w:r w:rsidRPr="00E90F95">
        <w:rPr>
          <w:rFonts w:ascii="Times New Roman" w:hAnsi="Times New Roman" w:cs="Times New Roman"/>
          <w:b/>
          <w:sz w:val="28"/>
          <w:szCs w:val="28"/>
          <w:lang w:val="uk-UA"/>
        </w:rPr>
        <w:t xml:space="preserve">Яблучанський Микола Іванович, </w:t>
      </w:r>
      <w:r w:rsidRPr="00E90F95">
        <w:rPr>
          <w:rFonts w:ascii="Times New Roman" w:hAnsi="Times New Roman" w:cs="Times New Roman"/>
          <w:sz w:val="28"/>
          <w:szCs w:val="28"/>
          <w:lang w:val="uk-UA"/>
        </w:rPr>
        <w:t xml:space="preserve">Харківський національний університет імені В. Н. Каразіна, завідувач кафедри внутрішньої медицини медичного факультету </w:t>
      </w:r>
    </w:p>
    <w:p w14:paraId="7ADC6B3D" w14:textId="77777777" w:rsidR="00956514" w:rsidRDefault="005D70BD" w:rsidP="00956514">
      <w:pPr>
        <w:spacing w:after="0" w:line="240" w:lineRule="auto"/>
        <w:ind w:firstLine="709"/>
        <w:jc w:val="both"/>
        <w:rPr>
          <w:rFonts w:ascii="Times New Roman" w:hAnsi="Times New Roman" w:cs="Times New Roman"/>
          <w:b/>
          <w:sz w:val="28"/>
          <w:szCs w:val="28"/>
          <w:lang w:val="uk-UA"/>
        </w:rPr>
      </w:pPr>
      <w:r w:rsidRPr="00E90F95">
        <w:rPr>
          <w:rFonts w:ascii="Times New Roman" w:hAnsi="Times New Roman" w:cs="Times New Roman"/>
          <w:b/>
          <w:sz w:val="28"/>
          <w:szCs w:val="28"/>
          <w:lang w:val="uk-UA"/>
        </w:rPr>
        <w:t>Офіційні опоненти:</w:t>
      </w:r>
    </w:p>
    <w:p w14:paraId="4E32A5D8" w14:textId="750AF400" w:rsidR="0031343A" w:rsidRPr="00956514" w:rsidRDefault="0031343A" w:rsidP="00956514">
      <w:pPr>
        <w:pStyle w:val="a3"/>
        <w:numPr>
          <w:ilvl w:val="0"/>
          <w:numId w:val="18"/>
        </w:numPr>
        <w:spacing w:after="0" w:line="240" w:lineRule="auto"/>
        <w:ind w:left="0" w:firstLine="709"/>
        <w:jc w:val="both"/>
        <w:rPr>
          <w:rFonts w:ascii="Times New Roman" w:hAnsi="Times New Roman" w:cs="Times New Roman"/>
          <w:b/>
          <w:sz w:val="28"/>
          <w:szCs w:val="28"/>
          <w:lang w:val="uk-UA"/>
        </w:rPr>
      </w:pPr>
      <w:r w:rsidRPr="00956514">
        <w:rPr>
          <w:rFonts w:ascii="Times New Roman" w:eastAsia="Calibri" w:hAnsi="Times New Roman" w:cs="Times New Roman"/>
          <w:sz w:val="28"/>
          <w:szCs w:val="28"/>
          <w:lang w:val="uk-UA"/>
        </w:rPr>
        <w:t xml:space="preserve">доктор медичних наук, професор </w:t>
      </w:r>
    </w:p>
    <w:p w14:paraId="081134A0" w14:textId="6CFEB503" w:rsidR="0031343A" w:rsidRPr="00E90F95" w:rsidRDefault="0031343A" w:rsidP="0031343A">
      <w:pPr>
        <w:spacing w:after="0" w:line="240" w:lineRule="auto"/>
        <w:ind w:firstLine="708"/>
        <w:rPr>
          <w:rFonts w:ascii="Times New Roman" w:eastAsia="Calibri" w:hAnsi="Times New Roman" w:cs="Times New Roman"/>
          <w:b/>
          <w:sz w:val="28"/>
          <w:szCs w:val="28"/>
          <w:lang w:val="uk-UA"/>
        </w:rPr>
      </w:pPr>
      <w:r w:rsidRPr="00E90F95">
        <w:rPr>
          <w:rFonts w:ascii="Times New Roman" w:eastAsia="Calibri" w:hAnsi="Times New Roman" w:cs="Times New Roman"/>
          <w:b/>
          <w:sz w:val="28"/>
          <w:szCs w:val="28"/>
          <w:lang w:val="uk-UA"/>
        </w:rPr>
        <w:t xml:space="preserve">КРАВЧУН Павло Григорович, </w:t>
      </w:r>
    </w:p>
    <w:p w14:paraId="0885EBB2" w14:textId="77777777" w:rsidR="00FB7C26" w:rsidRPr="00E90F95" w:rsidRDefault="0031343A" w:rsidP="0031343A">
      <w:pPr>
        <w:spacing w:after="0" w:line="240" w:lineRule="auto"/>
        <w:ind w:firstLine="708"/>
        <w:rPr>
          <w:rFonts w:ascii="Times New Roman" w:eastAsia="Calibri" w:hAnsi="Times New Roman" w:cs="Times New Roman"/>
          <w:sz w:val="28"/>
          <w:szCs w:val="28"/>
          <w:lang w:val="uk-UA"/>
        </w:rPr>
      </w:pPr>
      <w:r w:rsidRPr="00E90F95">
        <w:rPr>
          <w:rFonts w:ascii="Times New Roman" w:eastAsia="Calibri" w:hAnsi="Times New Roman" w:cs="Times New Roman"/>
          <w:sz w:val="28"/>
          <w:szCs w:val="28"/>
          <w:lang w:val="uk-UA"/>
        </w:rPr>
        <w:t>Харківс</w:t>
      </w:r>
      <w:r w:rsidR="00FB7C26" w:rsidRPr="00E90F95">
        <w:rPr>
          <w:rFonts w:ascii="Times New Roman" w:eastAsia="Calibri" w:hAnsi="Times New Roman" w:cs="Times New Roman"/>
          <w:sz w:val="28"/>
          <w:szCs w:val="28"/>
          <w:lang w:val="uk-UA"/>
        </w:rPr>
        <w:t>ь</w:t>
      </w:r>
      <w:r w:rsidRPr="00E90F95">
        <w:rPr>
          <w:rFonts w:ascii="Times New Roman" w:eastAsia="Calibri" w:hAnsi="Times New Roman" w:cs="Times New Roman"/>
          <w:sz w:val="28"/>
          <w:szCs w:val="28"/>
          <w:lang w:val="uk-UA"/>
        </w:rPr>
        <w:t>кий національний медичний університет</w:t>
      </w:r>
    </w:p>
    <w:p w14:paraId="298BC761" w14:textId="77777777" w:rsidR="00FB7C26" w:rsidRPr="00E90F95" w:rsidRDefault="00FB7C26" w:rsidP="00FB7C26">
      <w:pPr>
        <w:spacing w:after="0" w:line="240" w:lineRule="auto"/>
        <w:ind w:firstLine="708"/>
        <w:rPr>
          <w:rFonts w:ascii="Times New Roman" w:eastAsia="Calibri" w:hAnsi="Times New Roman" w:cs="Times New Roman"/>
          <w:sz w:val="28"/>
          <w:szCs w:val="28"/>
          <w:lang w:val="uk-UA"/>
        </w:rPr>
      </w:pPr>
      <w:r w:rsidRPr="00E90F95">
        <w:rPr>
          <w:rFonts w:ascii="Times New Roman" w:eastAsia="Calibri" w:hAnsi="Times New Roman" w:cs="Times New Roman"/>
          <w:sz w:val="28"/>
          <w:szCs w:val="28"/>
          <w:lang w:val="uk-UA"/>
        </w:rPr>
        <w:t>МОЗ України</w:t>
      </w:r>
      <w:r w:rsidR="0031343A" w:rsidRPr="00E90F95">
        <w:rPr>
          <w:rFonts w:ascii="Times New Roman" w:eastAsia="Calibri" w:hAnsi="Times New Roman" w:cs="Times New Roman"/>
          <w:sz w:val="28"/>
          <w:szCs w:val="28"/>
          <w:lang w:val="uk-UA"/>
        </w:rPr>
        <w:t>,</w:t>
      </w:r>
      <w:r w:rsidRPr="00E90F95">
        <w:rPr>
          <w:rFonts w:ascii="Times New Roman" w:eastAsia="Calibri" w:hAnsi="Times New Roman" w:cs="Times New Roman"/>
          <w:sz w:val="28"/>
          <w:szCs w:val="28"/>
          <w:lang w:val="uk-UA"/>
        </w:rPr>
        <w:t xml:space="preserve"> </w:t>
      </w:r>
      <w:r w:rsidR="0031343A" w:rsidRPr="00E90F95">
        <w:rPr>
          <w:rFonts w:ascii="Times New Roman" w:eastAsia="Calibri" w:hAnsi="Times New Roman" w:cs="Times New Roman"/>
          <w:sz w:val="28"/>
          <w:szCs w:val="28"/>
          <w:lang w:val="uk-UA"/>
        </w:rPr>
        <w:t xml:space="preserve">завідувач </w:t>
      </w:r>
      <w:r w:rsidR="00A1337B" w:rsidRPr="00E90F95">
        <w:rPr>
          <w:rFonts w:ascii="Times New Roman" w:eastAsia="Calibri" w:hAnsi="Times New Roman" w:cs="Times New Roman"/>
          <w:sz w:val="28"/>
          <w:szCs w:val="28"/>
          <w:lang w:val="uk-UA"/>
        </w:rPr>
        <w:t>кафедри</w:t>
      </w:r>
      <w:r w:rsidR="0031343A" w:rsidRPr="00E90F95">
        <w:rPr>
          <w:rFonts w:ascii="Times New Roman" w:eastAsia="Calibri" w:hAnsi="Times New Roman" w:cs="Times New Roman"/>
          <w:sz w:val="28"/>
          <w:szCs w:val="28"/>
          <w:lang w:val="uk-UA"/>
        </w:rPr>
        <w:t xml:space="preserve"> внутрішньої </w:t>
      </w:r>
    </w:p>
    <w:p w14:paraId="6DD88A02" w14:textId="77777777" w:rsidR="00362D5C" w:rsidRPr="00E90F95" w:rsidRDefault="00FB7C26" w:rsidP="00FB7C26">
      <w:pPr>
        <w:spacing w:after="0" w:line="240" w:lineRule="auto"/>
        <w:ind w:firstLine="708"/>
        <w:rPr>
          <w:rFonts w:ascii="Times New Roman" w:hAnsi="Times New Roman" w:cs="Times New Roman"/>
          <w:sz w:val="28"/>
          <w:szCs w:val="28"/>
          <w:lang w:val="uk-UA"/>
        </w:rPr>
      </w:pPr>
      <w:r w:rsidRPr="00E90F95">
        <w:rPr>
          <w:rFonts w:ascii="Times New Roman" w:eastAsia="Calibri" w:hAnsi="Times New Roman" w:cs="Times New Roman"/>
          <w:sz w:val="28"/>
          <w:szCs w:val="28"/>
          <w:lang w:val="uk-UA"/>
        </w:rPr>
        <w:t>медицини №2</w:t>
      </w:r>
      <w:r w:rsidR="00362D5C" w:rsidRPr="00E90F95">
        <w:rPr>
          <w:rFonts w:ascii="Times New Roman" w:eastAsia="Calibri" w:hAnsi="Times New Roman" w:cs="Times New Roman"/>
          <w:sz w:val="28"/>
          <w:szCs w:val="28"/>
          <w:lang w:val="uk-UA"/>
        </w:rPr>
        <w:t>,</w:t>
      </w:r>
      <w:r w:rsidRPr="00E90F95">
        <w:rPr>
          <w:rFonts w:ascii="Times New Roman" w:eastAsia="Calibri" w:hAnsi="Times New Roman" w:cs="Times New Roman"/>
          <w:sz w:val="28"/>
          <w:szCs w:val="28"/>
          <w:lang w:val="uk-UA"/>
        </w:rPr>
        <w:t xml:space="preserve"> </w:t>
      </w:r>
      <w:r w:rsidR="00362D5C" w:rsidRPr="00E90F95">
        <w:rPr>
          <w:rFonts w:ascii="Times New Roman" w:hAnsi="Times New Roman" w:cs="Times New Roman"/>
          <w:sz w:val="28"/>
          <w:szCs w:val="28"/>
          <w:lang w:val="uk-UA"/>
        </w:rPr>
        <w:t xml:space="preserve">клінічної імунології та алергології </w:t>
      </w:r>
    </w:p>
    <w:p w14:paraId="4F25B5E7" w14:textId="27336A5C" w:rsidR="005D70BD" w:rsidRPr="00E90F95" w:rsidRDefault="00362D5C" w:rsidP="00FB7C26">
      <w:pPr>
        <w:spacing w:after="0" w:line="240" w:lineRule="auto"/>
        <w:ind w:firstLine="708"/>
        <w:rPr>
          <w:rFonts w:ascii="Times New Roman" w:eastAsia="Calibri" w:hAnsi="Times New Roman" w:cs="Times New Roman"/>
          <w:sz w:val="28"/>
          <w:szCs w:val="28"/>
          <w:lang w:val="uk-UA"/>
        </w:rPr>
      </w:pPr>
      <w:r w:rsidRPr="00E90F95">
        <w:rPr>
          <w:rFonts w:ascii="Times New Roman" w:hAnsi="Times New Roman" w:cs="Times New Roman"/>
          <w:sz w:val="28"/>
          <w:szCs w:val="28"/>
          <w:lang w:val="uk-UA"/>
        </w:rPr>
        <w:t>імені академіка Л.Т. Малої</w:t>
      </w:r>
      <w:r w:rsidR="005D70BD" w:rsidRPr="00E90F95">
        <w:rPr>
          <w:rFonts w:ascii="Times New Roman" w:eastAsia="Calibri" w:hAnsi="Times New Roman" w:cs="Times New Roman"/>
          <w:sz w:val="28"/>
          <w:szCs w:val="28"/>
          <w:shd w:val="clear" w:color="auto" w:fill="FFFFFF"/>
          <w:lang w:val="uk-UA"/>
        </w:rPr>
        <w:t>;</w:t>
      </w:r>
    </w:p>
    <w:p w14:paraId="74C038D4" w14:textId="77777777" w:rsidR="005D70BD" w:rsidRPr="00E90F95" w:rsidRDefault="005D70BD" w:rsidP="003B33F8">
      <w:pPr>
        <w:spacing w:after="0" w:line="240" w:lineRule="auto"/>
        <w:ind w:firstLine="709"/>
        <w:rPr>
          <w:rFonts w:ascii="Times New Roman" w:eastAsia="Calibri" w:hAnsi="Times New Roman" w:cs="Times New Roman"/>
          <w:bCs/>
          <w:sz w:val="28"/>
          <w:szCs w:val="28"/>
          <w:lang w:val="uk-UA"/>
        </w:rPr>
      </w:pPr>
    </w:p>
    <w:p w14:paraId="0D511C06" w14:textId="77777777" w:rsidR="005D70BD" w:rsidRPr="00E90F95" w:rsidRDefault="005D70BD" w:rsidP="003B33F8">
      <w:pPr>
        <w:pStyle w:val="a3"/>
        <w:numPr>
          <w:ilvl w:val="0"/>
          <w:numId w:val="1"/>
        </w:numPr>
        <w:spacing w:after="0" w:line="240" w:lineRule="auto"/>
        <w:ind w:left="0" w:firstLine="709"/>
        <w:rPr>
          <w:rFonts w:ascii="Times New Roman" w:eastAsia="Calibri" w:hAnsi="Times New Roman" w:cs="Times New Roman"/>
          <w:sz w:val="28"/>
          <w:szCs w:val="28"/>
          <w:lang w:val="uk-UA"/>
        </w:rPr>
      </w:pPr>
      <w:r w:rsidRPr="00E90F95">
        <w:rPr>
          <w:rFonts w:ascii="Times New Roman" w:eastAsia="Calibri" w:hAnsi="Times New Roman" w:cs="Times New Roman"/>
          <w:sz w:val="28"/>
          <w:szCs w:val="28"/>
          <w:lang w:val="uk-UA"/>
        </w:rPr>
        <w:t xml:space="preserve">доктор медичних наук, професор </w:t>
      </w:r>
    </w:p>
    <w:p w14:paraId="7BACC128" w14:textId="5D0E327B" w:rsidR="005D70BD" w:rsidRPr="00E90F95" w:rsidRDefault="0031343A" w:rsidP="003B33F8">
      <w:pPr>
        <w:spacing w:after="0" w:line="240" w:lineRule="auto"/>
        <w:ind w:firstLine="709"/>
        <w:rPr>
          <w:rFonts w:ascii="Times New Roman" w:eastAsia="Calibri" w:hAnsi="Times New Roman" w:cs="Times New Roman"/>
          <w:b/>
          <w:sz w:val="28"/>
          <w:szCs w:val="28"/>
          <w:lang w:val="uk-UA"/>
        </w:rPr>
      </w:pPr>
      <w:r w:rsidRPr="00E90F95">
        <w:rPr>
          <w:rFonts w:ascii="Times New Roman" w:eastAsia="Calibri" w:hAnsi="Times New Roman" w:cs="Times New Roman"/>
          <w:b/>
          <w:sz w:val="28"/>
          <w:szCs w:val="28"/>
          <w:lang w:val="uk-UA"/>
        </w:rPr>
        <w:t xml:space="preserve">НІКОНОВ </w:t>
      </w:r>
      <w:r w:rsidR="0098566A" w:rsidRPr="00E90F95">
        <w:rPr>
          <w:rFonts w:ascii="Times New Roman" w:eastAsia="Calibri" w:hAnsi="Times New Roman" w:cs="Times New Roman"/>
          <w:b/>
          <w:sz w:val="28"/>
          <w:szCs w:val="28"/>
          <w:lang w:val="uk-UA"/>
        </w:rPr>
        <w:t>Вадим Володимирович</w:t>
      </w:r>
      <w:r w:rsidR="005D70BD" w:rsidRPr="00E90F95">
        <w:rPr>
          <w:rFonts w:ascii="Times New Roman" w:eastAsia="Calibri" w:hAnsi="Times New Roman" w:cs="Times New Roman"/>
          <w:b/>
          <w:sz w:val="28"/>
          <w:szCs w:val="28"/>
          <w:lang w:val="uk-UA"/>
        </w:rPr>
        <w:t xml:space="preserve">, </w:t>
      </w:r>
    </w:p>
    <w:p w14:paraId="525285FC" w14:textId="48D9D899" w:rsidR="00C026BC" w:rsidRPr="00E90F95" w:rsidRDefault="005D70BD" w:rsidP="003B33F8">
      <w:pPr>
        <w:spacing w:after="0" w:line="240" w:lineRule="auto"/>
        <w:ind w:firstLine="709"/>
        <w:rPr>
          <w:rFonts w:ascii="Times New Roman" w:eastAsia="Calibri" w:hAnsi="Times New Roman" w:cs="Times New Roman"/>
          <w:sz w:val="28"/>
          <w:szCs w:val="28"/>
          <w:lang w:val="uk-UA"/>
        </w:rPr>
      </w:pPr>
      <w:r w:rsidRPr="00E90F95">
        <w:rPr>
          <w:rFonts w:ascii="Times New Roman" w:eastAsia="Calibri" w:hAnsi="Times New Roman" w:cs="Times New Roman"/>
          <w:sz w:val="28"/>
          <w:szCs w:val="28"/>
          <w:lang w:val="uk-UA"/>
        </w:rPr>
        <w:t>Харківс</w:t>
      </w:r>
      <w:r w:rsidR="00C026BC" w:rsidRPr="00E90F95">
        <w:rPr>
          <w:rFonts w:ascii="Times New Roman" w:eastAsia="Calibri" w:hAnsi="Times New Roman" w:cs="Times New Roman"/>
          <w:sz w:val="28"/>
          <w:szCs w:val="28"/>
          <w:lang w:val="uk-UA"/>
        </w:rPr>
        <w:t>ь</w:t>
      </w:r>
      <w:r w:rsidRPr="00E90F95">
        <w:rPr>
          <w:rFonts w:ascii="Times New Roman" w:eastAsia="Calibri" w:hAnsi="Times New Roman" w:cs="Times New Roman"/>
          <w:sz w:val="28"/>
          <w:szCs w:val="28"/>
          <w:lang w:val="uk-UA"/>
        </w:rPr>
        <w:t>к</w:t>
      </w:r>
      <w:r w:rsidR="00C026BC" w:rsidRPr="00E90F95">
        <w:rPr>
          <w:rFonts w:ascii="Times New Roman" w:eastAsia="Calibri" w:hAnsi="Times New Roman" w:cs="Times New Roman"/>
          <w:sz w:val="28"/>
          <w:szCs w:val="28"/>
          <w:lang w:val="uk-UA"/>
        </w:rPr>
        <w:t>а</w:t>
      </w:r>
      <w:r w:rsidRPr="00E90F95">
        <w:rPr>
          <w:rFonts w:ascii="Times New Roman" w:eastAsia="Calibri" w:hAnsi="Times New Roman" w:cs="Times New Roman"/>
          <w:sz w:val="28"/>
          <w:szCs w:val="28"/>
          <w:lang w:val="uk-UA"/>
        </w:rPr>
        <w:t xml:space="preserve"> </w:t>
      </w:r>
      <w:r w:rsidR="00C026BC" w:rsidRPr="00E90F95">
        <w:rPr>
          <w:rFonts w:ascii="Times New Roman" w:eastAsia="Calibri" w:hAnsi="Times New Roman" w:cs="Times New Roman"/>
          <w:sz w:val="28"/>
          <w:szCs w:val="28"/>
          <w:lang w:val="uk-UA"/>
        </w:rPr>
        <w:t>медична</w:t>
      </w:r>
      <w:r w:rsidRPr="00E90F95">
        <w:rPr>
          <w:rFonts w:ascii="Times New Roman" w:eastAsia="Calibri" w:hAnsi="Times New Roman" w:cs="Times New Roman"/>
          <w:sz w:val="28"/>
          <w:szCs w:val="28"/>
          <w:lang w:val="uk-UA"/>
        </w:rPr>
        <w:t xml:space="preserve"> </w:t>
      </w:r>
      <w:r w:rsidR="00C026BC" w:rsidRPr="00E90F95">
        <w:rPr>
          <w:rFonts w:ascii="Times New Roman" w:eastAsia="Calibri" w:hAnsi="Times New Roman" w:cs="Times New Roman"/>
          <w:sz w:val="28"/>
          <w:szCs w:val="28"/>
          <w:lang w:val="uk-UA"/>
        </w:rPr>
        <w:t xml:space="preserve">академія післядипломної </w:t>
      </w:r>
    </w:p>
    <w:p w14:paraId="2D693075" w14:textId="77777777" w:rsidR="00FB7C26" w:rsidRPr="00E90F95" w:rsidRDefault="00C026BC" w:rsidP="00FB7C26">
      <w:pPr>
        <w:spacing w:after="0" w:line="240" w:lineRule="auto"/>
        <w:ind w:firstLine="709"/>
        <w:rPr>
          <w:rFonts w:ascii="Times New Roman" w:eastAsia="Calibri" w:hAnsi="Times New Roman" w:cs="Times New Roman"/>
          <w:sz w:val="28"/>
          <w:szCs w:val="28"/>
          <w:lang w:val="uk-UA"/>
        </w:rPr>
      </w:pPr>
      <w:r w:rsidRPr="00E90F95">
        <w:rPr>
          <w:rFonts w:ascii="Times New Roman" w:eastAsia="Calibri" w:hAnsi="Times New Roman" w:cs="Times New Roman"/>
          <w:sz w:val="28"/>
          <w:szCs w:val="28"/>
          <w:lang w:val="uk-UA"/>
        </w:rPr>
        <w:t>освіти МОЗ України</w:t>
      </w:r>
      <w:r w:rsidR="005D70BD" w:rsidRPr="00E90F95">
        <w:rPr>
          <w:rFonts w:ascii="Times New Roman" w:eastAsia="Calibri" w:hAnsi="Times New Roman" w:cs="Times New Roman"/>
          <w:sz w:val="28"/>
          <w:szCs w:val="28"/>
          <w:lang w:val="uk-UA"/>
        </w:rPr>
        <w:t>,</w:t>
      </w:r>
      <w:r w:rsidRPr="00E90F95">
        <w:rPr>
          <w:rFonts w:ascii="Times New Roman" w:eastAsia="Calibri" w:hAnsi="Times New Roman" w:cs="Times New Roman"/>
          <w:sz w:val="28"/>
          <w:szCs w:val="28"/>
          <w:lang w:val="uk-UA"/>
        </w:rPr>
        <w:t xml:space="preserve"> завідувач кафедри</w:t>
      </w:r>
      <w:r w:rsidR="005D70BD" w:rsidRPr="00E90F95">
        <w:rPr>
          <w:rFonts w:ascii="Times New Roman" w:eastAsia="Calibri" w:hAnsi="Times New Roman" w:cs="Times New Roman"/>
          <w:sz w:val="28"/>
          <w:szCs w:val="28"/>
          <w:lang w:val="uk-UA"/>
        </w:rPr>
        <w:t xml:space="preserve"> </w:t>
      </w:r>
      <w:r w:rsidR="00A1337B" w:rsidRPr="00E90F95">
        <w:rPr>
          <w:rFonts w:ascii="Times New Roman" w:eastAsia="Calibri" w:hAnsi="Times New Roman" w:cs="Times New Roman"/>
          <w:sz w:val="28"/>
          <w:szCs w:val="28"/>
          <w:lang w:val="uk-UA"/>
        </w:rPr>
        <w:t xml:space="preserve">медицини </w:t>
      </w:r>
    </w:p>
    <w:p w14:paraId="663FF47D" w14:textId="3774C6A8" w:rsidR="005D70BD" w:rsidRPr="00E90F95" w:rsidRDefault="00A1337B" w:rsidP="00FB7C26">
      <w:pPr>
        <w:spacing w:after="0" w:line="240" w:lineRule="auto"/>
        <w:ind w:firstLine="709"/>
        <w:rPr>
          <w:rFonts w:ascii="Times New Roman" w:eastAsia="Calibri" w:hAnsi="Times New Roman" w:cs="Times New Roman"/>
          <w:sz w:val="28"/>
          <w:szCs w:val="28"/>
          <w:lang w:val="uk-UA"/>
        </w:rPr>
      </w:pPr>
      <w:r w:rsidRPr="00E90F95">
        <w:rPr>
          <w:rFonts w:ascii="Times New Roman" w:eastAsia="Calibri" w:hAnsi="Times New Roman" w:cs="Times New Roman"/>
          <w:sz w:val="28"/>
          <w:szCs w:val="28"/>
          <w:lang w:val="uk-UA"/>
        </w:rPr>
        <w:t>невідкладних станів та медицини катастроф</w:t>
      </w:r>
      <w:r w:rsidR="00C026BC" w:rsidRPr="00E90F95">
        <w:rPr>
          <w:rFonts w:ascii="Times New Roman" w:eastAsia="Calibri" w:hAnsi="Times New Roman" w:cs="Times New Roman"/>
          <w:sz w:val="28"/>
          <w:szCs w:val="28"/>
          <w:lang w:val="uk-UA"/>
        </w:rPr>
        <w:t>.</w:t>
      </w:r>
      <w:r w:rsidR="005D70BD" w:rsidRPr="00E90F95">
        <w:rPr>
          <w:rFonts w:ascii="Times New Roman" w:eastAsia="Calibri" w:hAnsi="Times New Roman" w:cs="Times New Roman"/>
          <w:sz w:val="28"/>
          <w:szCs w:val="28"/>
          <w:lang w:val="uk-UA"/>
        </w:rPr>
        <w:t xml:space="preserve"> </w:t>
      </w:r>
    </w:p>
    <w:p w14:paraId="33C29E7F" w14:textId="77777777" w:rsidR="005D70BD" w:rsidRPr="00E90F95" w:rsidRDefault="005D70BD" w:rsidP="003B33F8">
      <w:pPr>
        <w:spacing w:after="0" w:line="240" w:lineRule="auto"/>
        <w:ind w:firstLine="709"/>
        <w:rPr>
          <w:rFonts w:ascii="Times New Roman" w:eastAsia="Calibri" w:hAnsi="Times New Roman" w:cs="Times New Roman"/>
          <w:sz w:val="28"/>
          <w:szCs w:val="28"/>
          <w:lang w:val="uk-UA"/>
        </w:rPr>
      </w:pPr>
    </w:p>
    <w:p w14:paraId="4C47438E" w14:textId="77777777" w:rsidR="005D70BD" w:rsidRPr="00E90F95" w:rsidRDefault="005D70BD" w:rsidP="003B33F8">
      <w:pPr>
        <w:spacing w:after="0" w:line="240" w:lineRule="auto"/>
        <w:ind w:firstLine="709"/>
        <w:rPr>
          <w:rFonts w:ascii="Times New Roman" w:eastAsia="Calibri" w:hAnsi="Times New Roman" w:cs="Times New Roman"/>
          <w:sz w:val="28"/>
          <w:szCs w:val="28"/>
          <w:lang w:val="uk-UA"/>
        </w:rPr>
      </w:pPr>
    </w:p>
    <w:p w14:paraId="64F77B1F" w14:textId="77777777" w:rsidR="005D70BD" w:rsidRPr="00E90F95" w:rsidRDefault="005D70BD" w:rsidP="003B33F8">
      <w:pPr>
        <w:spacing w:after="0" w:line="240" w:lineRule="auto"/>
        <w:ind w:firstLine="709"/>
        <w:rPr>
          <w:rFonts w:ascii="Times New Roman" w:eastAsia="Calibri" w:hAnsi="Times New Roman" w:cs="Times New Roman"/>
          <w:sz w:val="28"/>
          <w:szCs w:val="28"/>
          <w:lang w:val="uk-UA"/>
        </w:rPr>
      </w:pPr>
    </w:p>
    <w:p w14:paraId="053B3A9E" w14:textId="77777777" w:rsidR="005D70BD" w:rsidRPr="00E90F95" w:rsidRDefault="005D70BD" w:rsidP="003B33F8">
      <w:pPr>
        <w:spacing w:after="0" w:line="240" w:lineRule="auto"/>
        <w:ind w:firstLine="709"/>
        <w:rPr>
          <w:rFonts w:ascii="Times New Roman" w:eastAsia="Calibri" w:hAnsi="Times New Roman" w:cs="Times New Roman"/>
          <w:sz w:val="28"/>
          <w:szCs w:val="28"/>
          <w:lang w:val="uk-UA"/>
        </w:rPr>
      </w:pPr>
    </w:p>
    <w:p w14:paraId="4C447785" w14:textId="77777777" w:rsidR="005D70BD" w:rsidRPr="00E90F95" w:rsidRDefault="005D70BD" w:rsidP="003B33F8">
      <w:pPr>
        <w:spacing w:after="0" w:line="240" w:lineRule="auto"/>
        <w:ind w:firstLine="709"/>
        <w:jc w:val="both"/>
        <w:rPr>
          <w:rFonts w:ascii="Times New Roman" w:eastAsia="Calibri" w:hAnsi="Times New Roman" w:cs="Times New Roman"/>
          <w:sz w:val="28"/>
          <w:szCs w:val="28"/>
          <w:lang w:val="uk-UA"/>
        </w:rPr>
      </w:pPr>
    </w:p>
    <w:p w14:paraId="79AA0507" w14:textId="7C38B267" w:rsidR="005D70BD" w:rsidRPr="00E90F95" w:rsidRDefault="005D70BD"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Захист відбу</w:t>
      </w:r>
      <w:r w:rsidR="00921A6D">
        <w:rPr>
          <w:rFonts w:ascii="Times New Roman" w:hAnsi="Times New Roman" w:cs="Times New Roman"/>
          <w:sz w:val="28"/>
          <w:szCs w:val="28"/>
          <w:lang w:val="uk-UA"/>
        </w:rPr>
        <w:t>деться «28</w:t>
      </w:r>
      <w:r w:rsidR="00A53F74" w:rsidRPr="00E90F95">
        <w:rPr>
          <w:rFonts w:ascii="Times New Roman" w:hAnsi="Times New Roman" w:cs="Times New Roman"/>
          <w:sz w:val="28"/>
          <w:szCs w:val="28"/>
          <w:lang w:val="uk-UA"/>
        </w:rPr>
        <w:t xml:space="preserve">» </w:t>
      </w:r>
      <w:r w:rsidR="00921A6D">
        <w:rPr>
          <w:rFonts w:ascii="Times New Roman" w:hAnsi="Times New Roman" w:cs="Times New Roman"/>
          <w:sz w:val="28"/>
          <w:szCs w:val="28"/>
          <w:lang w:val="uk-UA"/>
        </w:rPr>
        <w:t>грудня</w:t>
      </w:r>
      <w:r w:rsidR="00A53F74" w:rsidRPr="00E90F95">
        <w:rPr>
          <w:rFonts w:ascii="Times New Roman" w:hAnsi="Times New Roman" w:cs="Times New Roman"/>
          <w:sz w:val="28"/>
          <w:szCs w:val="28"/>
          <w:lang w:val="uk-UA"/>
        </w:rPr>
        <w:t xml:space="preserve"> 2018</w:t>
      </w:r>
      <w:r w:rsidRPr="00E90F95">
        <w:rPr>
          <w:rFonts w:ascii="Times New Roman" w:hAnsi="Times New Roman" w:cs="Times New Roman"/>
          <w:sz w:val="28"/>
          <w:szCs w:val="28"/>
          <w:lang w:val="uk-UA"/>
        </w:rPr>
        <w:t xml:space="preserve"> р. о </w:t>
      </w:r>
      <w:r w:rsidR="00921A6D">
        <w:rPr>
          <w:rFonts w:ascii="Times New Roman" w:hAnsi="Times New Roman" w:cs="Times New Roman"/>
          <w:sz w:val="28"/>
          <w:szCs w:val="28"/>
          <w:lang w:val="uk-UA"/>
        </w:rPr>
        <w:t>10:00</w:t>
      </w:r>
      <w:r w:rsidRPr="00E90F95">
        <w:rPr>
          <w:rFonts w:ascii="Times New Roman" w:hAnsi="Times New Roman" w:cs="Times New Roman"/>
          <w:sz w:val="28"/>
          <w:szCs w:val="28"/>
          <w:lang w:val="uk-UA"/>
        </w:rPr>
        <w:t xml:space="preserve"> годині на засіданні спеціалізованої вченої ради Д 64.600.04 при Харківському національному медичному університеті (61022, м. Харків, пр. </w:t>
      </w:r>
      <w:r w:rsidR="00DA64BE" w:rsidRPr="00E90F95">
        <w:rPr>
          <w:rFonts w:ascii="Times New Roman" w:hAnsi="Times New Roman" w:cs="Times New Roman"/>
          <w:sz w:val="28"/>
          <w:szCs w:val="28"/>
          <w:lang w:val="uk-UA"/>
        </w:rPr>
        <w:t>Науки</w:t>
      </w:r>
      <w:r w:rsidRPr="00E90F95">
        <w:rPr>
          <w:rFonts w:ascii="Times New Roman" w:hAnsi="Times New Roman" w:cs="Times New Roman"/>
          <w:sz w:val="28"/>
          <w:szCs w:val="28"/>
          <w:lang w:val="uk-UA"/>
        </w:rPr>
        <w:t xml:space="preserve">, 4). </w:t>
      </w:r>
    </w:p>
    <w:p w14:paraId="0A8FC3F9" w14:textId="77777777" w:rsidR="005D70BD" w:rsidRPr="00E90F95" w:rsidRDefault="005D70BD" w:rsidP="003B33F8">
      <w:pPr>
        <w:spacing w:after="0" w:line="240" w:lineRule="auto"/>
        <w:ind w:firstLine="709"/>
        <w:jc w:val="both"/>
        <w:rPr>
          <w:rFonts w:ascii="Times New Roman" w:hAnsi="Times New Roman" w:cs="Times New Roman"/>
          <w:sz w:val="28"/>
          <w:szCs w:val="28"/>
          <w:lang w:val="uk-UA"/>
        </w:rPr>
      </w:pPr>
    </w:p>
    <w:p w14:paraId="485DE69F" w14:textId="22561018" w:rsidR="005D70BD" w:rsidRPr="00E90F95" w:rsidRDefault="005D70BD"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З дисертацією можна ознайомитись у бібліотеці Харківського національного медичного університету за адресою: 61022, м. Харків, пр. </w:t>
      </w:r>
      <w:r w:rsidR="00A738C9" w:rsidRPr="00E90F95">
        <w:rPr>
          <w:rFonts w:ascii="Times New Roman" w:hAnsi="Times New Roman" w:cs="Times New Roman"/>
          <w:sz w:val="28"/>
          <w:szCs w:val="28"/>
          <w:lang w:val="uk-UA"/>
        </w:rPr>
        <w:t>Науки</w:t>
      </w:r>
      <w:r w:rsidRPr="00E90F95">
        <w:rPr>
          <w:rFonts w:ascii="Times New Roman" w:hAnsi="Times New Roman" w:cs="Times New Roman"/>
          <w:sz w:val="28"/>
          <w:szCs w:val="28"/>
          <w:lang w:val="uk-UA"/>
        </w:rPr>
        <w:t xml:space="preserve">, 4. </w:t>
      </w:r>
    </w:p>
    <w:p w14:paraId="55654052" w14:textId="77777777" w:rsidR="005D70BD" w:rsidRPr="00E90F95" w:rsidRDefault="005D70BD" w:rsidP="003B33F8">
      <w:pPr>
        <w:spacing w:after="0" w:line="240" w:lineRule="auto"/>
        <w:ind w:firstLine="709"/>
        <w:jc w:val="both"/>
        <w:rPr>
          <w:rFonts w:ascii="Times New Roman" w:hAnsi="Times New Roman" w:cs="Times New Roman"/>
          <w:sz w:val="28"/>
          <w:szCs w:val="28"/>
          <w:lang w:val="uk-UA"/>
        </w:rPr>
      </w:pPr>
    </w:p>
    <w:p w14:paraId="28616C79" w14:textId="285B54F4" w:rsidR="005D70BD" w:rsidRPr="00E90F95" w:rsidRDefault="005D70BD"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Автореферат </w:t>
      </w:r>
      <w:r w:rsidR="00ED7FFD">
        <w:rPr>
          <w:rFonts w:ascii="Times New Roman" w:hAnsi="Times New Roman" w:cs="Times New Roman"/>
          <w:sz w:val="28"/>
          <w:szCs w:val="28"/>
          <w:lang w:val="uk-UA"/>
        </w:rPr>
        <w:t>розісланий «26</w:t>
      </w:r>
      <w:r w:rsidR="00364931" w:rsidRPr="00E90F95">
        <w:rPr>
          <w:rFonts w:ascii="Times New Roman" w:hAnsi="Times New Roman" w:cs="Times New Roman"/>
          <w:sz w:val="28"/>
          <w:szCs w:val="28"/>
          <w:lang w:val="uk-UA"/>
        </w:rPr>
        <w:t xml:space="preserve">» </w:t>
      </w:r>
      <w:r w:rsidR="00921A6D">
        <w:rPr>
          <w:rFonts w:ascii="Times New Roman" w:hAnsi="Times New Roman" w:cs="Times New Roman"/>
          <w:sz w:val="28"/>
          <w:szCs w:val="28"/>
          <w:lang w:val="uk-UA"/>
        </w:rPr>
        <w:t>листопада</w:t>
      </w:r>
      <w:r w:rsidR="00364931" w:rsidRPr="00E90F95">
        <w:rPr>
          <w:rFonts w:ascii="Times New Roman" w:hAnsi="Times New Roman" w:cs="Times New Roman"/>
          <w:sz w:val="28"/>
          <w:szCs w:val="28"/>
          <w:lang w:val="uk-UA"/>
        </w:rPr>
        <w:t xml:space="preserve"> 2018</w:t>
      </w:r>
      <w:r w:rsidRPr="00E90F95">
        <w:rPr>
          <w:rFonts w:ascii="Times New Roman" w:hAnsi="Times New Roman" w:cs="Times New Roman"/>
          <w:sz w:val="28"/>
          <w:szCs w:val="28"/>
          <w:lang w:val="uk-UA"/>
        </w:rPr>
        <w:t xml:space="preserve"> р. </w:t>
      </w:r>
    </w:p>
    <w:p w14:paraId="3C8B19E6" w14:textId="77777777" w:rsidR="005D70BD" w:rsidRPr="00E90F95" w:rsidRDefault="005D70BD" w:rsidP="003B33F8">
      <w:pPr>
        <w:spacing w:after="0" w:line="240" w:lineRule="auto"/>
        <w:ind w:firstLine="709"/>
        <w:jc w:val="both"/>
        <w:rPr>
          <w:rFonts w:ascii="Times New Roman" w:hAnsi="Times New Roman" w:cs="Times New Roman"/>
          <w:sz w:val="28"/>
          <w:szCs w:val="28"/>
          <w:lang w:val="uk-UA"/>
        </w:rPr>
      </w:pPr>
    </w:p>
    <w:p w14:paraId="3F6D7262" w14:textId="77777777" w:rsidR="005D70BD" w:rsidRPr="00E90F95" w:rsidRDefault="005D70BD" w:rsidP="003B33F8">
      <w:pPr>
        <w:spacing w:after="0" w:line="240" w:lineRule="auto"/>
        <w:ind w:firstLine="709"/>
        <w:jc w:val="both"/>
        <w:rPr>
          <w:rFonts w:ascii="Times New Roman" w:hAnsi="Times New Roman" w:cs="Times New Roman"/>
          <w:sz w:val="28"/>
          <w:szCs w:val="28"/>
          <w:lang w:val="uk-UA"/>
        </w:rPr>
      </w:pPr>
    </w:p>
    <w:p w14:paraId="64C9EDAB" w14:textId="77777777" w:rsidR="005D70BD" w:rsidRPr="00E90F95" w:rsidRDefault="005D70BD" w:rsidP="003B33F8">
      <w:pPr>
        <w:spacing w:after="0" w:line="240" w:lineRule="auto"/>
        <w:ind w:firstLine="709"/>
        <w:jc w:val="both"/>
        <w:rPr>
          <w:rFonts w:ascii="Times New Roman" w:hAnsi="Times New Roman" w:cs="Times New Roman"/>
          <w:b/>
          <w:sz w:val="28"/>
          <w:szCs w:val="28"/>
          <w:lang w:val="uk-UA"/>
        </w:rPr>
      </w:pPr>
    </w:p>
    <w:p w14:paraId="31AFB1AF" w14:textId="77777777" w:rsidR="005D70BD" w:rsidRPr="00E90F95" w:rsidRDefault="005D70BD" w:rsidP="003B33F8">
      <w:pPr>
        <w:spacing w:after="0" w:line="240" w:lineRule="auto"/>
        <w:ind w:firstLine="709"/>
        <w:jc w:val="both"/>
        <w:rPr>
          <w:rFonts w:ascii="Times New Roman" w:hAnsi="Times New Roman" w:cs="Times New Roman"/>
          <w:b/>
          <w:sz w:val="28"/>
          <w:szCs w:val="28"/>
          <w:lang w:val="uk-UA"/>
        </w:rPr>
      </w:pPr>
    </w:p>
    <w:p w14:paraId="3C404404" w14:textId="77777777" w:rsidR="005D70BD" w:rsidRPr="00E90F95" w:rsidRDefault="005D70BD" w:rsidP="003B33F8">
      <w:pPr>
        <w:spacing w:after="0" w:line="240" w:lineRule="auto"/>
        <w:ind w:firstLine="709"/>
        <w:jc w:val="both"/>
        <w:rPr>
          <w:rFonts w:ascii="Times New Roman" w:hAnsi="Times New Roman" w:cs="Times New Roman"/>
          <w:b/>
          <w:sz w:val="28"/>
          <w:szCs w:val="28"/>
          <w:lang w:val="uk-UA"/>
        </w:rPr>
      </w:pPr>
    </w:p>
    <w:p w14:paraId="7F54F817" w14:textId="77777777" w:rsidR="00224863" w:rsidRPr="00E90F95" w:rsidRDefault="00224863" w:rsidP="00224863">
      <w:pPr>
        <w:keepNext/>
        <w:autoSpaceDE w:val="0"/>
        <w:autoSpaceDN w:val="0"/>
        <w:adjustRightInd w:val="0"/>
        <w:spacing w:after="0" w:line="240" w:lineRule="auto"/>
        <w:rPr>
          <w:rFonts w:ascii="Times New Roman" w:hAnsi="Times New Roman" w:cs="Times New Roman"/>
          <w:sz w:val="28"/>
          <w:szCs w:val="28"/>
          <w:lang w:val="uk-UA"/>
        </w:rPr>
      </w:pPr>
      <w:proofErr w:type="spellStart"/>
      <w:r w:rsidRPr="00E90F95">
        <w:rPr>
          <w:rFonts w:ascii="Times New Roman" w:hAnsi="Times New Roman" w:cs="Times New Roman"/>
          <w:sz w:val="28"/>
          <w:szCs w:val="28"/>
          <w:lang w:val="uk-UA"/>
        </w:rPr>
        <w:t>Учении</w:t>
      </w:r>
      <w:proofErr w:type="spellEnd"/>
      <w:r w:rsidRPr="00E90F95">
        <w:rPr>
          <w:rFonts w:ascii="Times New Roman" w:hAnsi="Times New Roman" w:cs="Times New Roman"/>
          <w:sz w:val="28"/>
          <w:szCs w:val="28"/>
          <w:lang w:val="uk-UA"/>
        </w:rPr>
        <w:t>̆ секретар спеціалізованої</w:t>
      </w:r>
    </w:p>
    <w:p w14:paraId="79BE9977" w14:textId="77777777" w:rsidR="00224863" w:rsidRPr="00E90F95" w:rsidRDefault="00224863" w:rsidP="00224863">
      <w:pPr>
        <w:keepNext/>
        <w:autoSpaceDE w:val="0"/>
        <w:autoSpaceDN w:val="0"/>
        <w:adjustRightInd w:val="0"/>
        <w:spacing w:after="0" w:line="240" w:lineRule="auto"/>
        <w:contextualSpacing/>
        <w:rPr>
          <w:rFonts w:ascii="Times New Roman" w:hAnsi="Times New Roman" w:cs="Times New Roman"/>
          <w:sz w:val="28"/>
          <w:szCs w:val="28"/>
          <w:lang w:val="uk-UA"/>
        </w:rPr>
      </w:pPr>
      <w:proofErr w:type="spellStart"/>
      <w:r w:rsidRPr="00E90F95">
        <w:rPr>
          <w:rFonts w:ascii="Times New Roman" w:hAnsi="Times New Roman" w:cs="Times New Roman"/>
          <w:sz w:val="28"/>
          <w:szCs w:val="28"/>
          <w:lang w:val="uk-UA"/>
        </w:rPr>
        <w:t>вченоі</w:t>
      </w:r>
      <w:proofErr w:type="spellEnd"/>
      <w:r w:rsidRPr="00E90F95">
        <w:rPr>
          <w:rFonts w:ascii="Times New Roman" w:hAnsi="Times New Roman" w:cs="Times New Roman"/>
          <w:sz w:val="28"/>
          <w:szCs w:val="28"/>
          <w:lang w:val="uk-UA"/>
        </w:rPr>
        <w:t>̈ ради Д 64.600.04, доктор</w:t>
      </w:r>
    </w:p>
    <w:p w14:paraId="5C2530D2" w14:textId="2012680A" w:rsidR="005D70BD" w:rsidRPr="00E90F95" w:rsidRDefault="00224863" w:rsidP="00224863">
      <w:pPr>
        <w:spacing w:after="0" w:line="240" w:lineRule="auto"/>
        <w:rPr>
          <w:rFonts w:ascii="Times New Roman" w:hAnsi="Times New Roman" w:cs="Times New Roman"/>
          <w:b/>
          <w:sz w:val="28"/>
          <w:szCs w:val="28"/>
          <w:lang w:val="uk-UA"/>
        </w:rPr>
        <w:sectPr w:rsidR="005D70BD" w:rsidRPr="00E90F95" w:rsidSect="00791534">
          <w:headerReference w:type="even" r:id="rId8"/>
          <w:headerReference w:type="default" r:id="rId9"/>
          <w:footerReference w:type="even" r:id="rId10"/>
          <w:footerReference w:type="default" r:id="rId11"/>
          <w:headerReference w:type="first" r:id="rId12"/>
          <w:pgSz w:w="11906" w:h="16838"/>
          <w:pgMar w:top="1134" w:right="851" w:bottom="1134" w:left="1134" w:header="709" w:footer="709" w:gutter="0"/>
          <w:pgNumType w:start="1"/>
          <w:cols w:space="708"/>
          <w:titlePg/>
          <w:docGrid w:linePitch="360"/>
        </w:sectPr>
      </w:pPr>
      <w:r w:rsidRPr="00E90F95">
        <w:rPr>
          <w:rFonts w:ascii="Times New Roman" w:hAnsi="Times New Roman" w:cs="Times New Roman"/>
          <w:sz w:val="28"/>
          <w:szCs w:val="28"/>
          <w:lang w:val="uk-UA"/>
        </w:rPr>
        <w:t>медичних наук, професор</w:t>
      </w:r>
      <w:r w:rsidR="00593FE0" w:rsidRPr="00E90F95">
        <w:rPr>
          <w:rFonts w:ascii="Times New Roman" w:hAnsi="Times New Roman" w:cs="Times New Roman"/>
          <w:sz w:val="28"/>
          <w:szCs w:val="28"/>
          <w:lang w:val="uk-UA"/>
        </w:rPr>
        <w:tab/>
      </w:r>
      <w:r w:rsidR="00593FE0" w:rsidRPr="00E90F95">
        <w:rPr>
          <w:rFonts w:ascii="Times New Roman" w:hAnsi="Times New Roman" w:cs="Times New Roman"/>
          <w:sz w:val="28"/>
          <w:szCs w:val="28"/>
          <w:lang w:val="uk-UA"/>
        </w:rPr>
        <w:tab/>
      </w:r>
      <w:r w:rsidR="00593FE0" w:rsidRPr="00E90F95">
        <w:rPr>
          <w:rFonts w:ascii="Times New Roman" w:hAnsi="Times New Roman" w:cs="Times New Roman"/>
          <w:sz w:val="28"/>
          <w:szCs w:val="28"/>
          <w:lang w:val="uk-UA"/>
        </w:rPr>
        <w:tab/>
      </w:r>
      <w:r w:rsidR="00593FE0" w:rsidRPr="00E90F95">
        <w:rPr>
          <w:rFonts w:ascii="Times New Roman" w:hAnsi="Times New Roman" w:cs="Times New Roman"/>
          <w:sz w:val="28"/>
          <w:szCs w:val="28"/>
          <w:lang w:val="uk-UA"/>
        </w:rPr>
        <w:tab/>
      </w:r>
      <w:r w:rsidR="00593FE0" w:rsidRPr="00E90F95">
        <w:rPr>
          <w:rFonts w:ascii="Times New Roman" w:hAnsi="Times New Roman" w:cs="Times New Roman"/>
          <w:sz w:val="28"/>
          <w:szCs w:val="28"/>
          <w:lang w:val="uk-UA"/>
        </w:rPr>
        <w:tab/>
      </w:r>
      <w:r w:rsidR="00593FE0" w:rsidRPr="00E90F95">
        <w:rPr>
          <w:rFonts w:ascii="Times New Roman" w:hAnsi="Times New Roman" w:cs="Times New Roman"/>
          <w:sz w:val="28"/>
          <w:szCs w:val="28"/>
          <w:lang w:val="uk-UA"/>
        </w:rPr>
        <w:tab/>
      </w:r>
      <w:r w:rsidR="00593FE0" w:rsidRPr="00E90F95">
        <w:rPr>
          <w:rFonts w:ascii="Times New Roman" w:hAnsi="Times New Roman" w:cs="Times New Roman"/>
          <w:sz w:val="28"/>
          <w:szCs w:val="28"/>
          <w:lang w:val="uk-UA"/>
        </w:rPr>
        <w:tab/>
      </w:r>
      <w:r w:rsidR="005D70BD" w:rsidRPr="00E90F95">
        <w:rPr>
          <w:rFonts w:ascii="Times New Roman" w:hAnsi="Times New Roman" w:cs="Times New Roman"/>
          <w:b/>
          <w:sz w:val="28"/>
          <w:szCs w:val="28"/>
          <w:lang w:val="uk-UA"/>
        </w:rPr>
        <w:t>Т. В. Фролова</w:t>
      </w:r>
    </w:p>
    <w:p w14:paraId="19CED264" w14:textId="77777777" w:rsidR="005D70BD" w:rsidRPr="00E90F95" w:rsidRDefault="005D70BD" w:rsidP="003B33F8">
      <w:pPr>
        <w:spacing w:after="0" w:line="240" w:lineRule="auto"/>
        <w:ind w:firstLine="709"/>
        <w:jc w:val="center"/>
        <w:rPr>
          <w:rFonts w:ascii="Times New Roman" w:hAnsi="Times New Roman" w:cs="Times New Roman"/>
          <w:b/>
          <w:sz w:val="28"/>
          <w:szCs w:val="28"/>
          <w:lang w:val="uk-UA"/>
        </w:rPr>
      </w:pPr>
      <w:r w:rsidRPr="00E90F95">
        <w:rPr>
          <w:rFonts w:ascii="Times New Roman" w:hAnsi="Times New Roman" w:cs="Times New Roman"/>
          <w:b/>
          <w:sz w:val="28"/>
          <w:szCs w:val="28"/>
          <w:lang w:val="uk-UA"/>
        </w:rPr>
        <w:lastRenderedPageBreak/>
        <w:t>ЗАГАЛЬНА ХАРАКТЕРИСТИКА РОБОТИ</w:t>
      </w:r>
    </w:p>
    <w:p w14:paraId="45B63545" w14:textId="77777777" w:rsidR="009844A6" w:rsidRPr="00E90F95" w:rsidRDefault="009844A6" w:rsidP="003B33F8">
      <w:pPr>
        <w:spacing w:after="0" w:line="240" w:lineRule="auto"/>
        <w:ind w:firstLine="709"/>
        <w:jc w:val="center"/>
        <w:rPr>
          <w:rFonts w:ascii="Times New Roman" w:hAnsi="Times New Roman" w:cs="Times New Roman"/>
          <w:b/>
          <w:sz w:val="28"/>
          <w:szCs w:val="28"/>
          <w:lang w:val="uk-UA"/>
        </w:rPr>
      </w:pPr>
    </w:p>
    <w:p w14:paraId="2E6A0199" w14:textId="4435A930" w:rsidR="00364931" w:rsidRPr="00E90F95" w:rsidRDefault="005D70BD"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tab/>
        <w:t>Актуальність теми.</w:t>
      </w:r>
      <w:r w:rsidR="00364931" w:rsidRPr="00E90F95">
        <w:rPr>
          <w:rFonts w:ascii="Times New Roman" w:hAnsi="Times New Roman" w:cs="Times New Roman"/>
          <w:b/>
          <w:sz w:val="28"/>
          <w:szCs w:val="28"/>
          <w:lang w:val="uk-UA"/>
        </w:rPr>
        <w:t xml:space="preserve"> </w:t>
      </w:r>
      <w:r w:rsidR="00364931" w:rsidRPr="00E90F95">
        <w:rPr>
          <w:rFonts w:ascii="Times New Roman" w:hAnsi="Times New Roman" w:cs="Times New Roman"/>
          <w:sz w:val="28"/>
          <w:szCs w:val="28"/>
          <w:lang w:val="uk-UA"/>
        </w:rPr>
        <w:t xml:space="preserve">Пульсовий артеріальний тиск є важливим компонентом в контролі артеріального тиску (АТ) і прогнозуванні наслідків, особливо у пацієнтів з хронічною серцевою недостатністю (ХСН), </w:t>
      </w:r>
      <w:r w:rsidR="00E773B7" w:rsidRPr="00E90F95">
        <w:rPr>
          <w:rFonts w:ascii="Times New Roman" w:hAnsi="Times New Roman" w:cs="Times New Roman"/>
          <w:sz w:val="28"/>
          <w:szCs w:val="28"/>
          <w:lang w:val="uk-UA"/>
        </w:rPr>
        <w:t xml:space="preserve">хронічною ішемічною хворобою </w:t>
      </w:r>
      <w:r w:rsidR="00364931" w:rsidRPr="00E90F95">
        <w:rPr>
          <w:rFonts w:ascii="Times New Roman" w:hAnsi="Times New Roman" w:cs="Times New Roman"/>
          <w:sz w:val="28"/>
          <w:szCs w:val="28"/>
          <w:lang w:val="uk-UA"/>
        </w:rPr>
        <w:t>серця (</w:t>
      </w:r>
      <w:r w:rsidR="00E773B7" w:rsidRPr="00E90F95">
        <w:rPr>
          <w:rFonts w:ascii="Times New Roman" w:hAnsi="Times New Roman" w:cs="Times New Roman"/>
          <w:sz w:val="28"/>
          <w:szCs w:val="28"/>
          <w:lang w:val="uk-UA"/>
        </w:rPr>
        <w:t>Х</w:t>
      </w:r>
      <w:r w:rsidR="00364931" w:rsidRPr="00E90F95">
        <w:rPr>
          <w:rFonts w:ascii="Times New Roman" w:hAnsi="Times New Roman" w:cs="Times New Roman"/>
          <w:sz w:val="28"/>
          <w:szCs w:val="28"/>
          <w:lang w:val="uk-UA"/>
        </w:rPr>
        <w:t>ІХС), фібриляцією</w:t>
      </w:r>
      <w:r w:rsidR="00DA64BE" w:rsidRPr="00E90F95">
        <w:rPr>
          <w:rFonts w:ascii="Times New Roman" w:hAnsi="Times New Roman" w:cs="Times New Roman"/>
          <w:sz w:val="28"/>
          <w:szCs w:val="28"/>
          <w:lang w:val="uk-UA"/>
        </w:rPr>
        <w:t xml:space="preserve"> передсердь (ФП) (</w:t>
      </w:r>
      <w:r w:rsidR="00EB097D" w:rsidRPr="00E90F95">
        <w:rPr>
          <w:rFonts w:ascii="Times New Roman" w:hAnsi="Times New Roman" w:cs="Times New Roman"/>
          <w:sz w:val="28"/>
          <w:szCs w:val="28"/>
          <w:lang w:val="uk-UA"/>
        </w:rPr>
        <w:t>Коркуш</w:t>
      </w:r>
      <w:r w:rsidR="003F3580" w:rsidRPr="00E90F95">
        <w:rPr>
          <w:rFonts w:ascii="Times New Roman" w:hAnsi="Times New Roman" w:cs="Times New Roman"/>
          <w:sz w:val="28"/>
          <w:szCs w:val="28"/>
          <w:lang w:val="uk-UA"/>
        </w:rPr>
        <w:t>ко О</w:t>
      </w:r>
      <w:r w:rsidR="00EB097D" w:rsidRPr="00E90F95">
        <w:rPr>
          <w:rFonts w:ascii="Times New Roman" w:hAnsi="Times New Roman" w:cs="Times New Roman"/>
          <w:sz w:val="28"/>
          <w:szCs w:val="28"/>
          <w:lang w:val="uk-UA"/>
        </w:rPr>
        <w:t xml:space="preserve">.В., 2011; </w:t>
      </w:r>
      <w:r w:rsidR="00364931" w:rsidRPr="00E90F95">
        <w:rPr>
          <w:rFonts w:ascii="Times New Roman" w:hAnsi="Times New Roman" w:cs="Times New Roman"/>
          <w:sz w:val="28"/>
          <w:szCs w:val="28"/>
          <w:lang w:val="en-US"/>
        </w:rPr>
        <w:t>Gu</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lang w:val="en-US"/>
        </w:rPr>
        <w:t>Y</w:t>
      </w:r>
      <w:r w:rsidR="006D6CF2" w:rsidRPr="00E90F95">
        <w:rPr>
          <w:rFonts w:ascii="Times New Roman" w:hAnsi="Times New Roman" w:cs="Times New Roman"/>
          <w:sz w:val="28"/>
          <w:szCs w:val="28"/>
          <w:lang w:val="uk-UA"/>
        </w:rPr>
        <w:t>.</w:t>
      </w:r>
      <w:r w:rsidR="006D6CF2" w:rsidRPr="00E90F95">
        <w:rPr>
          <w:rFonts w:ascii="Times New Roman" w:hAnsi="Times New Roman" w:cs="Times New Roman"/>
          <w:sz w:val="28"/>
          <w:szCs w:val="28"/>
          <w:lang w:val="en-US"/>
        </w:rPr>
        <w:t>M</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shd w:val="clear" w:color="auto" w:fill="FFFFFF"/>
          <w:lang w:val="uk-UA"/>
        </w:rPr>
        <w:t>et al.</w:t>
      </w:r>
      <w:r w:rsidR="00364931" w:rsidRPr="00E90F95">
        <w:rPr>
          <w:rFonts w:ascii="Times New Roman" w:hAnsi="Times New Roman" w:cs="Times New Roman"/>
          <w:sz w:val="28"/>
          <w:szCs w:val="28"/>
          <w:lang w:val="uk-UA"/>
        </w:rPr>
        <w:t xml:space="preserve">,2014; </w:t>
      </w:r>
      <w:r w:rsidR="00364931" w:rsidRPr="00E90F95">
        <w:rPr>
          <w:rFonts w:ascii="Times New Roman" w:hAnsi="Times New Roman" w:cs="Times New Roman"/>
          <w:sz w:val="28"/>
          <w:szCs w:val="28"/>
          <w:shd w:val="clear" w:color="auto" w:fill="FFFFFF"/>
          <w:lang w:val="en-US"/>
        </w:rPr>
        <w:t>Hodgkinson</w:t>
      </w:r>
      <w:r w:rsidR="00364931" w:rsidRPr="00E90F95">
        <w:rPr>
          <w:rFonts w:ascii="Times New Roman" w:hAnsi="Times New Roman" w:cs="Times New Roman"/>
          <w:sz w:val="28"/>
          <w:szCs w:val="28"/>
          <w:shd w:val="clear" w:color="auto" w:fill="FFFFFF"/>
          <w:lang w:val="uk-UA"/>
        </w:rPr>
        <w:t xml:space="preserve"> </w:t>
      </w:r>
      <w:r w:rsidR="00364931" w:rsidRPr="00E90F95">
        <w:rPr>
          <w:rFonts w:ascii="Times New Roman" w:hAnsi="Times New Roman" w:cs="Times New Roman"/>
          <w:sz w:val="28"/>
          <w:szCs w:val="28"/>
          <w:shd w:val="clear" w:color="auto" w:fill="FFFFFF"/>
          <w:lang w:val="en-US"/>
        </w:rPr>
        <w:t>J</w:t>
      </w:r>
      <w:r w:rsidR="00364931" w:rsidRPr="00E90F95">
        <w:rPr>
          <w:rFonts w:ascii="Times New Roman" w:hAnsi="Times New Roman" w:cs="Times New Roman"/>
          <w:sz w:val="28"/>
          <w:szCs w:val="28"/>
          <w:shd w:val="clear" w:color="auto" w:fill="FFFFFF"/>
          <w:lang w:val="uk-UA"/>
        </w:rPr>
        <w:t>.</w:t>
      </w:r>
      <w:r w:rsidR="006D6CF2" w:rsidRPr="00E90F95">
        <w:rPr>
          <w:rFonts w:ascii="Times New Roman" w:hAnsi="Times New Roman" w:cs="Times New Roman"/>
          <w:sz w:val="28"/>
          <w:szCs w:val="28"/>
          <w:shd w:val="clear" w:color="auto" w:fill="FFFFFF"/>
          <w:lang w:val="uk-UA"/>
        </w:rPr>
        <w:t xml:space="preserve"> et al.</w:t>
      </w:r>
      <w:r w:rsidR="00364931" w:rsidRPr="00E90F95">
        <w:rPr>
          <w:rFonts w:ascii="Times New Roman" w:hAnsi="Times New Roman" w:cs="Times New Roman"/>
          <w:sz w:val="28"/>
          <w:szCs w:val="28"/>
          <w:shd w:val="clear" w:color="auto" w:fill="FFFFFF"/>
          <w:lang w:val="uk-UA"/>
        </w:rPr>
        <w:t xml:space="preserve">, 2011; </w:t>
      </w:r>
      <w:r w:rsidR="00364931" w:rsidRPr="00E90F95">
        <w:rPr>
          <w:rFonts w:ascii="Times New Roman" w:hAnsi="Times New Roman" w:cs="Times New Roman"/>
          <w:sz w:val="28"/>
          <w:szCs w:val="28"/>
          <w:lang w:val="en-US"/>
        </w:rPr>
        <w:t>Petrie</w:t>
      </w:r>
      <w:r w:rsidR="00364931" w:rsidRPr="00E90F95">
        <w:rPr>
          <w:rFonts w:ascii="Times New Roman" w:hAnsi="Times New Roman" w:cs="Times New Roman"/>
          <w:sz w:val="28"/>
          <w:szCs w:val="28"/>
          <w:lang w:val="uk-UA"/>
        </w:rPr>
        <w:t xml:space="preserve"> </w:t>
      </w:r>
      <w:r w:rsidR="00364931" w:rsidRPr="00E90F95">
        <w:rPr>
          <w:rFonts w:ascii="Times New Roman" w:hAnsi="Times New Roman" w:cs="Times New Roman"/>
          <w:sz w:val="28"/>
          <w:szCs w:val="28"/>
          <w:lang w:val="en-US"/>
        </w:rPr>
        <w:t>C</w:t>
      </w:r>
      <w:r w:rsidR="00364931" w:rsidRPr="00E90F95">
        <w:rPr>
          <w:rFonts w:ascii="Times New Roman" w:hAnsi="Times New Roman" w:cs="Times New Roman"/>
          <w:sz w:val="28"/>
          <w:szCs w:val="28"/>
          <w:lang w:val="uk-UA"/>
        </w:rPr>
        <w:t xml:space="preserve">. </w:t>
      </w:r>
      <w:r w:rsidR="00364931" w:rsidRPr="00E90F95">
        <w:rPr>
          <w:rFonts w:ascii="Times New Roman" w:hAnsi="Times New Roman" w:cs="Times New Roman"/>
          <w:sz w:val="28"/>
          <w:szCs w:val="28"/>
          <w:lang w:val="en-US"/>
        </w:rPr>
        <w:t>J</w:t>
      </w:r>
      <w:r w:rsidR="00364931" w:rsidRPr="00E90F95">
        <w:rPr>
          <w:rFonts w:ascii="Times New Roman" w:hAnsi="Times New Roman" w:cs="Times New Roman"/>
          <w:sz w:val="28"/>
          <w:szCs w:val="28"/>
          <w:lang w:val="uk-UA"/>
        </w:rPr>
        <w:t>.</w:t>
      </w:r>
      <w:r w:rsidR="006D6CF2" w:rsidRPr="00E90F95">
        <w:rPr>
          <w:rFonts w:ascii="Times New Roman" w:hAnsi="Times New Roman" w:cs="Times New Roman"/>
          <w:sz w:val="28"/>
          <w:szCs w:val="28"/>
          <w:shd w:val="clear" w:color="auto" w:fill="FFFFFF"/>
          <w:lang w:val="uk-UA"/>
        </w:rPr>
        <w:t xml:space="preserve"> et al.</w:t>
      </w:r>
      <w:r w:rsidR="00DA64BE" w:rsidRPr="00E90F95">
        <w:rPr>
          <w:rFonts w:ascii="Times New Roman" w:hAnsi="Times New Roman" w:cs="Times New Roman"/>
          <w:sz w:val="28"/>
          <w:szCs w:val="28"/>
          <w:lang w:val="uk-UA"/>
        </w:rPr>
        <w:t>, 2012)</w:t>
      </w:r>
      <w:r w:rsidR="00364931" w:rsidRPr="00E90F95">
        <w:rPr>
          <w:rFonts w:ascii="Times New Roman" w:hAnsi="Times New Roman" w:cs="Times New Roman"/>
          <w:sz w:val="28"/>
          <w:szCs w:val="28"/>
          <w:lang w:val="uk-UA"/>
        </w:rPr>
        <w:t xml:space="preserve">, визначається як різниця між систолічним і діастолічним АТ (САТ і ДАТ), в </w:t>
      </w:r>
      <w:r w:rsidR="002475A7" w:rsidRPr="00E90F95">
        <w:rPr>
          <w:rFonts w:ascii="Times New Roman" w:hAnsi="Times New Roman" w:cs="Times New Roman"/>
          <w:sz w:val="28"/>
          <w:szCs w:val="28"/>
          <w:lang w:val="uk-UA"/>
        </w:rPr>
        <w:t xml:space="preserve">нормі становить 40-60 мм </w:t>
      </w:r>
      <w:r w:rsidR="00364931" w:rsidRPr="00E90F95">
        <w:rPr>
          <w:rFonts w:ascii="Times New Roman" w:hAnsi="Times New Roman" w:cs="Times New Roman"/>
          <w:sz w:val="28"/>
          <w:szCs w:val="28"/>
          <w:lang w:val="uk-UA"/>
        </w:rPr>
        <w:t>рт.</w:t>
      </w:r>
      <w:r w:rsidR="002475A7" w:rsidRPr="00E90F95">
        <w:rPr>
          <w:rFonts w:ascii="Times New Roman" w:hAnsi="Times New Roman" w:cs="Times New Roman"/>
          <w:sz w:val="28"/>
          <w:szCs w:val="28"/>
          <w:lang w:val="uk-UA"/>
        </w:rPr>
        <w:t xml:space="preserve"> </w:t>
      </w:r>
      <w:r w:rsidR="00DA64BE" w:rsidRPr="00E90F95">
        <w:rPr>
          <w:rFonts w:ascii="Times New Roman" w:hAnsi="Times New Roman" w:cs="Times New Roman"/>
          <w:sz w:val="28"/>
          <w:szCs w:val="28"/>
          <w:lang w:val="uk-UA"/>
        </w:rPr>
        <w:t>ст., але не більше 60% від САТ (</w:t>
      </w:r>
      <w:r w:rsidR="007443CD" w:rsidRPr="00E90F95">
        <w:rPr>
          <w:rFonts w:ascii="Times New Roman" w:hAnsi="Times New Roman" w:cs="Times New Roman"/>
          <w:sz w:val="28"/>
          <w:szCs w:val="28"/>
          <w:lang w:val="uk-UA"/>
        </w:rPr>
        <w:t xml:space="preserve">Воронков Л.Г., 2013; </w:t>
      </w:r>
      <w:r w:rsidR="001D2FB3" w:rsidRPr="00E90F95">
        <w:rPr>
          <w:rFonts w:ascii="Times New Roman" w:hAnsi="Times New Roman" w:cs="Times New Roman"/>
          <w:sz w:val="28"/>
          <w:szCs w:val="28"/>
          <w:lang w:val="en-US"/>
        </w:rPr>
        <w:t>Xiao</w:t>
      </w:r>
      <w:r w:rsidR="001D2FB3" w:rsidRPr="00E90F95">
        <w:rPr>
          <w:rFonts w:ascii="Times New Roman" w:hAnsi="Times New Roman" w:cs="Times New Roman"/>
          <w:sz w:val="28"/>
          <w:szCs w:val="28"/>
          <w:lang w:val="uk-UA"/>
        </w:rPr>
        <w:t xml:space="preserve"> </w:t>
      </w:r>
      <w:r w:rsidR="001D2FB3" w:rsidRPr="00E90F95">
        <w:rPr>
          <w:rFonts w:ascii="Times New Roman" w:hAnsi="Times New Roman" w:cs="Times New Roman"/>
          <w:sz w:val="28"/>
          <w:szCs w:val="28"/>
          <w:lang w:val="en-US"/>
        </w:rPr>
        <w:t>W</w:t>
      </w:r>
      <w:r w:rsidR="001D2FB3" w:rsidRPr="00E90F95">
        <w:rPr>
          <w:rFonts w:ascii="Times New Roman" w:hAnsi="Times New Roman" w:cs="Times New Roman"/>
          <w:sz w:val="28"/>
          <w:szCs w:val="28"/>
          <w:lang w:val="uk-UA"/>
        </w:rPr>
        <w:t>.</w:t>
      </w:r>
      <w:r w:rsidR="001D2FB3" w:rsidRPr="00E90F95">
        <w:rPr>
          <w:rFonts w:ascii="Times New Roman" w:hAnsi="Times New Roman" w:cs="Times New Roman"/>
          <w:sz w:val="28"/>
          <w:szCs w:val="28"/>
          <w:lang w:val="en-US"/>
        </w:rPr>
        <w:t>K</w:t>
      </w:r>
      <w:r w:rsidR="001D2FB3" w:rsidRPr="00E90F95">
        <w:rPr>
          <w:rFonts w:ascii="Times New Roman" w:hAnsi="Times New Roman" w:cs="Times New Roman"/>
          <w:sz w:val="28"/>
          <w:szCs w:val="28"/>
          <w:lang w:val="uk-UA"/>
        </w:rPr>
        <w:t>.</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shd w:val="clear" w:color="auto" w:fill="FFFFFF"/>
          <w:lang w:val="uk-UA"/>
        </w:rPr>
        <w:t>et al.</w:t>
      </w:r>
      <w:r w:rsidR="001D2FB3" w:rsidRPr="00E90F95">
        <w:rPr>
          <w:rFonts w:ascii="Times New Roman" w:hAnsi="Times New Roman" w:cs="Times New Roman"/>
          <w:sz w:val="28"/>
          <w:szCs w:val="28"/>
          <w:lang w:val="uk-UA"/>
        </w:rPr>
        <w:t xml:space="preserve">, 2015; </w:t>
      </w:r>
      <w:r w:rsidR="001D2FB3" w:rsidRPr="00E90F95">
        <w:rPr>
          <w:rFonts w:ascii="Times New Roman" w:hAnsi="Times New Roman" w:cs="Times New Roman"/>
          <w:sz w:val="28"/>
          <w:szCs w:val="28"/>
          <w:lang w:val="en-US"/>
        </w:rPr>
        <w:t>Kisliak</w:t>
      </w:r>
      <w:r w:rsidR="001D2FB3" w:rsidRPr="00E90F95">
        <w:rPr>
          <w:rFonts w:ascii="Times New Roman" w:hAnsi="Times New Roman" w:cs="Times New Roman"/>
          <w:sz w:val="28"/>
          <w:szCs w:val="28"/>
          <w:lang w:val="uk-UA"/>
        </w:rPr>
        <w:t xml:space="preserve"> </w:t>
      </w:r>
      <w:r w:rsidR="001D2FB3" w:rsidRPr="00E90F95">
        <w:rPr>
          <w:rFonts w:ascii="Times New Roman" w:hAnsi="Times New Roman" w:cs="Times New Roman"/>
          <w:sz w:val="28"/>
          <w:szCs w:val="28"/>
          <w:lang w:val="en-US"/>
        </w:rPr>
        <w:t>O</w:t>
      </w:r>
      <w:r w:rsidR="001D2FB3" w:rsidRPr="00E90F95">
        <w:rPr>
          <w:rFonts w:ascii="Times New Roman" w:hAnsi="Times New Roman" w:cs="Times New Roman"/>
          <w:sz w:val="28"/>
          <w:szCs w:val="28"/>
          <w:lang w:val="uk-UA"/>
        </w:rPr>
        <w:t>.</w:t>
      </w:r>
      <w:r w:rsidR="001D2FB3" w:rsidRPr="00E90F95">
        <w:rPr>
          <w:rFonts w:ascii="Times New Roman" w:hAnsi="Times New Roman" w:cs="Times New Roman"/>
          <w:sz w:val="28"/>
          <w:szCs w:val="28"/>
          <w:lang w:val="en-US"/>
        </w:rPr>
        <w:t>A</w:t>
      </w:r>
      <w:r w:rsidR="001D2FB3" w:rsidRPr="00E90F95">
        <w:rPr>
          <w:rFonts w:ascii="Times New Roman" w:hAnsi="Times New Roman" w:cs="Times New Roman"/>
          <w:sz w:val="28"/>
          <w:szCs w:val="28"/>
          <w:lang w:val="uk-UA"/>
        </w:rPr>
        <w:t>.</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shd w:val="clear" w:color="auto" w:fill="FFFFFF"/>
          <w:lang w:val="uk-UA"/>
        </w:rPr>
        <w:t>et al.</w:t>
      </w:r>
      <w:r w:rsidR="001D2FB3" w:rsidRPr="00E90F95">
        <w:rPr>
          <w:rFonts w:ascii="Times New Roman" w:hAnsi="Times New Roman" w:cs="Times New Roman"/>
          <w:sz w:val="28"/>
          <w:szCs w:val="28"/>
          <w:lang w:val="uk-UA"/>
        </w:rPr>
        <w:t xml:space="preserve">, 2014; </w:t>
      </w:r>
      <w:r w:rsidR="001D2FB3" w:rsidRPr="00E90F95">
        <w:rPr>
          <w:rFonts w:ascii="Times New Roman" w:hAnsi="Times New Roman" w:cs="Times New Roman"/>
          <w:sz w:val="28"/>
          <w:szCs w:val="28"/>
          <w:lang w:val="en-US"/>
        </w:rPr>
        <w:t>Torjesen</w:t>
      </w:r>
      <w:r w:rsidR="001D2FB3" w:rsidRPr="00E90F95">
        <w:rPr>
          <w:rFonts w:ascii="Times New Roman" w:hAnsi="Times New Roman" w:cs="Times New Roman"/>
          <w:sz w:val="28"/>
          <w:szCs w:val="28"/>
          <w:lang w:val="uk-UA"/>
        </w:rPr>
        <w:t xml:space="preserve"> </w:t>
      </w:r>
      <w:r w:rsidR="001D2FB3" w:rsidRPr="00E90F95">
        <w:rPr>
          <w:rFonts w:ascii="Times New Roman" w:hAnsi="Times New Roman" w:cs="Times New Roman"/>
          <w:sz w:val="28"/>
          <w:szCs w:val="28"/>
          <w:lang w:val="en-US"/>
        </w:rPr>
        <w:t>A</w:t>
      </w:r>
      <w:r w:rsidR="001D2FB3" w:rsidRPr="00E90F95">
        <w:rPr>
          <w:rFonts w:ascii="Times New Roman" w:hAnsi="Times New Roman" w:cs="Times New Roman"/>
          <w:sz w:val="28"/>
          <w:szCs w:val="28"/>
          <w:lang w:val="uk-UA"/>
        </w:rPr>
        <w:t xml:space="preserve">. </w:t>
      </w:r>
      <w:r w:rsidR="001D2FB3" w:rsidRPr="00E90F95">
        <w:rPr>
          <w:rFonts w:ascii="Times New Roman" w:hAnsi="Times New Roman" w:cs="Times New Roman"/>
          <w:sz w:val="28"/>
          <w:szCs w:val="28"/>
          <w:lang w:val="en-US"/>
        </w:rPr>
        <w:t>A</w:t>
      </w:r>
      <w:r w:rsidR="001D2FB3" w:rsidRPr="00E90F95">
        <w:rPr>
          <w:rFonts w:ascii="Times New Roman" w:hAnsi="Times New Roman" w:cs="Times New Roman"/>
          <w:sz w:val="28"/>
          <w:szCs w:val="28"/>
          <w:lang w:val="uk-UA"/>
        </w:rPr>
        <w:t>.</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shd w:val="clear" w:color="auto" w:fill="FFFFFF"/>
          <w:lang w:val="uk-UA"/>
        </w:rPr>
        <w:t>et al.</w:t>
      </w:r>
      <w:r w:rsidR="001D2FB3" w:rsidRPr="00E90F95">
        <w:rPr>
          <w:rFonts w:ascii="Times New Roman" w:hAnsi="Times New Roman" w:cs="Times New Roman"/>
          <w:sz w:val="28"/>
          <w:szCs w:val="28"/>
          <w:lang w:val="uk-UA"/>
        </w:rPr>
        <w:t>, 2014</w:t>
      </w:r>
      <w:r w:rsidR="00DA64BE" w:rsidRPr="00E90F95">
        <w:rPr>
          <w:rFonts w:ascii="Times New Roman" w:hAnsi="Times New Roman" w:cs="Times New Roman"/>
          <w:sz w:val="28"/>
          <w:szCs w:val="28"/>
          <w:lang w:val="uk-UA"/>
        </w:rPr>
        <w:t>)</w:t>
      </w:r>
      <w:r w:rsidR="00364931" w:rsidRPr="00E90F95">
        <w:rPr>
          <w:rFonts w:ascii="Times New Roman" w:hAnsi="Times New Roman" w:cs="Times New Roman"/>
          <w:sz w:val="28"/>
          <w:szCs w:val="28"/>
          <w:lang w:val="uk-UA"/>
        </w:rPr>
        <w:t>.</w:t>
      </w:r>
    </w:p>
    <w:p w14:paraId="33CC180F" w14:textId="2C55B792" w:rsidR="00364931" w:rsidRPr="00E90F95" w:rsidRDefault="00364931"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Низький </w:t>
      </w:r>
      <w:r w:rsidR="007013B0">
        <w:rPr>
          <w:rFonts w:ascii="Times New Roman" w:hAnsi="Times New Roman" w:cs="Times New Roman"/>
          <w:sz w:val="28"/>
          <w:szCs w:val="28"/>
          <w:lang w:val="uk-UA"/>
        </w:rPr>
        <w:t>пульсовий артеріальний тиск</w:t>
      </w:r>
      <w:r w:rsidRPr="00E90F95">
        <w:rPr>
          <w:rFonts w:ascii="Times New Roman" w:hAnsi="Times New Roman" w:cs="Times New Roman"/>
          <w:sz w:val="28"/>
          <w:szCs w:val="28"/>
          <w:lang w:val="uk-UA"/>
        </w:rPr>
        <w:t xml:space="preserve"> асоціюється з високою часто</w:t>
      </w:r>
      <w:r w:rsidR="000A7C76" w:rsidRPr="00E90F95">
        <w:rPr>
          <w:rFonts w:ascii="Times New Roman" w:hAnsi="Times New Roman" w:cs="Times New Roman"/>
          <w:sz w:val="28"/>
          <w:szCs w:val="28"/>
          <w:lang w:val="uk-UA"/>
        </w:rPr>
        <w:t>то</w:t>
      </w:r>
      <w:r w:rsidRPr="00E90F95">
        <w:rPr>
          <w:rFonts w:ascii="Times New Roman" w:hAnsi="Times New Roman" w:cs="Times New Roman"/>
          <w:sz w:val="28"/>
          <w:szCs w:val="28"/>
          <w:lang w:val="uk-UA"/>
        </w:rPr>
        <w:t>ю серцевих скорочень (ЧСС) і супроводжується швидкою стомлюваністю, адинамією, запамороченням і дезорієнтаці</w:t>
      </w:r>
      <w:r w:rsidR="00A64445" w:rsidRPr="00E90F95">
        <w:rPr>
          <w:rFonts w:ascii="Times New Roman" w:hAnsi="Times New Roman" w:cs="Times New Roman"/>
          <w:sz w:val="28"/>
          <w:szCs w:val="28"/>
          <w:lang w:val="uk-UA"/>
        </w:rPr>
        <w:t>є</w:t>
      </w:r>
      <w:r w:rsidRPr="00E90F95">
        <w:rPr>
          <w:rFonts w:ascii="Times New Roman" w:hAnsi="Times New Roman" w:cs="Times New Roman"/>
          <w:sz w:val="28"/>
          <w:szCs w:val="28"/>
          <w:lang w:val="uk-UA"/>
        </w:rPr>
        <w:t xml:space="preserve">ю. Фактори, що приводять до таких змін: </w:t>
      </w:r>
      <w:r w:rsidR="00E773B7" w:rsidRPr="00E90F95">
        <w:rPr>
          <w:rFonts w:ascii="Times New Roman" w:hAnsi="Times New Roman" w:cs="Times New Roman"/>
          <w:sz w:val="28"/>
          <w:szCs w:val="28"/>
          <w:lang w:val="uk-UA"/>
        </w:rPr>
        <w:t>Х</w:t>
      </w:r>
      <w:r w:rsidRPr="00E90F95">
        <w:rPr>
          <w:rFonts w:ascii="Times New Roman" w:hAnsi="Times New Roman" w:cs="Times New Roman"/>
          <w:sz w:val="28"/>
          <w:szCs w:val="28"/>
          <w:lang w:val="uk-UA"/>
        </w:rPr>
        <w:t>СН, аортальний стеноз, гіповолемія, патологія нирок, наднирників, щитовидної залози, травма, що с</w:t>
      </w:r>
      <w:r w:rsidR="00240025" w:rsidRPr="00E90F95">
        <w:rPr>
          <w:rFonts w:ascii="Times New Roman" w:hAnsi="Times New Roman" w:cs="Times New Roman"/>
          <w:sz w:val="28"/>
          <w:szCs w:val="28"/>
          <w:lang w:val="uk-UA"/>
        </w:rPr>
        <w:t>упроводжується сильною кровотечо</w:t>
      </w:r>
      <w:r w:rsidRPr="00E90F95">
        <w:rPr>
          <w:rFonts w:ascii="Times New Roman" w:hAnsi="Times New Roman" w:cs="Times New Roman"/>
          <w:sz w:val="28"/>
          <w:szCs w:val="28"/>
          <w:lang w:val="uk-UA"/>
        </w:rPr>
        <w:t>ю, переохоло</w:t>
      </w:r>
      <w:r w:rsidR="00DA64BE" w:rsidRPr="00E90F95">
        <w:rPr>
          <w:rFonts w:ascii="Times New Roman" w:hAnsi="Times New Roman" w:cs="Times New Roman"/>
          <w:sz w:val="28"/>
          <w:szCs w:val="28"/>
          <w:lang w:val="uk-UA"/>
        </w:rPr>
        <w:t>дження, фізичне навантаження (</w:t>
      </w:r>
      <w:r w:rsidR="00D85698" w:rsidRPr="00E90F95">
        <w:rPr>
          <w:rFonts w:ascii="Times New Roman" w:hAnsi="Times New Roman" w:cs="Times New Roman"/>
          <w:sz w:val="28"/>
          <w:szCs w:val="28"/>
          <w:lang w:val="uk-UA"/>
        </w:rPr>
        <w:t xml:space="preserve">Воронков Л.Г., 2013; </w:t>
      </w:r>
      <w:r w:rsidR="00A76938" w:rsidRPr="00E90F95">
        <w:rPr>
          <w:rFonts w:ascii="Times New Roman" w:hAnsi="Times New Roman" w:cs="Times New Roman"/>
          <w:sz w:val="28"/>
          <w:szCs w:val="28"/>
          <w:lang w:val="en-US"/>
        </w:rPr>
        <w:t>Franklin</w:t>
      </w:r>
      <w:r w:rsidR="00A76938" w:rsidRPr="00E90F95">
        <w:rPr>
          <w:rFonts w:ascii="Times New Roman" w:hAnsi="Times New Roman" w:cs="Times New Roman"/>
          <w:sz w:val="28"/>
          <w:szCs w:val="28"/>
          <w:lang w:val="uk-UA"/>
        </w:rPr>
        <w:t xml:space="preserve"> </w:t>
      </w:r>
      <w:r w:rsidR="00A76938" w:rsidRPr="00E90F95">
        <w:rPr>
          <w:rFonts w:ascii="Times New Roman" w:hAnsi="Times New Roman" w:cs="Times New Roman"/>
          <w:sz w:val="28"/>
          <w:szCs w:val="28"/>
          <w:lang w:val="en-US"/>
        </w:rPr>
        <w:t>S</w:t>
      </w:r>
      <w:r w:rsidR="00A76938" w:rsidRPr="00E90F95">
        <w:rPr>
          <w:rFonts w:ascii="Times New Roman" w:hAnsi="Times New Roman" w:cs="Times New Roman"/>
          <w:sz w:val="28"/>
          <w:szCs w:val="28"/>
          <w:lang w:val="uk-UA"/>
        </w:rPr>
        <w:t xml:space="preserve">. </w:t>
      </w:r>
      <w:r w:rsidR="00A76938" w:rsidRPr="00E90F95">
        <w:rPr>
          <w:rFonts w:ascii="Times New Roman" w:hAnsi="Times New Roman" w:cs="Times New Roman"/>
          <w:sz w:val="28"/>
          <w:szCs w:val="28"/>
          <w:lang w:val="en-US"/>
        </w:rPr>
        <w:t>S</w:t>
      </w:r>
      <w:r w:rsidR="00A76938" w:rsidRPr="00E90F95">
        <w:rPr>
          <w:rFonts w:ascii="Times New Roman" w:hAnsi="Times New Roman" w:cs="Times New Roman"/>
          <w:sz w:val="28"/>
          <w:szCs w:val="28"/>
          <w:lang w:val="uk-UA"/>
        </w:rPr>
        <w:t>.</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shd w:val="clear" w:color="auto" w:fill="FFFFFF"/>
          <w:lang w:val="uk-UA"/>
        </w:rPr>
        <w:t>et al.</w:t>
      </w:r>
      <w:r w:rsidR="00A76938" w:rsidRPr="00E90F95">
        <w:rPr>
          <w:rFonts w:ascii="Times New Roman" w:hAnsi="Times New Roman" w:cs="Times New Roman"/>
          <w:sz w:val="28"/>
          <w:szCs w:val="28"/>
          <w:lang w:val="uk-UA"/>
        </w:rPr>
        <w:t xml:space="preserve">, 2012; </w:t>
      </w:r>
      <w:r w:rsidR="00A76938" w:rsidRPr="00E90F95">
        <w:rPr>
          <w:rFonts w:ascii="Times New Roman" w:hAnsi="Times New Roman" w:cs="Times New Roman"/>
          <w:sz w:val="28"/>
          <w:szCs w:val="28"/>
          <w:shd w:val="clear" w:color="auto" w:fill="FFFFFF"/>
          <w:lang w:val="en-US"/>
        </w:rPr>
        <w:t>Pierce</w:t>
      </w:r>
      <w:r w:rsidR="00A76938" w:rsidRPr="00E90F95">
        <w:rPr>
          <w:rFonts w:ascii="Times New Roman" w:hAnsi="Times New Roman" w:cs="Times New Roman"/>
          <w:sz w:val="28"/>
          <w:szCs w:val="28"/>
          <w:shd w:val="clear" w:color="auto" w:fill="FFFFFF"/>
          <w:lang w:val="uk-UA"/>
        </w:rPr>
        <w:t xml:space="preserve"> </w:t>
      </w:r>
      <w:r w:rsidR="00A76938" w:rsidRPr="00E90F95">
        <w:rPr>
          <w:rFonts w:ascii="Times New Roman" w:hAnsi="Times New Roman" w:cs="Times New Roman"/>
          <w:sz w:val="28"/>
          <w:szCs w:val="28"/>
          <w:shd w:val="clear" w:color="auto" w:fill="FFFFFF"/>
          <w:lang w:val="en-US"/>
        </w:rPr>
        <w:t>G</w:t>
      </w:r>
      <w:r w:rsidR="00A76938" w:rsidRPr="00E90F95">
        <w:rPr>
          <w:rFonts w:ascii="Times New Roman" w:hAnsi="Times New Roman" w:cs="Times New Roman"/>
          <w:sz w:val="28"/>
          <w:szCs w:val="28"/>
          <w:shd w:val="clear" w:color="auto" w:fill="FFFFFF"/>
          <w:lang w:val="uk-UA"/>
        </w:rPr>
        <w:t>.</w:t>
      </w:r>
      <w:r w:rsidR="00A76938" w:rsidRPr="00E90F95">
        <w:rPr>
          <w:rFonts w:ascii="Times New Roman" w:hAnsi="Times New Roman" w:cs="Times New Roman"/>
          <w:sz w:val="28"/>
          <w:szCs w:val="28"/>
          <w:shd w:val="clear" w:color="auto" w:fill="FFFFFF"/>
          <w:lang w:val="en-US"/>
        </w:rPr>
        <w:t>L</w:t>
      </w:r>
      <w:r w:rsidR="00A76938" w:rsidRPr="00E90F95">
        <w:rPr>
          <w:rFonts w:ascii="Times New Roman" w:hAnsi="Times New Roman" w:cs="Times New Roman"/>
          <w:sz w:val="28"/>
          <w:szCs w:val="28"/>
          <w:shd w:val="clear" w:color="auto" w:fill="FFFFFF"/>
          <w:lang w:val="uk-UA"/>
        </w:rPr>
        <w:t>.</w:t>
      </w:r>
      <w:r w:rsidR="006D6CF2" w:rsidRPr="00E90F95">
        <w:rPr>
          <w:rFonts w:ascii="Times New Roman" w:hAnsi="Times New Roman" w:cs="Times New Roman"/>
          <w:sz w:val="28"/>
          <w:szCs w:val="28"/>
          <w:shd w:val="clear" w:color="auto" w:fill="FFFFFF"/>
          <w:lang w:val="uk-UA"/>
        </w:rPr>
        <w:t xml:space="preserve"> et al.</w:t>
      </w:r>
      <w:r w:rsidR="00A76938" w:rsidRPr="00E90F95">
        <w:rPr>
          <w:rFonts w:ascii="Times New Roman" w:hAnsi="Times New Roman" w:cs="Times New Roman"/>
          <w:sz w:val="28"/>
          <w:szCs w:val="28"/>
          <w:shd w:val="clear" w:color="auto" w:fill="FFFFFF"/>
          <w:lang w:val="uk-UA"/>
        </w:rPr>
        <w:t>, 2013</w:t>
      </w:r>
      <w:r w:rsidR="00DA64BE" w:rsidRPr="00E90F95">
        <w:rPr>
          <w:rFonts w:ascii="Times New Roman" w:hAnsi="Times New Roman" w:cs="Times New Roman"/>
          <w:sz w:val="28"/>
          <w:szCs w:val="28"/>
          <w:lang w:val="uk-UA"/>
        </w:rPr>
        <w:t>)</w:t>
      </w:r>
      <w:r w:rsidRPr="00E90F95">
        <w:rPr>
          <w:rFonts w:ascii="Times New Roman" w:hAnsi="Times New Roman" w:cs="Times New Roman"/>
          <w:sz w:val="28"/>
          <w:szCs w:val="28"/>
          <w:lang w:val="uk-UA"/>
        </w:rPr>
        <w:t>.</w:t>
      </w:r>
    </w:p>
    <w:p w14:paraId="37C3CA3F" w14:textId="1E926A1A" w:rsidR="00364931" w:rsidRPr="00E90F95" w:rsidRDefault="00364931"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Високий </w:t>
      </w:r>
      <w:r w:rsidR="007013B0">
        <w:rPr>
          <w:rFonts w:ascii="Times New Roman" w:hAnsi="Times New Roman" w:cs="Times New Roman"/>
          <w:sz w:val="28"/>
          <w:szCs w:val="28"/>
          <w:lang w:val="uk-UA"/>
        </w:rPr>
        <w:t>пульсовий артеріальний тиск</w:t>
      </w:r>
      <w:r w:rsidR="007013B0"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асоціюється зі зниженою ЧСС і супроводжується занепокоєнням, збудженням, тривогою, страхом. Такі стани можуть бути викликані стенозом або недостатністю аортального клапана, атеросклерозом, підвищенням внутрішньочерепного тиску, ендокардитом, анемією, гіпертиреозом </w:t>
      </w:r>
      <w:r w:rsidR="00DA64BE" w:rsidRPr="00E90F95">
        <w:rPr>
          <w:rFonts w:ascii="Times New Roman" w:hAnsi="Times New Roman" w:cs="Times New Roman"/>
          <w:sz w:val="28"/>
          <w:szCs w:val="28"/>
          <w:lang w:val="uk-UA"/>
        </w:rPr>
        <w:t>(</w:t>
      </w:r>
      <w:r w:rsidR="00D85698" w:rsidRPr="00E90F95">
        <w:rPr>
          <w:rStyle w:val="translation-chunk"/>
          <w:rFonts w:ascii="Times New Roman" w:hAnsi="Times New Roman" w:cs="Times New Roman"/>
          <w:sz w:val="28"/>
          <w:szCs w:val="28"/>
          <w:shd w:val="clear" w:color="auto" w:fill="FFFFFF"/>
          <w:lang w:val="uk-UA"/>
        </w:rPr>
        <w:t xml:space="preserve">Амосова К.М., 2013; </w:t>
      </w:r>
      <w:r w:rsidR="00A76938" w:rsidRPr="00E90F95">
        <w:rPr>
          <w:rFonts w:ascii="Times New Roman" w:eastAsia="Times New Roman" w:hAnsi="Times New Roman" w:cs="Times New Roman"/>
          <w:sz w:val="28"/>
          <w:szCs w:val="28"/>
          <w:lang w:val="en-US" w:eastAsia="ru-RU"/>
        </w:rPr>
        <w:t>Bidani</w:t>
      </w:r>
      <w:r w:rsidR="00A76938" w:rsidRPr="00E90F95">
        <w:rPr>
          <w:rFonts w:ascii="Times New Roman" w:eastAsia="Times New Roman" w:hAnsi="Times New Roman" w:cs="Times New Roman"/>
          <w:sz w:val="28"/>
          <w:szCs w:val="28"/>
          <w:lang w:val="uk-UA" w:eastAsia="ru-RU"/>
        </w:rPr>
        <w:t xml:space="preserve"> </w:t>
      </w:r>
      <w:r w:rsidR="00A76938" w:rsidRPr="00E90F95">
        <w:rPr>
          <w:rFonts w:ascii="Times New Roman" w:eastAsia="Times New Roman" w:hAnsi="Times New Roman" w:cs="Times New Roman"/>
          <w:sz w:val="28"/>
          <w:szCs w:val="28"/>
          <w:lang w:val="en-US" w:eastAsia="ru-RU"/>
        </w:rPr>
        <w:t>A</w:t>
      </w:r>
      <w:r w:rsidR="00A76938" w:rsidRPr="00E90F95">
        <w:rPr>
          <w:rFonts w:ascii="Times New Roman" w:eastAsia="Times New Roman" w:hAnsi="Times New Roman" w:cs="Times New Roman"/>
          <w:sz w:val="28"/>
          <w:szCs w:val="28"/>
          <w:lang w:val="uk-UA" w:eastAsia="ru-RU"/>
        </w:rPr>
        <w:t xml:space="preserve">. </w:t>
      </w:r>
      <w:r w:rsidR="00A76938" w:rsidRPr="00E90F95">
        <w:rPr>
          <w:rFonts w:ascii="Times New Roman" w:eastAsia="Times New Roman" w:hAnsi="Times New Roman" w:cs="Times New Roman"/>
          <w:sz w:val="28"/>
          <w:szCs w:val="28"/>
          <w:lang w:val="en-US" w:eastAsia="ru-RU"/>
        </w:rPr>
        <w:t>K</w:t>
      </w:r>
      <w:r w:rsidR="00A76938" w:rsidRPr="00E90F95">
        <w:rPr>
          <w:rFonts w:ascii="Times New Roman" w:eastAsia="Times New Roman" w:hAnsi="Times New Roman" w:cs="Times New Roman"/>
          <w:sz w:val="28"/>
          <w:szCs w:val="28"/>
          <w:lang w:val="uk-UA" w:eastAsia="ru-RU"/>
        </w:rPr>
        <w:t>.</w:t>
      </w:r>
      <w:r w:rsidR="006D6CF2" w:rsidRPr="00E90F95">
        <w:rPr>
          <w:rFonts w:ascii="Times New Roman" w:eastAsia="Times New Roman" w:hAnsi="Times New Roman" w:cs="Times New Roman"/>
          <w:sz w:val="28"/>
          <w:szCs w:val="28"/>
          <w:lang w:val="uk-UA" w:eastAsia="ru-RU"/>
        </w:rPr>
        <w:t xml:space="preserve"> </w:t>
      </w:r>
      <w:r w:rsidR="006D6CF2" w:rsidRPr="00E90F95">
        <w:rPr>
          <w:rFonts w:ascii="Times New Roman" w:hAnsi="Times New Roman" w:cs="Times New Roman"/>
          <w:sz w:val="28"/>
          <w:szCs w:val="28"/>
          <w:shd w:val="clear" w:color="auto" w:fill="FFFFFF"/>
          <w:lang w:val="uk-UA"/>
        </w:rPr>
        <w:t>et al.</w:t>
      </w:r>
      <w:r w:rsidR="00A76938" w:rsidRPr="00E90F95">
        <w:rPr>
          <w:rFonts w:ascii="Times New Roman" w:eastAsia="Times New Roman" w:hAnsi="Times New Roman" w:cs="Times New Roman"/>
          <w:sz w:val="28"/>
          <w:szCs w:val="28"/>
          <w:lang w:val="uk-UA" w:eastAsia="ru-RU"/>
        </w:rPr>
        <w:t xml:space="preserve">, 2012; </w:t>
      </w:r>
      <w:r w:rsidR="00A76938" w:rsidRPr="00E90F95">
        <w:rPr>
          <w:rFonts w:ascii="Times New Roman" w:hAnsi="Times New Roman" w:cs="Times New Roman"/>
          <w:sz w:val="28"/>
          <w:szCs w:val="28"/>
          <w:shd w:val="clear" w:color="auto" w:fill="FFFFFF"/>
          <w:lang w:val="en-US"/>
        </w:rPr>
        <w:t>Novelli</w:t>
      </w:r>
      <w:r w:rsidR="00A76938" w:rsidRPr="00E90F95">
        <w:rPr>
          <w:rFonts w:ascii="Times New Roman" w:hAnsi="Times New Roman" w:cs="Times New Roman"/>
          <w:sz w:val="28"/>
          <w:szCs w:val="28"/>
          <w:shd w:val="clear" w:color="auto" w:fill="FFFFFF"/>
          <w:lang w:val="uk-UA"/>
        </w:rPr>
        <w:t xml:space="preserve"> </w:t>
      </w:r>
      <w:r w:rsidR="00A76938" w:rsidRPr="00E90F95">
        <w:rPr>
          <w:rFonts w:ascii="Times New Roman" w:hAnsi="Times New Roman" w:cs="Times New Roman"/>
          <w:sz w:val="28"/>
          <w:szCs w:val="28"/>
          <w:shd w:val="clear" w:color="auto" w:fill="FFFFFF"/>
          <w:lang w:val="en-US"/>
        </w:rPr>
        <w:t>E</w:t>
      </w:r>
      <w:r w:rsidR="00A76938" w:rsidRPr="00E90F95">
        <w:rPr>
          <w:rFonts w:ascii="Times New Roman" w:hAnsi="Times New Roman" w:cs="Times New Roman"/>
          <w:sz w:val="28"/>
          <w:szCs w:val="28"/>
          <w:shd w:val="clear" w:color="auto" w:fill="FFFFFF"/>
          <w:lang w:val="uk-UA"/>
        </w:rPr>
        <w:t xml:space="preserve">. </w:t>
      </w:r>
      <w:r w:rsidR="00A76938" w:rsidRPr="00E90F95">
        <w:rPr>
          <w:rFonts w:ascii="Times New Roman" w:hAnsi="Times New Roman" w:cs="Times New Roman"/>
          <w:sz w:val="28"/>
          <w:szCs w:val="28"/>
          <w:shd w:val="clear" w:color="auto" w:fill="FFFFFF"/>
          <w:lang w:val="en-US"/>
        </w:rPr>
        <w:t>M</w:t>
      </w:r>
      <w:r w:rsidR="00A76938" w:rsidRPr="00E90F95">
        <w:rPr>
          <w:rFonts w:ascii="Times New Roman" w:hAnsi="Times New Roman" w:cs="Times New Roman"/>
          <w:sz w:val="28"/>
          <w:szCs w:val="28"/>
          <w:shd w:val="clear" w:color="auto" w:fill="FFFFFF"/>
          <w:lang w:val="uk-UA"/>
        </w:rPr>
        <w:t>.</w:t>
      </w:r>
      <w:r w:rsidR="006D6CF2" w:rsidRPr="00E90F95">
        <w:rPr>
          <w:rFonts w:ascii="Times New Roman" w:hAnsi="Times New Roman" w:cs="Times New Roman"/>
          <w:sz w:val="28"/>
          <w:szCs w:val="28"/>
          <w:shd w:val="clear" w:color="auto" w:fill="FFFFFF"/>
          <w:lang w:val="uk-UA"/>
        </w:rPr>
        <w:t xml:space="preserve"> et al.</w:t>
      </w:r>
      <w:r w:rsidR="00A76938" w:rsidRPr="00E90F95">
        <w:rPr>
          <w:rFonts w:ascii="Times New Roman" w:hAnsi="Times New Roman" w:cs="Times New Roman"/>
          <w:sz w:val="28"/>
          <w:szCs w:val="28"/>
          <w:shd w:val="clear" w:color="auto" w:fill="FFFFFF"/>
          <w:lang w:val="uk-UA"/>
        </w:rPr>
        <w:t xml:space="preserve">, 2014; </w:t>
      </w:r>
      <w:r w:rsidR="00A76938" w:rsidRPr="00E90F95">
        <w:rPr>
          <w:rStyle w:val="a6"/>
          <w:rFonts w:ascii="Times New Roman" w:hAnsi="Times New Roman" w:cs="Times New Roman"/>
          <w:b w:val="0"/>
          <w:sz w:val="28"/>
          <w:szCs w:val="28"/>
          <w:lang w:val="uk-UA"/>
        </w:rPr>
        <w:t>Остроумова О.Д., 2015</w:t>
      </w:r>
      <w:r w:rsidR="00DA64BE" w:rsidRPr="00E90F95">
        <w:rPr>
          <w:rFonts w:ascii="Times New Roman" w:hAnsi="Times New Roman" w:cs="Times New Roman"/>
          <w:sz w:val="28"/>
          <w:szCs w:val="28"/>
          <w:lang w:val="uk-UA"/>
        </w:rPr>
        <w:t>)</w:t>
      </w:r>
      <w:r w:rsidRPr="00E90F95">
        <w:rPr>
          <w:rFonts w:ascii="Times New Roman" w:hAnsi="Times New Roman" w:cs="Times New Roman"/>
          <w:sz w:val="28"/>
          <w:szCs w:val="28"/>
          <w:lang w:val="uk-UA"/>
        </w:rPr>
        <w:t xml:space="preserve">. Підвищення </w:t>
      </w:r>
      <w:r w:rsidR="007013B0">
        <w:rPr>
          <w:rFonts w:ascii="Times New Roman" w:hAnsi="Times New Roman" w:cs="Times New Roman"/>
          <w:sz w:val="28"/>
          <w:szCs w:val="28"/>
          <w:lang w:val="uk-UA"/>
        </w:rPr>
        <w:t>пульсового артеріального тиску</w:t>
      </w:r>
      <w:r w:rsidR="007013B0"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при зниженому ДАТ і недостатньому кровонаповненні коронарних артерій є причиною болю в серці</w:t>
      </w:r>
      <w:r w:rsidR="00DA64BE"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lang w:val="en-US"/>
        </w:rPr>
        <w:t>Song</w:t>
      </w:r>
      <w:r w:rsidR="006D6CF2" w:rsidRPr="00E90F95">
        <w:rPr>
          <w:rFonts w:ascii="Times New Roman" w:hAnsi="Times New Roman" w:cs="Times New Roman"/>
          <w:sz w:val="28"/>
          <w:szCs w:val="28"/>
        </w:rPr>
        <w:t xml:space="preserve"> H. </w:t>
      </w:r>
      <w:r w:rsidR="006D6CF2" w:rsidRPr="00E90F95">
        <w:rPr>
          <w:rFonts w:ascii="Times New Roman" w:hAnsi="Times New Roman" w:cs="Times New Roman"/>
          <w:sz w:val="28"/>
          <w:szCs w:val="28"/>
          <w:shd w:val="clear" w:color="auto" w:fill="FFFFFF"/>
          <w:lang w:val="uk-UA"/>
        </w:rPr>
        <w:t>et al.</w:t>
      </w:r>
      <w:r w:rsidR="006D6CF2" w:rsidRPr="00E90F95">
        <w:rPr>
          <w:rFonts w:ascii="Times New Roman" w:hAnsi="Times New Roman" w:cs="Times New Roman"/>
          <w:sz w:val="28"/>
          <w:szCs w:val="28"/>
        </w:rPr>
        <w:t>, 2015</w:t>
      </w:r>
      <w:r w:rsidR="00DA64BE" w:rsidRPr="00E90F95">
        <w:rPr>
          <w:rFonts w:ascii="Times New Roman" w:hAnsi="Times New Roman" w:cs="Times New Roman"/>
          <w:sz w:val="28"/>
          <w:szCs w:val="28"/>
          <w:lang w:val="uk-UA"/>
        </w:rPr>
        <w:t>)</w:t>
      </w:r>
      <w:r w:rsidRPr="00E90F95">
        <w:rPr>
          <w:rFonts w:ascii="Times New Roman" w:hAnsi="Times New Roman" w:cs="Times New Roman"/>
          <w:sz w:val="28"/>
          <w:szCs w:val="28"/>
          <w:lang w:val="uk-UA"/>
        </w:rPr>
        <w:t>.</w:t>
      </w:r>
    </w:p>
    <w:p w14:paraId="6D32A1B5" w14:textId="058209F9" w:rsidR="00595332" w:rsidRPr="00E90F95" w:rsidRDefault="00364931"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Постійна електрокардіостимуляція (ЕКС) і кардіоресинхронізуюча терапія (КРТ) широко використовується для лікування пацієнтів з брадисистолічними порушеннями ритму і резистентної </w:t>
      </w:r>
      <w:r w:rsidR="00DA64BE" w:rsidRPr="00E90F95">
        <w:rPr>
          <w:rFonts w:ascii="Times New Roman" w:hAnsi="Times New Roman" w:cs="Times New Roman"/>
          <w:sz w:val="28"/>
          <w:szCs w:val="28"/>
          <w:lang w:val="uk-UA"/>
        </w:rPr>
        <w:t>до медикаментозної терапії ХСН (</w:t>
      </w:r>
      <w:r w:rsidR="003869B5" w:rsidRPr="00E90F95">
        <w:rPr>
          <w:rFonts w:ascii="Times New Roman" w:hAnsi="Times New Roman" w:cs="Times New Roman"/>
          <w:sz w:val="28"/>
          <w:szCs w:val="28"/>
          <w:lang w:val="uk-UA"/>
        </w:rPr>
        <w:t>Воронков Л.Г.</w:t>
      </w:r>
      <w:r w:rsidR="00DB26C1" w:rsidRPr="00E90F95">
        <w:rPr>
          <w:rFonts w:ascii="Times New Roman" w:hAnsi="Times New Roman" w:cs="Times New Roman"/>
          <w:sz w:val="28"/>
          <w:szCs w:val="28"/>
          <w:lang w:val="uk-UA"/>
        </w:rPr>
        <w:t xml:space="preserve">, 2017; </w:t>
      </w:r>
      <w:r w:rsidR="00E90189" w:rsidRPr="00E90F95">
        <w:rPr>
          <w:rFonts w:ascii="Times New Roman" w:hAnsi="Times New Roman" w:cs="Times New Roman"/>
          <w:sz w:val="28"/>
          <w:szCs w:val="28"/>
          <w:lang w:val="en-US"/>
        </w:rPr>
        <w:t>Brignole</w:t>
      </w:r>
      <w:r w:rsidR="00E90189" w:rsidRPr="00E90F95">
        <w:rPr>
          <w:rFonts w:ascii="Times New Roman" w:hAnsi="Times New Roman" w:cs="Times New Roman"/>
          <w:sz w:val="28"/>
          <w:szCs w:val="28"/>
          <w:lang w:val="uk-UA"/>
        </w:rPr>
        <w:t xml:space="preserve"> M.</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shd w:val="clear" w:color="auto" w:fill="FFFFFF"/>
          <w:lang w:val="uk-UA"/>
        </w:rPr>
        <w:t>et al.</w:t>
      </w:r>
      <w:r w:rsidR="00E90189" w:rsidRPr="00E90F95">
        <w:rPr>
          <w:rFonts w:ascii="Times New Roman" w:hAnsi="Times New Roman" w:cs="Times New Roman"/>
          <w:sz w:val="28"/>
          <w:szCs w:val="28"/>
          <w:lang w:val="uk-UA"/>
        </w:rPr>
        <w:t xml:space="preserve">, 2013; </w:t>
      </w:r>
      <w:r w:rsidR="00E90189" w:rsidRPr="00E90F95">
        <w:rPr>
          <w:rFonts w:ascii="Times New Roman" w:hAnsi="Times New Roman" w:cs="Times New Roman"/>
          <w:sz w:val="28"/>
          <w:szCs w:val="28"/>
          <w:shd w:val="clear" w:color="auto" w:fill="FFFFFF"/>
          <w:lang w:val="en-US"/>
        </w:rPr>
        <w:t>Wilkoff</w:t>
      </w:r>
      <w:r w:rsidR="00E90189" w:rsidRPr="00E90F95">
        <w:rPr>
          <w:rFonts w:ascii="Times New Roman" w:hAnsi="Times New Roman" w:cs="Times New Roman"/>
          <w:sz w:val="28"/>
          <w:szCs w:val="28"/>
          <w:shd w:val="clear" w:color="auto" w:fill="FFFFFF"/>
          <w:lang w:val="uk-UA"/>
        </w:rPr>
        <w:t xml:space="preserve"> </w:t>
      </w:r>
      <w:r w:rsidR="00E90189" w:rsidRPr="00E90F95">
        <w:rPr>
          <w:rFonts w:ascii="Times New Roman" w:hAnsi="Times New Roman" w:cs="Times New Roman"/>
          <w:sz w:val="28"/>
          <w:szCs w:val="28"/>
          <w:shd w:val="clear" w:color="auto" w:fill="FFFFFF"/>
          <w:lang w:val="en-US"/>
        </w:rPr>
        <w:t>B</w:t>
      </w:r>
      <w:r w:rsidR="00E90189" w:rsidRPr="00E90F95">
        <w:rPr>
          <w:rFonts w:ascii="Times New Roman" w:hAnsi="Times New Roman" w:cs="Times New Roman"/>
          <w:sz w:val="28"/>
          <w:szCs w:val="28"/>
          <w:shd w:val="clear" w:color="auto" w:fill="FFFFFF"/>
          <w:lang w:val="uk-UA"/>
        </w:rPr>
        <w:t>.</w:t>
      </w:r>
      <w:r w:rsidR="00E90189" w:rsidRPr="00E90F95">
        <w:rPr>
          <w:rFonts w:ascii="Times New Roman" w:hAnsi="Times New Roman" w:cs="Times New Roman"/>
          <w:sz w:val="28"/>
          <w:szCs w:val="28"/>
          <w:shd w:val="clear" w:color="auto" w:fill="FFFFFF"/>
          <w:lang w:val="en-US"/>
        </w:rPr>
        <w:t>L</w:t>
      </w:r>
      <w:r w:rsidR="00E90189" w:rsidRPr="00E90F95">
        <w:rPr>
          <w:rFonts w:ascii="Times New Roman" w:hAnsi="Times New Roman" w:cs="Times New Roman"/>
          <w:sz w:val="28"/>
          <w:szCs w:val="28"/>
          <w:shd w:val="clear" w:color="auto" w:fill="FFFFFF"/>
          <w:lang w:val="uk-UA"/>
        </w:rPr>
        <w:t>.</w:t>
      </w:r>
      <w:r w:rsidR="006D6CF2" w:rsidRPr="00E90F95">
        <w:rPr>
          <w:rFonts w:ascii="Times New Roman" w:hAnsi="Times New Roman" w:cs="Times New Roman"/>
          <w:sz w:val="28"/>
          <w:szCs w:val="28"/>
          <w:shd w:val="clear" w:color="auto" w:fill="FFFFFF"/>
          <w:lang w:val="uk-UA"/>
        </w:rPr>
        <w:t xml:space="preserve"> et al.</w:t>
      </w:r>
      <w:r w:rsidR="00E90189" w:rsidRPr="00E90F95">
        <w:rPr>
          <w:rFonts w:ascii="Times New Roman" w:hAnsi="Times New Roman" w:cs="Times New Roman"/>
          <w:sz w:val="28"/>
          <w:szCs w:val="28"/>
          <w:shd w:val="clear" w:color="auto" w:fill="FFFFFF"/>
          <w:lang w:val="uk-UA"/>
        </w:rPr>
        <w:t>, 2016</w:t>
      </w:r>
      <w:r w:rsidR="00DA64BE" w:rsidRPr="00E90F95">
        <w:rPr>
          <w:rFonts w:ascii="Times New Roman" w:hAnsi="Times New Roman" w:cs="Times New Roman"/>
          <w:sz w:val="28"/>
          <w:szCs w:val="28"/>
          <w:lang w:val="uk-UA"/>
        </w:rPr>
        <w:t>)</w:t>
      </w:r>
      <w:r w:rsidRPr="00E90F95">
        <w:rPr>
          <w:rFonts w:ascii="Times New Roman" w:hAnsi="Times New Roman" w:cs="Times New Roman"/>
          <w:sz w:val="28"/>
          <w:szCs w:val="28"/>
          <w:lang w:val="uk-UA"/>
        </w:rPr>
        <w:t>. Оптимізуючи роботу серця, синхронізуючи скорочення камер серця, ЕКС і КРТ пок</w:t>
      </w:r>
      <w:r w:rsidR="00DA64BE" w:rsidRPr="00E90F95">
        <w:rPr>
          <w:rFonts w:ascii="Times New Roman" w:hAnsi="Times New Roman" w:cs="Times New Roman"/>
          <w:sz w:val="28"/>
          <w:szCs w:val="28"/>
          <w:lang w:val="uk-UA"/>
        </w:rPr>
        <w:t>ращують насосну функцію серця (</w:t>
      </w:r>
      <w:r w:rsidR="00DB26C1" w:rsidRPr="00E90F95">
        <w:rPr>
          <w:rFonts w:ascii="Times New Roman" w:hAnsi="Times New Roman" w:cs="Times New Roman"/>
          <w:sz w:val="28"/>
          <w:szCs w:val="28"/>
          <w:lang w:val="uk-UA"/>
        </w:rPr>
        <w:t xml:space="preserve">Амосова К.М., 2017; </w:t>
      </w:r>
      <w:r w:rsidR="006D6CF2" w:rsidRPr="00E90F95">
        <w:rPr>
          <w:rFonts w:ascii="Times New Roman" w:hAnsi="Times New Roman" w:cs="Times New Roman"/>
          <w:sz w:val="28"/>
          <w:szCs w:val="28"/>
          <w:shd w:val="clear" w:color="auto" w:fill="FFFFFF"/>
          <w:lang w:val="en-US"/>
        </w:rPr>
        <w:t>Wykretowicz</w:t>
      </w:r>
      <w:r w:rsidR="006D6CF2" w:rsidRPr="00E90F95">
        <w:rPr>
          <w:rFonts w:ascii="Times New Roman" w:hAnsi="Times New Roman" w:cs="Times New Roman"/>
          <w:sz w:val="28"/>
          <w:szCs w:val="28"/>
          <w:shd w:val="clear" w:color="auto" w:fill="FFFFFF"/>
          <w:lang w:val="uk-UA"/>
        </w:rPr>
        <w:t xml:space="preserve"> </w:t>
      </w:r>
      <w:r w:rsidR="006D6CF2" w:rsidRPr="00E90F95">
        <w:rPr>
          <w:rFonts w:ascii="Times New Roman" w:hAnsi="Times New Roman" w:cs="Times New Roman"/>
          <w:sz w:val="28"/>
          <w:szCs w:val="28"/>
          <w:shd w:val="clear" w:color="auto" w:fill="FFFFFF"/>
          <w:lang w:val="en-US"/>
        </w:rPr>
        <w:t>A</w:t>
      </w:r>
      <w:r w:rsidR="006D6CF2" w:rsidRPr="00E90F95">
        <w:rPr>
          <w:rFonts w:ascii="Times New Roman" w:hAnsi="Times New Roman" w:cs="Times New Roman"/>
          <w:sz w:val="28"/>
          <w:szCs w:val="28"/>
          <w:shd w:val="clear" w:color="auto" w:fill="FFFFFF"/>
          <w:lang w:val="uk-UA"/>
        </w:rPr>
        <w:t>. et al., 2012</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lang w:val="en-US"/>
        </w:rPr>
        <w:t>Mancia</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lang w:val="en-US"/>
        </w:rPr>
        <w:t>G</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shd w:val="clear" w:color="auto" w:fill="FFFFFF"/>
          <w:lang w:val="uk-UA"/>
        </w:rPr>
        <w:t>et al.</w:t>
      </w:r>
      <w:r w:rsidR="006D6CF2" w:rsidRPr="00E90F95">
        <w:rPr>
          <w:rFonts w:ascii="Times New Roman" w:hAnsi="Times New Roman" w:cs="Times New Roman"/>
          <w:sz w:val="28"/>
          <w:szCs w:val="28"/>
          <w:lang w:val="uk-UA"/>
        </w:rPr>
        <w:t>, 2013</w:t>
      </w:r>
      <w:r w:rsidR="00DA64BE" w:rsidRPr="00E90F95">
        <w:rPr>
          <w:rFonts w:ascii="Times New Roman" w:hAnsi="Times New Roman" w:cs="Times New Roman"/>
          <w:sz w:val="28"/>
          <w:szCs w:val="28"/>
          <w:lang w:val="uk-UA"/>
        </w:rPr>
        <w:t>)</w:t>
      </w:r>
      <w:r w:rsidRPr="00E90F95">
        <w:rPr>
          <w:rFonts w:ascii="Times New Roman" w:hAnsi="Times New Roman" w:cs="Times New Roman"/>
          <w:sz w:val="28"/>
          <w:szCs w:val="28"/>
          <w:lang w:val="uk-UA"/>
        </w:rPr>
        <w:t>, що супроводжується зменшенням гіпертрофовани</w:t>
      </w:r>
      <w:r w:rsidR="00DA64BE" w:rsidRPr="00E90F95">
        <w:rPr>
          <w:rFonts w:ascii="Times New Roman" w:hAnsi="Times New Roman" w:cs="Times New Roman"/>
          <w:sz w:val="28"/>
          <w:szCs w:val="28"/>
          <w:lang w:val="uk-UA"/>
        </w:rPr>
        <w:t>х стінок лівого шлуночка (ЛШ) (</w:t>
      </w:r>
      <w:r w:rsidR="009C4D72" w:rsidRPr="00E90F95">
        <w:rPr>
          <w:rFonts w:ascii="Times New Roman" w:hAnsi="Times New Roman" w:cs="Times New Roman"/>
          <w:sz w:val="28"/>
          <w:szCs w:val="28"/>
          <w:lang w:val="uk-UA"/>
        </w:rPr>
        <w:t xml:space="preserve">Дзяк Г.В., 2012; </w:t>
      </w:r>
      <w:r w:rsidR="00DB26C1" w:rsidRPr="00E90F95">
        <w:rPr>
          <w:rFonts w:ascii="Times New Roman" w:hAnsi="Times New Roman" w:cs="Times New Roman"/>
          <w:sz w:val="28"/>
          <w:szCs w:val="28"/>
          <w:lang w:val="uk-UA"/>
        </w:rPr>
        <w:t xml:space="preserve">Сичов О.С., 2014; </w:t>
      </w:r>
      <w:r w:rsidR="006D6CF2" w:rsidRPr="00E90F95">
        <w:rPr>
          <w:rFonts w:ascii="Times New Roman" w:hAnsi="Times New Roman" w:cs="Times New Roman"/>
          <w:sz w:val="28"/>
          <w:szCs w:val="28"/>
          <w:lang w:val="en-US"/>
        </w:rPr>
        <w:t>Xiao</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lang w:val="en-US"/>
        </w:rPr>
        <w:t>W</w:t>
      </w:r>
      <w:r w:rsidR="006D6CF2" w:rsidRPr="00E90F95">
        <w:rPr>
          <w:rFonts w:ascii="Times New Roman" w:hAnsi="Times New Roman" w:cs="Times New Roman"/>
          <w:sz w:val="28"/>
          <w:szCs w:val="28"/>
          <w:lang w:val="uk-UA"/>
        </w:rPr>
        <w:t>.</w:t>
      </w:r>
      <w:r w:rsidR="006D6CF2" w:rsidRPr="00E90F95">
        <w:rPr>
          <w:rFonts w:ascii="Times New Roman" w:hAnsi="Times New Roman" w:cs="Times New Roman"/>
          <w:sz w:val="28"/>
          <w:szCs w:val="28"/>
          <w:lang w:val="en-US"/>
        </w:rPr>
        <w:t>K</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shd w:val="clear" w:color="auto" w:fill="FFFFFF"/>
          <w:lang w:val="uk-UA"/>
        </w:rPr>
        <w:t>et al.</w:t>
      </w:r>
      <w:r w:rsidR="006D6CF2" w:rsidRPr="00E90F95">
        <w:rPr>
          <w:rFonts w:ascii="Times New Roman" w:hAnsi="Times New Roman" w:cs="Times New Roman"/>
          <w:sz w:val="28"/>
          <w:szCs w:val="28"/>
          <w:lang w:val="uk-UA"/>
        </w:rPr>
        <w:t xml:space="preserve">, 2015; </w:t>
      </w:r>
      <w:r w:rsidR="006D6CF2" w:rsidRPr="00E90F95">
        <w:rPr>
          <w:rFonts w:ascii="Times New Roman" w:hAnsi="Times New Roman" w:cs="Times New Roman"/>
          <w:sz w:val="28"/>
          <w:szCs w:val="28"/>
          <w:lang w:val="en-US"/>
        </w:rPr>
        <w:t>Weber</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lang w:val="en-US"/>
        </w:rPr>
        <w:t>M</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lang w:val="en-US"/>
        </w:rPr>
        <w:t>A</w:t>
      </w:r>
      <w:r w:rsidR="006D6CF2" w:rsidRPr="00E90F95">
        <w:rPr>
          <w:rFonts w:ascii="Times New Roman" w:hAnsi="Times New Roman" w:cs="Times New Roman"/>
          <w:sz w:val="28"/>
          <w:szCs w:val="28"/>
          <w:lang w:val="uk-UA"/>
        </w:rPr>
        <w:t xml:space="preserve">. </w:t>
      </w:r>
      <w:r w:rsidR="006D6CF2" w:rsidRPr="00E90F95">
        <w:rPr>
          <w:rFonts w:ascii="Times New Roman" w:hAnsi="Times New Roman" w:cs="Times New Roman"/>
          <w:sz w:val="28"/>
          <w:szCs w:val="28"/>
          <w:shd w:val="clear" w:color="auto" w:fill="FFFFFF"/>
          <w:lang w:val="uk-UA"/>
        </w:rPr>
        <w:t>et al.</w:t>
      </w:r>
      <w:r w:rsidR="006D6CF2" w:rsidRPr="00E90F95">
        <w:rPr>
          <w:rFonts w:ascii="Times New Roman" w:hAnsi="Times New Roman" w:cs="Times New Roman"/>
          <w:sz w:val="28"/>
          <w:szCs w:val="28"/>
          <w:lang w:val="uk-UA"/>
        </w:rPr>
        <w:t>, 2014</w:t>
      </w:r>
      <w:r w:rsidR="00DA64BE" w:rsidRPr="00E90F95">
        <w:rPr>
          <w:rFonts w:ascii="Times New Roman" w:hAnsi="Times New Roman" w:cs="Times New Roman"/>
          <w:sz w:val="28"/>
          <w:szCs w:val="28"/>
          <w:lang w:val="uk-UA"/>
        </w:rPr>
        <w:t>)</w:t>
      </w:r>
      <w:r w:rsidRPr="00E90F95">
        <w:rPr>
          <w:rFonts w:ascii="Times New Roman" w:hAnsi="Times New Roman" w:cs="Times New Roman"/>
          <w:sz w:val="28"/>
          <w:szCs w:val="28"/>
          <w:lang w:val="uk-UA"/>
        </w:rPr>
        <w:t xml:space="preserve"> і зміною гемодинамічних показників, в тому числі рівня </w:t>
      </w:r>
      <w:r w:rsidR="007013B0">
        <w:rPr>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w:t>
      </w:r>
    </w:p>
    <w:p w14:paraId="4A72A041" w14:textId="32CE3BD8" w:rsidR="002B3CC7" w:rsidRPr="00E90F95" w:rsidRDefault="0061329C"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Імплантація ЕКС і КРТ у пацієнтів із коморбідною патологією потребу</w:t>
      </w:r>
      <w:r w:rsidR="007450C8" w:rsidRPr="00E90F95">
        <w:rPr>
          <w:rFonts w:ascii="Times New Roman" w:hAnsi="Times New Roman" w:cs="Times New Roman"/>
          <w:sz w:val="28"/>
          <w:szCs w:val="28"/>
          <w:lang w:val="uk-UA"/>
        </w:rPr>
        <w:t xml:space="preserve">є </w:t>
      </w:r>
      <w:r w:rsidR="00A65161" w:rsidRPr="00E90F95">
        <w:rPr>
          <w:rFonts w:ascii="Times New Roman" w:hAnsi="Times New Roman" w:cs="Times New Roman"/>
          <w:sz w:val="28"/>
          <w:szCs w:val="28"/>
          <w:lang w:val="uk-UA"/>
        </w:rPr>
        <w:t xml:space="preserve">модифікації медикаментозної терапії </w:t>
      </w:r>
      <w:r w:rsidR="00595332" w:rsidRPr="00E90F95">
        <w:rPr>
          <w:rFonts w:ascii="Times New Roman" w:hAnsi="Times New Roman" w:cs="Times New Roman"/>
          <w:sz w:val="28"/>
          <w:szCs w:val="28"/>
          <w:lang w:val="uk-UA"/>
        </w:rPr>
        <w:t>антикоагулянтами, антиагрегантами, антиаритмічними засобами, діуретиками, антагоністами кальцію</w:t>
      </w:r>
      <w:r w:rsidR="002B3CC7" w:rsidRPr="00E90F95">
        <w:rPr>
          <w:rFonts w:ascii="Times New Roman" w:hAnsi="Times New Roman" w:cs="Times New Roman"/>
          <w:sz w:val="28"/>
          <w:szCs w:val="28"/>
          <w:lang w:val="uk-UA"/>
        </w:rPr>
        <w:t xml:space="preserve"> (Са)</w:t>
      </w:r>
      <w:r w:rsidR="00595332" w:rsidRPr="00E90F95">
        <w:rPr>
          <w:rFonts w:ascii="Times New Roman" w:hAnsi="Times New Roman" w:cs="Times New Roman"/>
          <w:sz w:val="28"/>
          <w:szCs w:val="28"/>
          <w:lang w:val="uk-UA"/>
        </w:rPr>
        <w:t xml:space="preserve">, </w:t>
      </w:r>
      <w:r w:rsidR="002B3CC7" w:rsidRPr="00E90F95">
        <w:rPr>
          <w:rFonts w:ascii="Times New Roman" w:hAnsi="Times New Roman" w:cs="Times New Roman"/>
          <w:sz w:val="28"/>
          <w:szCs w:val="28"/>
          <w:lang w:val="uk-UA"/>
        </w:rPr>
        <w:t>інгібіторами ангіотензин</w:t>
      </w:r>
      <w:r w:rsidR="00595332" w:rsidRPr="00E90F95">
        <w:rPr>
          <w:rFonts w:ascii="Times New Roman" w:hAnsi="Times New Roman" w:cs="Times New Roman"/>
          <w:sz w:val="28"/>
          <w:szCs w:val="28"/>
          <w:lang w:val="uk-UA"/>
        </w:rPr>
        <w:t>перетворюю</w:t>
      </w:r>
      <w:r w:rsidR="002B3CC7" w:rsidRPr="00E90F95">
        <w:rPr>
          <w:rFonts w:ascii="Times New Roman" w:hAnsi="Times New Roman" w:cs="Times New Roman"/>
          <w:sz w:val="28"/>
          <w:szCs w:val="28"/>
          <w:lang w:val="uk-UA"/>
        </w:rPr>
        <w:t xml:space="preserve">чого ферменту (іАПФ), блокаторами рецепторів ангіотензину </w:t>
      </w:r>
      <w:r w:rsidR="00595332" w:rsidRPr="00E90F95">
        <w:rPr>
          <w:rFonts w:ascii="Times New Roman" w:hAnsi="Times New Roman" w:cs="Times New Roman"/>
          <w:sz w:val="28"/>
          <w:szCs w:val="28"/>
          <w:lang w:val="uk-UA"/>
        </w:rPr>
        <w:t>II</w:t>
      </w:r>
      <w:r w:rsidR="002B3CC7" w:rsidRPr="00E90F95">
        <w:rPr>
          <w:rFonts w:ascii="Times New Roman" w:hAnsi="Times New Roman" w:cs="Times New Roman"/>
          <w:sz w:val="28"/>
          <w:szCs w:val="28"/>
          <w:lang w:val="uk-UA"/>
        </w:rPr>
        <w:t xml:space="preserve"> (БРА</w:t>
      </w:r>
      <w:r w:rsidR="00D42B0D" w:rsidRPr="00E90F95">
        <w:rPr>
          <w:rFonts w:ascii="Times New Roman" w:hAnsi="Times New Roman" w:cs="Times New Roman"/>
          <w:sz w:val="28"/>
          <w:szCs w:val="28"/>
          <w:lang w:val="uk-UA"/>
        </w:rPr>
        <w:t xml:space="preserve"> II</w:t>
      </w:r>
      <w:r w:rsidR="002B3CC7" w:rsidRPr="00E90F95">
        <w:rPr>
          <w:rFonts w:ascii="Times New Roman" w:hAnsi="Times New Roman" w:cs="Times New Roman"/>
          <w:sz w:val="28"/>
          <w:szCs w:val="28"/>
          <w:lang w:val="uk-UA"/>
        </w:rPr>
        <w:t>), інгібіторами</w:t>
      </w:r>
      <w:r w:rsidR="00595332" w:rsidRPr="00E90F95">
        <w:rPr>
          <w:rFonts w:ascii="Times New Roman" w:hAnsi="Times New Roman" w:cs="Times New Roman"/>
          <w:sz w:val="28"/>
          <w:szCs w:val="28"/>
          <w:lang w:val="uk-UA"/>
        </w:rPr>
        <w:t xml:space="preserve"> гідроксіметілглютаріл (ГМГ) коензиму А (КоА) редуктази</w:t>
      </w:r>
      <w:r w:rsidR="00DA64BE" w:rsidRPr="00E90F95">
        <w:rPr>
          <w:rFonts w:ascii="Times New Roman" w:hAnsi="Times New Roman" w:cs="Times New Roman"/>
          <w:sz w:val="28"/>
          <w:szCs w:val="28"/>
          <w:lang w:val="uk-UA"/>
        </w:rPr>
        <w:t xml:space="preserve"> (</w:t>
      </w:r>
      <w:r w:rsidR="00B65AEE" w:rsidRPr="00E90F95">
        <w:rPr>
          <w:rFonts w:ascii="Times New Roman" w:hAnsi="Times New Roman" w:cs="Times New Roman"/>
          <w:sz w:val="28"/>
          <w:szCs w:val="28"/>
          <w:lang w:val="uk-UA"/>
        </w:rPr>
        <w:t xml:space="preserve">Коваленко В.М., 2017; </w:t>
      </w:r>
      <w:r w:rsidR="002B3CC7" w:rsidRPr="00E90F95">
        <w:rPr>
          <w:rFonts w:ascii="Times New Roman" w:hAnsi="Times New Roman" w:cs="Times New Roman"/>
          <w:sz w:val="28"/>
          <w:szCs w:val="28"/>
          <w:lang w:val="en-US"/>
        </w:rPr>
        <w:t>Accetto</w:t>
      </w:r>
      <w:r w:rsidR="002B3CC7" w:rsidRPr="00E90F95">
        <w:rPr>
          <w:rFonts w:ascii="Times New Roman" w:hAnsi="Times New Roman" w:cs="Times New Roman"/>
          <w:sz w:val="28"/>
          <w:szCs w:val="28"/>
          <w:lang w:val="uk-UA"/>
        </w:rPr>
        <w:t xml:space="preserve"> </w:t>
      </w:r>
      <w:r w:rsidR="002B3CC7" w:rsidRPr="00E90F95">
        <w:rPr>
          <w:rFonts w:ascii="Times New Roman" w:hAnsi="Times New Roman" w:cs="Times New Roman"/>
          <w:sz w:val="28"/>
          <w:szCs w:val="28"/>
          <w:lang w:val="en-US"/>
        </w:rPr>
        <w:t>R</w:t>
      </w:r>
      <w:r w:rsidR="002B3CC7" w:rsidRPr="00E90F95">
        <w:rPr>
          <w:rFonts w:ascii="Times New Roman" w:hAnsi="Times New Roman" w:cs="Times New Roman"/>
          <w:sz w:val="28"/>
          <w:szCs w:val="28"/>
          <w:lang w:val="uk-UA"/>
        </w:rPr>
        <w:t xml:space="preserve">. </w:t>
      </w:r>
      <w:r w:rsidR="002B3CC7" w:rsidRPr="00E90F95">
        <w:rPr>
          <w:rFonts w:ascii="Times New Roman" w:hAnsi="Times New Roman" w:cs="Times New Roman"/>
          <w:sz w:val="28"/>
          <w:szCs w:val="28"/>
          <w:shd w:val="clear" w:color="auto" w:fill="FFFFFF"/>
          <w:lang w:val="uk-UA"/>
        </w:rPr>
        <w:t>et al.</w:t>
      </w:r>
      <w:r w:rsidR="002B3CC7" w:rsidRPr="00E90F95">
        <w:rPr>
          <w:rFonts w:ascii="Times New Roman" w:hAnsi="Times New Roman" w:cs="Times New Roman"/>
          <w:sz w:val="28"/>
          <w:szCs w:val="28"/>
          <w:lang w:val="uk-UA"/>
        </w:rPr>
        <w:t xml:space="preserve">, 2017; </w:t>
      </w:r>
      <w:r w:rsidR="002B3CC7" w:rsidRPr="00E90F95">
        <w:rPr>
          <w:rFonts w:ascii="Times New Roman" w:hAnsi="Times New Roman" w:cs="Times New Roman"/>
          <w:sz w:val="28"/>
          <w:szCs w:val="28"/>
          <w:lang w:val="en-US"/>
        </w:rPr>
        <w:t>Malha</w:t>
      </w:r>
      <w:r w:rsidR="002B3CC7" w:rsidRPr="00E90F95">
        <w:rPr>
          <w:rFonts w:ascii="Times New Roman" w:hAnsi="Times New Roman" w:cs="Times New Roman"/>
          <w:sz w:val="28"/>
          <w:szCs w:val="28"/>
          <w:lang w:val="uk-UA"/>
        </w:rPr>
        <w:t xml:space="preserve"> </w:t>
      </w:r>
      <w:r w:rsidR="002B3CC7" w:rsidRPr="00E90F95">
        <w:rPr>
          <w:rFonts w:ascii="Times New Roman" w:hAnsi="Times New Roman" w:cs="Times New Roman"/>
          <w:sz w:val="28"/>
          <w:szCs w:val="28"/>
          <w:lang w:val="en-US"/>
        </w:rPr>
        <w:t>L</w:t>
      </w:r>
      <w:r w:rsidR="002B3CC7" w:rsidRPr="00E90F95">
        <w:rPr>
          <w:rFonts w:ascii="Times New Roman" w:hAnsi="Times New Roman" w:cs="Times New Roman"/>
          <w:sz w:val="28"/>
          <w:szCs w:val="28"/>
          <w:lang w:val="uk-UA"/>
        </w:rPr>
        <w:t xml:space="preserve">., 2016; </w:t>
      </w:r>
      <w:r w:rsidR="002B3CC7" w:rsidRPr="00E90F95">
        <w:rPr>
          <w:rFonts w:ascii="Times New Roman" w:hAnsi="Times New Roman" w:cs="Times New Roman"/>
          <w:sz w:val="28"/>
          <w:szCs w:val="28"/>
          <w:lang w:val="en-US"/>
        </w:rPr>
        <w:t>Ba</w:t>
      </w:r>
      <w:r w:rsidR="002B3CC7" w:rsidRPr="00E90F95">
        <w:rPr>
          <w:rFonts w:ascii="Times New Roman" w:hAnsi="Times New Roman" w:cs="Times New Roman"/>
          <w:sz w:val="28"/>
          <w:szCs w:val="28"/>
          <w:lang w:val="uk-UA"/>
        </w:rPr>
        <w:t>ł</w:t>
      </w:r>
      <w:r w:rsidR="002B3CC7" w:rsidRPr="00E90F95">
        <w:rPr>
          <w:rFonts w:ascii="Times New Roman" w:hAnsi="Times New Roman" w:cs="Times New Roman"/>
          <w:sz w:val="28"/>
          <w:szCs w:val="28"/>
          <w:lang w:val="en-US"/>
        </w:rPr>
        <w:t>czewska</w:t>
      </w:r>
      <w:r w:rsidR="002B3CC7" w:rsidRPr="00E90F95">
        <w:rPr>
          <w:rFonts w:ascii="Times New Roman" w:hAnsi="Times New Roman" w:cs="Times New Roman"/>
          <w:sz w:val="28"/>
          <w:szCs w:val="28"/>
          <w:lang w:val="uk-UA"/>
        </w:rPr>
        <w:t xml:space="preserve"> </w:t>
      </w:r>
      <w:r w:rsidR="002B3CC7" w:rsidRPr="00E90F95">
        <w:rPr>
          <w:rFonts w:ascii="Times New Roman" w:hAnsi="Times New Roman" w:cs="Times New Roman"/>
          <w:sz w:val="28"/>
          <w:szCs w:val="28"/>
          <w:lang w:val="en-US"/>
        </w:rPr>
        <w:t>D</w:t>
      </w:r>
      <w:r w:rsidR="002B3CC7" w:rsidRPr="00E90F95">
        <w:rPr>
          <w:rFonts w:ascii="Times New Roman" w:hAnsi="Times New Roman" w:cs="Times New Roman"/>
          <w:sz w:val="28"/>
          <w:szCs w:val="28"/>
          <w:lang w:val="uk-UA"/>
        </w:rPr>
        <w:t xml:space="preserve">. </w:t>
      </w:r>
      <w:r w:rsidR="002B3CC7" w:rsidRPr="00E90F95">
        <w:rPr>
          <w:rFonts w:ascii="Times New Roman" w:hAnsi="Times New Roman" w:cs="Times New Roman"/>
          <w:sz w:val="28"/>
          <w:szCs w:val="28"/>
          <w:shd w:val="clear" w:color="auto" w:fill="FFFFFF"/>
          <w:lang w:val="uk-UA"/>
        </w:rPr>
        <w:t>et al.</w:t>
      </w:r>
      <w:r w:rsidR="002B3CC7" w:rsidRPr="00E90F95">
        <w:rPr>
          <w:rFonts w:ascii="Times New Roman" w:hAnsi="Times New Roman" w:cs="Times New Roman"/>
          <w:sz w:val="28"/>
          <w:szCs w:val="28"/>
          <w:lang w:val="uk-UA"/>
        </w:rPr>
        <w:t xml:space="preserve">, 2016; </w:t>
      </w:r>
      <w:r w:rsidR="002B3CC7" w:rsidRPr="00E90F95">
        <w:rPr>
          <w:rFonts w:ascii="Times New Roman" w:hAnsi="Times New Roman" w:cs="Times New Roman"/>
          <w:sz w:val="28"/>
          <w:szCs w:val="28"/>
          <w:lang w:val="en-US"/>
        </w:rPr>
        <w:t>Sohail</w:t>
      </w:r>
      <w:r w:rsidR="002B3CC7" w:rsidRPr="00E90F95">
        <w:rPr>
          <w:rFonts w:ascii="Times New Roman" w:hAnsi="Times New Roman" w:cs="Times New Roman"/>
          <w:sz w:val="28"/>
          <w:szCs w:val="28"/>
          <w:lang w:val="uk-UA"/>
        </w:rPr>
        <w:t xml:space="preserve"> </w:t>
      </w:r>
      <w:r w:rsidR="002B3CC7" w:rsidRPr="00E90F95">
        <w:rPr>
          <w:rFonts w:ascii="Times New Roman" w:hAnsi="Times New Roman" w:cs="Times New Roman"/>
          <w:sz w:val="28"/>
          <w:szCs w:val="28"/>
          <w:lang w:val="en-US"/>
        </w:rPr>
        <w:t>M</w:t>
      </w:r>
      <w:r w:rsidR="002B3CC7" w:rsidRPr="00E90F95">
        <w:rPr>
          <w:rFonts w:ascii="Times New Roman" w:hAnsi="Times New Roman" w:cs="Times New Roman"/>
          <w:sz w:val="28"/>
          <w:szCs w:val="28"/>
          <w:lang w:val="uk-UA"/>
        </w:rPr>
        <w:t xml:space="preserve">. </w:t>
      </w:r>
      <w:r w:rsidR="002B3CC7" w:rsidRPr="00E90F95">
        <w:rPr>
          <w:rFonts w:ascii="Times New Roman" w:hAnsi="Times New Roman" w:cs="Times New Roman"/>
          <w:sz w:val="28"/>
          <w:szCs w:val="28"/>
          <w:lang w:val="en-US"/>
        </w:rPr>
        <w:t>R</w:t>
      </w:r>
      <w:r w:rsidR="002B3CC7" w:rsidRPr="00E90F95">
        <w:rPr>
          <w:rFonts w:ascii="Times New Roman" w:hAnsi="Times New Roman" w:cs="Times New Roman"/>
          <w:sz w:val="28"/>
          <w:szCs w:val="28"/>
          <w:lang w:val="uk-UA"/>
        </w:rPr>
        <w:t xml:space="preserve">. </w:t>
      </w:r>
      <w:r w:rsidR="002B3CC7" w:rsidRPr="00E90F95">
        <w:rPr>
          <w:rFonts w:ascii="Times New Roman" w:hAnsi="Times New Roman" w:cs="Times New Roman"/>
          <w:sz w:val="28"/>
          <w:szCs w:val="28"/>
          <w:shd w:val="clear" w:color="auto" w:fill="FFFFFF"/>
          <w:lang w:val="uk-UA"/>
        </w:rPr>
        <w:t>et al.</w:t>
      </w:r>
      <w:r w:rsidR="002B3CC7" w:rsidRPr="00E90F95">
        <w:rPr>
          <w:rFonts w:ascii="Times New Roman" w:hAnsi="Times New Roman" w:cs="Times New Roman"/>
          <w:sz w:val="28"/>
          <w:szCs w:val="28"/>
          <w:lang w:val="uk-UA"/>
        </w:rPr>
        <w:t>, 2016</w:t>
      </w:r>
      <w:r w:rsidR="00DA64BE" w:rsidRPr="00E90F95">
        <w:rPr>
          <w:rFonts w:ascii="Times New Roman" w:hAnsi="Times New Roman" w:cs="Times New Roman"/>
          <w:sz w:val="28"/>
          <w:szCs w:val="28"/>
          <w:lang w:val="uk-UA"/>
        </w:rPr>
        <w:t>)</w:t>
      </w:r>
      <w:r w:rsidR="002B3CC7" w:rsidRPr="00E90F95">
        <w:rPr>
          <w:rFonts w:ascii="Times New Roman" w:hAnsi="Times New Roman" w:cs="Times New Roman"/>
          <w:sz w:val="28"/>
          <w:szCs w:val="28"/>
          <w:lang w:val="uk-UA"/>
        </w:rPr>
        <w:t>.</w:t>
      </w:r>
    </w:p>
    <w:p w14:paraId="2A7AAF10" w14:textId="11679DFE" w:rsidR="007550F7" w:rsidRPr="00E90F95" w:rsidRDefault="00364931"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Незважаючи на актуальність проблеми ефективності медикаментозної терапії у пацієнтів з ЕКС і КРТ, є всього кілька робіт, в яких</w:t>
      </w:r>
      <w:r w:rsidR="00DA64BE" w:rsidRPr="00E90F95">
        <w:rPr>
          <w:rFonts w:ascii="Times New Roman" w:hAnsi="Times New Roman" w:cs="Times New Roman"/>
          <w:sz w:val="28"/>
          <w:szCs w:val="28"/>
          <w:lang w:val="uk-UA"/>
        </w:rPr>
        <w:t xml:space="preserve"> наводяться дані про зміну </w:t>
      </w:r>
      <w:r w:rsidR="007013B0">
        <w:rPr>
          <w:rFonts w:ascii="Times New Roman" w:hAnsi="Times New Roman" w:cs="Times New Roman"/>
          <w:sz w:val="28"/>
          <w:szCs w:val="28"/>
          <w:lang w:val="uk-UA"/>
        </w:rPr>
        <w:t>пульсового артеріального тиску</w:t>
      </w:r>
      <w:r w:rsidR="007013B0" w:rsidRPr="00E90F95">
        <w:rPr>
          <w:rFonts w:ascii="Times New Roman" w:hAnsi="Times New Roman" w:cs="Times New Roman"/>
          <w:sz w:val="28"/>
          <w:szCs w:val="28"/>
          <w:lang w:val="uk-UA"/>
        </w:rPr>
        <w:t xml:space="preserve"> </w:t>
      </w:r>
      <w:r w:rsidR="00DA64BE" w:rsidRPr="00E90F95">
        <w:rPr>
          <w:rFonts w:ascii="Times New Roman" w:hAnsi="Times New Roman" w:cs="Times New Roman"/>
          <w:sz w:val="28"/>
          <w:szCs w:val="28"/>
          <w:lang w:val="uk-UA"/>
        </w:rPr>
        <w:t>(</w:t>
      </w:r>
      <w:r w:rsidR="00E835EA" w:rsidRPr="00E90F95">
        <w:rPr>
          <w:rFonts w:ascii="Times New Roman" w:hAnsi="Times New Roman" w:cs="Times New Roman"/>
          <w:sz w:val="28"/>
          <w:szCs w:val="28"/>
          <w:lang w:val="uk-UA"/>
        </w:rPr>
        <w:t xml:space="preserve">Давидович И. М., 2012; </w:t>
      </w:r>
      <w:r w:rsidR="00E835EA" w:rsidRPr="00E90F95">
        <w:rPr>
          <w:rFonts w:ascii="Times New Roman" w:hAnsi="Times New Roman" w:cs="Times New Roman"/>
          <w:sz w:val="28"/>
          <w:szCs w:val="28"/>
          <w:shd w:val="clear" w:color="auto" w:fill="FFFFFF"/>
          <w:lang w:val="en-US"/>
        </w:rPr>
        <w:t>Mollazadeh</w:t>
      </w:r>
      <w:r w:rsidR="00E835EA" w:rsidRPr="00E90F95">
        <w:rPr>
          <w:rFonts w:ascii="Times New Roman" w:hAnsi="Times New Roman" w:cs="Times New Roman"/>
          <w:sz w:val="28"/>
          <w:szCs w:val="28"/>
          <w:lang w:val="uk-UA"/>
        </w:rPr>
        <w:t xml:space="preserve"> </w:t>
      </w:r>
      <w:r w:rsidR="00E835EA" w:rsidRPr="00E90F95">
        <w:rPr>
          <w:rFonts w:ascii="Times New Roman" w:hAnsi="Times New Roman" w:cs="Times New Roman"/>
          <w:sz w:val="28"/>
          <w:szCs w:val="28"/>
          <w:shd w:val="clear" w:color="auto" w:fill="FFFFFF"/>
          <w:lang w:val="en-US"/>
        </w:rPr>
        <w:t>R</w:t>
      </w:r>
      <w:r w:rsidR="00E835EA" w:rsidRPr="00E90F95">
        <w:rPr>
          <w:rFonts w:ascii="Times New Roman" w:hAnsi="Times New Roman" w:cs="Times New Roman"/>
          <w:sz w:val="28"/>
          <w:szCs w:val="28"/>
          <w:shd w:val="clear" w:color="auto" w:fill="FFFFFF"/>
          <w:lang w:val="uk-UA"/>
        </w:rPr>
        <w:t xml:space="preserve">. et al., </w:t>
      </w:r>
      <w:r w:rsidR="00E835EA" w:rsidRPr="00E90F95">
        <w:rPr>
          <w:rFonts w:ascii="Times New Roman" w:hAnsi="Times New Roman" w:cs="Times New Roman"/>
          <w:sz w:val="28"/>
          <w:szCs w:val="28"/>
          <w:shd w:val="clear" w:color="auto" w:fill="FFFFFF"/>
          <w:lang w:val="uk-UA"/>
        </w:rPr>
        <w:lastRenderedPageBreak/>
        <w:t xml:space="preserve">2012; </w:t>
      </w:r>
      <w:r w:rsidR="00E835EA" w:rsidRPr="00E90F95">
        <w:rPr>
          <w:rFonts w:ascii="Times New Roman" w:hAnsi="Times New Roman" w:cs="Times New Roman"/>
          <w:sz w:val="28"/>
          <w:szCs w:val="28"/>
          <w:lang w:val="en-US"/>
        </w:rPr>
        <w:t>Sherazi</w:t>
      </w:r>
      <w:r w:rsidR="00E835EA" w:rsidRPr="00E90F95">
        <w:rPr>
          <w:rFonts w:ascii="Times New Roman" w:hAnsi="Times New Roman" w:cs="Times New Roman"/>
          <w:sz w:val="28"/>
          <w:szCs w:val="28"/>
          <w:lang w:val="uk-UA"/>
        </w:rPr>
        <w:t xml:space="preserve"> </w:t>
      </w:r>
      <w:r w:rsidR="00E835EA" w:rsidRPr="00E90F95">
        <w:rPr>
          <w:rFonts w:ascii="Times New Roman" w:hAnsi="Times New Roman" w:cs="Times New Roman"/>
          <w:sz w:val="28"/>
          <w:szCs w:val="28"/>
          <w:lang w:val="en-US"/>
        </w:rPr>
        <w:t>S</w:t>
      </w:r>
      <w:r w:rsidR="00E835EA" w:rsidRPr="00E90F95">
        <w:rPr>
          <w:rFonts w:ascii="Times New Roman" w:hAnsi="Times New Roman" w:cs="Times New Roman"/>
          <w:sz w:val="28"/>
          <w:szCs w:val="28"/>
          <w:lang w:val="uk-UA"/>
        </w:rPr>
        <w:t xml:space="preserve">. </w:t>
      </w:r>
      <w:r w:rsidR="00E835EA" w:rsidRPr="00E90F95">
        <w:rPr>
          <w:rFonts w:ascii="Times New Roman" w:hAnsi="Times New Roman" w:cs="Times New Roman"/>
          <w:sz w:val="28"/>
          <w:szCs w:val="28"/>
          <w:shd w:val="clear" w:color="auto" w:fill="FFFFFF"/>
          <w:lang w:val="uk-UA"/>
        </w:rPr>
        <w:t>et al.</w:t>
      </w:r>
      <w:r w:rsidR="00E835EA" w:rsidRPr="00E90F95">
        <w:rPr>
          <w:rFonts w:ascii="Times New Roman" w:hAnsi="Times New Roman" w:cs="Times New Roman"/>
          <w:sz w:val="28"/>
          <w:szCs w:val="28"/>
          <w:lang w:val="uk-UA"/>
        </w:rPr>
        <w:t xml:space="preserve">, 2014; </w:t>
      </w:r>
      <w:r w:rsidR="00E835EA" w:rsidRPr="00E90F95">
        <w:rPr>
          <w:rFonts w:ascii="Times New Roman" w:hAnsi="Times New Roman" w:cs="Times New Roman"/>
          <w:sz w:val="28"/>
          <w:szCs w:val="28"/>
          <w:lang w:val="en-US"/>
        </w:rPr>
        <w:t>Kohno</w:t>
      </w:r>
      <w:r w:rsidR="00E835EA" w:rsidRPr="00E90F95">
        <w:rPr>
          <w:rFonts w:ascii="Times New Roman" w:hAnsi="Times New Roman" w:cs="Times New Roman"/>
          <w:sz w:val="28"/>
          <w:szCs w:val="28"/>
          <w:lang w:val="uk-UA"/>
        </w:rPr>
        <w:t xml:space="preserve"> </w:t>
      </w:r>
      <w:r w:rsidR="00E835EA" w:rsidRPr="00E90F95">
        <w:rPr>
          <w:rFonts w:ascii="Times New Roman" w:hAnsi="Times New Roman" w:cs="Times New Roman"/>
          <w:sz w:val="28"/>
          <w:szCs w:val="28"/>
          <w:lang w:val="en-US"/>
        </w:rPr>
        <w:t>R</w:t>
      </w:r>
      <w:r w:rsidR="00E835EA" w:rsidRPr="00E90F95">
        <w:rPr>
          <w:rFonts w:ascii="Times New Roman" w:hAnsi="Times New Roman" w:cs="Times New Roman"/>
          <w:sz w:val="28"/>
          <w:szCs w:val="28"/>
          <w:lang w:val="uk-UA"/>
        </w:rPr>
        <w:t xml:space="preserve">. </w:t>
      </w:r>
      <w:r w:rsidR="00E835EA" w:rsidRPr="00E90F95">
        <w:rPr>
          <w:rFonts w:ascii="Times New Roman" w:hAnsi="Times New Roman" w:cs="Times New Roman"/>
          <w:sz w:val="28"/>
          <w:szCs w:val="28"/>
          <w:shd w:val="clear" w:color="auto" w:fill="FFFFFF"/>
          <w:lang w:val="uk-UA"/>
        </w:rPr>
        <w:t>et al.</w:t>
      </w:r>
      <w:r w:rsidR="00E835EA" w:rsidRPr="00E90F95">
        <w:rPr>
          <w:rFonts w:ascii="Times New Roman" w:hAnsi="Times New Roman" w:cs="Times New Roman"/>
          <w:sz w:val="28"/>
          <w:szCs w:val="28"/>
          <w:lang w:val="uk-UA"/>
        </w:rPr>
        <w:t>, 2016</w:t>
      </w:r>
      <w:r w:rsidR="00DA64BE" w:rsidRPr="00E90F95">
        <w:rPr>
          <w:rFonts w:ascii="Times New Roman" w:hAnsi="Times New Roman" w:cs="Times New Roman"/>
          <w:sz w:val="28"/>
          <w:szCs w:val="28"/>
          <w:lang w:val="uk-UA"/>
        </w:rPr>
        <w:t>)</w:t>
      </w:r>
      <w:r w:rsidRPr="00E90F95">
        <w:rPr>
          <w:rFonts w:ascii="Times New Roman" w:hAnsi="Times New Roman" w:cs="Times New Roman"/>
          <w:sz w:val="28"/>
          <w:szCs w:val="28"/>
          <w:lang w:val="uk-UA"/>
        </w:rPr>
        <w:t xml:space="preserve">, однак </w:t>
      </w:r>
      <w:r w:rsidR="007013B0">
        <w:rPr>
          <w:rFonts w:ascii="Times New Roman" w:hAnsi="Times New Roman" w:cs="Times New Roman"/>
          <w:sz w:val="28"/>
          <w:szCs w:val="28"/>
          <w:lang w:val="uk-UA"/>
        </w:rPr>
        <w:t xml:space="preserve">його </w:t>
      </w:r>
      <w:r w:rsidRPr="00E90F95">
        <w:rPr>
          <w:rFonts w:ascii="Times New Roman" w:hAnsi="Times New Roman" w:cs="Times New Roman"/>
          <w:sz w:val="28"/>
          <w:szCs w:val="28"/>
          <w:lang w:val="uk-UA"/>
        </w:rPr>
        <w:t>рівні цілеспрямовано не вивчалися</w:t>
      </w:r>
      <w:r w:rsidR="00E835EA" w:rsidRPr="00E90F95">
        <w:rPr>
          <w:rFonts w:ascii="Times New Roman" w:hAnsi="Times New Roman" w:cs="Times New Roman"/>
          <w:sz w:val="28"/>
          <w:szCs w:val="28"/>
          <w:lang w:val="uk-UA"/>
        </w:rPr>
        <w:t>, що обумовило актуальність роботи</w:t>
      </w:r>
      <w:r w:rsidRPr="00E90F95">
        <w:rPr>
          <w:rFonts w:ascii="Times New Roman" w:hAnsi="Times New Roman" w:cs="Times New Roman"/>
          <w:sz w:val="28"/>
          <w:szCs w:val="28"/>
          <w:lang w:val="uk-UA"/>
        </w:rPr>
        <w:t>.</w:t>
      </w:r>
    </w:p>
    <w:p w14:paraId="3F9ABD4C" w14:textId="42B52FA7" w:rsidR="00E835EA" w:rsidRPr="00E90F95" w:rsidRDefault="00E835EA" w:rsidP="003B33F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t>Зв'язок роботи з науковими програмами, планами, темами.</w:t>
      </w:r>
      <w:r w:rsidRPr="00E90F95">
        <w:rPr>
          <w:rFonts w:ascii="Times New Roman" w:hAnsi="Times New Roman" w:cs="Times New Roman"/>
          <w:sz w:val="28"/>
          <w:szCs w:val="28"/>
          <w:lang w:val="uk-UA"/>
        </w:rPr>
        <w:t xml:space="preserve"> Дисертація виконана в рамках науково-дослідної роботи медичного факультету Харківського національного університету імені В. Н. Каразіна «Терапевтичний супровід пацієнтів з імплантованими електрокардіостимуляторами і кардіоресинхронізуючими пристроями», державний реєстраційний номер 0115U005080. </w:t>
      </w:r>
    </w:p>
    <w:p w14:paraId="23C687AC" w14:textId="6554BE52" w:rsidR="008E0AAD" w:rsidRPr="00E90F95" w:rsidRDefault="00E835EA" w:rsidP="008E0AAD">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t>Мета і завдання дослідження.</w:t>
      </w:r>
      <w:r w:rsidRPr="00E90F95">
        <w:rPr>
          <w:rFonts w:ascii="Times New Roman" w:hAnsi="Times New Roman" w:cs="Times New Roman"/>
          <w:sz w:val="28"/>
          <w:szCs w:val="28"/>
          <w:lang w:val="uk-UA"/>
        </w:rPr>
        <w:t xml:space="preserve"> </w:t>
      </w:r>
      <w:r w:rsidR="005B7D28" w:rsidRPr="00E90F95">
        <w:rPr>
          <w:rFonts w:ascii="Times New Roman" w:hAnsi="Times New Roman" w:cs="Times New Roman"/>
          <w:sz w:val="28"/>
          <w:szCs w:val="28"/>
          <w:lang w:val="uk-UA"/>
        </w:rPr>
        <w:t>Підвищення якості діагностики та медикаментозної терапії на підставі в</w:t>
      </w:r>
      <w:r w:rsidR="008E0AAD" w:rsidRPr="00E90F95">
        <w:rPr>
          <w:rFonts w:ascii="Times New Roman" w:hAnsi="Times New Roman" w:cs="Times New Roman"/>
          <w:sz w:val="28"/>
          <w:szCs w:val="28"/>
          <w:lang w:val="uk-UA"/>
        </w:rPr>
        <w:t xml:space="preserve">становлення значення рівня </w:t>
      </w:r>
      <w:r w:rsidR="00381672" w:rsidRPr="00E90F95">
        <w:rPr>
          <w:rFonts w:ascii="Times New Roman" w:hAnsi="Times New Roman" w:cs="Times New Roman"/>
          <w:sz w:val="28"/>
          <w:szCs w:val="28"/>
          <w:lang w:val="uk-UA"/>
        </w:rPr>
        <w:t>пульсового артеріального тиску</w:t>
      </w:r>
      <w:r w:rsidR="005B7D28" w:rsidRPr="00E90F95">
        <w:rPr>
          <w:rFonts w:ascii="Times New Roman" w:hAnsi="Times New Roman" w:cs="Times New Roman"/>
          <w:sz w:val="28"/>
          <w:szCs w:val="28"/>
          <w:lang w:val="uk-UA"/>
        </w:rPr>
        <w:t xml:space="preserve"> у</w:t>
      </w:r>
      <w:r w:rsidR="008E0AAD" w:rsidRPr="00E90F95">
        <w:rPr>
          <w:rFonts w:ascii="Times New Roman" w:hAnsi="Times New Roman" w:cs="Times New Roman"/>
          <w:sz w:val="28"/>
          <w:szCs w:val="28"/>
          <w:lang w:val="uk-UA"/>
        </w:rPr>
        <w:t xml:space="preserve"> пацієнтів із імплантованими електрокардіостимуляторами і кардіоресинхронізуючими пристроями.</w:t>
      </w:r>
    </w:p>
    <w:p w14:paraId="124F92FA" w14:textId="77777777" w:rsidR="008E0AAD" w:rsidRPr="00E90F95" w:rsidRDefault="008E0AAD" w:rsidP="008E0AAD">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При виконанні роботи вирішувалися перелічені нижче </w:t>
      </w:r>
      <w:r w:rsidRPr="00E90F95">
        <w:rPr>
          <w:rFonts w:ascii="Times New Roman" w:hAnsi="Times New Roman" w:cs="Times New Roman"/>
          <w:b/>
          <w:sz w:val="28"/>
          <w:szCs w:val="28"/>
          <w:lang w:val="uk-UA"/>
        </w:rPr>
        <w:t>задачі</w:t>
      </w:r>
      <w:r w:rsidRPr="00E90F95">
        <w:rPr>
          <w:rFonts w:ascii="Times New Roman" w:hAnsi="Times New Roman" w:cs="Times New Roman"/>
          <w:sz w:val="28"/>
          <w:szCs w:val="28"/>
          <w:lang w:val="uk-UA"/>
        </w:rPr>
        <w:t>:</w:t>
      </w:r>
    </w:p>
    <w:p w14:paraId="11C62ADC" w14:textId="1232AEA1" w:rsidR="008E0AAD" w:rsidRPr="00633789" w:rsidRDefault="008E0AAD" w:rsidP="00633789">
      <w:pPr>
        <w:pStyle w:val="a3"/>
        <w:numPr>
          <w:ilvl w:val="0"/>
          <w:numId w:val="19"/>
        </w:numPr>
        <w:spacing w:after="0" w:line="240" w:lineRule="auto"/>
        <w:jc w:val="both"/>
        <w:rPr>
          <w:rFonts w:ascii="Times New Roman" w:hAnsi="Times New Roman" w:cs="Times New Roman"/>
          <w:sz w:val="28"/>
          <w:szCs w:val="28"/>
          <w:lang w:val="uk-UA"/>
        </w:rPr>
      </w:pPr>
      <w:r w:rsidRPr="00633789">
        <w:rPr>
          <w:rFonts w:ascii="Times New Roman" w:hAnsi="Times New Roman" w:cs="Times New Roman"/>
          <w:sz w:val="28"/>
          <w:szCs w:val="28"/>
          <w:lang w:val="uk-UA"/>
        </w:rPr>
        <w:t xml:space="preserve">Оцінити клінічні особливості у пацієнтів до імплантації ЕКС і КРТ в залежності від класу </w:t>
      </w:r>
      <w:r w:rsidR="007013B0" w:rsidRPr="00633789">
        <w:rPr>
          <w:rFonts w:ascii="Times New Roman" w:hAnsi="Times New Roman" w:cs="Times New Roman"/>
          <w:sz w:val="28"/>
          <w:szCs w:val="28"/>
          <w:lang w:val="uk-UA"/>
        </w:rPr>
        <w:t>пульсового артеріального тиску</w:t>
      </w:r>
      <w:r w:rsidRPr="00633789">
        <w:rPr>
          <w:rFonts w:ascii="Times New Roman" w:hAnsi="Times New Roman" w:cs="Times New Roman"/>
          <w:sz w:val="28"/>
          <w:szCs w:val="28"/>
          <w:lang w:val="uk-UA"/>
        </w:rPr>
        <w:t>.</w:t>
      </w:r>
    </w:p>
    <w:p w14:paraId="7A66E993" w14:textId="4EB7CC0F" w:rsidR="008E0AAD" w:rsidRPr="00633789" w:rsidRDefault="008E0AAD" w:rsidP="00633789">
      <w:pPr>
        <w:pStyle w:val="a3"/>
        <w:numPr>
          <w:ilvl w:val="0"/>
          <w:numId w:val="19"/>
        </w:numPr>
        <w:spacing w:after="0" w:line="240" w:lineRule="auto"/>
        <w:jc w:val="both"/>
        <w:rPr>
          <w:rFonts w:ascii="Times New Roman" w:hAnsi="Times New Roman" w:cs="Times New Roman"/>
          <w:sz w:val="28"/>
          <w:szCs w:val="28"/>
          <w:lang w:val="uk-UA"/>
        </w:rPr>
      </w:pPr>
      <w:r w:rsidRPr="00633789">
        <w:rPr>
          <w:rFonts w:ascii="Times New Roman" w:hAnsi="Times New Roman" w:cs="Times New Roman"/>
          <w:sz w:val="28"/>
          <w:szCs w:val="28"/>
          <w:lang w:val="uk-UA"/>
        </w:rPr>
        <w:t xml:space="preserve">Порівняти частоти призначення і </w:t>
      </w:r>
      <w:r w:rsidR="00404999" w:rsidRPr="00633789">
        <w:rPr>
          <w:rFonts w:ascii="Times New Roman" w:hAnsi="Times New Roman" w:cs="Times New Roman"/>
          <w:sz w:val="28"/>
          <w:szCs w:val="28"/>
          <w:lang w:val="uk-UA"/>
        </w:rPr>
        <w:t>дозування препаратів карді</w:t>
      </w:r>
      <w:r w:rsidRPr="00633789">
        <w:rPr>
          <w:rFonts w:ascii="Times New Roman" w:hAnsi="Times New Roman" w:cs="Times New Roman"/>
          <w:sz w:val="28"/>
          <w:szCs w:val="28"/>
          <w:lang w:val="uk-UA"/>
        </w:rPr>
        <w:t xml:space="preserve">оваскулярного ряду у пацієнтів до і після імплантації ЕКС і КРТ щодо класів </w:t>
      </w:r>
      <w:r w:rsidR="00EA7BCC" w:rsidRPr="00633789">
        <w:rPr>
          <w:rFonts w:ascii="Times New Roman" w:hAnsi="Times New Roman" w:cs="Times New Roman"/>
          <w:sz w:val="28"/>
          <w:szCs w:val="28"/>
          <w:lang w:val="uk-UA"/>
        </w:rPr>
        <w:t>пульсового артеріального тиску</w:t>
      </w:r>
      <w:r w:rsidRPr="00633789">
        <w:rPr>
          <w:rFonts w:ascii="Times New Roman" w:hAnsi="Times New Roman" w:cs="Times New Roman"/>
          <w:sz w:val="28"/>
          <w:szCs w:val="28"/>
          <w:lang w:val="uk-UA"/>
        </w:rPr>
        <w:t>.</w:t>
      </w:r>
    </w:p>
    <w:p w14:paraId="591B9A52" w14:textId="69EF88E7" w:rsidR="008E0AAD" w:rsidRPr="00633789" w:rsidRDefault="008E0AAD" w:rsidP="00633789">
      <w:pPr>
        <w:pStyle w:val="a3"/>
        <w:numPr>
          <w:ilvl w:val="0"/>
          <w:numId w:val="19"/>
        </w:numPr>
        <w:spacing w:after="0" w:line="240" w:lineRule="auto"/>
        <w:jc w:val="both"/>
        <w:rPr>
          <w:rFonts w:ascii="Times New Roman" w:hAnsi="Times New Roman" w:cs="Times New Roman"/>
          <w:sz w:val="28"/>
          <w:szCs w:val="28"/>
          <w:lang w:val="uk-UA"/>
        </w:rPr>
      </w:pPr>
      <w:r w:rsidRPr="00633789">
        <w:rPr>
          <w:rFonts w:ascii="Times New Roman" w:hAnsi="Times New Roman" w:cs="Times New Roman"/>
          <w:sz w:val="28"/>
          <w:szCs w:val="28"/>
          <w:lang w:val="uk-UA"/>
        </w:rPr>
        <w:t xml:space="preserve">Оцінити зміну клінічного стану пацієнтів із імплантованими ЕКС і КРТ відносно класів </w:t>
      </w:r>
      <w:r w:rsidR="00EA7BCC" w:rsidRPr="00633789">
        <w:rPr>
          <w:rFonts w:ascii="Times New Roman" w:hAnsi="Times New Roman" w:cs="Times New Roman"/>
          <w:sz w:val="28"/>
          <w:szCs w:val="28"/>
          <w:lang w:val="uk-UA"/>
        </w:rPr>
        <w:t xml:space="preserve">пульсового артеріального тиску </w:t>
      </w:r>
      <w:r w:rsidRPr="00633789">
        <w:rPr>
          <w:rFonts w:ascii="Times New Roman" w:hAnsi="Times New Roman" w:cs="Times New Roman"/>
          <w:sz w:val="28"/>
          <w:szCs w:val="28"/>
          <w:lang w:val="uk-UA"/>
        </w:rPr>
        <w:t>на етапах медикаментозної терапії.</w:t>
      </w:r>
    </w:p>
    <w:p w14:paraId="12FC279D" w14:textId="5DF5A9B1" w:rsidR="008E0AAD" w:rsidRPr="00633789" w:rsidRDefault="008E0AAD" w:rsidP="00633789">
      <w:pPr>
        <w:pStyle w:val="a3"/>
        <w:numPr>
          <w:ilvl w:val="0"/>
          <w:numId w:val="19"/>
        </w:numPr>
        <w:spacing w:after="0" w:line="240" w:lineRule="auto"/>
        <w:jc w:val="both"/>
        <w:rPr>
          <w:rFonts w:ascii="Times New Roman" w:hAnsi="Times New Roman" w:cs="Times New Roman"/>
          <w:sz w:val="28"/>
          <w:szCs w:val="28"/>
          <w:lang w:val="uk-UA"/>
        </w:rPr>
      </w:pPr>
      <w:r w:rsidRPr="00633789">
        <w:rPr>
          <w:rFonts w:ascii="Times New Roman" w:hAnsi="Times New Roman" w:cs="Times New Roman"/>
          <w:sz w:val="28"/>
          <w:szCs w:val="28"/>
          <w:lang w:val="uk-UA"/>
        </w:rPr>
        <w:t xml:space="preserve">Вивчити функціональні показники кровообігу і параметри стимуляції у пацієнтів після імплантації ЕКС і КРТ в різних класах </w:t>
      </w:r>
      <w:r w:rsidR="00EA7BCC" w:rsidRPr="00633789">
        <w:rPr>
          <w:rFonts w:ascii="Times New Roman" w:hAnsi="Times New Roman" w:cs="Times New Roman"/>
          <w:sz w:val="28"/>
          <w:szCs w:val="28"/>
          <w:lang w:val="uk-UA"/>
        </w:rPr>
        <w:t>пульсового артеріального тиску</w:t>
      </w:r>
      <w:r w:rsidRPr="00633789">
        <w:rPr>
          <w:rFonts w:ascii="Times New Roman" w:hAnsi="Times New Roman" w:cs="Times New Roman"/>
          <w:sz w:val="28"/>
          <w:szCs w:val="28"/>
          <w:lang w:val="uk-UA"/>
        </w:rPr>
        <w:t>.</w:t>
      </w:r>
    </w:p>
    <w:p w14:paraId="6E88741F" w14:textId="07F84458" w:rsidR="008E0AAD" w:rsidRPr="00633789" w:rsidRDefault="008E0AAD" w:rsidP="00633789">
      <w:pPr>
        <w:pStyle w:val="a3"/>
        <w:numPr>
          <w:ilvl w:val="0"/>
          <w:numId w:val="19"/>
        </w:numPr>
        <w:spacing w:after="0" w:line="240" w:lineRule="auto"/>
        <w:jc w:val="both"/>
        <w:rPr>
          <w:rFonts w:ascii="Times New Roman" w:hAnsi="Times New Roman" w:cs="Times New Roman"/>
          <w:sz w:val="28"/>
          <w:szCs w:val="28"/>
          <w:lang w:val="uk-UA"/>
        </w:rPr>
      </w:pPr>
      <w:r w:rsidRPr="00633789">
        <w:rPr>
          <w:rFonts w:ascii="Times New Roman" w:hAnsi="Times New Roman" w:cs="Times New Roman"/>
          <w:sz w:val="28"/>
          <w:szCs w:val="28"/>
          <w:lang w:val="uk-UA"/>
        </w:rPr>
        <w:t xml:space="preserve">Встановити прогностично значущі критерії ефективного контролю і оптимальної медикаментозної терапії </w:t>
      </w:r>
      <w:r w:rsidR="00D7718E" w:rsidRPr="00633789">
        <w:rPr>
          <w:rFonts w:ascii="Times New Roman" w:hAnsi="Times New Roman" w:cs="Times New Roman"/>
          <w:sz w:val="28"/>
          <w:szCs w:val="28"/>
          <w:lang w:val="uk-UA"/>
        </w:rPr>
        <w:t xml:space="preserve">в нормалізації </w:t>
      </w:r>
      <w:r w:rsidR="00EA7BCC" w:rsidRPr="00633789">
        <w:rPr>
          <w:rFonts w:ascii="Times New Roman" w:hAnsi="Times New Roman" w:cs="Times New Roman"/>
          <w:sz w:val="28"/>
          <w:szCs w:val="28"/>
          <w:lang w:val="uk-UA"/>
        </w:rPr>
        <w:t xml:space="preserve">пульсового артеріального тиску </w:t>
      </w:r>
      <w:r w:rsidRPr="00633789">
        <w:rPr>
          <w:rFonts w:ascii="Times New Roman" w:hAnsi="Times New Roman" w:cs="Times New Roman"/>
          <w:sz w:val="28"/>
          <w:szCs w:val="28"/>
          <w:lang w:val="uk-UA"/>
        </w:rPr>
        <w:t>у пацієнтів після імплантації ЕКС і КРТ методом кроково-дискримінантного аналізу (КДА).</w:t>
      </w:r>
    </w:p>
    <w:p w14:paraId="03DBAB0C" w14:textId="66D108DC" w:rsidR="008E0AAD" w:rsidRPr="00E90F95" w:rsidRDefault="008E0AAD" w:rsidP="008E0AAD">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i/>
          <w:sz w:val="28"/>
          <w:szCs w:val="28"/>
          <w:lang w:val="uk-UA"/>
        </w:rPr>
        <w:t>Об'єкт дослідження:</w:t>
      </w:r>
      <w:r w:rsidRPr="00E90F95">
        <w:rPr>
          <w:rFonts w:ascii="Times New Roman" w:hAnsi="Times New Roman" w:cs="Times New Roman"/>
          <w:sz w:val="28"/>
          <w:szCs w:val="28"/>
          <w:lang w:val="uk-UA"/>
        </w:rPr>
        <w:t xml:space="preserve"> </w:t>
      </w:r>
      <w:r w:rsidR="00647659" w:rsidRPr="00E90F95">
        <w:rPr>
          <w:rFonts w:ascii="Times New Roman" w:hAnsi="Times New Roman" w:cs="Times New Roman"/>
          <w:sz w:val="28"/>
          <w:szCs w:val="28"/>
          <w:lang w:val="uk-UA"/>
        </w:rPr>
        <w:t xml:space="preserve">рівень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у пацієнтів після імплантації ЕКС і КРТ.</w:t>
      </w:r>
    </w:p>
    <w:p w14:paraId="1D3DA07C" w14:textId="108B25EA" w:rsidR="008E0AAD" w:rsidRPr="00E90F95" w:rsidRDefault="008E0AAD" w:rsidP="00364AD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i/>
          <w:sz w:val="28"/>
          <w:szCs w:val="28"/>
          <w:lang w:val="uk-UA"/>
        </w:rPr>
        <w:t>Предмет дослідження:</w:t>
      </w:r>
      <w:r w:rsidRPr="00E90F95">
        <w:rPr>
          <w:rFonts w:ascii="Times New Roman" w:hAnsi="Times New Roman" w:cs="Times New Roman"/>
          <w:sz w:val="28"/>
          <w:szCs w:val="28"/>
          <w:lang w:val="uk-UA"/>
        </w:rPr>
        <w:t xml:space="preserve"> клінічні показники (</w:t>
      </w:r>
      <w:r w:rsidR="005062F1" w:rsidRPr="00E90F95">
        <w:rPr>
          <w:rFonts w:ascii="Times New Roman" w:hAnsi="Times New Roman" w:cs="Times New Roman"/>
          <w:sz w:val="28"/>
          <w:szCs w:val="28"/>
          <w:lang w:val="uk-UA"/>
        </w:rPr>
        <w:t>частота зустрічальності ХІХС, артеріальної гіпертензії (АГ), цукрового</w:t>
      </w:r>
      <w:r w:rsidRPr="00E90F95">
        <w:rPr>
          <w:rFonts w:ascii="Times New Roman" w:hAnsi="Times New Roman" w:cs="Times New Roman"/>
          <w:sz w:val="28"/>
          <w:szCs w:val="28"/>
          <w:lang w:val="uk-UA"/>
        </w:rPr>
        <w:t xml:space="preserve"> діабет</w:t>
      </w:r>
      <w:r w:rsidR="005062F1" w:rsidRPr="00E90F95">
        <w:rPr>
          <w:rFonts w:ascii="Times New Roman" w:hAnsi="Times New Roman" w:cs="Times New Roman"/>
          <w:sz w:val="28"/>
          <w:szCs w:val="28"/>
          <w:lang w:val="uk-UA"/>
        </w:rPr>
        <w:t>у</w:t>
      </w:r>
      <w:r w:rsidRPr="00E90F95">
        <w:rPr>
          <w:rFonts w:ascii="Times New Roman" w:hAnsi="Times New Roman" w:cs="Times New Roman"/>
          <w:sz w:val="28"/>
          <w:szCs w:val="28"/>
          <w:lang w:val="uk-UA"/>
        </w:rPr>
        <w:t xml:space="preserve"> (ЦД), ХСН, ФП)</w:t>
      </w:r>
      <w:r w:rsidR="005062F1" w:rsidRPr="00E90F95">
        <w:rPr>
          <w:rFonts w:ascii="Times New Roman" w:hAnsi="Times New Roman" w:cs="Times New Roman"/>
          <w:sz w:val="28"/>
          <w:szCs w:val="28"/>
          <w:lang w:val="uk-UA"/>
        </w:rPr>
        <w:t xml:space="preserve"> у пацієнтів із імплантованими ЕКС і КРТ</w:t>
      </w:r>
      <w:r w:rsidRPr="00E90F95">
        <w:rPr>
          <w:rFonts w:ascii="Times New Roman" w:hAnsi="Times New Roman" w:cs="Times New Roman"/>
          <w:sz w:val="28"/>
          <w:szCs w:val="28"/>
          <w:lang w:val="uk-UA"/>
        </w:rPr>
        <w:t xml:space="preserve">; показники САТ і ДАТ, ЧСС, ехокардіографічні показники (кінцево-систолічний об'єм (КСО) і кінцево-діастолічний об'єм (КДО), </w:t>
      </w:r>
      <w:r w:rsidR="001774CA" w:rsidRPr="00E90F95">
        <w:rPr>
          <w:rFonts w:ascii="Times New Roman" w:hAnsi="Times New Roman" w:cs="Times New Roman"/>
          <w:sz w:val="28"/>
          <w:szCs w:val="28"/>
          <w:lang w:val="uk-UA"/>
        </w:rPr>
        <w:t xml:space="preserve">ударний об’єм (УО), </w:t>
      </w:r>
      <w:r w:rsidRPr="00E90F95">
        <w:rPr>
          <w:rFonts w:ascii="Times New Roman" w:hAnsi="Times New Roman" w:cs="Times New Roman"/>
          <w:sz w:val="28"/>
          <w:szCs w:val="28"/>
          <w:lang w:val="uk-UA"/>
        </w:rPr>
        <w:t xml:space="preserve">фракція викиду ЛШ (ФВЛШ), товщина задньої стінки ЛШ (ТЗСЛШ), товщина міжшлуночкової перетинки (ТМШП), маса міокарда ЛШ (ММЛШ), розміри лівого передсердя (ЛП), правого передсердя (ПП) і правого шлуночка (ПШ)); параметри стимуляції (режим стимуляції, базова частота стимуляції, відсоток стимуляції ПШ і ЛШ, імпеданс з ПШ і ЛШ електродів, амплітуда ПШ і ЛШ електродів, </w:t>
      </w:r>
      <w:r w:rsidR="006361B6" w:rsidRPr="00E90F95">
        <w:rPr>
          <w:rFonts w:ascii="Times New Roman" w:hAnsi="Times New Roman" w:cs="Times New Roman"/>
          <w:sz w:val="28"/>
          <w:szCs w:val="28"/>
          <w:lang w:val="uk-UA"/>
        </w:rPr>
        <w:t>стимульована, детектована атріо</w:t>
      </w:r>
      <w:r w:rsidRPr="00E90F95">
        <w:rPr>
          <w:rFonts w:ascii="Times New Roman" w:hAnsi="Times New Roman" w:cs="Times New Roman"/>
          <w:sz w:val="28"/>
          <w:szCs w:val="28"/>
          <w:lang w:val="uk-UA"/>
        </w:rPr>
        <w:t>вентрикуляр</w:t>
      </w:r>
      <w:r w:rsidR="006361B6" w:rsidRPr="00E90F95">
        <w:rPr>
          <w:rFonts w:ascii="Times New Roman" w:hAnsi="Times New Roman" w:cs="Times New Roman"/>
          <w:sz w:val="28"/>
          <w:szCs w:val="28"/>
          <w:lang w:val="uk-UA"/>
        </w:rPr>
        <w:t xml:space="preserve">на (АВ) </w:t>
      </w:r>
      <w:r w:rsidRPr="00E90F95">
        <w:rPr>
          <w:rFonts w:ascii="Times New Roman" w:hAnsi="Times New Roman" w:cs="Times New Roman"/>
          <w:sz w:val="28"/>
          <w:szCs w:val="28"/>
          <w:lang w:val="uk-UA"/>
        </w:rPr>
        <w:t>затримки і міжшлуночкова затримка).</w:t>
      </w:r>
    </w:p>
    <w:p w14:paraId="60428691" w14:textId="66D5C08F" w:rsidR="008E0AAD" w:rsidRPr="00E90F95" w:rsidRDefault="008E0AAD" w:rsidP="00364AD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i/>
          <w:sz w:val="28"/>
          <w:szCs w:val="28"/>
          <w:lang w:val="uk-UA"/>
        </w:rPr>
        <w:t>Методи дослідження:</w:t>
      </w:r>
      <w:r w:rsidRPr="00E90F95">
        <w:rPr>
          <w:rFonts w:ascii="Times New Roman" w:hAnsi="Times New Roman" w:cs="Times New Roman"/>
          <w:sz w:val="28"/>
          <w:szCs w:val="28"/>
          <w:lang w:val="uk-UA"/>
        </w:rPr>
        <w:t xml:space="preserve"> загальноклінічні</w:t>
      </w:r>
      <w:r w:rsidR="00D1281F" w:rsidRPr="00E90F95">
        <w:rPr>
          <w:rFonts w:ascii="Times New Roman" w:hAnsi="Times New Roman" w:cs="Times New Roman"/>
          <w:sz w:val="28"/>
          <w:szCs w:val="28"/>
          <w:lang w:val="uk-UA"/>
        </w:rPr>
        <w:t>, клініко-лабораторні,</w:t>
      </w:r>
      <w:r w:rsidRPr="00E90F95">
        <w:rPr>
          <w:rFonts w:ascii="Times New Roman" w:hAnsi="Times New Roman" w:cs="Times New Roman"/>
          <w:sz w:val="28"/>
          <w:szCs w:val="28"/>
          <w:lang w:val="uk-UA"/>
        </w:rPr>
        <w:t xml:space="preserve"> інструментальні </w:t>
      </w:r>
      <w:r w:rsidR="00D1281F" w:rsidRPr="00E90F95">
        <w:rPr>
          <w:rFonts w:ascii="Times New Roman" w:hAnsi="Times New Roman" w:cs="Times New Roman"/>
          <w:sz w:val="28"/>
          <w:szCs w:val="28"/>
          <w:lang w:val="uk-UA"/>
        </w:rPr>
        <w:t>та статистичні</w:t>
      </w:r>
      <w:r w:rsidRPr="00E90F95">
        <w:rPr>
          <w:rFonts w:ascii="Times New Roman" w:hAnsi="Times New Roman" w:cs="Times New Roman"/>
          <w:sz w:val="28"/>
          <w:szCs w:val="28"/>
          <w:lang w:val="uk-UA"/>
        </w:rPr>
        <w:t>.</w:t>
      </w:r>
    </w:p>
    <w:p w14:paraId="3C95BE54" w14:textId="24031836" w:rsidR="00364AD8" w:rsidRPr="00E90F95" w:rsidRDefault="008E0AAD" w:rsidP="00364AD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t>Наукова новизна отриманих результатів.</w:t>
      </w:r>
      <w:r w:rsidRPr="00E90F95">
        <w:rPr>
          <w:rFonts w:ascii="Times New Roman" w:hAnsi="Times New Roman" w:cs="Times New Roman"/>
          <w:sz w:val="28"/>
          <w:szCs w:val="28"/>
          <w:lang w:val="uk-UA"/>
        </w:rPr>
        <w:t xml:space="preserve"> </w:t>
      </w:r>
      <w:r w:rsidR="00364AD8" w:rsidRPr="00E90F95">
        <w:rPr>
          <w:rFonts w:ascii="Times New Roman" w:hAnsi="Times New Roman" w:cs="Times New Roman"/>
          <w:sz w:val="28"/>
          <w:szCs w:val="28"/>
          <w:lang w:val="uk-UA"/>
        </w:rPr>
        <w:t xml:space="preserve">Встановлено, що у пацієнтів </w:t>
      </w:r>
      <w:r w:rsidR="00D973CF" w:rsidRPr="00E90F95">
        <w:rPr>
          <w:rFonts w:ascii="Times New Roman" w:hAnsi="Times New Roman" w:cs="Times New Roman"/>
          <w:sz w:val="28"/>
          <w:szCs w:val="28"/>
          <w:lang w:val="uk-UA"/>
        </w:rPr>
        <w:t>і</w:t>
      </w:r>
      <w:r w:rsidR="00364AD8" w:rsidRPr="00E90F95">
        <w:rPr>
          <w:rFonts w:ascii="Times New Roman" w:hAnsi="Times New Roman" w:cs="Times New Roman"/>
          <w:sz w:val="28"/>
          <w:szCs w:val="28"/>
          <w:lang w:val="uk-UA"/>
        </w:rPr>
        <w:t xml:space="preserve">з показаннями до імплантації ЕКС і КРТ нормальний рівень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00364AD8" w:rsidRPr="00E90F95">
        <w:rPr>
          <w:rFonts w:ascii="Times New Roman" w:hAnsi="Times New Roman" w:cs="Times New Roman"/>
          <w:sz w:val="28"/>
          <w:szCs w:val="28"/>
          <w:lang w:val="uk-UA"/>
        </w:rPr>
        <w:t xml:space="preserve">зустрічається у 32%, високий - у 33%, дуже високий - у 35%. </w:t>
      </w:r>
      <w:r w:rsidR="00364AD8" w:rsidRPr="00E90F95">
        <w:rPr>
          <w:rFonts w:ascii="Times New Roman" w:hAnsi="Times New Roman" w:cs="Times New Roman"/>
          <w:sz w:val="28"/>
          <w:szCs w:val="28"/>
          <w:lang w:val="uk-UA"/>
        </w:rPr>
        <w:lastRenderedPageBreak/>
        <w:t>Зі збільшенням його рівня асоціюється підвищення частоти зустрічальності постінфарктного кардіосклерозу (ПІКС)</w:t>
      </w:r>
      <w:r w:rsidR="00300E57" w:rsidRPr="00E90F95">
        <w:rPr>
          <w:rFonts w:ascii="Times New Roman" w:hAnsi="Times New Roman" w:cs="Times New Roman"/>
          <w:sz w:val="28"/>
          <w:szCs w:val="28"/>
          <w:lang w:val="uk-UA"/>
        </w:rPr>
        <w:t xml:space="preserve"> і ФП</w:t>
      </w:r>
      <w:r w:rsidR="00364AD8" w:rsidRPr="00E90F95">
        <w:rPr>
          <w:rFonts w:ascii="Times New Roman" w:hAnsi="Times New Roman" w:cs="Times New Roman"/>
          <w:sz w:val="28"/>
          <w:szCs w:val="28"/>
          <w:lang w:val="uk-UA"/>
        </w:rPr>
        <w:t xml:space="preserve"> - в 5 разів, функціональних класів (ФК) стабільної стенокардії </w:t>
      </w:r>
      <w:r w:rsidR="00300E57" w:rsidRPr="00E90F95">
        <w:rPr>
          <w:rFonts w:ascii="Times New Roman" w:hAnsi="Times New Roman" w:cs="Times New Roman"/>
          <w:sz w:val="28"/>
          <w:szCs w:val="28"/>
          <w:lang w:val="uk-UA"/>
        </w:rPr>
        <w:t>і АГ - в 4 рази,</w:t>
      </w:r>
      <w:r w:rsidR="00364AD8" w:rsidRPr="00E90F95">
        <w:rPr>
          <w:rFonts w:ascii="Times New Roman" w:hAnsi="Times New Roman" w:cs="Times New Roman"/>
          <w:sz w:val="28"/>
          <w:szCs w:val="28"/>
          <w:lang w:val="uk-UA"/>
        </w:rPr>
        <w:t xml:space="preserve"> </w:t>
      </w:r>
      <w:r w:rsidR="00D42B0D" w:rsidRPr="00E90F95">
        <w:rPr>
          <w:rFonts w:ascii="Times New Roman" w:hAnsi="Times New Roman" w:cs="Times New Roman"/>
          <w:sz w:val="28"/>
          <w:szCs w:val="28"/>
          <w:lang w:val="uk-UA"/>
        </w:rPr>
        <w:t>ЦД</w:t>
      </w:r>
      <w:r w:rsidR="00364AD8" w:rsidRPr="00E90F95">
        <w:rPr>
          <w:rFonts w:ascii="Times New Roman" w:hAnsi="Times New Roman" w:cs="Times New Roman"/>
          <w:sz w:val="28"/>
          <w:szCs w:val="28"/>
          <w:lang w:val="uk-UA"/>
        </w:rPr>
        <w:t xml:space="preserve"> 2 типу - в 2 рази</w:t>
      </w:r>
      <w:r w:rsidR="00300E57" w:rsidRPr="00E90F95">
        <w:rPr>
          <w:rFonts w:ascii="Times New Roman" w:hAnsi="Times New Roman" w:cs="Times New Roman"/>
          <w:sz w:val="28"/>
          <w:szCs w:val="28"/>
          <w:lang w:val="uk-UA"/>
        </w:rPr>
        <w:t>, ХСН - в 3 рази</w:t>
      </w:r>
      <w:r w:rsidR="00364AD8" w:rsidRPr="00E90F95">
        <w:rPr>
          <w:rFonts w:ascii="Times New Roman" w:hAnsi="Times New Roman" w:cs="Times New Roman"/>
          <w:sz w:val="28"/>
          <w:szCs w:val="28"/>
          <w:lang w:val="uk-UA"/>
        </w:rPr>
        <w:t>.</w:t>
      </w:r>
    </w:p>
    <w:p w14:paraId="57B381E4" w14:textId="5006A375" w:rsidR="00364AD8" w:rsidRPr="00E90F95" w:rsidRDefault="00364AD8" w:rsidP="00D42B0D">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Виявлено, що з імплантацією ЕКС і КРТ більш часте призначення аміодарону, діуретиків, ß-адреноблокаторів, антагоністів </w:t>
      </w:r>
      <w:r w:rsidR="00D42B0D" w:rsidRPr="00E90F95">
        <w:rPr>
          <w:rFonts w:ascii="Times New Roman" w:hAnsi="Times New Roman" w:cs="Times New Roman"/>
          <w:sz w:val="28"/>
          <w:szCs w:val="28"/>
          <w:lang w:val="uk-UA"/>
        </w:rPr>
        <w:t>Ca</w:t>
      </w:r>
      <w:r w:rsidRPr="00E90F95">
        <w:rPr>
          <w:rFonts w:ascii="Times New Roman" w:hAnsi="Times New Roman" w:cs="Times New Roman"/>
          <w:sz w:val="28"/>
          <w:szCs w:val="28"/>
          <w:lang w:val="uk-UA"/>
        </w:rPr>
        <w:t xml:space="preserve">, </w:t>
      </w:r>
      <w:r w:rsidR="00D42B0D" w:rsidRPr="00E90F95">
        <w:rPr>
          <w:rFonts w:ascii="Times New Roman" w:hAnsi="Times New Roman" w:cs="Times New Roman"/>
          <w:sz w:val="28"/>
          <w:szCs w:val="28"/>
          <w:lang w:val="uk-UA"/>
        </w:rPr>
        <w:t>іАПФ</w:t>
      </w:r>
      <w:r w:rsidRPr="00E90F95">
        <w:rPr>
          <w:rFonts w:ascii="Times New Roman" w:hAnsi="Times New Roman" w:cs="Times New Roman"/>
          <w:sz w:val="28"/>
          <w:szCs w:val="28"/>
          <w:lang w:val="uk-UA"/>
        </w:rPr>
        <w:t xml:space="preserve">, БРА II при високому рівні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сприяє збільшенню долі пацієнтів до 74% з нормальним рівнем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за рахунок її зменшення в нефізіологічних групах.</w:t>
      </w:r>
    </w:p>
    <w:p w14:paraId="1C8AFED1" w14:textId="1692B331" w:rsidR="00364AD8" w:rsidRPr="00E90F95" w:rsidRDefault="00364AD8" w:rsidP="00364AD8">
      <w:pPr>
        <w:spacing w:after="0" w:line="240" w:lineRule="auto"/>
        <w:ind w:firstLine="709"/>
        <w:jc w:val="both"/>
        <w:rPr>
          <w:rFonts w:ascii="Times New Roman" w:eastAsia="Helvetica" w:hAnsi="Times New Roman" w:cs="Times New Roman"/>
          <w:sz w:val="28"/>
          <w:szCs w:val="28"/>
          <w:lang w:val="uk-UA"/>
        </w:rPr>
      </w:pPr>
      <w:r w:rsidRPr="00E90F95">
        <w:rPr>
          <w:rFonts w:ascii="Times New Roman" w:hAnsi="Times New Roman" w:cs="Times New Roman"/>
          <w:sz w:val="28"/>
          <w:szCs w:val="28"/>
          <w:lang w:val="uk-UA"/>
        </w:rPr>
        <w:t>Встановлено, що у пацієнтів з імплантованими ЕКС і КРТ норм</w:t>
      </w:r>
      <w:r w:rsidR="000C386D" w:rsidRPr="00E90F95">
        <w:rPr>
          <w:rFonts w:ascii="Times New Roman" w:hAnsi="Times New Roman" w:cs="Times New Roman"/>
          <w:sz w:val="28"/>
          <w:szCs w:val="28"/>
          <w:lang w:val="uk-UA"/>
        </w:rPr>
        <w:t xml:space="preserve">альний рівень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000C386D" w:rsidRPr="00E90F95">
        <w:rPr>
          <w:rFonts w:ascii="Times New Roman" w:hAnsi="Times New Roman" w:cs="Times New Roman"/>
          <w:sz w:val="28"/>
          <w:szCs w:val="28"/>
          <w:lang w:val="uk-UA"/>
        </w:rPr>
        <w:t>асоціюється з</w:t>
      </w:r>
      <w:r w:rsidRPr="00E90F95">
        <w:rPr>
          <w:rFonts w:ascii="Times New Roman" w:hAnsi="Times New Roman" w:cs="Times New Roman"/>
          <w:sz w:val="28"/>
          <w:szCs w:val="28"/>
          <w:lang w:val="uk-UA"/>
        </w:rPr>
        <w:t xml:space="preserve"> VVI (R), високий – з CRT (P / D), дуже високий – з DDD (R) режимами стимуляції. Медикаментозна терапія разом із імплантацією сприяє </w:t>
      </w:r>
      <w:r w:rsidRPr="00E90F95">
        <w:rPr>
          <w:rFonts w:ascii="Times New Roman" w:eastAsia="Helvetica" w:hAnsi="Times New Roman" w:cs="Times New Roman"/>
          <w:sz w:val="28"/>
          <w:szCs w:val="28"/>
          <w:lang w:val="uk-UA"/>
        </w:rPr>
        <w:t xml:space="preserve">зниженню частоти зустрічальності початково високих ФК стабільної стенокардії, ступенів тяжкості АГ, стадій і ФК ХСН більшою мірою при нормальному та високому рівнях </w:t>
      </w:r>
      <w:r w:rsidR="00EA7BCC">
        <w:rPr>
          <w:rFonts w:ascii="Times New Roman" w:hAnsi="Times New Roman" w:cs="Times New Roman"/>
          <w:sz w:val="28"/>
          <w:szCs w:val="28"/>
          <w:lang w:val="uk-UA"/>
        </w:rPr>
        <w:t>пульсового артеріального тиску</w:t>
      </w:r>
      <w:r w:rsidRPr="00E90F95">
        <w:rPr>
          <w:rFonts w:ascii="Times New Roman" w:eastAsia="Helvetica" w:hAnsi="Times New Roman" w:cs="Times New Roman"/>
          <w:sz w:val="28"/>
          <w:szCs w:val="28"/>
          <w:lang w:val="uk-UA"/>
        </w:rPr>
        <w:t>.</w:t>
      </w:r>
    </w:p>
    <w:p w14:paraId="1B5E5C7D" w14:textId="6476312C" w:rsidR="00364AD8" w:rsidRPr="00E90F95" w:rsidRDefault="00364AD8" w:rsidP="00FD3BE6">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Показано, що у пацієнтів на річному етапі апаратної і медикаментозної оптимізації зниження САТ, ДАТ і нормалізація ЧСС відбувається при всіх рівнях </w:t>
      </w:r>
      <w:r w:rsidR="00EA7BCC">
        <w:rPr>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 xml:space="preserve">. </w:t>
      </w:r>
      <w:r w:rsidR="00FD3BE6" w:rsidRPr="00E90F95">
        <w:rPr>
          <w:rFonts w:ascii="Times New Roman" w:hAnsi="Times New Roman" w:cs="Times New Roman"/>
          <w:sz w:val="28"/>
          <w:szCs w:val="28"/>
          <w:lang w:val="uk-UA"/>
        </w:rPr>
        <w:t xml:space="preserve">Збільшення КСО і КДО – при VVI (R) і DDD (R) режимах стимуляції, та зниження КСО і КДО та нормалізація ФВ ЛШ - при CRT (P / D) режимі стимуляції. Зниження імпедансу і амплітуди з ПШ і ЛШ відбувається лише при нормальному рівні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00FD3BE6" w:rsidRPr="00E90F95">
        <w:rPr>
          <w:rFonts w:ascii="Times New Roman" w:hAnsi="Times New Roman" w:cs="Times New Roman"/>
          <w:sz w:val="28"/>
          <w:szCs w:val="28"/>
          <w:lang w:val="uk-UA"/>
        </w:rPr>
        <w:t>незалежно від режиму стимуляції.</w:t>
      </w:r>
    </w:p>
    <w:p w14:paraId="1568C254" w14:textId="537F0C6A" w:rsidR="008E0AAD" w:rsidRPr="00E90F95" w:rsidRDefault="00364AD8" w:rsidP="00364AD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Показано, що загальними показниками прогнозування ефективності медикаментозної терапії в нормалізації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у пацієнтів з імплантованими ЕКС і КРТ для всіх класів є ЧСС, САТ, ДАТ, ТЗСЛШ і ТМШП. Прогностично значущими показниками для дуже високого рівня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вважаються ЧСС, ТЗСЛШ і ТМШП, а для нормального і підвищеного - ЧСС і ТЗСЛШ.</w:t>
      </w:r>
    </w:p>
    <w:p w14:paraId="23B4F1CF" w14:textId="7A7D02E9" w:rsidR="00CC454D" w:rsidRPr="00E90F95" w:rsidRDefault="008E0AAD" w:rsidP="00B069FE">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t>Практичне значення отриманих результатів.</w:t>
      </w:r>
      <w:r w:rsidRPr="00E90F95">
        <w:rPr>
          <w:rFonts w:ascii="Times New Roman" w:hAnsi="Times New Roman" w:cs="Times New Roman"/>
          <w:sz w:val="28"/>
          <w:szCs w:val="28"/>
          <w:lang w:val="uk-UA"/>
        </w:rPr>
        <w:t xml:space="preserve"> </w:t>
      </w:r>
      <w:r w:rsidR="009369C9" w:rsidRPr="00E90F95">
        <w:rPr>
          <w:rFonts w:ascii="Times New Roman" w:hAnsi="Times New Roman" w:cs="Times New Roman"/>
          <w:sz w:val="28"/>
          <w:szCs w:val="28"/>
          <w:lang w:val="uk-UA"/>
        </w:rPr>
        <w:t>Обґрунтоване</w:t>
      </w:r>
      <w:r w:rsidR="00364AD8" w:rsidRPr="00E90F95">
        <w:rPr>
          <w:rFonts w:ascii="Times New Roman" w:hAnsi="Times New Roman" w:cs="Times New Roman"/>
          <w:sz w:val="28"/>
          <w:szCs w:val="28"/>
          <w:lang w:val="uk-UA"/>
        </w:rPr>
        <w:t xml:space="preserve"> визначення рівня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00364AD8" w:rsidRPr="00E90F95">
        <w:rPr>
          <w:rFonts w:ascii="Times New Roman" w:hAnsi="Times New Roman" w:cs="Times New Roman"/>
          <w:sz w:val="28"/>
          <w:szCs w:val="28"/>
          <w:lang w:val="uk-UA"/>
        </w:rPr>
        <w:t>у пацієнтів із імплантованими ЕКС і КРТ</w:t>
      </w:r>
      <w:r w:rsidR="009369C9" w:rsidRPr="00E90F95">
        <w:rPr>
          <w:rFonts w:ascii="Times New Roman" w:hAnsi="Times New Roman" w:cs="Times New Roman"/>
          <w:sz w:val="28"/>
          <w:szCs w:val="28"/>
          <w:lang w:val="uk-UA"/>
        </w:rPr>
        <w:t xml:space="preserve"> дає змогу лікарю-кардіологу суттєво</w:t>
      </w:r>
      <w:r w:rsidR="00A05D52" w:rsidRPr="00E90F95">
        <w:rPr>
          <w:rFonts w:ascii="Times New Roman" w:hAnsi="Times New Roman" w:cs="Times New Roman"/>
          <w:sz w:val="28"/>
          <w:szCs w:val="28"/>
          <w:lang w:val="uk-UA"/>
        </w:rPr>
        <w:t xml:space="preserve"> зменшити ризи</w:t>
      </w:r>
      <w:r w:rsidR="00CE68A3" w:rsidRPr="00E90F95">
        <w:rPr>
          <w:rFonts w:ascii="Times New Roman" w:hAnsi="Times New Roman" w:cs="Times New Roman"/>
          <w:sz w:val="28"/>
          <w:szCs w:val="28"/>
          <w:lang w:val="uk-UA"/>
        </w:rPr>
        <w:t>к</w:t>
      </w:r>
      <w:r w:rsidR="00A05D52" w:rsidRPr="00E90F95">
        <w:rPr>
          <w:rFonts w:ascii="Times New Roman" w:hAnsi="Times New Roman" w:cs="Times New Roman"/>
          <w:sz w:val="28"/>
          <w:szCs w:val="28"/>
          <w:lang w:val="uk-UA"/>
        </w:rPr>
        <w:t xml:space="preserve"> кардіологічних ускладнень за </w:t>
      </w:r>
      <w:r w:rsidR="00D50208" w:rsidRPr="00E90F95">
        <w:rPr>
          <w:rFonts w:ascii="Times New Roman" w:hAnsi="Times New Roman" w:cs="Times New Roman"/>
          <w:sz w:val="28"/>
          <w:szCs w:val="28"/>
          <w:lang w:val="uk-UA"/>
        </w:rPr>
        <w:t>умови по</w:t>
      </w:r>
      <w:r w:rsidR="00D46BB1">
        <w:rPr>
          <w:rFonts w:ascii="Times New Roman" w:hAnsi="Times New Roman" w:cs="Times New Roman"/>
          <w:sz w:val="28"/>
          <w:szCs w:val="28"/>
          <w:lang w:val="uk-UA"/>
        </w:rPr>
        <w:t xml:space="preserve">кращення клінічних показників, </w:t>
      </w:r>
      <w:r w:rsidR="00D50208" w:rsidRPr="00E90F95">
        <w:rPr>
          <w:rFonts w:ascii="Times New Roman" w:hAnsi="Times New Roman" w:cs="Times New Roman"/>
          <w:sz w:val="28"/>
          <w:szCs w:val="28"/>
          <w:lang w:val="uk-UA"/>
        </w:rPr>
        <w:t xml:space="preserve">підтримці стабільної гемодинаміки та </w:t>
      </w:r>
      <w:r w:rsidR="00A05D52" w:rsidRPr="00E90F95">
        <w:rPr>
          <w:rFonts w:ascii="Times New Roman" w:hAnsi="Times New Roman" w:cs="Times New Roman"/>
          <w:sz w:val="28"/>
          <w:szCs w:val="28"/>
          <w:lang w:val="uk-UA"/>
        </w:rPr>
        <w:t>корекції</w:t>
      </w:r>
      <w:r w:rsidR="00722E19" w:rsidRPr="00E90F95">
        <w:rPr>
          <w:rFonts w:ascii="Times New Roman" w:hAnsi="Times New Roman" w:cs="Times New Roman"/>
          <w:sz w:val="28"/>
          <w:szCs w:val="28"/>
          <w:lang w:val="uk-UA"/>
        </w:rPr>
        <w:t xml:space="preserve"> медикаментозної терапії; утримувати р</w:t>
      </w:r>
      <w:r w:rsidR="00CA53A5" w:rsidRPr="00E90F95">
        <w:rPr>
          <w:rFonts w:ascii="Times New Roman" w:hAnsi="Times New Roman" w:cs="Times New Roman"/>
          <w:sz w:val="28"/>
          <w:szCs w:val="28"/>
          <w:lang w:val="uk-UA"/>
        </w:rPr>
        <w:t>івень</w:t>
      </w:r>
      <w:r w:rsidR="00CE68A3" w:rsidRPr="00E90F95">
        <w:rPr>
          <w:rFonts w:ascii="Times New Roman" w:hAnsi="Times New Roman" w:cs="Times New Roman"/>
          <w:sz w:val="28"/>
          <w:szCs w:val="28"/>
          <w:lang w:val="uk-UA"/>
        </w:rPr>
        <w:t xml:space="preserve">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00CE68A3" w:rsidRPr="00E90F95">
        <w:rPr>
          <w:rFonts w:ascii="Times New Roman" w:hAnsi="Times New Roman" w:cs="Times New Roman"/>
          <w:sz w:val="28"/>
          <w:szCs w:val="28"/>
          <w:lang w:val="uk-UA"/>
        </w:rPr>
        <w:t>в межах 40-60 мм рт. ст.</w:t>
      </w:r>
      <w:r w:rsidR="00110AFE" w:rsidRPr="00E90F95">
        <w:rPr>
          <w:rFonts w:ascii="Times New Roman" w:hAnsi="Times New Roman" w:cs="Times New Roman"/>
          <w:sz w:val="28"/>
          <w:szCs w:val="28"/>
          <w:lang w:val="uk-UA"/>
        </w:rPr>
        <w:t xml:space="preserve"> при його підвищенні</w:t>
      </w:r>
      <w:r w:rsidR="00995E76" w:rsidRPr="00E90F95">
        <w:rPr>
          <w:rFonts w:ascii="Times New Roman" w:hAnsi="Times New Roman" w:cs="Times New Roman"/>
          <w:sz w:val="28"/>
          <w:szCs w:val="28"/>
          <w:lang w:val="uk-UA"/>
        </w:rPr>
        <w:t xml:space="preserve"> </w:t>
      </w:r>
      <w:r w:rsidR="00CA53A5" w:rsidRPr="00E90F95">
        <w:rPr>
          <w:rFonts w:ascii="Times New Roman" w:hAnsi="Times New Roman" w:cs="Times New Roman"/>
          <w:sz w:val="28"/>
          <w:szCs w:val="28"/>
          <w:lang w:val="uk-UA"/>
        </w:rPr>
        <w:t xml:space="preserve">за допомогою збільшення частоти призначення </w:t>
      </w:r>
      <w:r w:rsidR="00CA53A5" w:rsidRPr="00E90F95">
        <w:rPr>
          <w:rFonts w:ascii="Times New Roman" w:hAnsi="Times New Roman" w:cs="Times New Roman"/>
          <w:bCs/>
          <w:sz w:val="28"/>
          <w:szCs w:val="28"/>
          <w:lang w:val="uk-UA"/>
        </w:rPr>
        <w:t xml:space="preserve">діуретиків, антагоністів </w:t>
      </w:r>
      <w:r w:rsidR="00CA53A5" w:rsidRPr="00E90F95">
        <w:rPr>
          <w:rFonts w:ascii="Times New Roman" w:hAnsi="Times New Roman" w:cs="Times New Roman"/>
          <w:sz w:val="28"/>
          <w:szCs w:val="28"/>
          <w:lang w:val="uk-UA"/>
        </w:rPr>
        <w:t>Ca</w:t>
      </w:r>
      <w:r w:rsidR="00CA53A5" w:rsidRPr="00E90F95">
        <w:rPr>
          <w:rFonts w:ascii="Times New Roman" w:hAnsi="Times New Roman" w:cs="Times New Roman"/>
          <w:bCs/>
          <w:sz w:val="28"/>
          <w:szCs w:val="28"/>
          <w:lang w:val="uk-UA"/>
        </w:rPr>
        <w:t xml:space="preserve">, </w:t>
      </w:r>
      <w:r w:rsidR="00CA53A5" w:rsidRPr="00E90F95">
        <w:rPr>
          <w:rFonts w:ascii="Times New Roman" w:hAnsi="Times New Roman" w:cs="Times New Roman"/>
          <w:sz w:val="28"/>
          <w:szCs w:val="28"/>
          <w:lang w:val="uk-UA"/>
        </w:rPr>
        <w:t>іАПФ</w:t>
      </w:r>
      <w:r w:rsidR="00CA53A5" w:rsidRPr="00E90F95">
        <w:rPr>
          <w:rFonts w:ascii="Times New Roman" w:hAnsi="Times New Roman" w:cs="Times New Roman"/>
          <w:bCs/>
          <w:sz w:val="28"/>
          <w:szCs w:val="28"/>
          <w:lang w:val="uk-UA"/>
        </w:rPr>
        <w:t xml:space="preserve">, </w:t>
      </w:r>
      <w:r w:rsidR="00CA53A5" w:rsidRPr="00E90F95">
        <w:rPr>
          <w:rFonts w:ascii="Times New Roman" w:hAnsi="Times New Roman" w:cs="Times New Roman"/>
          <w:sz w:val="28"/>
          <w:szCs w:val="28"/>
          <w:lang w:val="uk-UA"/>
        </w:rPr>
        <w:t>БРА II</w:t>
      </w:r>
      <w:r w:rsidR="00CA53A5" w:rsidRPr="00E90F95">
        <w:rPr>
          <w:rFonts w:ascii="Times New Roman" w:hAnsi="Times New Roman" w:cs="Times New Roman"/>
          <w:bCs/>
          <w:sz w:val="28"/>
          <w:szCs w:val="28"/>
          <w:lang w:val="uk-UA"/>
        </w:rPr>
        <w:t>, а також збільшення дози діуретиків</w:t>
      </w:r>
      <w:r w:rsidR="00B069FE" w:rsidRPr="00E90F95">
        <w:rPr>
          <w:rFonts w:ascii="Times New Roman" w:hAnsi="Times New Roman" w:cs="Times New Roman"/>
          <w:bCs/>
          <w:sz w:val="28"/>
          <w:szCs w:val="28"/>
          <w:lang w:val="uk-UA"/>
        </w:rPr>
        <w:t>; покращити рівень діагностики пацієнтів при своєчасному моніторуванні</w:t>
      </w:r>
      <w:r w:rsidR="0013737B" w:rsidRPr="00E90F95">
        <w:rPr>
          <w:rFonts w:ascii="Times New Roman" w:hAnsi="Times New Roman" w:cs="Times New Roman"/>
          <w:bCs/>
          <w:sz w:val="28"/>
          <w:szCs w:val="28"/>
          <w:lang w:val="uk-UA"/>
        </w:rPr>
        <w:t xml:space="preserve"> артеріального тиску,</w:t>
      </w:r>
      <w:r w:rsidR="00B069FE" w:rsidRPr="00E90F95">
        <w:rPr>
          <w:rFonts w:ascii="Times New Roman" w:hAnsi="Times New Roman" w:cs="Times New Roman"/>
          <w:bCs/>
          <w:sz w:val="28"/>
          <w:szCs w:val="28"/>
          <w:lang w:val="uk-UA"/>
        </w:rPr>
        <w:t xml:space="preserve"> гемодинамічних та стимуляційних показників.</w:t>
      </w:r>
    </w:p>
    <w:p w14:paraId="1773A74E" w14:textId="3FAFD917" w:rsidR="008E0AAD" w:rsidRPr="00E90F95" w:rsidRDefault="008E0AAD" w:rsidP="00364AD8">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Впровадження результатів дослідження в практику. </w:t>
      </w:r>
      <w:r w:rsidR="0064284E" w:rsidRPr="00E90F95">
        <w:rPr>
          <w:rFonts w:ascii="Times New Roman" w:hAnsi="Times New Roman" w:cs="Times New Roman"/>
          <w:sz w:val="28"/>
          <w:szCs w:val="28"/>
          <w:lang w:val="uk-UA"/>
        </w:rPr>
        <w:t>Результати дослідження</w:t>
      </w:r>
      <w:r w:rsidR="0063589F" w:rsidRPr="00E90F95">
        <w:rPr>
          <w:rFonts w:ascii="Times New Roman" w:hAnsi="Times New Roman" w:cs="Times New Roman"/>
          <w:sz w:val="28"/>
          <w:szCs w:val="28"/>
          <w:lang w:val="uk-UA"/>
        </w:rPr>
        <w:t xml:space="preserve"> впроваджені</w:t>
      </w:r>
      <w:r w:rsidRPr="00E90F95">
        <w:rPr>
          <w:rFonts w:ascii="Times New Roman" w:hAnsi="Times New Roman" w:cs="Times New Roman"/>
          <w:sz w:val="28"/>
          <w:szCs w:val="28"/>
          <w:lang w:val="uk-UA"/>
        </w:rPr>
        <w:t xml:space="preserve"> в практику лікувальних установ - ДУ «Інститут загальної та невідкладної хірургії ім. В.Т. Зайцева НАМН України» (відділення ультразвукової і клініко-інструментальної діагностики та мініінвазивних втручань); Харківський національний університет імені В.Н. Каразіна (кафедра вн</w:t>
      </w:r>
      <w:r w:rsidR="00F66B5E" w:rsidRPr="00E90F95">
        <w:rPr>
          <w:rFonts w:ascii="Times New Roman" w:hAnsi="Times New Roman" w:cs="Times New Roman"/>
          <w:sz w:val="28"/>
          <w:szCs w:val="28"/>
          <w:lang w:val="uk-UA"/>
        </w:rPr>
        <w:t>утрішньої медицини); Харківська медична академія</w:t>
      </w:r>
      <w:r w:rsidRPr="00E90F95">
        <w:rPr>
          <w:rFonts w:ascii="Times New Roman" w:hAnsi="Times New Roman" w:cs="Times New Roman"/>
          <w:sz w:val="28"/>
          <w:szCs w:val="28"/>
          <w:lang w:val="uk-UA"/>
        </w:rPr>
        <w:t xml:space="preserve"> післядипломної освіти МОЗ України (кафедра терапії, нефрології та загальної практики – сімейної медицини); </w:t>
      </w:r>
      <w:r w:rsidR="00F329D9" w:rsidRPr="00E90F95">
        <w:rPr>
          <w:rFonts w:ascii="Times New Roman" w:hAnsi="Times New Roman" w:cs="Times New Roman"/>
          <w:sz w:val="28"/>
          <w:szCs w:val="28"/>
          <w:lang w:val="uk-UA"/>
        </w:rPr>
        <w:t>Харківська клінічна лікарня на залізничному транспорті №1 філії «Центр охорони здоров’я»</w:t>
      </w:r>
      <w:r w:rsidRPr="00E90F95">
        <w:rPr>
          <w:rFonts w:ascii="Times New Roman" w:hAnsi="Times New Roman" w:cs="Times New Roman"/>
          <w:sz w:val="28"/>
          <w:szCs w:val="28"/>
          <w:lang w:val="uk-UA"/>
        </w:rPr>
        <w:t xml:space="preserve"> ПАТ «Укрзалізниця» (кардіологічне відділення № 1); ДУ «Національний інститут </w:t>
      </w:r>
      <w:r w:rsidRPr="00E90F95">
        <w:rPr>
          <w:rFonts w:ascii="Times New Roman" w:hAnsi="Times New Roman" w:cs="Times New Roman"/>
          <w:sz w:val="28"/>
          <w:szCs w:val="28"/>
          <w:lang w:val="uk-UA"/>
        </w:rPr>
        <w:lastRenderedPageBreak/>
        <w:t>терапії імені Л.Т. Малої НАМН України»</w:t>
      </w:r>
      <w:r w:rsidR="003D11C1" w:rsidRPr="00E90F95">
        <w:rPr>
          <w:rFonts w:ascii="Times New Roman" w:hAnsi="Times New Roman" w:cs="Times New Roman"/>
          <w:sz w:val="28"/>
          <w:szCs w:val="28"/>
          <w:lang w:val="uk-UA"/>
        </w:rPr>
        <w:t xml:space="preserve"> (відділення гіпертензії та захворювань нирок)</w:t>
      </w:r>
      <w:r w:rsidRPr="00E90F95">
        <w:rPr>
          <w:rFonts w:ascii="Times New Roman" w:hAnsi="Times New Roman" w:cs="Times New Roman"/>
          <w:sz w:val="28"/>
          <w:szCs w:val="28"/>
          <w:lang w:val="uk-UA"/>
        </w:rPr>
        <w:t>.</w:t>
      </w:r>
    </w:p>
    <w:p w14:paraId="4AE60B84" w14:textId="3935C01C" w:rsidR="008E0AAD" w:rsidRPr="00E90F95" w:rsidRDefault="008E0AAD" w:rsidP="008E0AAD">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t>Особистий внесок здобувача.</w:t>
      </w:r>
      <w:r w:rsidR="006F14B4" w:rsidRPr="00E90F95">
        <w:rPr>
          <w:rFonts w:ascii="Times New Roman" w:hAnsi="Times New Roman" w:cs="Times New Roman"/>
          <w:sz w:val="28"/>
          <w:szCs w:val="28"/>
          <w:lang w:val="uk-UA"/>
        </w:rPr>
        <w:t xml:space="preserve"> </w:t>
      </w:r>
      <w:r w:rsidR="0025409B" w:rsidRPr="00E90F95">
        <w:rPr>
          <w:rFonts w:ascii="Times New Roman" w:hAnsi="Times New Roman" w:cs="Times New Roman"/>
          <w:sz w:val="28"/>
          <w:szCs w:val="28"/>
          <w:lang w:val="uk-UA"/>
        </w:rPr>
        <w:t>Здобувачем</w:t>
      </w:r>
      <w:r w:rsidRPr="00E90F95">
        <w:rPr>
          <w:rFonts w:ascii="Times New Roman" w:hAnsi="Times New Roman" w:cs="Times New Roman"/>
          <w:sz w:val="28"/>
          <w:szCs w:val="28"/>
          <w:lang w:val="uk-UA"/>
        </w:rPr>
        <w:t xml:space="preserve"> самостійно сформульовано мету і завдання дослідження, проведено пошук і аналіз літературних джерел з даної проблеми, розроблено дизайн дослідження,</w:t>
      </w:r>
      <w:r w:rsidR="00384E51" w:rsidRPr="00E90F95">
        <w:rPr>
          <w:rFonts w:ascii="Times New Roman" w:hAnsi="Times New Roman" w:cs="Times New Roman"/>
          <w:sz w:val="28"/>
          <w:szCs w:val="28"/>
          <w:lang w:val="uk-UA"/>
        </w:rPr>
        <w:t xml:space="preserve"> здійснено </w:t>
      </w:r>
      <w:r w:rsidR="00F66B5E" w:rsidRPr="00E90F95">
        <w:rPr>
          <w:rFonts w:ascii="Times New Roman" w:hAnsi="Times New Roman" w:cs="Times New Roman"/>
          <w:sz w:val="28"/>
          <w:szCs w:val="28"/>
          <w:lang w:val="uk-UA"/>
        </w:rPr>
        <w:t>набір</w:t>
      </w:r>
      <w:r w:rsidRPr="00E90F95">
        <w:rPr>
          <w:rFonts w:ascii="Times New Roman" w:hAnsi="Times New Roman" w:cs="Times New Roman"/>
          <w:sz w:val="28"/>
          <w:szCs w:val="28"/>
          <w:lang w:val="uk-UA"/>
        </w:rPr>
        <w:t xml:space="preserve"> </w:t>
      </w:r>
      <w:r w:rsidR="00384E51" w:rsidRPr="00E90F95">
        <w:rPr>
          <w:rFonts w:ascii="Times New Roman" w:hAnsi="Times New Roman" w:cs="Times New Roman"/>
          <w:sz w:val="28"/>
          <w:szCs w:val="28"/>
          <w:lang w:val="uk-UA"/>
        </w:rPr>
        <w:t xml:space="preserve">пацієнтів із постійною ЕКС і КРТ, </w:t>
      </w:r>
      <w:r w:rsidRPr="00E90F95">
        <w:rPr>
          <w:rFonts w:ascii="Times New Roman" w:hAnsi="Times New Roman" w:cs="Times New Roman"/>
          <w:sz w:val="28"/>
          <w:szCs w:val="28"/>
          <w:lang w:val="uk-UA"/>
        </w:rPr>
        <w:t>проведено</w:t>
      </w:r>
      <w:r w:rsidR="00384E51" w:rsidRPr="00E90F95">
        <w:rPr>
          <w:rFonts w:ascii="Times New Roman" w:hAnsi="Times New Roman" w:cs="Times New Roman"/>
          <w:sz w:val="28"/>
          <w:szCs w:val="28"/>
          <w:lang w:val="uk-UA"/>
        </w:rPr>
        <w:t xml:space="preserve"> їх клінічне,</w:t>
      </w:r>
      <w:r w:rsidRPr="00E90F95">
        <w:rPr>
          <w:rFonts w:ascii="Times New Roman" w:hAnsi="Times New Roman" w:cs="Times New Roman"/>
          <w:sz w:val="28"/>
          <w:szCs w:val="28"/>
          <w:lang w:val="uk-UA"/>
        </w:rPr>
        <w:t xml:space="preserve"> </w:t>
      </w:r>
      <w:r w:rsidR="00F66B5E" w:rsidRPr="00E90F95">
        <w:rPr>
          <w:rFonts w:ascii="Times New Roman" w:hAnsi="Times New Roman" w:cs="Times New Roman"/>
          <w:sz w:val="28"/>
          <w:szCs w:val="28"/>
          <w:lang w:val="uk-UA"/>
        </w:rPr>
        <w:t xml:space="preserve">лабораторне, </w:t>
      </w:r>
      <w:r w:rsidRPr="00E90F95">
        <w:rPr>
          <w:rFonts w:ascii="Times New Roman" w:hAnsi="Times New Roman" w:cs="Times New Roman"/>
          <w:sz w:val="28"/>
          <w:szCs w:val="28"/>
          <w:lang w:val="uk-UA"/>
        </w:rPr>
        <w:t xml:space="preserve">інструментальне обстеження </w:t>
      </w:r>
      <w:r w:rsidR="00384E51" w:rsidRPr="00E90F95">
        <w:rPr>
          <w:rFonts w:ascii="Times New Roman" w:hAnsi="Times New Roman" w:cs="Times New Roman"/>
          <w:sz w:val="28"/>
          <w:szCs w:val="28"/>
          <w:lang w:val="uk-UA"/>
        </w:rPr>
        <w:t>та лікування</w:t>
      </w:r>
      <w:r w:rsidRPr="00E90F95">
        <w:rPr>
          <w:rFonts w:ascii="Times New Roman" w:hAnsi="Times New Roman" w:cs="Times New Roman"/>
          <w:sz w:val="28"/>
          <w:szCs w:val="28"/>
          <w:lang w:val="uk-UA"/>
        </w:rPr>
        <w:t xml:space="preserve"> до і на етапах після імплантації. Самостійно сформована, проаналізована і статистично оброблена база даних. </w:t>
      </w:r>
      <w:r w:rsidR="0025409B" w:rsidRPr="00E90F95">
        <w:rPr>
          <w:rFonts w:ascii="Times New Roman" w:hAnsi="Times New Roman" w:cs="Times New Roman"/>
          <w:sz w:val="28"/>
          <w:szCs w:val="28"/>
          <w:lang w:val="uk-UA"/>
        </w:rPr>
        <w:t>Здобувачем</w:t>
      </w:r>
      <w:r w:rsidRPr="00E90F95">
        <w:rPr>
          <w:rFonts w:ascii="Times New Roman" w:hAnsi="Times New Roman" w:cs="Times New Roman"/>
          <w:sz w:val="28"/>
          <w:szCs w:val="28"/>
          <w:lang w:val="uk-UA"/>
        </w:rPr>
        <w:t xml:space="preserve"> повністю оформлений текст і ілюстративний </w:t>
      </w:r>
      <w:r w:rsidR="007A4F98" w:rsidRPr="00E90F95">
        <w:rPr>
          <w:rFonts w:ascii="Times New Roman" w:hAnsi="Times New Roman" w:cs="Times New Roman"/>
          <w:sz w:val="28"/>
          <w:szCs w:val="28"/>
          <w:lang w:val="uk-UA"/>
        </w:rPr>
        <w:t>матеріал дисертаційної роботи. Сформульовані</w:t>
      </w:r>
      <w:r w:rsidR="00F66B5E" w:rsidRPr="00E90F95">
        <w:rPr>
          <w:rFonts w:ascii="Times New Roman" w:hAnsi="Times New Roman" w:cs="Times New Roman"/>
          <w:sz w:val="28"/>
          <w:szCs w:val="28"/>
          <w:lang w:val="uk-UA"/>
        </w:rPr>
        <w:t xml:space="preserve"> основні положення,</w:t>
      </w:r>
      <w:r w:rsidR="007A4F98" w:rsidRPr="00E90F95">
        <w:rPr>
          <w:rFonts w:ascii="Times New Roman" w:hAnsi="Times New Roman" w:cs="Times New Roman"/>
          <w:sz w:val="28"/>
          <w:szCs w:val="28"/>
          <w:lang w:val="uk-UA"/>
        </w:rPr>
        <w:t xml:space="preserve"> висновки і </w:t>
      </w:r>
      <w:r w:rsidR="00F66B5E" w:rsidRPr="00E90F95">
        <w:rPr>
          <w:rFonts w:ascii="Times New Roman" w:hAnsi="Times New Roman" w:cs="Times New Roman"/>
          <w:sz w:val="28"/>
          <w:szCs w:val="28"/>
          <w:lang w:val="uk-UA"/>
        </w:rPr>
        <w:t xml:space="preserve">практичні </w:t>
      </w:r>
      <w:r w:rsidR="007A4F98" w:rsidRPr="00E90F95">
        <w:rPr>
          <w:rFonts w:ascii="Times New Roman" w:hAnsi="Times New Roman" w:cs="Times New Roman"/>
          <w:sz w:val="28"/>
          <w:szCs w:val="28"/>
          <w:lang w:val="uk-UA"/>
        </w:rPr>
        <w:t xml:space="preserve">рекомендації роботи, оформленні </w:t>
      </w:r>
      <w:r w:rsidR="00F66B5E" w:rsidRPr="00E90F95">
        <w:rPr>
          <w:rFonts w:ascii="Times New Roman" w:hAnsi="Times New Roman" w:cs="Times New Roman"/>
          <w:sz w:val="28"/>
          <w:szCs w:val="28"/>
          <w:lang w:val="uk-UA"/>
        </w:rPr>
        <w:t xml:space="preserve">до друку </w:t>
      </w:r>
      <w:r w:rsidR="007A4F98" w:rsidRPr="00E90F95">
        <w:rPr>
          <w:rFonts w:ascii="Times New Roman" w:hAnsi="Times New Roman" w:cs="Times New Roman"/>
          <w:sz w:val="28"/>
          <w:szCs w:val="28"/>
          <w:lang w:val="uk-UA"/>
        </w:rPr>
        <w:t>статті</w:t>
      </w:r>
      <w:r w:rsidRPr="00E90F95">
        <w:rPr>
          <w:rFonts w:ascii="Times New Roman" w:hAnsi="Times New Roman" w:cs="Times New Roman"/>
          <w:sz w:val="28"/>
          <w:szCs w:val="28"/>
          <w:lang w:val="uk-UA"/>
        </w:rPr>
        <w:t>, тез</w:t>
      </w:r>
      <w:r w:rsidR="007A4F98" w:rsidRPr="00E90F95">
        <w:rPr>
          <w:rFonts w:ascii="Times New Roman" w:hAnsi="Times New Roman" w:cs="Times New Roman"/>
          <w:sz w:val="28"/>
          <w:szCs w:val="28"/>
          <w:lang w:val="uk-UA"/>
        </w:rPr>
        <w:t xml:space="preserve">и, </w:t>
      </w:r>
      <w:r w:rsidR="00F66B5E" w:rsidRPr="00E90F95">
        <w:rPr>
          <w:rFonts w:ascii="Times New Roman" w:hAnsi="Times New Roman" w:cs="Times New Roman"/>
          <w:sz w:val="28"/>
          <w:szCs w:val="28"/>
          <w:lang w:val="uk-UA"/>
        </w:rPr>
        <w:t>доповіді</w:t>
      </w:r>
      <w:r w:rsidR="007A4F98" w:rsidRPr="00E90F95">
        <w:rPr>
          <w:rFonts w:ascii="Times New Roman" w:hAnsi="Times New Roman" w:cs="Times New Roman"/>
          <w:sz w:val="28"/>
          <w:szCs w:val="28"/>
          <w:lang w:val="uk-UA"/>
        </w:rPr>
        <w:t xml:space="preserve"> </w:t>
      </w:r>
      <w:r w:rsidR="00F66B5E" w:rsidRPr="00E90F95">
        <w:rPr>
          <w:rFonts w:ascii="Times New Roman" w:hAnsi="Times New Roman" w:cs="Times New Roman"/>
          <w:sz w:val="28"/>
          <w:szCs w:val="28"/>
          <w:lang w:val="uk-UA"/>
        </w:rPr>
        <w:t>до наукових конференцій, які відображають основні наукові положення дисертаційної роботи</w:t>
      </w:r>
      <w:r w:rsidRPr="00E90F95">
        <w:rPr>
          <w:rFonts w:ascii="Times New Roman" w:hAnsi="Times New Roman" w:cs="Times New Roman"/>
          <w:sz w:val="28"/>
          <w:szCs w:val="28"/>
          <w:lang w:val="uk-UA"/>
        </w:rPr>
        <w:t xml:space="preserve">. </w:t>
      </w:r>
    </w:p>
    <w:p w14:paraId="765498EC" w14:textId="3115300F" w:rsidR="008E0AAD" w:rsidRPr="00E90F95" w:rsidRDefault="008E0AAD" w:rsidP="008E0AAD">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t>Апробація результатів дослідження.</w:t>
      </w:r>
      <w:r w:rsidRPr="00E90F95">
        <w:rPr>
          <w:rFonts w:ascii="Times New Roman" w:hAnsi="Times New Roman" w:cs="Times New Roman"/>
          <w:sz w:val="28"/>
          <w:szCs w:val="28"/>
          <w:lang w:val="uk-UA"/>
        </w:rPr>
        <w:t xml:space="preserve"> </w:t>
      </w:r>
    </w:p>
    <w:p w14:paraId="267B8B00" w14:textId="222524B9" w:rsidR="008E0AAD" w:rsidRPr="00E90F95" w:rsidRDefault="008E0AAD" w:rsidP="008E0AAD">
      <w:pPr>
        <w:spacing w:after="0" w:line="240" w:lineRule="auto"/>
        <w:ind w:firstLine="709"/>
        <w:jc w:val="both"/>
        <w:rPr>
          <w:rFonts w:ascii="Times New Roman" w:eastAsia="Times New Roman" w:hAnsi="Times New Roman" w:cs="Times New Roman"/>
          <w:sz w:val="28"/>
          <w:szCs w:val="28"/>
          <w:lang w:val="uk-UA"/>
        </w:rPr>
      </w:pPr>
      <w:r w:rsidRPr="00E90F95">
        <w:rPr>
          <w:rFonts w:ascii="Times New Roman" w:hAnsi="Times New Roman" w:cs="Times New Roman"/>
          <w:sz w:val="28"/>
          <w:szCs w:val="28"/>
          <w:lang w:val="uk-UA"/>
        </w:rPr>
        <w:t xml:space="preserve">Основні положення і результати дисертаційної роботи </w:t>
      </w:r>
      <w:r w:rsidR="00892E2E" w:rsidRPr="00E90F95">
        <w:rPr>
          <w:rFonts w:ascii="Times New Roman" w:hAnsi="Times New Roman" w:cs="Times New Roman"/>
          <w:sz w:val="28"/>
          <w:szCs w:val="28"/>
          <w:lang w:val="uk-UA"/>
        </w:rPr>
        <w:t>доповідались та обговорювались</w:t>
      </w:r>
      <w:r w:rsidRPr="00E90F95">
        <w:rPr>
          <w:rFonts w:ascii="Times New Roman" w:hAnsi="Times New Roman" w:cs="Times New Roman"/>
          <w:sz w:val="28"/>
          <w:szCs w:val="28"/>
          <w:lang w:val="uk-UA"/>
        </w:rPr>
        <w:t xml:space="preserve"> </w:t>
      </w:r>
      <w:r w:rsidRPr="00E90F95">
        <w:rPr>
          <w:rFonts w:ascii="Times New Roman" w:eastAsia="Times New Roman" w:hAnsi="Times New Roman" w:cs="Times New Roman"/>
          <w:bCs/>
          <w:sz w:val="28"/>
          <w:szCs w:val="28"/>
          <w:lang w:val="uk-UA"/>
        </w:rPr>
        <w:t xml:space="preserve">на науково-практичній конференції з міжнародною участю «Хронічні </w:t>
      </w:r>
      <w:r w:rsidR="00952F43" w:rsidRPr="00E90F95">
        <w:rPr>
          <w:rFonts w:ascii="Times New Roman" w:eastAsia="Times New Roman" w:hAnsi="Times New Roman" w:cs="Times New Roman"/>
          <w:bCs/>
          <w:sz w:val="28"/>
          <w:szCs w:val="28"/>
          <w:lang w:val="uk-UA"/>
        </w:rPr>
        <w:t>не</w:t>
      </w:r>
      <w:r w:rsidRPr="00E90F95">
        <w:rPr>
          <w:rFonts w:ascii="Times New Roman" w:eastAsia="Times New Roman" w:hAnsi="Times New Roman" w:cs="Times New Roman"/>
          <w:bCs/>
          <w:sz w:val="28"/>
          <w:szCs w:val="28"/>
          <w:lang w:val="uk-UA"/>
        </w:rPr>
        <w:t>інфекційні захворювання: заходи профілактики і боротьби з уск</w:t>
      </w:r>
      <w:r w:rsidR="009B5730" w:rsidRPr="00E90F95">
        <w:rPr>
          <w:rFonts w:ascii="Times New Roman" w:eastAsia="Times New Roman" w:hAnsi="Times New Roman" w:cs="Times New Roman"/>
          <w:bCs/>
          <w:sz w:val="28"/>
          <w:szCs w:val="28"/>
          <w:lang w:val="uk-UA"/>
        </w:rPr>
        <w:t>ладненнями» (Харків,</w:t>
      </w:r>
      <w:r w:rsidR="00952F43" w:rsidRPr="00E90F95">
        <w:rPr>
          <w:rFonts w:ascii="Times New Roman" w:eastAsia="Times New Roman" w:hAnsi="Times New Roman" w:cs="Times New Roman"/>
          <w:bCs/>
          <w:sz w:val="28"/>
          <w:szCs w:val="28"/>
          <w:lang w:val="uk-UA"/>
        </w:rPr>
        <w:t xml:space="preserve"> 5 листопада</w:t>
      </w:r>
      <w:r w:rsidRPr="00E90F95">
        <w:rPr>
          <w:rFonts w:ascii="Times New Roman" w:eastAsia="Times New Roman" w:hAnsi="Times New Roman" w:cs="Times New Roman"/>
          <w:bCs/>
          <w:sz w:val="28"/>
          <w:szCs w:val="28"/>
          <w:lang w:val="uk-UA"/>
        </w:rPr>
        <w:t xml:space="preserve"> 2015), на </w:t>
      </w:r>
      <w:r w:rsidRPr="00E90F95">
        <w:rPr>
          <w:rFonts w:ascii="Times New Roman" w:eastAsia="Times New Roman" w:hAnsi="Times New Roman" w:cs="Times New Roman"/>
          <w:sz w:val="28"/>
          <w:szCs w:val="28"/>
          <w:shd w:val="clear" w:color="auto" w:fill="FFFFFF"/>
        </w:rPr>
        <w:t>VI</w:t>
      </w:r>
      <w:r w:rsidRPr="00E90F95">
        <w:rPr>
          <w:rFonts w:ascii="Times New Roman" w:eastAsia="Times New Roman" w:hAnsi="Times New Roman" w:cs="Times New Roman"/>
          <w:sz w:val="28"/>
          <w:szCs w:val="28"/>
          <w:shd w:val="clear" w:color="auto" w:fill="FFFFFF"/>
          <w:lang w:val="uk-UA"/>
        </w:rPr>
        <w:t xml:space="preserve"> науково-практичній конференції </w:t>
      </w:r>
      <w:r w:rsidR="00126209" w:rsidRPr="00E90F95">
        <w:rPr>
          <w:rFonts w:ascii="Times New Roman" w:eastAsia="Times New Roman" w:hAnsi="Times New Roman" w:cs="Times New Roman"/>
          <w:bCs/>
          <w:sz w:val="28"/>
          <w:szCs w:val="28"/>
          <w:lang w:val="uk-UA"/>
        </w:rPr>
        <w:t>«</w:t>
      </w:r>
      <w:r w:rsidRPr="00E90F95">
        <w:rPr>
          <w:rFonts w:ascii="Times New Roman" w:eastAsia="Times New Roman" w:hAnsi="Times New Roman" w:cs="Times New Roman"/>
          <w:sz w:val="28"/>
          <w:szCs w:val="28"/>
          <w:shd w:val="clear" w:color="auto" w:fill="FFFFFF"/>
          <w:lang w:val="uk-UA"/>
        </w:rPr>
        <w:t>Асоціації аритмологів</w:t>
      </w:r>
      <w:r w:rsidR="009B5730" w:rsidRPr="00E90F95">
        <w:rPr>
          <w:rFonts w:ascii="Times New Roman" w:eastAsia="Times New Roman" w:hAnsi="Times New Roman" w:cs="Times New Roman"/>
          <w:sz w:val="28"/>
          <w:szCs w:val="28"/>
          <w:shd w:val="clear" w:color="auto" w:fill="FFFFFF"/>
          <w:lang w:val="uk-UA"/>
        </w:rPr>
        <w:t xml:space="preserve"> України</w:t>
      </w:r>
      <w:r w:rsidR="00126209" w:rsidRPr="00E90F95">
        <w:rPr>
          <w:rFonts w:ascii="Times New Roman" w:hAnsi="Times New Roman" w:cs="Times New Roman"/>
          <w:sz w:val="28"/>
          <w:szCs w:val="28"/>
          <w:lang w:val="uk-UA"/>
        </w:rPr>
        <w:t>»</w:t>
      </w:r>
      <w:r w:rsidR="009B5730" w:rsidRPr="00E90F95">
        <w:rPr>
          <w:rFonts w:ascii="Times New Roman" w:eastAsia="Times New Roman" w:hAnsi="Times New Roman" w:cs="Times New Roman"/>
          <w:sz w:val="28"/>
          <w:szCs w:val="28"/>
          <w:shd w:val="clear" w:color="auto" w:fill="FFFFFF"/>
          <w:lang w:val="uk-UA"/>
        </w:rPr>
        <w:t xml:space="preserve"> (Київ,</w:t>
      </w:r>
      <w:r w:rsidR="00952F43" w:rsidRPr="00E90F95">
        <w:rPr>
          <w:rFonts w:ascii="Times New Roman" w:eastAsia="Times New Roman" w:hAnsi="Times New Roman" w:cs="Times New Roman"/>
          <w:sz w:val="28"/>
          <w:szCs w:val="28"/>
          <w:shd w:val="clear" w:color="auto" w:fill="FFFFFF"/>
          <w:lang w:val="uk-UA"/>
        </w:rPr>
        <w:t xml:space="preserve"> 19-20 травня</w:t>
      </w:r>
      <w:r w:rsidR="009B5730" w:rsidRPr="00E90F95">
        <w:rPr>
          <w:rFonts w:ascii="Times New Roman" w:eastAsia="Times New Roman" w:hAnsi="Times New Roman" w:cs="Times New Roman"/>
          <w:sz w:val="28"/>
          <w:szCs w:val="28"/>
          <w:shd w:val="clear" w:color="auto" w:fill="FFFFFF"/>
          <w:lang w:val="uk-UA"/>
        </w:rPr>
        <w:t xml:space="preserve"> 2016</w:t>
      </w:r>
      <w:r w:rsidRPr="00E90F95">
        <w:rPr>
          <w:rFonts w:ascii="Times New Roman" w:eastAsia="Times New Roman" w:hAnsi="Times New Roman" w:cs="Times New Roman"/>
          <w:sz w:val="28"/>
          <w:szCs w:val="28"/>
          <w:shd w:val="clear" w:color="auto" w:fill="FFFFFF"/>
          <w:lang w:val="uk-UA"/>
        </w:rPr>
        <w:t>)</w:t>
      </w:r>
      <w:r w:rsidRPr="00E90F95">
        <w:rPr>
          <w:rFonts w:ascii="Times New Roman" w:hAnsi="Times New Roman" w:cs="Times New Roman"/>
          <w:bCs/>
          <w:sz w:val="28"/>
          <w:szCs w:val="28"/>
          <w:lang w:val="uk-UA"/>
        </w:rPr>
        <w:t xml:space="preserve">, на </w:t>
      </w:r>
      <w:r w:rsidRPr="00E90F95">
        <w:rPr>
          <w:rFonts w:ascii="Times New Roman" w:eastAsia="Times New Roman" w:hAnsi="Times New Roman" w:cs="Times New Roman"/>
          <w:sz w:val="28"/>
          <w:szCs w:val="28"/>
          <w:shd w:val="clear" w:color="auto" w:fill="FFFFFF"/>
          <w:lang w:val="uk-UA"/>
        </w:rPr>
        <w:t>республіканській науково-практичній конференції з міжнародною участю «</w:t>
      </w:r>
      <w:proofErr w:type="spellStart"/>
      <w:r w:rsidRPr="00E90F95">
        <w:rPr>
          <w:rFonts w:ascii="Times New Roman" w:eastAsia="Times New Roman" w:hAnsi="Times New Roman" w:cs="Times New Roman"/>
          <w:sz w:val="28"/>
          <w:szCs w:val="28"/>
          <w:shd w:val="clear" w:color="auto" w:fill="FFFFFF"/>
          <w:lang w:val="uk-UA"/>
        </w:rPr>
        <w:t>Проблемы</w:t>
      </w:r>
      <w:proofErr w:type="spellEnd"/>
      <w:r w:rsidRPr="00E90F95">
        <w:rPr>
          <w:rFonts w:ascii="Times New Roman" w:eastAsia="Times New Roman" w:hAnsi="Times New Roman" w:cs="Times New Roman"/>
          <w:sz w:val="28"/>
          <w:szCs w:val="28"/>
          <w:shd w:val="clear" w:color="auto" w:fill="FFFFFF"/>
          <w:lang w:val="uk-UA"/>
        </w:rPr>
        <w:t xml:space="preserve"> </w:t>
      </w:r>
      <w:proofErr w:type="spellStart"/>
      <w:r w:rsidRPr="00E90F95">
        <w:rPr>
          <w:rFonts w:ascii="Times New Roman" w:eastAsia="Times New Roman" w:hAnsi="Times New Roman" w:cs="Times New Roman"/>
          <w:sz w:val="28"/>
          <w:szCs w:val="28"/>
          <w:shd w:val="clear" w:color="auto" w:fill="FFFFFF"/>
          <w:lang w:val="uk-UA"/>
        </w:rPr>
        <w:t>кардиологии</w:t>
      </w:r>
      <w:proofErr w:type="spellEnd"/>
      <w:r w:rsidRPr="00E90F95">
        <w:rPr>
          <w:rFonts w:ascii="Times New Roman" w:eastAsia="Times New Roman" w:hAnsi="Times New Roman" w:cs="Times New Roman"/>
          <w:sz w:val="28"/>
          <w:szCs w:val="28"/>
          <w:shd w:val="clear" w:color="auto" w:fill="FFFFFF"/>
          <w:lang w:val="uk-UA"/>
        </w:rPr>
        <w:t xml:space="preserve">: от </w:t>
      </w:r>
      <w:proofErr w:type="spellStart"/>
      <w:r w:rsidRPr="00E90F95">
        <w:rPr>
          <w:rFonts w:ascii="Times New Roman" w:eastAsia="Times New Roman" w:hAnsi="Times New Roman" w:cs="Times New Roman"/>
          <w:sz w:val="28"/>
          <w:szCs w:val="28"/>
          <w:shd w:val="clear" w:color="auto" w:fill="FFFFFF"/>
          <w:lang w:val="uk-UA"/>
        </w:rPr>
        <w:t>первичной</w:t>
      </w:r>
      <w:proofErr w:type="spellEnd"/>
      <w:r w:rsidRPr="00E90F95">
        <w:rPr>
          <w:rFonts w:ascii="Times New Roman" w:eastAsia="Times New Roman" w:hAnsi="Times New Roman" w:cs="Times New Roman"/>
          <w:sz w:val="28"/>
          <w:szCs w:val="28"/>
          <w:shd w:val="clear" w:color="auto" w:fill="FFFFFF"/>
          <w:lang w:val="uk-UA"/>
        </w:rPr>
        <w:t xml:space="preserve"> </w:t>
      </w:r>
      <w:proofErr w:type="spellStart"/>
      <w:r w:rsidRPr="00E90F95">
        <w:rPr>
          <w:rFonts w:ascii="Times New Roman" w:eastAsia="Times New Roman" w:hAnsi="Times New Roman" w:cs="Times New Roman"/>
          <w:sz w:val="28"/>
          <w:szCs w:val="28"/>
          <w:shd w:val="clear" w:color="auto" w:fill="FFFFFF"/>
          <w:lang w:val="uk-UA"/>
        </w:rPr>
        <w:t>профилактики</w:t>
      </w:r>
      <w:proofErr w:type="spellEnd"/>
      <w:r w:rsidRPr="00E90F95">
        <w:rPr>
          <w:rFonts w:ascii="Times New Roman" w:eastAsia="Times New Roman" w:hAnsi="Times New Roman" w:cs="Times New Roman"/>
          <w:sz w:val="28"/>
          <w:szCs w:val="28"/>
          <w:shd w:val="clear" w:color="auto" w:fill="FFFFFF"/>
          <w:lang w:val="uk-UA"/>
        </w:rPr>
        <w:t xml:space="preserve"> до </w:t>
      </w:r>
      <w:proofErr w:type="spellStart"/>
      <w:r w:rsidRPr="00E90F95">
        <w:rPr>
          <w:rFonts w:ascii="Times New Roman" w:eastAsia="Times New Roman" w:hAnsi="Times New Roman" w:cs="Times New Roman"/>
          <w:sz w:val="28"/>
          <w:szCs w:val="28"/>
          <w:shd w:val="clear" w:color="auto" w:fill="FFFFFF"/>
          <w:lang w:val="uk-UA"/>
        </w:rPr>
        <w:t>высоких</w:t>
      </w:r>
      <w:proofErr w:type="spellEnd"/>
      <w:r w:rsidRPr="00E90F95">
        <w:rPr>
          <w:rFonts w:ascii="Times New Roman" w:eastAsia="Times New Roman" w:hAnsi="Times New Roman" w:cs="Times New Roman"/>
          <w:sz w:val="28"/>
          <w:szCs w:val="28"/>
          <w:shd w:val="clear" w:color="auto" w:fill="FFFFFF"/>
          <w:lang w:val="uk-UA"/>
        </w:rPr>
        <w:t xml:space="preserve"> технологи</w:t>
      </w:r>
      <w:r w:rsidRPr="00E90F95">
        <w:rPr>
          <w:rFonts w:ascii="Times New Roman" w:eastAsia="Times New Roman" w:hAnsi="Times New Roman" w:cs="Times New Roman"/>
          <w:sz w:val="28"/>
          <w:szCs w:val="28"/>
          <w:shd w:val="clear" w:color="auto" w:fill="FFFFFF"/>
        </w:rPr>
        <w:t>й» (Ташкент,</w:t>
      </w:r>
      <w:r w:rsidR="00BC33EA" w:rsidRPr="00E90F95">
        <w:rPr>
          <w:rFonts w:ascii="Times New Roman" w:eastAsia="Times New Roman" w:hAnsi="Times New Roman" w:cs="Times New Roman"/>
          <w:sz w:val="28"/>
          <w:szCs w:val="28"/>
          <w:shd w:val="clear" w:color="auto" w:fill="FFFFFF"/>
        </w:rPr>
        <w:t xml:space="preserve"> 27-28 </w:t>
      </w:r>
      <w:proofErr w:type="spellStart"/>
      <w:r w:rsidR="00BC33EA" w:rsidRPr="00E90F95">
        <w:rPr>
          <w:rFonts w:ascii="Times New Roman" w:eastAsia="Times New Roman" w:hAnsi="Times New Roman" w:cs="Times New Roman"/>
          <w:sz w:val="28"/>
          <w:szCs w:val="28"/>
          <w:shd w:val="clear" w:color="auto" w:fill="FFFFFF"/>
        </w:rPr>
        <w:t>травня</w:t>
      </w:r>
      <w:proofErr w:type="spellEnd"/>
      <w:r w:rsidRPr="00E90F95">
        <w:rPr>
          <w:rFonts w:ascii="Times New Roman" w:eastAsia="Times New Roman" w:hAnsi="Times New Roman" w:cs="Times New Roman"/>
          <w:sz w:val="28"/>
          <w:szCs w:val="28"/>
          <w:shd w:val="clear" w:color="auto" w:fill="FFFFFF"/>
        </w:rPr>
        <w:t xml:space="preserve"> </w:t>
      </w:r>
      <w:r w:rsidR="009B5730" w:rsidRPr="00E90F95">
        <w:rPr>
          <w:rFonts w:ascii="Times New Roman" w:eastAsia="Times New Roman" w:hAnsi="Times New Roman" w:cs="Times New Roman"/>
          <w:sz w:val="28"/>
          <w:szCs w:val="28"/>
          <w:shd w:val="clear" w:color="auto" w:fill="FFFFFF"/>
        </w:rPr>
        <w:t>2016</w:t>
      </w:r>
      <w:r w:rsidRPr="00E90F95">
        <w:rPr>
          <w:rFonts w:ascii="Times New Roman" w:eastAsia="Times New Roman" w:hAnsi="Times New Roman" w:cs="Times New Roman"/>
          <w:sz w:val="28"/>
          <w:szCs w:val="28"/>
          <w:shd w:val="clear" w:color="auto" w:fill="FFFFFF"/>
        </w:rPr>
        <w:t>),</w:t>
      </w:r>
      <w:r w:rsidRPr="00E90F95">
        <w:rPr>
          <w:rFonts w:ascii="Times New Roman" w:hAnsi="Times New Roman" w:cs="Times New Roman"/>
          <w:bCs/>
          <w:sz w:val="28"/>
          <w:szCs w:val="28"/>
          <w:lang w:val="uk-UA"/>
        </w:rPr>
        <w:t xml:space="preserve"> на науково-практичній конференції «Коморбідна і мультиморбідна патологія в клініці внутрішніх хвороб» (Одеса,</w:t>
      </w:r>
      <w:r w:rsidR="00086495" w:rsidRPr="00E90F95">
        <w:rPr>
          <w:rFonts w:ascii="Times New Roman" w:hAnsi="Times New Roman" w:cs="Times New Roman"/>
          <w:bCs/>
          <w:sz w:val="28"/>
          <w:szCs w:val="28"/>
          <w:lang w:val="uk-UA"/>
        </w:rPr>
        <w:t xml:space="preserve"> 2-3 червня</w:t>
      </w:r>
      <w:r w:rsidRPr="00E90F95">
        <w:rPr>
          <w:rFonts w:ascii="Times New Roman" w:hAnsi="Times New Roman" w:cs="Times New Roman"/>
          <w:bCs/>
          <w:sz w:val="28"/>
          <w:szCs w:val="28"/>
          <w:lang w:val="uk-UA"/>
        </w:rPr>
        <w:t xml:space="preserve"> 2016), </w:t>
      </w:r>
      <w:r w:rsidRPr="00E90F95">
        <w:rPr>
          <w:rFonts w:ascii="Times New Roman" w:hAnsi="Times New Roman" w:cs="Times New Roman"/>
          <w:sz w:val="28"/>
          <w:szCs w:val="28"/>
          <w:lang w:val="uk-UA"/>
        </w:rPr>
        <w:t xml:space="preserve">на XVII Національному конгресі кардіологів України (Київ, </w:t>
      </w:r>
      <w:r w:rsidR="00086495" w:rsidRPr="00E90F95">
        <w:rPr>
          <w:rFonts w:ascii="Times New Roman" w:hAnsi="Times New Roman" w:cs="Times New Roman"/>
          <w:sz w:val="28"/>
          <w:szCs w:val="28"/>
          <w:lang w:val="uk-UA"/>
        </w:rPr>
        <w:t xml:space="preserve">21-23 вересня </w:t>
      </w:r>
      <w:r w:rsidR="009B5730" w:rsidRPr="00E90F95">
        <w:rPr>
          <w:rFonts w:ascii="Times New Roman" w:hAnsi="Times New Roman" w:cs="Times New Roman"/>
          <w:sz w:val="28"/>
          <w:szCs w:val="28"/>
          <w:lang w:val="uk-UA"/>
        </w:rPr>
        <w:t>2016</w:t>
      </w:r>
      <w:r w:rsidRPr="00E90F95">
        <w:rPr>
          <w:rFonts w:ascii="Times New Roman" w:hAnsi="Times New Roman" w:cs="Times New Roman"/>
          <w:sz w:val="28"/>
          <w:szCs w:val="28"/>
          <w:lang w:val="uk-UA"/>
        </w:rPr>
        <w:t>), на науково-практичній кон</w:t>
      </w:r>
      <w:r w:rsidR="002E001A" w:rsidRPr="00E90F95">
        <w:rPr>
          <w:rFonts w:ascii="Times New Roman" w:hAnsi="Times New Roman" w:cs="Times New Roman"/>
          <w:sz w:val="28"/>
          <w:szCs w:val="28"/>
          <w:lang w:val="uk-UA"/>
        </w:rPr>
        <w:t>ференції з міжнародною участю «С</w:t>
      </w:r>
      <w:r w:rsidRPr="00E90F95">
        <w:rPr>
          <w:rFonts w:ascii="Times New Roman" w:hAnsi="Times New Roman" w:cs="Times New Roman"/>
          <w:sz w:val="28"/>
          <w:szCs w:val="28"/>
          <w:lang w:val="uk-UA"/>
        </w:rPr>
        <w:t xml:space="preserve">тратегії профілактики неінфекційних хвороб та шляхи їх реалізації: від постулатів минули у майбутнє» (Харків, </w:t>
      </w:r>
      <w:r w:rsidR="00086495" w:rsidRPr="00E90F95">
        <w:rPr>
          <w:rFonts w:ascii="Times New Roman" w:hAnsi="Times New Roman" w:cs="Times New Roman"/>
          <w:sz w:val="28"/>
          <w:szCs w:val="28"/>
          <w:lang w:val="uk-UA"/>
        </w:rPr>
        <w:t xml:space="preserve">4 листопада </w:t>
      </w:r>
      <w:r w:rsidRPr="00E90F95">
        <w:rPr>
          <w:rFonts w:ascii="Times New Roman" w:hAnsi="Times New Roman" w:cs="Times New Roman"/>
          <w:sz w:val="28"/>
          <w:szCs w:val="28"/>
          <w:lang w:val="uk-UA"/>
        </w:rPr>
        <w:t xml:space="preserve">2016), на науково-практичній конференції з міжнародною участю </w:t>
      </w:r>
      <w:r w:rsidR="00F62267" w:rsidRPr="00E90F95">
        <w:rPr>
          <w:rFonts w:ascii="Times New Roman" w:hAnsi="Times New Roman" w:cs="Times New Roman"/>
          <w:sz w:val="28"/>
          <w:szCs w:val="28"/>
          <w:lang w:val="uk-UA"/>
        </w:rPr>
        <w:t>«</w:t>
      </w:r>
      <w:r w:rsidRPr="00E90F95">
        <w:rPr>
          <w:rFonts w:ascii="Times New Roman" w:hAnsi="Times New Roman" w:cs="Times New Roman"/>
          <w:sz w:val="28"/>
          <w:szCs w:val="28"/>
          <w:lang w:val="uk-UA"/>
        </w:rPr>
        <w:t xml:space="preserve">Медицина </w:t>
      </w:r>
      <w:r w:rsidRPr="00E90F95">
        <w:rPr>
          <w:rFonts w:ascii="Times New Roman" w:hAnsi="Times New Roman" w:cs="Times New Roman"/>
          <w:sz w:val="28"/>
          <w:szCs w:val="28"/>
        </w:rPr>
        <w:t>XXI</w:t>
      </w:r>
      <w:r w:rsidR="009B5730" w:rsidRPr="00E90F95">
        <w:rPr>
          <w:rFonts w:ascii="Times New Roman" w:hAnsi="Times New Roman" w:cs="Times New Roman"/>
          <w:sz w:val="28"/>
          <w:szCs w:val="28"/>
          <w:lang w:val="uk-UA"/>
        </w:rPr>
        <w:t xml:space="preserve"> століття</w:t>
      </w:r>
      <w:r w:rsidR="00F62267" w:rsidRPr="00E90F95">
        <w:rPr>
          <w:rFonts w:ascii="Times New Roman" w:hAnsi="Times New Roman" w:cs="Times New Roman"/>
          <w:sz w:val="28"/>
          <w:szCs w:val="28"/>
          <w:lang w:val="uk-UA"/>
        </w:rPr>
        <w:t>»</w:t>
      </w:r>
      <w:r w:rsidR="009B5730" w:rsidRPr="00E90F95">
        <w:rPr>
          <w:rFonts w:ascii="Times New Roman" w:hAnsi="Times New Roman" w:cs="Times New Roman"/>
          <w:sz w:val="28"/>
          <w:szCs w:val="28"/>
          <w:lang w:val="uk-UA"/>
        </w:rPr>
        <w:t xml:space="preserve"> (Харків, </w:t>
      </w:r>
      <w:r w:rsidR="00086495" w:rsidRPr="00E90F95">
        <w:rPr>
          <w:rFonts w:ascii="Times New Roman" w:hAnsi="Times New Roman" w:cs="Times New Roman"/>
          <w:sz w:val="28"/>
          <w:szCs w:val="28"/>
          <w:lang w:val="uk-UA"/>
        </w:rPr>
        <w:t xml:space="preserve">24 листопада </w:t>
      </w:r>
      <w:r w:rsidRPr="00E90F95">
        <w:rPr>
          <w:rFonts w:ascii="Times New Roman" w:hAnsi="Times New Roman" w:cs="Times New Roman"/>
          <w:sz w:val="28"/>
          <w:szCs w:val="28"/>
          <w:lang w:val="uk-UA"/>
        </w:rPr>
        <w:t>2016), на XVI Міжнародній науковій конференції студентів, молодих вчених і фахівців «Актуальні питання сучасної медицини» (Харків,</w:t>
      </w:r>
      <w:r w:rsidR="00086495" w:rsidRPr="00E90F95">
        <w:rPr>
          <w:rFonts w:ascii="Times New Roman" w:hAnsi="Times New Roman" w:cs="Times New Roman"/>
          <w:sz w:val="28"/>
          <w:szCs w:val="28"/>
          <w:lang w:val="uk-UA"/>
        </w:rPr>
        <w:t xml:space="preserve"> 30-31 березня</w:t>
      </w:r>
      <w:r w:rsidRPr="00E90F95">
        <w:rPr>
          <w:rFonts w:ascii="Times New Roman" w:hAnsi="Times New Roman" w:cs="Times New Roman"/>
          <w:sz w:val="28"/>
          <w:szCs w:val="28"/>
          <w:lang w:val="uk-UA"/>
        </w:rPr>
        <w:t xml:space="preserve"> 2017), на науково-практичній конференції з міжнародною участю «Щорічні терапевтичні читання: медикаментозна та немедикаментозна профілактика неі</w:t>
      </w:r>
      <w:r w:rsidR="006E7DCA" w:rsidRPr="00E90F95">
        <w:rPr>
          <w:rFonts w:ascii="Times New Roman" w:hAnsi="Times New Roman" w:cs="Times New Roman"/>
          <w:sz w:val="28"/>
          <w:szCs w:val="28"/>
          <w:lang w:val="uk-UA"/>
        </w:rPr>
        <w:t>нфекційних захворювань: погляд в</w:t>
      </w:r>
      <w:r w:rsidRPr="00E90F95">
        <w:rPr>
          <w:rFonts w:ascii="Times New Roman" w:hAnsi="Times New Roman" w:cs="Times New Roman"/>
          <w:sz w:val="28"/>
          <w:szCs w:val="28"/>
          <w:lang w:val="uk-UA"/>
        </w:rPr>
        <w:t xml:space="preserve"> майбутнє» (Харків,</w:t>
      </w:r>
      <w:r w:rsidR="006E7DCA" w:rsidRPr="00E90F95">
        <w:rPr>
          <w:rFonts w:ascii="Times New Roman" w:hAnsi="Times New Roman" w:cs="Times New Roman"/>
          <w:sz w:val="28"/>
          <w:szCs w:val="28"/>
          <w:lang w:val="uk-UA"/>
        </w:rPr>
        <w:t xml:space="preserve"> 20 квітня</w:t>
      </w:r>
      <w:r w:rsidRPr="00E90F95">
        <w:rPr>
          <w:rFonts w:ascii="Times New Roman" w:hAnsi="Times New Roman" w:cs="Times New Roman"/>
          <w:sz w:val="28"/>
          <w:szCs w:val="28"/>
          <w:lang w:val="uk-UA"/>
        </w:rPr>
        <w:t xml:space="preserve"> 2017), на </w:t>
      </w:r>
      <w:r w:rsidRPr="00E90F95">
        <w:rPr>
          <w:rFonts w:ascii="Times New Roman" w:hAnsi="Times New Roman" w:cs="Times New Roman"/>
          <w:bCs/>
          <w:sz w:val="28"/>
          <w:szCs w:val="28"/>
          <w:lang w:val="uk-UA"/>
        </w:rPr>
        <w:t>науково-практичній конференції «</w:t>
      </w:r>
      <w:r w:rsidRPr="00E90F95">
        <w:rPr>
          <w:rFonts w:ascii="Times New Roman" w:hAnsi="Times New Roman" w:cs="Times New Roman"/>
          <w:sz w:val="28"/>
          <w:szCs w:val="28"/>
          <w:lang w:val="uk-UA"/>
        </w:rPr>
        <w:t xml:space="preserve">Взаємодія лікаря загальної практики та лікаря-спеціаліста в лікуванні поліморбідного пацієнта» (Одеса, </w:t>
      </w:r>
      <w:r w:rsidR="006E7DCA" w:rsidRPr="00E90F95">
        <w:rPr>
          <w:rFonts w:ascii="Times New Roman" w:hAnsi="Times New Roman" w:cs="Times New Roman"/>
          <w:sz w:val="28"/>
          <w:szCs w:val="28"/>
          <w:lang w:val="uk-UA"/>
        </w:rPr>
        <w:t xml:space="preserve">26 квітня </w:t>
      </w:r>
      <w:r w:rsidRPr="00E90F95">
        <w:rPr>
          <w:rFonts w:ascii="Times New Roman" w:hAnsi="Times New Roman" w:cs="Times New Roman"/>
          <w:sz w:val="28"/>
          <w:szCs w:val="28"/>
          <w:lang w:val="uk-UA"/>
        </w:rPr>
        <w:t>2017</w:t>
      </w:r>
      <w:r w:rsidRPr="00E90F95">
        <w:rPr>
          <w:rFonts w:ascii="Times New Roman" w:hAnsi="Times New Roman" w:cs="Times New Roman"/>
          <w:bCs/>
          <w:sz w:val="28"/>
          <w:szCs w:val="28"/>
          <w:lang w:val="uk-UA"/>
        </w:rPr>
        <w:t xml:space="preserve">), на науково-практичній конференції </w:t>
      </w:r>
      <w:r w:rsidR="00126209" w:rsidRPr="00E90F95">
        <w:rPr>
          <w:rFonts w:ascii="Times New Roman" w:hAnsi="Times New Roman" w:cs="Times New Roman"/>
          <w:bCs/>
          <w:sz w:val="28"/>
          <w:szCs w:val="28"/>
          <w:lang w:val="uk-UA"/>
        </w:rPr>
        <w:t>«</w:t>
      </w:r>
      <w:r w:rsidRPr="00E90F95">
        <w:rPr>
          <w:rFonts w:ascii="Times New Roman" w:hAnsi="Times New Roman" w:cs="Times New Roman"/>
          <w:bCs/>
          <w:sz w:val="28"/>
          <w:szCs w:val="28"/>
          <w:lang w:val="uk-UA"/>
        </w:rPr>
        <w:t>Асоціації аритмологів України</w:t>
      </w:r>
      <w:r w:rsidR="00126209" w:rsidRPr="00E90F95">
        <w:rPr>
          <w:rFonts w:ascii="Times New Roman" w:hAnsi="Times New Roman" w:cs="Times New Roman"/>
          <w:sz w:val="28"/>
          <w:szCs w:val="28"/>
          <w:lang w:val="uk-UA"/>
        </w:rPr>
        <w:t>»</w:t>
      </w:r>
      <w:r w:rsidRPr="00E90F95">
        <w:rPr>
          <w:rFonts w:ascii="Times New Roman" w:hAnsi="Times New Roman" w:cs="Times New Roman"/>
          <w:bCs/>
          <w:sz w:val="28"/>
          <w:szCs w:val="28"/>
          <w:lang w:val="uk-UA"/>
        </w:rPr>
        <w:t xml:space="preserve"> (Київ,</w:t>
      </w:r>
      <w:r w:rsidR="006E7DCA" w:rsidRPr="00E90F95">
        <w:rPr>
          <w:rFonts w:ascii="Times New Roman" w:hAnsi="Times New Roman" w:cs="Times New Roman"/>
          <w:bCs/>
          <w:sz w:val="28"/>
          <w:szCs w:val="28"/>
          <w:lang w:val="uk-UA"/>
        </w:rPr>
        <w:t xml:space="preserve"> 18-19 травня</w:t>
      </w:r>
      <w:r w:rsidRPr="00E90F95">
        <w:rPr>
          <w:rFonts w:ascii="Times New Roman" w:hAnsi="Times New Roman" w:cs="Times New Roman"/>
          <w:bCs/>
          <w:sz w:val="28"/>
          <w:szCs w:val="28"/>
          <w:lang w:val="uk-UA"/>
        </w:rPr>
        <w:t xml:space="preserve"> 2017), </w:t>
      </w:r>
      <w:r w:rsidRPr="00E90F95">
        <w:rPr>
          <w:rFonts w:ascii="Times New Roman" w:hAnsi="Times New Roman" w:cs="Times New Roman"/>
          <w:sz w:val="28"/>
          <w:szCs w:val="28"/>
          <w:lang w:val="uk-UA"/>
        </w:rPr>
        <w:t>на науково-практичній конференції за участю міжнародних фахівців, присвяченій Дню науки «Медична наука на перетині спеціальностей: сьогодення і майбутнє» (Харків,</w:t>
      </w:r>
      <w:r w:rsidR="006E7DCA" w:rsidRPr="00E90F95">
        <w:rPr>
          <w:rFonts w:ascii="Times New Roman" w:hAnsi="Times New Roman" w:cs="Times New Roman"/>
          <w:sz w:val="28"/>
          <w:szCs w:val="28"/>
          <w:lang w:val="uk-UA"/>
        </w:rPr>
        <w:t xml:space="preserve"> 19 травня</w:t>
      </w:r>
      <w:r w:rsidRPr="00E90F95">
        <w:rPr>
          <w:rFonts w:ascii="Times New Roman" w:hAnsi="Times New Roman" w:cs="Times New Roman"/>
          <w:sz w:val="28"/>
          <w:szCs w:val="28"/>
          <w:lang w:val="uk-UA"/>
        </w:rPr>
        <w:t xml:space="preserve"> 2017), н</w:t>
      </w:r>
      <w:r w:rsidRPr="00E90F95">
        <w:rPr>
          <w:rFonts w:ascii="Times New Roman" w:eastAsia="Times New Roman" w:hAnsi="Times New Roman" w:cs="Times New Roman"/>
          <w:sz w:val="28"/>
          <w:szCs w:val="28"/>
          <w:shd w:val="clear" w:color="auto" w:fill="FFFFFF"/>
          <w:lang w:val="uk-UA"/>
        </w:rPr>
        <w:t xml:space="preserve">а республіканській науково-практичній конференції з міжнародною участю </w:t>
      </w:r>
      <w:r w:rsidRPr="00E90F95">
        <w:rPr>
          <w:rFonts w:ascii="Times New Roman" w:eastAsia="Times New Roman" w:hAnsi="Times New Roman" w:cs="Times New Roman"/>
          <w:sz w:val="28"/>
          <w:szCs w:val="28"/>
          <w:shd w:val="clear" w:color="auto" w:fill="FFFFFF"/>
        </w:rPr>
        <w:t xml:space="preserve">«Первоочередные задачи развития кардиологии и кардиохирургии в Узбекистане» (Ташкент, </w:t>
      </w:r>
      <w:r w:rsidR="006E7DCA" w:rsidRPr="00E90F95">
        <w:rPr>
          <w:rFonts w:ascii="Times New Roman" w:eastAsia="Times New Roman" w:hAnsi="Times New Roman" w:cs="Times New Roman"/>
          <w:sz w:val="28"/>
          <w:szCs w:val="28"/>
          <w:shd w:val="clear" w:color="auto" w:fill="FFFFFF"/>
          <w:lang w:val="uk-UA"/>
        </w:rPr>
        <w:t xml:space="preserve">25-26 травня </w:t>
      </w:r>
      <w:r w:rsidRPr="00E90F95">
        <w:rPr>
          <w:rFonts w:ascii="Times New Roman" w:eastAsia="Times New Roman" w:hAnsi="Times New Roman" w:cs="Times New Roman"/>
          <w:sz w:val="28"/>
          <w:szCs w:val="28"/>
          <w:shd w:val="clear" w:color="auto" w:fill="FFFFFF"/>
          <w:lang w:val="uk-UA"/>
        </w:rPr>
        <w:t>2017</w:t>
      </w:r>
      <w:r w:rsidRPr="00E90F95">
        <w:rPr>
          <w:rFonts w:ascii="Times New Roman" w:eastAsia="Times New Roman" w:hAnsi="Times New Roman" w:cs="Times New Roman"/>
          <w:sz w:val="28"/>
          <w:szCs w:val="28"/>
          <w:shd w:val="clear" w:color="auto" w:fill="FFFFFF"/>
        </w:rPr>
        <w:t>),</w:t>
      </w:r>
      <w:r w:rsidR="006E7DCA" w:rsidRPr="00E90F95">
        <w:rPr>
          <w:rFonts w:ascii="Times New Roman" w:eastAsia="Times New Roman" w:hAnsi="Times New Roman" w:cs="Times New Roman"/>
          <w:sz w:val="28"/>
          <w:szCs w:val="28"/>
          <w:shd w:val="clear" w:color="auto" w:fill="FFFFFF"/>
        </w:rPr>
        <w:t xml:space="preserve"> </w:t>
      </w:r>
      <w:r w:rsidR="006E7DCA" w:rsidRPr="00E90F95">
        <w:rPr>
          <w:rFonts w:ascii="Times New Roman" w:hAnsi="Times New Roman" w:cs="Times New Roman"/>
          <w:sz w:val="28"/>
          <w:szCs w:val="28"/>
          <w:lang w:val="uk-UA"/>
        </w:rPr>
        <w:t>на XVIII Національному конгресі кардіологів України (Київ, 20-22 вересня 2017),</w:t>
      </w:r>
      <w:r w:rsidRPr="00E90F95">
        <w:rPr>
          <w:rFonts w:ascii="Times New Roman" w:eastAsia="Times New Roman" w:hAnsi="Times New Roman" w:cs="Times New Roman"/>
          <w:sz w:val="28"/>
          <w:szCs w:val="28"/>
          <w:shd w:val="clear" w:color="auto" w:fill="FFFFFF"/>
        </w:rPr>
        <w:t xml:space="preserve"> </w:t>
      </w:r>
      <w:r w:rsidRPr="00E90F95">
        <w:rPr>
          <w:rFonts w:ascii="Times New Roman" w:hAnsi="Times New Roman" w:cs="Times New Roman"/>
          <w:sz w:val="28"/>
          <w:szCs w:val="28"/>
          <w:lang w:val="uk-UA"/>
        </w:rPr>
        <w:t xml:space="preserve">на науково-практичній конференції з міжнародною участю «Профілактика неінфекційних захворювань: фокус на коморбідність» (Харків, </w:t>
      </w:r>
      <w:r w:rsidR="000973B6" w:rsidRPr="00E90F95">
        <w:rPr>
          <w:rFonts w:ascii="Times New Roman" w:hAnsi="Times New Roman" w:cs="Times New Roman"/>
          <w:sz w:val="28"/>
          <w:szCs w:val="28"/>
          <w:lang w:val="uk-UA"/>
        </w:rPr>
        <w:t xml:space="preserve">3 листопада </w:t>
      </w:r>
      <w:r w:rsidRPr="00E90F95">
        <w:rPr>
          <w:rFonts w:ascii="Times New Roman" w:hAnsi="Times New Roman" w:cs="Times New Roman"/>
          <w:sz w:val="28"/>
          <w:szCs w:val="28"/>
          <w:lang w:val="uk-UA"/>
        </w:rPr>
        <w:t>2017), на науково-практичній конференції молодих вчених «Медицина XXI століття» (Харків,</w:t>
      </w:r>
      <w:r w:rsidR="000973B6" w:rsidRPr="00E90F95">
        <w:rPr>
          <w:rFonts w:ascii="Times New Roman" w:hAnsi="Times New Roman" w:cs="Times New Roman"/>
          <w:sz w:val="28"/>
          <w:szCs w:val="28"/>
          <w:lang w:val="uk-UA"/>
        </w:rPr>
        <w:t xml:space="preserve"> 23 листопада</w:t>
      </w:r>
      <w:r w:rsidRPr="00E90F95">
        <w:rPr>
          <w:rFonts w:ascii="Times New Roman" w:hAnsi="Times New Roman" w:cs="Times New Roman"/>
          <w:sz w:val="28"/>
          <w:szCs w:val="28"/>
          <w:lang w:val="uk-UA"/>
        </w:rPr>
        <w:t xml:space="preserve"> 2017). </w:t>
      </w:r>
    </w:p>
    <w:p w14:paraId="6C903CD0" w14:textId="77BCB410" w:rsidR="008E0AAD" w:rsidRPr="00E90F95" w:rsidRDefault="008E0AAD" w:rsidP="008E0AAD">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lastRenderedPageBreak/>
        <w:t>Публікації.</w:t>
      </w:r>
      <w:r w:rsidRPr="00E90F95">
        <w:rPr>
          <w:rFonts w:ascii="Times New Roman" w:hAnsi="Times New Roman" w:cs="Times New Roman"/>
          <w:sz w:val="28"/>
          <w:szCs w:val="28"/>
          <w:lang w:val="uk-UA"/>
        </w:rPr>
        <w:t xml:space="preserve"> За темою дисертації опубліковано </w:t>
      </w:r>
      <w:r w:rsidR="00791534">
        <w:rPr>
          <w:rStyle w:val="translation-chunk"/>
          <w:rFonts w:ascii="Times New Roman" w:hAnsi="Times New Roman" w:cs="Times New Roman"/>
          <w:sz w:val="28"/>
          <w:szCs w:val="28"/>
          <w:shd w:val="clear" w:color="auto" w:fill="FFFFFF"/>
          <w:lang w:val="uk-UA"/>
        </w:rPr>
        <w:t>27 наукових праць</w:t>
      </w:r>
      <w:r w:rsidR="00956514">
        <w:rPr>
          <w:rStyle w:val="translation-chunk"/>
          <w:rFonts w:ascii="Times New Roman" w:hAnsi="Times New Roman" w:cs="Times New Roman"/>
          <w:sz w:val="28"/>
          <w:szCs w:val="28"/>
          <w:shd w:val="clear" w:color="auto" w:fill="FFFFFF"/>
          <w:lang w:val="uk-UA"/>
        </w:rPr>
        <w:t>, серед яких 11</w:t>
      </w:r>
      <w:r w:rsidR="00A3029B" w:rsidRPr="00E90F95">
        <w:rPr>
          <w:rStyle w:val="translation-chunk"/>
          <w:rFonts w:ascii="Times New Roman" w:hAnsi="Times New Roman" w:cs="Times New Roman"/>
          <w:sz w:val="28"/>
          <w:szCs w:val="28"/>
          <w:shd w:val="clear" w:color="auto" w:fill="FFFFFF"/>
          <w:lang w:val="uk-UA"/>
        </w:rPr>
        <w:t xml:space="preserve"> статей</w:t>
      </w:r>
      <w:r w:rsidR="007C2A1B">
        <w:rPr>
          <w:rStyle w:val="translation-chunk"/>
          <w:rFonts w:ascii="Times New Roman" w:hAnsi="Times New Roman" w:cs="Times New Roman"/>
          <w:sz w:val="28"/>
          <w:szCs w:val="28"/>
          <w:shd w:val="clear" w:color="auto" w:fill="FFFFFF"/>
          <w:lang w:val="uk-UA"/>
        </w:rPr>
        <w:t xml:space="preserve"> (3 виконано самостійно),</w:t>
      </w:r>
      <w:r w:rsidR="00A3029B" w:rsidRPr="00E90F95">
        <w:rPr>
          <w:rStyle w:val="translation-chunk"/>
          <w:rFonts w:ascii="Times New Roman" w:hAnsi="Times New Roman" w:cs="Times New Roman"/>
          <w:sz w:val="28"/>
          <w:szCs w:val="28"/>
          <w:shd w:val="clear" w:color="auto" w:fill="FFFFFF"/>
          <w:lang w:val="uk-UA"/>
        </w:rPr>
        <w:t xml:space="preserve"> у</w:t>
      </w:r>
      <w:r w:rsidR="007C2A1B">
        <w:rPr>
          <w:rStyle w:val="translation-chunk"/>
          <w:rFonts w:ascii="Times New Roman" w:hAnsi="Times New Roman" w:cs="Times New Roman"/>
          <w:sz w:val="28"/>
          <w:szCs w:val="28"/>
          <w:shd w:val="clear" w:color="auto" w:fill="FFFFFF"/>
          <w:lang w:val="uk-UA"/>
        </w:rPr>
        <w:t xml:space="preserve"> тому числі</w:t>
      </w:r>
      <w:r w:rsidR="00A3029B" w:rsidRPr="00E90F95">
        <w:rPr>
          <w:rStyle w:val="translation-chunk"/>
          <w:rFonts w:ascii="Times New Roman" w:hAnsi="Times New Roman" w:cs="Times New Roman"/>
          <w:sz w:val="28"/>
          <w:szCs w:val="28"/>
          <w:shd w:val="clear" w:color="auto" w:fill="FFFFFF"/>
          <w:lang w:val="uk-UA"/>
        </w:rPr>
        <w:t xml:space="preserve"> </w:t>
      </w:r>
      <w:r w:rsidR="00C1774D">
        <w:rPr>
          <w:rStyle w:val="translation-chunk"/>
          <w:rFonts w:ascii="Times New Roman" w:hAnsi="Times New Roman" w:cs="Times New Roman"/>
          <w:sz w:val="28"/>
          <w:szCs w:val="28"/>
          <w:shd w:val="clear" w:color="auto" w:fill="FFFFFF"/>
          <w:lang w:val="uk-UA"/>
        </w:rPr>
        <w:t xml:space="preserve">9 статей, які опубліковані у </w:t>
      </w:r>
      <w:r w:rsidR="00263026" w:rsidRPr="00E90F95">
        <w:rPr>
          <w:rStyle w:val="translation-chunk"/>
          <w:rFonts w:ascii="Times New Roman" w:hAnsi="Times New Roman" w:cs="Times New Roman"/>
          <w:sz w:val="28"/>
          <w:szCs w:val="28"/>
          <w:shd w:val="clear" w:color="auto" w:fill="FFFFFF"/>
          <w:lang w:val="uk-UA"/>
        </w:rPr>
        <w:t>фахових</w:t>
      </w:r>
      <w:r w:rsidR="00A3029B" w:rsidRPr="00E90F95">
        <w:rPr>
          <w:rStyle w:val="translation-chunk"/>
          <w:rFonts w:ascii="Times New Roman" w:hAnsi="Times New Roman" w:cs="Times New Roman"/>
          <w:sz w:val="28"/>
          <w:szCs w:val="28"/>
          <w:shd w:val="clear" w:color="auto" w:fill="FFFFFF"/>
          <w:lang w:val="uk-UA"/>
        </w:rPr>
        <w:t xml:space="preserve"> наукових виданнях, що </w:t>
      </w:r>
      <w:r w:rsidR="00263026" w:rsidRPr="00E90F95">
        <w:rPr>
          <w:rStyle w:val="translation-chunk"/>
          <w:rFonts w:ascii="Times New Roman" w:hAnsi="Times New Roman" w:cs="Times New Roman"/>
          <w:sz w:val="28"/>
          <w:szCs w:val="28"/>
          <w:shd w:val="clear" w:color="auto" w:fill="FFFFFF"/>
          <w:lang w:val="uk-UA"/>
        </w:rPr>
        <w:t>рекомендовані</w:t>
      </w:r>
      <w:r w:rsidR="00A3029B" w:rsidRPr="00E90F95">
        <w:rPr>
          <w:rStyle w:val="translation-chunk"/>
          <w:rFonts w:ascii="Times New Roman" w:hAnsi="Times New Roman" w:cs="Times New Roman"/>
          <w:sz w:val="28"/>
          <w:szCs w:val="28"/>
          <w:shd w:val="clear" w:color="auto" w:fill="FFFFFF"/>
          <w:lang w:val="uk-UA"/>
        </w:rPr>
        <w:t xml:space="preserve"> МОН України, 1 стаття у </w:t>
      </w:r>
      <w:r w:rsidR="00263026" w:rsidRPr="00E90F95">
        <w:rPr>
          <w:rStyle w:val="translation-chunk"/>
          <w:rFonts w:ascii="Times New Roman" w:hAnsi="Times New Roman" w:cs="Times New Roman"/>
          <w:sz w:val="28"/>
          <w:szCs w:val="28"/>
          <w:shd w:val="clear" w:color="auto" w:fill="FFFFFF"/>
          <w:lang w:val="uk-UA"/>
        </w:rPr>
        <w:t>іноземному виданні</w:t>
      </w:r>
      <w:r w:rsidR="00E8695E" w:rsidRPr="00E90F95">
        <w:rPr>
          <w:rStyle w:val="translation-chunk"/>
          <w:rFonts w:ascii="Times New Roman" w:hAnsi="Times New Roman" w:cs="Times New Roman"/>
          <w:sz w:val="28"/>
          <w:szCs w:val="28"/>
          <w:shd w:val="clear" w:color="auto" w:fill="FFFFFF"/>
          <w:lang w:val="uk-UA"/>
        </w:rPr>
        <w:t>, 1</w:t>
      </w:r>
      <w:r w:rsidR="00AE43B9" w:rsidRPr="00E90F95">
        <w:rPr>
          <w:rStyle w:val="translation-chunk"/>
          <w:rFonts w:ascii="Times New Roman" w:hAnsi="Times New Roman" w:cs="Times New Roman"/>
          <w:sz w:val="28"/>
          <w:szCs w:val="28"/>
          <w:shd w:val="clear" w:color="auto" w:fill="FFFFFF"/>
          <w:lang w:val="uk-UA"/>
        </w:rPr>
        <w:t xml:space="preserve"> стаття, що </w:t>
      </w:r>
      <w:r w:rsidR="00AE43B9" w:rsidRPr="00E90F95">
        <w:rPr>
          <w:rFonts w:ascii="Times New Roman" w:hAnsi="Times New Roman" w:cs="Times New Roman"/>
          <w:sz w:val="28"/>
          <w:szCs w:val="28"/>
          <w:lang w:val="uk-UA"/>
        </w:rPr>
        <w:t>додатково відображає наукові результати дисертації</w:t>
      </w:r>
      <w:r w:rsidR="00A3029B" w:rsidRPr="00E90F95">
        <w:rPr>
          <w:rFonts w:ascii="Times New Roman" w:hAnsi="Times New Roman" w:cs="Times New Roman"/>
          <w:sz w:val="28"/>
          <w:szCs w:val="28"/>
          <w:lang w:val="uk-UA"/>
        </w:rPr>
        <w:t xml:space="preserve"> і 16 робіт в матеріалах </w:t>
      </w:r>
      <w:r w:rsidR="005C32AD" w:rsidRPr="00E90F95">
        <w:rPr>
          <w:rFonts w:ascii="Times New Roman" w:hAnsi="Times New Roman" w:cs="Times New Roman"/>
          <w:sz w:val="28"/>
          <w:szCs w:val="28"/>
          <w:lang w:val="uk-UA"/>
        </w:rPr>
        <w:t>конфер</w:t>
      </w:r>
      <w:r w:rsidR="00AD13A6">
        <w:rPr>
          <w:rFonts w:ascii="Times New Roman" w:hAnsi="Times New Roman" w:cs="Times New Roman"/>
          <w:sz w:val="28"/>
          <w:szCs w:val="28"/>
          <w:lang w:val="uk-UA"/>
        </w:rPr>
        <w:t>енцій, з'їздів, конгресів</w:t>
      </w:r>
      <w:r w:rsidRPr="00E90F95">
        <w:rPr>
          <w:rFonts w:ascii="Times New Roman" w:hAnsi="Times New Roman" w:cs="Times New Roman"/>
          <w:sz w:val="28"/>
          <w:szCs w:val="28"/>
          <w:lang w:val="uk-UA"/>
        </w:rPr>
        <w:t>.</w:t>
      </w:r>
    </w:p>
    <w:p w14:paraId="7A2661F1" w14:textId="2DD62D57" w:rsidR="009844A6" w:rsidRPr="00E90F95" w:rsidRDefault="008E0AAD" w:rsidP="001774CA">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t>Обсяг і структура дисертації.</w:t>
      </w:r>
      <w:r w:rsidRPr="00E90F95">
        <w:rPr>
          <w:rFonts w:ascii="Times New Roman" w:hAnsi="Times New Roman" w:cs="Times New Roman"/>
          <w:sz w:val="28"/>
          <w:szCs w:val="28"/>
          <w:lang w:val="uk-UA"/>
        </w:rPr>
        <w:t xml:space="preserve"> Дисертація викладена українською мовою на </w:t>
      </w:r>
      <w:r w:rsidR="00791534">
        <w:rPr>
          <w:rFonts w:ascii="Times New Roman" w:hAnsi="Times New Roman" w:cs="Times New Roman"/>
          <w:sz w:val="28"/>
          <w:szCs w:val="28"/>
          <w:lang w:val="uk-UA"/>
        </w:rPr>
        <w:t>171 сторінці</w:t>
      </w:r>
      <w:r w:rsidRPr="00E90F95">
        <w:rPr>
          <w:rFonts w:ascii="Times New Roman" w:hAnsi="Times New Roman" w:cs="Times New Roman"/>
          <w:sz w:val="28"/>
          <w:szCs w:val="28"/>
          <w:lang w:val="uk-UA"/>
        </w:rPr>
        <w:t xml:space="preserve"> і складається зі вступу, 7 розділів (огляду літератури, матеріалів і методів дослідження, 5 розділів власних досліджень), аналізу та узагальнення результатів досліджень, висновків, практичних рекомендацій, списку використаної літератури, що включає 267 джерел (39 кирилицею і 228 л</w:t>
      </w:r>
      <w:r w:rsidR="00364AD8" w:rsidRPr="00E90F95">
        <w:rPr>
          <w:rFonts w:ascii="Times New Roman" w:hAnsi="Times New Roman" w:cs="Times New Roman"/>
          <w:sz w:val="28"/>
          <w:szCs w:val="28"/>
          <w:lang w:val="uk-UA"/>
        </w:rPr>
        <w:t>атиницею). Робота ілюстрована 10</w:t>
      </w:r>
      <w:r w:rsidRPr="00E90F95">
        <w:rPr>
          <w:rFonts w:ascii="Times New Roman" w:hAnsi="Times New Roman" w:cs="Times New Roman"/>
          <w:sz w:val="28"/>
          <w:szCs w:val="28"/>
          <w:lang w:val="uk-UA"/>
        </w:rPr>
        <w:t xml:space="preserve"> </w:t>
      </w:r>
      <w:r w:rsidR="00364AD8" w:rsidRPr="00E90F95">
        <w:rPr>
          <w:rFonts w:ascii="Times New Roman" w:hAnsi="Times New Roman" w:cs="Times New Roman"/>
          <w:sz w:val="28"/>
          <w:szCs w:val="28"/>
          <w:lang w:val="uk-UA"/>
        </w:rPr>
        <w:t>таблицями та 41 рисунком</w:t>
      </w:r>
      <w:r w:rsidRPr="00E90F95">
        <w:rPr>
          <w:rFonts w:ascii="Times New Roman" w:hAnsi="Times New Roman" w:cs="Times New Roman"/>
          <w:sz w:val="28"/>
          <w:szCs w:val="28"/>
          <w:lang w:val="uk-UA"/>
        </w:rPr>
        <w:t>.</w:t>
      </w:r>
    </w:p>
    <w:p w14:paraId="453A30D7" w14:textId="77777777" w:rsidR="001774CA" w:rsidRPr="00E90F95" w:rsidRDefault="001774CA" w:rsidP="001774CA">
      <w:pPr>
        <w:spacing w:after="0" w:line="240" w:lineRule="auto"/>
        <w:ind w:firstLine="709"/>
        <w:jc w:val="both"/>
        <w:rPr>
          <w:rFonts w:ascii="Times New Roman" w:hAnsi="Times New Roman" w:cs="Times New Roman"/>
          <w:sz w:val="28"/>
          <w:szCs w:val="28"/>
          <w:lang w:val="uk-UA"/>
        </w:rPr>
      </w:pPr>
    </w:p>
    <w:p w14:paraId="2C84D9E1" w14:textId="77777777" w:rsidR="008657BB" w:rsidRPr="00E90F95" w:rsidRDefault="008657BB" w:rsidP="00DC5C87">
      <w:pPr>
        <w:spacing w:after="0" w:line="240" w:lineRule="auto"/>
        <w:ind w:firstLine="709"/>
        <w:jc w:val="center"/>
        <w:rPr>
          <w:rFonts w:ascii="Times New Roman" w:hAnsi="Times New Roman" w:cs="Times New Roman"/>
          <w:b/>
          <w:sz w:val="28"/>
          <w:szCs w:val="28"/>
          <w:lang w:val="uk-UA"/>
        </w:rPr>
      </w:pPr>
      <w:r w:rsidRPr="00E90F95">
        <w:rPr>
          <w:rFonts w:ascii="Times New Roman" w:hAnsi="Times New Roman" w:cs="Times New Roman"/>
          <w:b/>
          <w:sz w:val="28"/>
          <w:szCs w:val="28"/>
          <w:lang w:val="uk-UA"/>
        </w:rPr>
        <w:t>ОСНОВНИЙ ЗМІСТ РОБОТИ</w:t>
      </w:r>
    </w:p>
    <w:p w14:paraId="2D885E80" w14:textId="77777777" w:rsidR="009844A6" w:rsidRPr="00E90F95" w:rsidRDefault="009844A6" w:rsidP="00DC5C87">
      <w:pPr>
        <w:spacing w:after="0" w:line="240" w:lineRule="auto"/>
        <w:ind w:firstLine="709"/>
        <w:jc w:val="center"/>
        <w:rPr>
          <w:rFonts w:ascii="Times New Roman" w:hAnsi="Times New Roman" w:cs="Times New Roman"/>
          <w:b/>
          <w:sz w:val="28"/>
          <w:szCs w:val="28"/>
          <w:lang w:val="uk-UA"/>
        </w:rPr>
      </w:pPr>
    </w:p>
    <w:p w14:paraId="4E73E73E" w14:textId="1327BD35" w:rsidR="00DC5C87" w:rsidRPr="00E90F95" w:rsidRDefault="00DC5C87"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У відділенні ультразвукової та клініко-інструментальної діагностики захворювань внутрішніх органів серцево-судинної системи і мініінвазивних втручань ДУ «Інститут загальної та невідкладної хірургії ім. В.Т. Зайцева НАМН України» (ДУ ХНІЗНХ НАМНУ) обстежено 215 пацієнтів, з них 105 чоловіків і 110 жінок, середній вік яких склав 70 ± 9 років (М ± sd). Всім пацієнтам імплантовані ЕКС з 2006 по 2015 роки у режимах VVI (R) (69 пацієнтів), DDD (</w:t>
      </w:r>
      <w:r w:rsidR="00906390" w:rsidRPr="00E90F95">
        <w:rPr>
          <w:rFonts w:ascii="Times New Roman" w:hAnsi="Times New Roman" w:cs="Times New Roman"/>
          <w:sz w:val="28"/>
          <w:szCs w:val="28"/>
          <w:lang w:val="uk-UA"/>
        </w:rPr>
        <w:t>R) (127 пацієнтів), і кардіореси</w:t>
      </w:r>
      <w:r w:rsidRPr="00E90F95">
        <w:rPr>
          <w:rFonts w:ascii="Times New Roman" w:hAnsi="Times New Roman" w:cs="Times New Roman"/>
          <w:sz w:val="28"/>
          <w:szCs w:val="28"/>
          <w:lang w:val="uk-UA"/>
        </w:rPr>
        <w:t>нхронізуючі пристрої – CRT (P / D) (19 пацієнтів).</w:t>
      </w:r>
    </w:p>
    <w:p w14:paraId="406D365A" w14:textId="77777777"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ХІХС на момент дослідження діагностована у 111 (52%) пацієнтів, стабільна стенокардія у 111 (52%) пацієнтів, при цьому I ФК (за класифікацією Канадського товариства кардіологів) спостерігався у 30 (27%) пацієнтів, II ФК - у 58 (52 %) пацієнтів і III ФК - у 23 (21%) пацієнтів, ПІКС спостерігався у 51 (24%) пацієнтів. АГ верифікована у 168 (78%) пацієнтів, серед них 1 ступінь важкості виявлений ​​у 45 (28%) пацієнтів, 2 ступінь - у 55 (33%) і 3 ступінь - у 68 (59%) пацієнтів. ЦД 2 типу спостерігався у 33 (15%) пацієнтів. ХСН верифікована у 126 (59%) пацієнтів. За класифікацією Стражеско Н.Д. - Василенко В.Х. СН I стадії спостерігалася у 65 (52%), II А - у 35 (28%) і II В - у 15 (11%) пацієнтів, III - у 11 (9%); за класифікацією NYHA СН І ФК була у 61 (48%) пацієнтів, СН ІІ ФК - у 39 (31%), СН ІІІ ФК - у 26 (21%). ФП була діагностована у 66 (31%) пацієнтів, при цьому пароксизмальна і персистуюча форми ФП - у 32 (48%), постійна - у 34 (52%) пацієнта.</w:t>
      </w:r>
    </w:p>
    <w:p w14:paraId="38CB035F" w14:textId="0D9B4A6B"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Показання для імплантації кардіостимуляторів: АВ блокада - у 125 (58%) пацієнта, синдром слабкості синусового вузла - у 37 (17%), резистентна до медикаментозної терапії постійна форма ФП після радіочастотної абляції АВ-з’єднання - у 34 (16%) з VVI (R) та DDD (R), QRS &gt; 120 мс, ХСН II-III ФК і ФВ</w:t>
      </w:r>
      <w:r w:rsidR="001774CA" w:rsidRPr="00E90F95">
        <w:rPr>
          <w:rFonts w:ascii="Times New Roman" w:hAnsi="Times New Roman" w:cs="Times New Roman"/>
          <w:sz w:val="28"/>
          <w:szCs w:val="28"/>
          <w:lang w:val="uk-UA"/>
        </w:rPr>
        <w:t>ЛШ</w:t>
      </w:r>
      <w:r w:rsidRPr="00E90F95">
        <w:rPr>
          <w:rFonts w:ascii="Times New Roman" w:hAnsi="Times New Roman" w:cs="Times New Roman"/>
          <w:sz w:val="28"/>
          <w:szCs w:val="28"/>
          <w:lang w:val="uk-UA"/>
        </w:rPr>
        <w:t xml:space="preserve"> ≤ 35% - у 19 (9%) пацієнтів з CRT (P / D) режимом стимуляції.</w:t>
      </w:r>
    </w:p>
    <w:p w14:paraId="5F4D23D5" w14:textId="77777777" w:rsidR="00BD5BB3" w:rsidRPr="00E90F95" w:rsidRDefault="00BD5BB3" w:rsidP="00BD5BB3">
      <w:pPr>
        <w:pStyle w:val="a8"/>
        <w:spacing w:before="0" w:beforeAutospacing="0" w:after="0" w:afterAutospacing="0"/>
        <w:ind w:firstLine="709"/>
        <w:jc w:val="both"/>
        <w:rPr>
          <w:sz w:val="28"/>
          <w:szCs w:val="28"/>
          <w:lang w:val="uk-UA"/>
        </w:rPr>
      </w:pPr>
      <w:r w:rsidRPr="00E90F95">
        <w:rPr>
          <w:sz w:val="28"/>
          <w:szCs w:val="28"/>
          <w:lang w:val="uk-UA"/>
        </w:rPr>
        <w:t>Критеріями включення були показання для постійної ЕКС зі шлуночковою стимуляцією і КРТ. Критеріями виключення були вік менше 40 років, наявність супутньої стенокардії IV ФК, ХСН IV ФК, стимуляція ПШ і / або ЛШ менше 50% протягом року спостереження.</w:t>
      </w:r>
    </w:p>
    <w:p w14:paraId="2D6497CB" w14:textId="2D9C797A" w:rsidR="00BD5BB3" w:rsidRPr="00E90F95" w:rsidRDefault="00BD5BB3" w:rsidP="00BD5BB3">
      <w:pPr>
        <w:spacing w:after="0" w:line="240" w:lineRule="auto"/>
        <w:ind w:firstLine="709"/>
        <w:jc w:val="both"/>
        <w:rPr>
          <w:rFonts w:ascii="Times New Roman" w:eastAsia="Times New Roman" w:hAnsi="Times New Roman" w:cs="Times New Roman"/>
          <w:bCs/>
          <w:kern w:val="36"/>
          <w:sz w:val="28"/>
          <w:szCs w:val="28"/>
          <w:lang w:val="uk-UA"/>
        </w:rPr>
      </w:pPr>
      <w:r w:rsidRPr="00E90F95">
        <w:rPr>
          <w:rFonts w:ascii="Times New Roman" w:eastAsiaTheme="majorEastAsia" w:hAnsi="Times New Roman" w:cs="Times New Roman"/>
          <w:sz w:val="28"/>
          <w:szCs w:val="28"/>
          <w:lang w:val="uk-UA"/>
        </w:rPr>
        <w:t xml:space="preserve">Показання до імплантації ЕКС і КРТ встановлювалися відповідно до рекомендацій American </w:t>
      </w:r>
      <w:proofErr w:type="spellStart"/>
      <w:r w:rsidRPr="00E90F95">
        <w:rPr>
          <w:rFonts w:ascii="Times New Roman" w:eastAsiaTheme="majorEastAsia" w:hAnsi="Times New Roman" w:cs="Times New Roman"/>
          <w:sz w:val="28"/>
          <w:szCs w:val="28"/>
          <w:lang w:val="uk-UA"/>
        </w:rPr>
        <w:t>Heart</w:t>
      </w:r>
      <w:proofErr w:type="spellEnd"/>
      <w:r w:rsidRPr="00E90F95">
        <w:rPr>
          <w:rFonts w:ascii="Times New Roman" w:eastAsiaTheme="majorEastAsia" w:hAnsi="Times New Roman" w:cs="Times New Roman"/>
          <w:sz w:val="28"/>
          <w:szCs w:val="28"/>
          <w:lang w:val="uk-UA"/>
        </w:rPr>
        <w:t xml:space="preserve"> </w:t>
      </w:r>
      <w:proofErr w:type="spellStart"/>
      <w:r w:rsidRPr="00E90F95">
        <w:rPr>
          <w:rFonts w:ascii="Times New Roman" w:eastAsiaTheme="majorEastAsia" w:hAnsi="Times New Roman" w:cs="Times New Roman"/>
          <w:sz w:val="28"/>
          <w:szCs w:val="28"/>
          <w:lang w:val="uk-UA"/>
        </w:rPr>
        <w:t>Association</w:t>
      </w:r>
      <w:proofErr w:type="spellEnd"/>
      <w:r w:rsidRPr="00E90F95">
        <w:rPr>
          <w:rFonts w:ascii="Times New Roman" w:eastAsiaTheme="majorEastAsia" w:hAnsi="Times New Roman" w:cs="Times New Roman"/>
          <w:sz w:val="28"/>
          <w:szCs w:val="28"/>
          <w:lang w:val="uk-UA"/>
        </w:rPr>
        <w:t xml:space="preserve"> and </w:t>
      </w:r>
      <w:r w:rsidR="004E4E3C" w:rsidRPr="00E90F95">
        <w:rPr>
          <w:rFonts w:ascii="Times New Roman" w:eastAsiaTheme="majorEastAsia" w:hAnsi="Times New Roman" w:cs="Times New Roman"/>
          <w:sz w:val="28"/>
          <w:szCs w:val="28"/>
          <w:lang w:val="uk-UA"/>
        </w:rPr>
        <w:t xml:space="preserve">American </w:t>
      </w:r>
      <w:proofErr w:type="spellStart"/>
      <w:r w:rsidR="004E4E3C" w:rsidRPr="00E90F95">
        <w:rPr>
          <w:rFonts w:ascii="Times New Roman" w:eastAsiaTheme="majorEastAsia" w:hAnsi="Times New Roman" w:cs="Times New Roman"/>
          <w:sz w:val="28"/>
          <w:szCs w:val="28"/>
          <w:lang w:val="uk-UA"/>
        </w:rPr>
        <w:t>College</w:t>
      </w:r>
      <w:proofErr w:type="spellEnd"/>
      <w:r w:rsidR="004E4E3C" w:rsidRPr="00E90F95">
        <w:rPr>
          <w:rFonts w:ascii="Times New Roman" w:eastAsiaTheme="majorEastAsia" w:hAnsi="Times New Roman" w:cs="Times New Roman"/>
          <w:sz w:val="28"/>
          <w:szCs w:val="28"/>
          <w:lang w:val="uk-UA"/>
        </w:rPr>
        <w:t xml:space="preserve"> </w:t>
      </w:r>
      <w:proofErr w:type="spellStart"/>
      <w:r w:rsidR="004E4E3C" w:rsidRPr="00E90F95">
        <w:rPr>
          <w:rFonts w:ascii="Times New Roman" w:eastAsiaTheme="majorEastAsia" w:hAnsi="Times New Roman" w:cs="Times New Roman"/>
          <w:sz w:val="28"/>
          <w:szCs w:val="28"/>
          <w:lang w:val="uk-UA"/>
        </w:rPr>
        <w:t>of</w:t>
      </w:r>
      <w:proofErr w:type="spellEnd"/>
      <w:r w:rsidR="004E4E3C" w:rsidRPr="00E90F95">
        <w:rPr>
          <w:rFonts w:ascii="Times New Roman" w:eastAsiaTheme="majorEastAsia" w:hAnsi="Times New Roman" w:cs="Times New Roman"/>
          <w:sz w:val="28"/>
          <w:szCs w:val="28"/>
          <w:lang w:val="uk-UA"/>
        </w:rPr>
        <w:t xml:space="preserve"> </w:t>
      </w:r>
      <w:proofErr w:type="spellStart"/>
      <w:r w:rsidR="004E4E3C" w:rsidRPr="00E90F95">
        <w:rPr>
          <w:rFonts w:ascii="Times New Roman" w:eastAsiaTheme="majorEastAsia" w:hAnsi="Times New Roman" w:cs="Times New Roman"/>
          <w:sz w:val="28"/>
          <w:szCs w:val="28"/>
          <w:lang w:val="uk-UA"/>
        </w:rPr>
        <w:t>Cardiology</w:t>
      </w:r>
      <w:proofErr w:type="spellEnd"/>
      <w:r w:rsidRPr="00E90F95">
        <w:rPr>
          <w:rFonts w:ascii="Times New Roman" w:eastAsiaTheme="majorEastAsia" w:hAnsi="Times New Roman" w:cs="Times New Roman"/>
          <w:sz w:val="28"/>
          <w:szCs w:val="28"/>
          <w:lang w:val="uk-UA"/>
        </w:rPr>
        <w:t xml:space="preserve"> та </w:t>
      </w:r>
      <w:proofErr w:type="spellStart"/>
      <w:r w:rsidRPr="00E90F95">
        <w:rPr>
          <w:rFonts w:ascii="Times New Roman" w:eastAsia="Times New Roman" w:hAnsi="Times New Roman" w:cs="Times New Roman"/>
          <w:bCs/>
          <w:kern w:val="36"/>
          <w:sz w:val="28"/>
          <w:szCs w:val="28"/>
          <w:lang w:val="uk-UA"/>
        </w:rPr>
        <w:lastRenderedPageBreak/>
        <w:t>European</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Society</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of</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Cardiology</w:t>
      </w:r>
      <w:proofErr w:type="spellEnd"/>
      <w:r w:rsidRPr="00E90F95">
        <w:rPr>
          <w:rFonts w:ascii="Times New Roman" w:eastAsia="Times New Roman" w:hAnsi="Times New Roman" w:cs="Times New Roman"/>
          <w:bCs/>
          <w:kern w:val="36"/>
          <w:sz w:val="28"/>
          <w:szCs w:val="28"/>
          <w:lang w:val="uk-UA"/>
        </w:rPr>
        <w:t xml:space="preserve"> (ESC) (2015), </w:t>
      </w:r>
      <w:proofErr w:type="spellStart"/>
      <w:r w:rsidRPr="00E90F95">
        <w:rPr>
          <w:rFonts w:ascii="Times New Roman" w:eastAsia="Times New Roman" w:hAnsi="Times New Roman" w:cs="Times New Roman"/>
          <w:bCs/>
          <w:kern w:val="36"/>
          <w:sz w:val="28"/>
          <w:szCs w:val="28"/>
          <w:lang w:val="uk-UA"/>
        </w:rPr>
        <w:t>Developed</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in</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collaboration</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with</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the</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European</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Heart</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Rhythm</w:t>
      </w:r>
      <w:proofErr w:type="spellEnd"/>
      <w:r w:rsidRPr="00E90F95">
        <w:rPr>
          <w:rFonts w:ascii="Times New Roman" w:eastAsia="Times New Roman" w:hAnsi="Times New Roman" w:cs="Times New Roman"/>
          <w:bCs/>
          <w:kern w:val="36"/>
          <w:sz w:val="28"/>
          <w:szCs w:val="28"/>
          <w:lang w:val="uk-UA"/>
        </w:rPr>
        <w:t xml:space="preserve"> </w:t>
      </w:r>
      <w:proofErr w:type="spellStart"/>
      <w:r w:rsidRPr="00E90F95">
        <w:rPr>
          <w:rFonts w:ascii="Times New Roman" w:eastAsia="Times New Roman" w:hAnsi="Times New Roman" w:cs="Times New Roman"/>
          <w:bCs/>
          <w:kern w:val="36"/>
          <w:sz w:val="28"/>
          <w:szCs w:val="28"/>
          <w:lang w:val="uk-UA"/>
        </w:rPr>
        <w:t>Associati</w:t>
      </w:r>
      <w:r w:rsidR="004E4E3C" w:rsidRPr="00E90F95">
        <w:rPr>
          <w:rFonts w:ascii="Times New Roman" w:eastAsia="Times New Roman" w:hAnsi="Times New Roman" w:cs="Times New Roman"/>
          <w:bCs/>
          <w:kern w:val="36"/>
          <w:sz w:val="28"/>
          <w:szCs w:val="28"/>
          <w:lang w:val="uk-UA"/>
        </w:rPr>
        <w:t>on</w:t>
      </w:r>
      <w:proofErr w:type="spellEnd"/>
      <w:r w:rsidR="004E4E3C" w:rsidRPr="00E90F95">
        <w:rPr>
          <w:rFonts w:ascii="Times New Roman" w:eastAsia="Times New Roman" w:hAnsi="Times New Roman" w:cs="Times New Roman"/>
          <w:bCs/>
          <w:kern w:val="36"/>
          <w:sz w:val="28"/>
          <w:szCs w:val="28"/>
          <w:lang w:val="uk-UA"/>
        </w:rPr>
        <w:t xml:space="preserve"> (EHRA) (2013)</w:t>
      </w:r>
      <w:r w:rsidRPr="00E90F95">
        <w:rPr>
          <w:rFonts w:ascii="Times New Roman" w:eastAsia="Times New Roman" w:hAnsi="Times New Roman" w:cs="Times New Roman"/>
          <w:bCs/>
          <w:kern w:val="36"/>
          <w:sz w:val="28"/>
          <w:szCs w:val="28"/>
          <w:lang w:val="uk-UA"/>
        </w:rPr>
        <w:t>.</w:t>
      </w:r>
    </w:p>
    <w:p w14:paraId="0720126D" w14:textId="244EA0B1" w:rsidR="00BD5BB3" w:rsidRPr="00E90F95" w:rsidRDefault="00BD5BB3" w:rsidP="00BD5BB3">
      <w:pPr>
        <w:spacing w:after="0" w:line="240" w:lineRule="auto"/>
        <w:ind w:firstLine="709"/>
        <w:jc w:val="both"/>
        <w:rPr>
          <w:rFonts w:ascii="Times New Roman" w:eastAsia="Times New Roman" w:hAnsi="Times New Roman" w:cs="Times New Roman"/>
          <w:sz w:val="28"/>
          <w:szCs w:val="28"/>
          <w:lang w:val="uk-UA"/>
        </w:rPr>
      </w:pPr>
      <w:r w:rsidRPr="00E90F95">
        <w:rPr>
          <w:rFonts w:ascii="Times New Roman" w:hAnsi="Times New Roman" w:cs="Times New Roman"/>
          <w:sz w:val="28"/>
          <w:szCs w:val="28"/>
          <w:lang w:val="uk-UA"/>
        </w:rPr>
        <w:t xml:space="preserve">Для </w:t>
      </w:r>
      <w:r w:rsidRPr="00E90F95">
        <w:rPr>
          <w:rStyle w:val="alt-edited"/>
          <w:rFonts w:ascii="Times New Roman" w:hAnsi="Times New Roman" w:cs="Times New Roman"/>
          <w:sz w:val="28"/>
          <w:szCs w:val="28"/>
          <w:lang w:val="uk-UA"/>
        </w:rPr>
        <w:t>встановлення</w:t>
      </w:r>
      <w:r w:rsidRPr="00E90F95">
        <w:rPr>
          <w:rFonts w:ascii="Times New Roman" w:hAnsi="Times New Roman" w:cs="Times New Roman"/>
          <w:sz w:val="28"/>
          <w:szCs w:val="28"/>
          <w:lang w:val="uk-UA"/>
        </w:rPr>
        <w:t xml:space="preserve"> діагнозу визначалися клінічні форми ПІКС, ФК стабільної стенокардії (I-IV); ступені тяжкості АГ, тип ЦД; ФК (I-IV) згідно з рекомендаціями асоціації кардіологів України та стадії ХСН (I-III) за класифікацією Н.Д. Стражеско і В.Х. Василенко, форми ФП (пароксизмальна та персистуюча, постійна).</w:t>
      </w:r>
    </w:p>
    <w:p w14:paraId="746FA49B" w14:textId="03F652FA"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Перший етап дослідження здійснювався за допомогою інтерв'ювання та об'єктивного огляду з оцінкою загального стану, наступний - проведення і оцінки клінічних (аналізи крові і сечі, рівні кре</w:t>
      </w:r>
      <w:r w:rsidR="00D46BB1">
        <w:rPr>
          <w:rFonts w:ascii="Times New Roman" w:hAnsi="Times New Roman" w:cs="Times New Roman"/>
          <w:sz w:val="28"/>
          <w:szCs w:val="28"/>
          <w:lang w:val="uk-UA"/>
        </w:rPr>
        <w:t>атиніну і сечовини, коагулограма, ліпідограма</w:t>
      </w:r>
      <w:r w:rsidRPr="00E90F95">
        <w:rPr>
          <w:rFonts w:ascii="Times New Roman" w:hAnsi="Times New Roman" w:cs="Times New Roman"/>
          <w:sz w:val="28"/>
          <w:szCs w:val="28"/>
          <w:lang w:val="uk-UA"/>
        </w:rPr>
        <w:t>) і інструментальних методів (вимірювання АТ, ЕКГ, ЕхоКГ, вимірювання параметрів ЕКС).</w:t>
      </w:r>
    </w:p>
    <w:p w14:paraId="7A0AB34F" w14:textId="558FB8CA"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САТ і ДАТ вимірювалися за методом Короткова за допомогою тонометра </w:t>
      </w:r>
      <w:proofErr w:type="spellStart"/>
      <w:r w:rsidRPr="00E90F95">
        <w:rPr>
          <w:rFonts w:ascii="Times New Roman" w:hAnsi="Times New Roman" w:cs="Times New Roman"/>
          <w:sz w:val="28"/>
          <w:szCs w:val="28"/>
          <w:lang w:val="uk-UA"/>
        </w:rPr>
        <w:t>Microlife</w:t>
      </w:r>
      <w:proofErr w:type="spellEnd"/>
      <w:r w:rsidRPr="00E90F95">
        <w:rPr>
          <w:rFonts w:ascii="Times New Roman" w:hAnsi="Times New Roman" w:cs="Times New Roman"/>
          <w:sz w:val="28"/>
          <w:szCs w:val="28"/>
          <w:lang w:val="uk-UA"/>
        </w:rPr>
        <w:t xml:space="preserve"> BP AGI-20 після 5 хвилин відпочинку в положенні сидячи. Манжета тонометра перебувала на рівні серця, на 3 см вище ліктьового згину, мембрана фонендоскопа - в області ліктьової ямки (в точці пульсації плечової артерії). Вимірювання проводилося тричі з інтервалом в 2 хвилини на двох руках, після чого підраховувалось середнє значення САТ і ДАТ (мм рт. ст.), Точність вимірювання - 1 мм рт. ст. Надалі АТ вимірювали на руці з більш високим АТ. </w:t>
      </w:r>
      <w:r w:rsidR="00EA7BCC">
        <w:rPr>
          <w:rFonts w:ascii="Times New Roman" w:hAnsi="Times New Roman" w:cs="Times New Roman"/>
          <w:sz w:val="28"/>
          <w:szCs w:val="28"/>
          <w:lang w:val="uk-UA"/>
        </w:rPr>
        <w:t>Пульсовий артеріальний тиск (ПАТ)</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розраховували за формулою: </w:t>
      </w:r>
      <w:r w:rsidRPr="00E90F95">
        <w:rPr>
          <w:rStyle w:val="alt-edited"/>
          <w:rFonts w:ascii="Times New Roman" w:hAnsi="Times New Roman" w:cs="Times New Roman"/>
          <w:sz w:val="28"/>
          <w:szCs w:val="28"/>
          <w:lang w:val="uk-UA"/>
        </w:rPr>
        <w:t>ПАТ</w:t>
      </w:r>
      <w:r w:rsidRPr="00E90F95">
        <w:rPr>
          <w:rFonts w:ascii="Times New Roman" w:hAnsi="Times New Roman" w:cs="Times New Roman"/>
          <w:sz w:val="28"/>
          <w:szCs w:val="28"/>
          <w:lang w:val="uk-UA"/>
        </w:rPr>
        <w:t xml:space="preserve"> = </w:t>
      </w:r>
      <w:r w:rsidRPr="00E90F95">
        <w:rPr>
          <w:rStyle w:val="alt-edited"/>
          <w:rFonts w:ascii="Times New Roman" w:hAnsi="Times New Roman" w:cs="Times New Roman"/>
          <w:sz w:val="28"/>
          <w:szCs w:val="28"/>
          <w:lang w:val="uk-UA"/>
        </w:rPr>
        <w:t>САТ</w:t>
      </w:r>
      <w:r w:rsidRPr="00E90F95">
        <w:rPr>
          <w:rFonts w:ascii="Times New Roman" w:hAnsi="Times New Roman" w:cs="Times New Roman"/>
          <w:sz w:val="28"/>
          <w:szCs w:val="28"/>
          <w:lang w:val="uk-UA"/>
        </w:rPr>
        <w:t xml:space="preserve"> - ДАТ (мм рт. ст.).</w:t>
      </w:r>
    </w:p>
    <w:p w14:paraId="078DD836" w14:textId="77777777"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ЧСС, порушення провідності і збудливості серця визначалися за допомогою реєстрації 12-канальної ЕКГ зі швидкістю 50 мм/с на комп'ютерному електрокардіограф «</w:t>
      </w:r>
      <w:proofErr w:type="spellStart"/>
      <w:r w:rsidRPr="00E90F95">
        <w:rPr>
          <w:rFonts w:ascii="Times New Roman" w:hAnsi="Times New Roman" w:cs="Times New Roman"/>
          <w:sz w:val="28"/>
          <w:szCs w:val="28"/>
          <w:lang w:val="uk-UA"/>
        </w:rPr>
        <w:t>Cardiolab</w:t>
      </w:r>
      <w:proofErr w:type="spellEnd"/>
      <w:r w:rsidRPr="00E90F95">
        <w:rPr>
          <w:rFonts w:ascii="Times New Roman" w:hAnsi="Times New Roman" w:cs="Times New Roman"/>
          <w:sz w:val="28"/>
          <w:szCs w:val="28"/>
          <w:lang w:val="uk-UA"/>
        </w:rPr>
        <w:t xml:space="preserve"> 2000» (ХАІ-МЕДИКА, Україна), розробленому в Харківському авіаційному інституті за участю лабораторії біомеханіки і медичного факультету Харківського національного університету імені В.Н. Каразіна. Реєстрація ЕКГ проводилася після 10-хвилинного відпочинку і не раніше ніж через 2 години після прийому їжі.</w:t>
      </w:r>
    </w:p>
    <w:p w14:paraId="67AC427E" w14:textId="3DFD3C71"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Ехокардіографічне дослідження проводилося на ультразвукових апаратах </w:t>
      </w:r>
      <w:proofErr w:type="spellStart"/>
      <w:r w:rsidRPr="00E90F95">
        <w:rPr>
          <w:rFonts w:ascii="Times New Roman" w:hAnsi="Times New Roman" w:cs="Times New Roman"/>
          <w:sz w:val="28"/>
          <w:szCs w:val="28"/>
          <w:lang w:val="uk-UA"/>
        </w:rPr>
        <w:t>Siemens</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Cypress</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Siemens</w:t>
      </w:r>
      <w:proofErr w:type="spellEnd"/>
      <w:r w:rsidRPr="00E90F95">
        <w:rPr>
          <w:rFonts w:ascii="Times New Roman" w:hAnsi="Times New Roman" w:cs="Times New Roman"/>
          <w:sz w:val="28"/>
          <w:szCs w:val="28"/>
          <w:lang w:val="uk-UA"/>
        </w:rPr>
        <w:t xml:space="preserve">, Німеччина), </w:t>
      </w:r>
      <w:proofErr w:type="spellStart"/>
      <w:r w:rsidRPr="00E90F95">
        <w:rPr>
          <w:rFonts w:ascii="Times New Roman" w:hAnsi="Times New Roman" w:cs="Times New Roman"/>
          <w:sz w:val="28"/>
          <w:szCs w:val="28"/>
          <w:lang w:val="uk-UA"/>
        </w:rPr>
        <w:t>Toshiba</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Aplio</w:t>
      </w:r>
      <w:proofErr w:type="spellEnd"/>
      <w:r w:rsidRPr="00E90F95">
        <w:rPr>
          <w:rFonts w:ascii="Times New Roman" w:hAnsi="Times New Roman" w:cs="Times New Roman"/>
          <w:sz w:val="28"/>
          <w:szCs w:val="28"/>
          <w:lang w:val="uk-UA"/>
        </w:rPr>
        <w:t xml:space="preserve"> 400 (</w:t>
      </w:r>
      <w:proofErr w:type="spellStart"/>
      <w:r w:rsidRPr="00E90F95">
        <w:rPr>
          <w:rFonts w:ascii="Times New Roman" w:hAnsi="Times New Roman" w:cs="Times New Roman"/>
          <w:sz w:val="28"/>
          <w:szCs w:val="28"/>
          <w:lang w:val="uk-UA"/>
        </w:rPr>
        <w:t>Toshiba</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Medical</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Systems</w:t>
      </w:r>
      <w:proofErr w:type="spellEnd"/>
      <w:r w:rsidRPr="00E90F95">
        <w:rPr>
          <w:rFonts w:ascii="Times New Roman" w:hAnsi="Times New Roman" w:cs="Times New Roman"/>
          <w:sz w:val="28"/>
          <w:szCs w:val="28"/>
          <w:lang w:val="uk-UA"/>
        </w:rPr>
        <w:t xml:space="preserve">, Японія) і </w:t>
      </w:r>
      <w:proofErr w:type="spellStart"/>
      <w:r w:rsidRPr="00E90F95">
        <w:rPr>
          <w:rFonts w:ascii="Times New Roman" w:hAnsi="Times New Roman" w:cs="Times New Roman"/>
          <w:sz w:val="28"/>
          <w:szCs w:val="28"/>
          <w:lang w:val="uk-UA"/>
        </w:rPr>
        <w:t>Esaote</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Mylab</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Alfa</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Esaote</w:t>
      </w:r>
      <w:proofErr w:type="spellEnd"/>
      <w:r w:rsidRPr="00E90F95">
        <w:rPr>
          <w:rFonts w:ascii="Times New Roman" w:hAnsi="Times New Roman" w:cs="Times New Roman"/>
          <w:sz w:val="28"/>
          <w:szCs w:val="28"/>
          <w:lang w:val="uk-UA"/>
        </w:rPr>
        <w:t xml:space="preserve">, Італія) в положенні пацієнта лежачи на лівому боці, при спокійному диханні на висоті видиху відповідно до критерій Американського товариства </w:t>
      </w:r>
      <w:proofErr w:type="spellStart"/>
      <w:r w:rsidRPr="00E90F95">
        <w:rPr>
          <w:rFonts w:ascii="Times New Roman" w:hAnsi="Times New Roman" w:cs="Times New Roman"/>
          <w:sz w:val="28"/>
          <w:szCs w:val="28"/>
          <w:lang w:val="uk-UA"/>
        </w:rPr>
        <w:t>ехокардіографії</w:t>
      </w:r>
      <w:proofErr w:type="spellEnd"/>
      <w:r w:rsidRPr="00E90F95">
        <w:rPr>
          <w:rFonts w:ascii="Times New Roman" w:hAnsi="Times New Roman" w:cs="Times New Roman"/>
          <w:sz w:val="28"/>
          <w:szCs w:val="28"/>
          <w:lang w:val="uk-UA"/>
        </w:rPr>
        <w:t xml:space="preserve">. </w:t>
      </w:r>
    </w:p>
    <w:p w14:paraId="567FC26D" w14:textId="77777777"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Вимірювалися розміри ЛП і ПП, ПШ, ТЗСЛШ, ТМШП (точність вимірювання 0,5 мм), ММЛШ, КСР, КДР, УО і ФВЛШ. Для розрахунку ФВЛШ використовувалася формула:</w:t>
      </w:r>
    </w:p>
    <w:p w14:paraId="7E52A397" w14:textId="77777777" w:rsidR="00BD5BB3" w:rsidRPr="00E90F95" w:rsidRDefault="00BD5BB3" w:rsidP="00BD5BB3">
      <w:pPr>
        <w:spacing w:after="0" w:line="240" w:lineRule="auto"/>
        <w:ind w:firstLine="709"/>
        <w:jc w:val="both"/>
        <w:rPr>
          <w:rFonts w:ascii="Times New Roman" w:eastAsia="Times New Roman" w:hAnsi="Times New Roman" w:cs="Times New Roman"/>
          <w:sz w:val="28"/>
          <w:szCs w:val="28"/>
          <w:lang w:val="uk-UA"/>
        </w:rPr>
      </w:pPr>
      <w:r w:rsidRPr="00E90F95">
        <w:rPr>
          <w:rFonts w:ascii="Times New Roman" w:eastAsia="Times New Roman" w:hAnsi="Times New Roman" w:cs="Times New Roman"/>
          <w:sz w:val="28"/>
          <w:szCs w:val="28"/>
          <w:lang w:val="uk-UA"/>
        </w:rPr>
        <w:t>ФВЛШ</w:t>
      </w:r>
      <m:oMath>
        <m:r>
          <m:rPr>
            <m:sty m:val="p"/>
          </m:rPr>
          <w:rPr>
            <w:rFonts w:ascii="Cambria Math" w:eastAsia="Times New Roman" w:hAnsi="Cambria Math" w:cs="Times New Roman"/>
            <w:sz w:val="28"/>
            <w:szCs w:val="28"/>
            <w:lang w:val="uk-UA"/>
          </w:rPr>
          <m:t>=</m:t>
        </m:r>
        <m:f>
          <m:fPr>
            <m:ctrlPr>
              <w:rPr>
                <w:rFonts w:ascii="Cambria Math" w:eastAsia="Times New Roman" w:hAnsi="Cambria Math" w:cs="Times New Roman"/>
                <w:sz w:val="28"/>
                <w:szCs w:val="28"/>
                <w:lang w:val="uk-UA"/>
              </w:rPr>
            </m:ctrlPr>
          </m:fPr>
          <m:num>
            <m:r>
              <m:rPr>
                <m:sty m:val="p"/>
              </m:rPr>
              <w:rPr>
                <w:rFonts w:ascii="Cambria Math" w:eastAsia="Times New Roman" w:hAnsi="Cambria Math" w:cs="Times New Roman"/>
                <w:sz w:val="28"/>
                <w:szCs w:val="28"/>
                <w:lang w:val="uk-UA"/>
              </w:rPr>
              <m:t>УО</m:t>
            </m:r>
          </m:num>
          <m:den>
            <m:r>
              <m:rPr>
                <m:sty m:val="p"/>
              </m:rPr>
              <w:rPr>
                <w:rFonts w:ascii="Cambria Math" w:eastAsia="Times New Roman" w:hAnsi="Cambria Math" w:cs="Times New Roman"/>
                <w:sz w:val="28"/>
                <w:szCs w:val="28"/>
                <w:lang w:val="uk-UA"/>
              </w:rPr>
              <m:t>КДО</m:t>
            </m:r>
          </m:den>
        </m:f>
        <m:r>
          <m:rPr>
            <m:sty m:val="p"/>
          </m:rPr>
          <w:rPr>
            <w:rFonts w:ascii="Cambria Math" w:eastAsia="Times New Roman" w:hAnsi="Cambria Math" w:cs="Times New Roman"/>
            <w:sz w:val="28"/>
            <w:szCs w:val="28"/>
            <w:lang w:val="uk-UA"/>
          </w:rPr>
          <m:t>*100%</m:t>
        </m:r>
      </m:oMath>
      <w:r w:rsidRPr="00E90F95">
        <w:rPr>
          <w:rFonts w:ascii="Times New Roman" w:eastAsia="Times New Roman" w:hAnsi="Times New Roman" w:cs="Times New Roman"/>
          <w:sz w:val="28"/>
          <w:szCs w:val="28"/>
          <w:lang w:val="uk-UA"/>
        </w:rPr>
        <w:t xml:space="preserve">. </w:t>
      </w:r>
    </w:p>
    <w:p w14:paraId="435AC972" w14:textId="6CDA37A2"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Розрахунок КДО і КСО здійснювався за формулою </w:t>
      </w:r>
      <w:proofErr w:type="spellStart"/>
      <w:r w:rsidRPr="00E90F95">
        <w:rPr>
          <w:rFonts w:ascii="Times New Roman" w:hAnsi="Times New Roman" w:cs="Times New Roman"/>
          <w:sz w:val="28"/>
          <w:szCs w:val="28"/>
          <w:lang w:val="uk-UA"/>
        </w:rPr>
        <w:t>Тейх</w:t>
      </w:r>
      <w:r w:rsidR="004E4E3C" w:rsidRPr="00E90F95">
        <w:rPr>
          <w:rFonts w:ascii="Times New Roman" w:hAnsi="Times New Roman" w:cs="Times New Roman"/>
          <w:sz w:val="28"/>
          <w:szCs w:val="28"/>
          <w:lang w:val="uk-UA"/>
        </w:rPr>
        <w:t>ольца</w:t>
      </w:r>
      <w:proofErr w:type="spellEnd"/>
      <w:r w:rsidR="004E4E3C" w:rsidRPr="00E90F95">
        <w:rPr>
          <w:rFonts w:ascii="Times New Roman" w:hAnsi="Times New Roman" w:cs="Times New Roman"/>
          <w:sz w:val="28"/>
          <w:szCs w:val="28"/>
          <w:lang w:val="uk-UA"/>
        </w:rPr>
        <w:t xml:space="preserve"> (</w:t>
      </w:r>
      <w:proofErr w:type="spellStart"/>
      <w:r w:rsidR="004E4E3C" w:rsidRPr="00E90F95">
        <w:rPr>
          <w:rFonts w:ascii="Times New Roman" w:hAnsi="Times New Roman" w:cs="Times New Roman"/>
          <w:sz w:val="28"/>
          <w:szCs w:val="28"/>
          <w:lang w:val="uk-UA"/>
        </w:rPr>
        <w:t>Teichholz</w:t>
      </w:r>
      <w:proofErr w:type="spellEnd"/>
      <w:r w:rsidR="004E4E3C" w:rsidRPr="00E90F95">
        <w:rPr>
          <w:rFonts w:ascii="Times New Roman" w:hAnsi="Times New Roman" w:cs="Times New Roman"/>
          <w:sz w:val="28"/>
          <w:szCs w:val="28"/>
          <w:lang w:val="uk-UA"/>
        </w:rPr>
        <w:t xml:space="preserve"> LE, 1976)</w:t>
      </w:r>
      <w:r w:rsidRPr="00E90F95">
        <w:rPr>
          <w:rFonts w:ascii="Times New Roman" w:hAnsi="Times New Roman" w:cs="Times New Roman"/>
          <w:sz w:val="28"/>
          <w:szCs w:val="28"/>
          <w:lang w:val="uk-UA"/>
        </w:rPr>
        <w:t xml:space="preserve">. ММЛШ розраховувалася за формулою </w:t>
      </w:r>
      <w:proofErr w:type="spellStart"/>
      <w:r w:rsidRPr="00E90F95">
        <w:rPr>
          <w:rFonts w:ascii="Times New Roman" w:hAnsi="Times New Roman" w:cs="Times New Roman"/>
          <w:sz w:val="28"/>
          <w:szCs w:val="28"/>
          <w:lang w:val="uk-UA"/>
        </w:rPr>
        <w:t>Devereux</w:t>
      </w:r>
      <w:proofErr w:type="spellEnd"/>
      <w:r w:rsidRPr="00E90F95">
        <w:rPr>
          <w:rFonts w:ascii="Times New Roman" w:hAnsi="Times New Roman" w:cs="Times New Roman"/>
          <w:sz w:val="28"/>
          <w:szCs w:val="28"/>
          <w:lang w:val="uk-UA"/>
        </w:rPr>
        <w:t>:</w:t>
      </w:r>
    </w:p>
    <w:p w14:paraId="02EAB40F" w14:textId="77777777" w:rsidR="001774CA" w:rsidRPr="00E90F95" w:rsidRDefault="00BD5BB3" w:rsidP="00BD5BB3">
      <w:pPr>
        <w:spacing w:after="0" w:line="240" w:lineRule="auto"/>
        <w:ind w:firstLine="709"/>
        <w:jc w:val="both"/>
        <w:rPr>
          <w:rFonts w:ascii="Times New Roman" w:eastAsia="Times New Roman" w:hAnsi="Times New Roman" w:cs="Times New Roman"/>
          <w:sz w:val="28"/>
          <w:szCs w:val="28"/>
          <w:lang w:val="uk-UA"/>
        </w:rPr>
      </w:pPr>
      <w:r w:rsidRPr="00E90F95">
        <w:rPr>
          <w:rFonts w:ascii="Times New Roman" w:hAnsi="Times New Roman" w:cs="Times New Roman"/>
          <w:sz w:val="28"/>
          <w:szCs w:val="28"/>
          <w:lang w:val="uk-UA"/>
        </w:rPr>
        <w:t>ММЛШ = 1,04 * ((</w:t>
      </w:r>
      <w:proofErr w:type="spellStart"/>
      <w:r w:rsidRPr="00E90F95">
        <w:rPr>
          <w:rFonts w:ascii="Times New Roman" w:hAnsi="Times New Roman" w:cs="Times New Roman"/>
          <w:sz w:val="28"/>
          <w:szCs w:val="28"/>
          <w:lang w:val="uk-UA"/>
        </w:rPr>
        <w:t>ТМШПд</w:t>
      </w:r>
      <w:proofErr w:type="spellEnd"/>
      <w:r w:rsidRPr="00E90F95">
        <w:rPr>
          <w:rFonts w:ascii="Times New Roman" w:hAnsi="Times New Roman" w:cs="Times New Roman"/>
          <w:sz w:val="28"/>
          <w:szCs w:val="28"/>
          <w:lang w:val="uk-UA"/>
        </w:rPr>
        <w:t xml:space="preserve"> + </w:t>
      </w:r>
      <w:proofErr w:type="spellStart"/>
      <w:r w:rsidRPr="00E90F95">
        <w:rPr>
          <w:rFonts w:ascii="Times New Roman" w:hAnsi="Times New Roman" w:cs="Times New Roman"/>
          <w:sz w:val="28"/>
          <w:szCs w:val="28"/>
          <w:lang w:val="uk-UA"/>
        </w:rPr>
        <w:t>ТЗСлшд</w:t>
      </w:r>
      <w:proofErr w:type="spellEnd"/>
      <w:r w:rsidRPr="00E90F95">
        <w:rPr>
          <w:rFonts w:ascii="Times New Roman" w:hAnsi="Times New Roman" w:cs="Times New Roman"/>
          <w:sz w:val="28"/>
          <w:szCs w:val="28"/>
          <w:lang w:val="uk-UA"/>
        </w:rPr>
        <w:t xml:space="preserve"> + КДР) * 3 - КДР * 3) - 13,6.</w:t>
      </w:r>
    </w:p>
    <w:p w14:paraId="48399AF9" w14:textId="010A549B" w:rsidR="00BD5BB3" w:rsidRPr="00E90F95" w:rsidRDefault="00BD5BB3" w:rsidP="00BD5BB3">
      <w:pPr>
        <w:spacing w:after="0" w:line="240" w:lineRule="auto"/>
        <w:ind w:firstLine="709"/>
        <w:jc w:val="both"/>
        <w:rPr>
          <w:rFonts w:ascii="Times New Roman" w:eastAsia="Times New Roman" w:hAnsi="Times New Roman" w:cs="Times New Roman"/>
          <w:sz w:val="28"/>
          <w:szCs w:val="28"/>
          <w:lang w:val="uk-UA"/>
        </w:rPr>
      </w:pPr>
      <w:r w:rsidRPr="00E90F95">
        <w:rPr>
          <w:rFonts w:ascii="Times New Roman" w:hAnsi="Times New Roman" w:cs="Times New Roman"/>
          <w:sz w:val="28"/>
          <w:szCs w:val="28"/>
          <w:lang w:val="uk-UA"/>
        </w:rPr>
        <w:t xml:space="preserve">Параметри стимуляції реєструвалися, оцінювалися і оптимізувалися на программаторах до імплантованих пристроїв Medtronic 2090 </w:t>
      </w:r>
      <w:proofErr w:type="spellStart"/>
      <w:r w:rsidRPr="00E90F95">
        <w:rPr>
          <w:rFonts w:ascii="Times New Roman" w:hAnsi="Times New Roman" w:cs="Times New Roman"/>
          <w:sz w:val="28"/>
          <w:szCs w:val="28"/>
          <w:lang w:val="uk-UA"/>
        </w:rPr>
        <w:t>ver</w:t>
      </w:r>
      <w:proofErr w:type="spellEnd"/>
      <w:r w:rsidRPr="00E90F95">
        <w:rPr>
          <w:rFonts w:ascii="Times New Roman" w:hAnsi="Times New Roman" w:cs="Times New Roman"/>
          <w:sz w:val="28"/>
          <w:szCs w:val="28"/>
          <w:lang w:val="uk-UA"/>
        </w:rPr>
        <w:t xml:space="preserve"> 2.6 (Medtronic, USA, 2006), </w:t>
      </w:r>
      <w:proofErr w:type="spellStart"/>
      <w:r w:rsidRPr="00E90F95">
        <w:rPr>
          <w:rFonts w:ascii="Times New Roman" w:hAnsi="Times New Roman" w:cs="Times New Roman"/>
          <w:sz w:val="28"/>
          <w:szCs w:val="28"/>
          <w:lang w:val="uk-UA"/>
        </w:rPr>
        <w:t>Merlin</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Model</w:t>
      </w:r>
      <w:proofErr w:type="spellEnd"/>
      <w:r w:rsidRPr="00E90F95">
        <w:rPr>
          <w:rFonts w:ascii="Times New Roman" w:hAnsi="Times New Roman" w:cs="Times New Roman"/>
          <w:sz w:val="28"/>
          <w:szCs w:val="28"/>
          <w:lang w:val="uk-UA"/>
        </w:rPr>
        <w:t xml:space="preserve"> 3650 (</w:t>
      </w:r>
      <w:proofErr w:type="spellStart"/>
      <w:r w:rsidRPr="00E90F95">
        <w:rPr>
          <w:rFonts w:ascii="Times New Roman" w:hAnsi="Times New Roman" w:cs="Times New Roman"/>
          <w:sz w:val="28"/>
          <w:szCs w:val="28"/>
          <w:lang w:val="uk-UA"/>
        </w:rPr>
        <w:t>St</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Jude</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Medical</w:t>
      </w:r>
      <w:proofErr w:type="spellEnd"/>
      <w:r w:rsidRPr="00E90F95">
        <w:rPr>
          <w:rFonts w:ascii="Times New Roman" w:hAnsi="Times New Roman" w:cs="Times New Roman"/>
          <w:sz w:val="28"/>
          <w:szCs w:val="28"/>
          <w:lang w:val="uk-UA"/>
        </w:rPr>
        <w:t xml:space="preserve">, USA, 2013), </w:t>
      </w:r>
      <w:proofErr w:type="spellStart"/>
      <w:r w:rsidRPr="00E90F95">
        <w:rPr>
          <w:rFonts w:ascii="Times New Roman" w:hAnsi="Times New Roman" w:cs="Times New Roman"/>
          <w:sz w:val="28"/>
          <w:szCs w:val="28"/>
          <w:lang w:val="uk-UA"/>
        </w:rPr>
        <w:t>Boston</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Scientific</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Zoom</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Latitude</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Model</w:t>
      </w:r>
      <w:proofErr w:type="spellEnd"/>
      <w:r w:rsidRPr="00E90F95">
        <w:rPr>
          <w:rFonts w:ascii="Times New Roman" w:hAnsi="Times New Roman" w:cs="Times New Roman"/>
          <w:sz w:val="28"/>
          <w:szCs w:val="28"/>
          <w:lang w:val="uk-UA"/>
        </w:rPr>
        <w:t xml:space="preserve"> 3120 (</w:t>
      </w:r>
      <w:proofErr w:type="spellStart"/>
      <w:r w:rsidRPr="00E90F95">
        <w:rPr>
          <w:rFonts w:ascii="Times New Roman" w:hAnsi="Times New Roman" w:cs="Times New Roman"/>
          <w:sz w:val="28"/>
          <w:szCs w:val="28"/>
          <w:lang w:val="uk-UA"/>
        </w:rPr>
        <w:t>Boston</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Scientific</w:t>
      </w:r>
      <w:proofErr w:type="spellEnd"/>
      <w:r w:rsidRPr="00E90F95">
        <w:rPr>
          <w:rFonts w:ascii="Times New Roman" w:hAnsi="Times New Roman" w:cs="Times New Roman"/>
          <w:sz w:val="28"/>
          <w:szCs w:val="28"/>
          <w:lang w:val="uk-UA"/>
        </w:rPr>
        <w:t xml:space="preserve">, USA, 2012), </w:t>
      </w:r>
      <w:proofErr w:type="spellStart"/>
      <w:r w:rsidRPr="00E90F95">
        <w:rPr>
          <w:rFonts w:ascii="Times New Roman" w:hAnsi="Times New Roman" w:cs="Times New Roman"/>
          <w:sz w:val="28"/>
          <w:szCs w:val="28"/>
          <w:lang w:val="uk-UA"/>
        </w:rPr>
        <w:t>Sorin</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Orchestra</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Plus</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Programmer</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Sorin</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Group</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Italy</w:t>
      </w:r>
      <w:proofErr w:type="spellEnd"/>
      <w:r w:rsidRPr="00E90F95">
        <w:rPr>
          <w:rFonts w:ascii="Times New Roman" w:hAnsi="Times New Roman" w:cs="Times New Roman"/>
          <w:sz w:val="28"/>
          <w:szCs w:val="28"/>
          <w:lang w:val="uk-UA"/>
        </w:rPr>
        <w:t xml:space="preserve">, 2012). Вивчалися базова частота стимуляції, відсоток стимуляції </w:t>
      </w:r>
      <w:r w:rsidRPr="00E90F95">
        <w:rPr>
          <w:rFonts w:ascii="Times New Roman" w:hAnsi="Times New Roman" w:cs="Times New Roman"/>
          <w:sz w:val="28"/>
          <w:szCs w:val="28"/>
          <w:lang w:val="uk-UA"/>
        </w:rPr>
        <w:lastRenderedPageBreak/>
        <w:t>ПШ і ЛШ, імпеданс і амплітуда з ПШ і ЛШ електродів, детектована і стимульована АВ-затримки, міжшлуночкова затримка.</w:t>
      </w:r>
    </w:p>
    <w:p w14:paraId="64FB145A" w14:textId="70653EBF"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Пацієнти були віднесені до п'яти </w:t>
      </w:r>
      <w:r w:rsidRPr="00E90F95">
        <w:rPr>
          <w:rStyle w:val="alt-edited"/>
          <w:rFonts w:ascii="Times New Roman" w:hAnsi="Times New Roman" w:cs="Times New Roman"/>
          <w:sz w:val="28"/>
          <w:szCs w:val="28"/>
          <w:lang w:val="uk-UA"/>
        </w:rPr>
        <w:t>класів</w:t>
      </w:r>
      <w:r w:rsidRPr="00E90F95">
        <w:rPr>
          <w:rFonts w:ascii="Times New Roman" w:hAnsi="Times New Roman" w:cs="Times New Roman"/>
          <w:sz w:val="28"/>
          <w:szCs w:val="28"/>
          <w:lang w:val="uk-UA"/>
        </w:rPr>
        <w:t xml:space="preserve"> </w:t>
      </w:r>
      <w:r w:rsidR="00EA7BCC">
        <w:rPr>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w:t>
      </w:r>
    </w:p>
    <w:p w14:paraId="0F48AEFE" w14:textId="79AE0B38"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I - дуже </w:t>
      </w:r>
      <w:r w:rsidRPr="00E90F95">
        <w:rPr>
          <w:rStyle w:val="alt-edited"/>
          <w:rFonts w:ascii="Times New Roman" w:hAnsi="Times New Roman" w:cs="Times New Roman"/>
          <w:sz w:val="28"/>
          <w:szCs w:val="28"/>
          <w:lang w:val="uk-UA"/>
        </w:rPr>
        <w:t>низький</w:t>
      </w:r>
      <w:r w:rsidRPr="00E90F95">
        <w:rPr>
          <w:rFonts w:ascii="Times New Roman" w:hAnsi="Times New Roman" w:cs="Times New Roman"/>
          <w:sz w:val="28"/>
          <w:szCs w:val="28"/>
          <w:lang w:val="uk-UA"/>
        </w:rPr>
        <w:t xml:space="preserve"> </w:t>
      </w:r>
      <w:r w:rsidR="00EA7BCC">
        <w:rPr>
          <w:rFonts w:ascii="Times New Roman" w:hAnsi="Times New Roman" w:cs="Times New Roman"/>
          <w:sz w:val="28"/>
          <w:szCs w:val="28"/>
          <w:lang w:val="uk-UA"/>
        </w:rPr>
        <w:t>пульсовий артеріальний тиск</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менш</w:t>
      </w:r>
      <w:r w:rsidR="00EA7BCC">
        <w:rPr>
          <w:rFonts w:ascii="Times New Roman" w:hAnsi="Times New Roman" w:cs="Times New Roman"/>
          <w:sz w:val="28"/>
          <w:szCs w:val="28"/>
          <w:lang w:val="uk-UA"/>
        </w:rPr>
        <w:t>е</w:t>
      </w:r>
      <w:r w:rsidRPr="00E90F95">
        <w:rPr>
          <w:rFonts w:ascii="Times New Roman" w:hAnsi="Times New Roman" w:cs="Times New Roman"/>
          <w:sz w:val="28"/>
          <w:szCs w:val="28"/>
          <w:lang w:val="uk-UA"/>
        </w:rPr>
        <w:t xml:space="preserve"> 20 мм рт. ст. - 0 пацієнтів (0%);</w:t>
      </w:r>
    </w:p>
    <w:p w14:paraId="726E0822" w14:textId="14F1759B"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II </w:t>
      </w:r>
      <w:r w:rsidR="00EA7BCC">
        <w:rPr>
          <w:rFonts w:ascii="Times New Roman" w:hAnsi="Times New Roman" w:cs="Times New Roman"/>
          <w:sz w:val="28"/>
          <w:szCs w:val="28"/>
          <w:lang w:val="uk-UA"/>
        </w:rPr>
        <w:t>–</w:t>
      </w:r>
      <w:r w:rsidRPr="00E90F95">
        <w:rPr>
          <w:rFonts w:ascii="Times New Roman" w:hAnsi="Times New Roman" w:cs="Times New Roman"/>
          <w:sz w:val="28"/>
          <w:szCs w:val="28"/>
          <w:lang w:val="uk-UA"/>
        </w:rPr>
        <w:t xml:space="preserve"> </w:t>
      </w:r>
      <w:r w:rsidRPr="00E90F95">
        <w:rPr>
          <w:rStyle w:val="alt-edited"/>
          <w:rFonts w:ascii="Times New Roman" w:hAnsi="Times New Roman" w:cs="Times New Roman"/>
          <w:sz w:val="28"/>
          <w:szCs w:val="28"/>
          <w:lang w:val="uk-UA"/>
        </w:rPr>
        <w:t>низький</w:t>
      </w:r>
      <w:r w:rsidR="00EA7BCC">
        <w:rPr>
          <w:rStyle w:val="alt-edited"/>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 більше 20 - менше 40 мм рт. ст. - 0 пацієнтів (0%);</w:t>
      </w:r>
    </w:p>
    <w:p w14:paraId="023AF398" w14:textId="77777777"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III - норма - 40 - 60 мм рт. ст. - 69 пацієнтів (32%);</w:t>
      </w:r>
    </w:p>
    <w:p w14:paraId="2A9FCFC8" w14:textId="77777777"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IV - високий понад 60 - менше 80 мм рт. ст. - 72 пацієнтів (33%);</w:t>
      </w:r>
    </w:p>
    <w:p w14:paraId="4FF30306" w14:textId="77777777"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V - дуже </w:t>
      </w:r>
      <w:r w:rsidRPr="00E90F95">
        <w:rPr>
          <w:rStyle w:val="alt-edited"/>
          <w:rFonts w:ascii="Times New Roman" w:hAnsi="Times New Roman" w:cs="Times New Roman"/>
          <w:sz w:val="28"/>
          <w:szCs w:val="28"/>
          <w:lang w:val="uk-UA"/>
        </w:rPr>
        <w:t>високий</w:t>
      </w:r>
      <w:r w:rsidRPr="00E90F95">
        <w:rPr>
          <w:rFonts w:ascii="Times New Roman" w:hAnsi="Times New Roman" w:cs="Times New Roman"/>
          <w:sz w:val="28"/>
          <w:szCs w:val="28"/>
          <w:lang w:val="uk-UA"/>
        </w:rPr>
        <w:t xml:space="preserve"> - понад 80 мм рт. ст. - 74 пацієнтів (35%).</w:t>
      </w:r>
    </w:p>
    <w:p w14:paraId="38C7E614" w14:textId="1FC3C297" w:rsidR="00BD5BB3" w:rsidRPr="00E90F95" w:rsidRDefault="00BD5BB3" w:rsidP="00BD5BB3">
      <w:pPr>
        <w:pStyle w:val="a8"/>
        <w:spacing w:before="0" w:beforeAutospacing="0" w:after="0" w:afterAutospacing="0"/>
        <w:ind w:firstLine="709"/>
        <w:jc w:val="both"/>
        <w:rPr>
          <w:sz w:val="28"/>
          <w:szCs w:val="28"/>
          <w:lang w:val="uk-UA"/>
        </w:rPr>
      </w:pPr>
      <w:r w:rsidRPr="00E90F95">
        <w:rPr>
          <w:sz w:val="28"/>
          <w:szCs w:val="28"/>
          <w:lang w:val="uk-UA"/>
        </w:rPr>
        <w:t xml:space="preserve">У кожному класі </w:t>
      </w:r>
      <w:r w:rsidR="00EA7BCC">
        <w:rPr>
          <w:sz w:val="28"/>
          <w:szCs w:val="28"/>
          <w:lang w:val="uk-UA"/>
        </w:rPr>
        <w:t>пульсового артеріального тиску</w:t>
      </w:r>
      <w:r w:rsidR="00EA7BCC" w:rsidRPr="00E90F95">
        <w:rPr>
          <w:sz w:val="28"/>
          <w:szCs w:val="28"/>
          <w:lang w:val="uk-UA"/>
        </w:rPr>
        <w:t xml:space="preserve"> </w:t>
      </w:r>
      <w:r w:rsidRPr="00E90F95">
        <w:rPr>
          <w:sz w:val="28"/>
          <w:szCs w:val="28"/>
          <w:lang w:val="uk-UA"/>
        </w:rPr>
        <w:t>до, в ранньому післяопераційному (3-5 днів), піврічному і річному періодах після імплантації ЕКС вивчалися частоти зустрічальності для наступних ознак: стать (чоловіча, жіноча), вік, ІХС: ПІКС, ФК стенокардії (I, II , III і IV), ступінь тяжкості АГ (1,2,3); стадія ХСН (І, ІІА, ІІБ, ІІІ), ФК ХСН (I, II, III); тип ЦД (I, II), ФП (пароксизмальна та персистуюча, постійна), САТ, ДАТ, ЧСС, КСО ЛШ, КДО ЛШ, ФВ ЛШ, ТЗСЛШ, ТМШП, розміри ПП, ЛП, ПШ, параметри ЕКС (базова частота стимуляції відсоток стимуляції ЛШ і ПШ, імпеданс із ПШ і ЛШ електродів, амплітуда з ПШ і ЛШ електродів, детектована і стимульована АВ-затримка, міжшлуночкова затримка), частота призначення і коефіцієнти доз медикаментозних засобів.</w:t>
      </w:r>
    </w:p>
    <w:p w14:paraId="67D2727E" w14:textId="170073B5"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Лікування пацієнтів базувалося на діючих протоколах згідно наказу МОЗ України «Про затвердження протоколів надання медичної допомоги за спеціальністю «Кардіологія»» № 436 від 03.07.2006 р, згідно з рекомендаціями Української Асоціації кардіологів за класифікацією, діагностиці та лікуванню</w:t>
      </w:r>
      <w:r w:rsidR="004E4E3C" w:rsidRPr="00E90F95">
        <w:rPr>
          <w:rFonts w:ascii="Times New Roman" w:hAnsi="Times New Roman" w:cs="Times New Roman"/>
          <w:sz w:val="28"/>
          <w:szCs w:val="28"/>
          <w:lang w:val="uk-UA"/>
        </w:rPr>
        <w:t xml:space="preserve"> кардіологічних хворих</w:t>
      </w:r>
      <w:r w:rsidRPr="00E90F95">
        <w:rPr>
          <w:rFonts w:ascii="Times New Roman" w:hAnsi="Times New Roman" w:cs="Times New Roman"/>
          <w:sz w:val="28"/>
          <w:szCs w:val="28"/>
          <w:lang w:val="uk-UA"/>
        </w:rPr>
        <w:t>.</w:t>
      </w:r>
    </w:p>
    <w:p w14:paraId="0F7F34D4" w14:textId="77777777"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Медикаментозна терапія проводилася наступними препаратами:</w:t>
      </w:r>
    </w:p>
    <w:p w14:paraId="1E1A4F75" w14:textId="77777777" w:rsidR="00BD5BB3" w:rsidRPr="00E90F95" w:rsidRDefault="00BD5BB3" w:rsidP="00BD5BB3">
      <w:pPr>
        <w:pStyle w:val="a3"/>
        <w:numPr>
          <w:ilvl w:val="0"/>
          <w:numId w:val="3"/>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В01АА антикоагулянти (варфарин з 2,5 по 10, середня терапевтична доза 5 мг/добу), в тому числі В01АЕ прямі інгібітори тромбіну - дабігатрану етексилат (прадакса з 75 по 225, середня терапевтична доза 110 мг/добу) і В01АF прямі інгібітори фактора Xa - ривароксабан (ксарелто з 5 по 20, середня терапевтична доза 10 мг/добу);</w:t>
      </w:r>
    </w:p>
    <w:p w14:paraId="7266F5F2" w14:textId="77777777" w:rsidR="00BD5BB3" w:rsidRPr="00E90F95" w:rsidRDefault="00BD5BB3" w:rsidP="00BD5BB3">
      <w:pPr>
        <w:pStyle w:val="a3"/>
        <w:numPr>
          <w:ilvl w:val="0"/>
          <w:numId w:val="3"/>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В01АС антиагреганти (клопідогрель 75 мг/добу, ацетилсаліцилова кислота з 50 по 150, середня терапевтична доза 75 мг/добу);</w:t>
      </w:r>
    </w:p>
    <w:p w14:paraId="72F638D3" w14:textId="77777777" w:rsidR="00BD5BB3" w:rsidRPr="00E90F95" w:rsidRDefault="00BD5BB3" w:rsidP="00BD5BB3">
      <w:pPr>
        <w:pStyle w:val="a3"/>
        <w:numPr>
          <w:ilvl w:val="0"/>
          <w:numId w:val="3"/>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С01ВD антиаритмічні засоби (аміодарон зі 100 по 600, середня терапевтична доза 400 мг/добу);</w:t>
      </w:r>
    </w:p>
    <w:p w14:paraId="6AEEF6DA" w14:textId="77777777" w:rsidR="00BD5BB3" w:rsidRPr="00E90F95" w:rsidRDefault="00BD5BB3" w:rsidP="00BD5BB3">
      <w:pPr>
        <w:pStyle w:val="a3"/>
        <w:numPr>
          <w:ilvl w:val="0"/>
          <w:numId w:val="3"/>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С03 діуретики (гідрохлортіазид з 12,5 по 50, середня терапевтична доза 25 мг/добу, фуросемід з 20 по 160, середня терапевтична доза 20 мг/добу, торасемід з 5 по 40, середня терапевтична доза 10 мг/добу);</w:t>
      </w:r>
    </w:p>
    <w:p w14:paraId="6C81014E" w14:textId="77777777" w:rsidR="00BD5BB3" w:rsidRPr="00E90F95" w:rsidRDefault="00BD5BB3" w:rsidP="00BD5BB3">
      <w:pPr>
        <w:pStyle w:val="a3"/>
        <w:numPr>
          <w:ilvl w:val="0"/>
          <w:numId w:val="3"/>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С07А β-адреноблокатори (метопролол з 50 по 150, середня терапевтична доза 50 мг/</w:t>
      </w:r>
      <w:r w:rsidRPr="00E90F95">
        <w:rPr>
          <w:rStyle w:val="alt-edited"/>
          <w:rFonts w:ascii="Times New Roman" w:hAnsi="Times New Roman" w:cs="Times New Roman"/>
          <w:sz w:val="28"/>
          <w:szCs w:val="28"/>
          <w:lang w:val="uk-UA"/>
        </w:rPr>
        <w:t>добу</w:t>
      </w:r>
      <w:r w:rsidRPr="00E90F95">
        <w:rPr>
          <w:rFonts w:ascii="Times New Roman" w:hAnsi="Times New Roman" w:cs="Times New Roman"/>
          <w:sz w:val="28"/>
          <w:szCs w:val="28"/>
          <w:lang w:val="uk-UA"/>
        </w:rPr>
        <w:t>, бісопролол та небіволол з 2,5 по 10, середня терапевтична доза 5 мг/</w:t>
      </w:r>
      <w:r w:rsidRPr="00E90F95">
        <w:rPr>
          <w:rStyle w:val="alt-edited"/>
          <w:rFonts w:ascii="Times New Roman" w:hAnsi="Times New Roman" w:cs="Times New Roman"/>
          <w:sz w:val="28"/>
          <w:szCs w:val="28"/>
          <w:lang w:val="uk-UA"/>
        </w:rPr>
        <w:t>добу</w:t>
      </w:r>
      <w:r w:rsidRPr="00E90F95">
        <w:rPr>
          <w:rFonts w:ascii="Times New Roman" w:hAnsi="Times New Roman" w:cs="Times New Roman"/>
          <w:sz w:val="28"/>
          <w:szCs w:val="28"/>
          <w:lang w:val="uk-UA"/>
        </w:rPr>
        <w:t>, карведилол з 3,125 по 12,5, середня терапевтична доза 6,25 мг/добу);</w:t>
      </w:r>
    </w:p>
    <w:p w14:paraId="2C1BEDC5" w14:textId="77777777" w:rsidR="00BD5BB3" w:rsidRPr="00E90F95" w:rsidRDefault="00BD5BB3" w:rsidP="00BD5BB3">
      <w:pPr>
        <w:pStyle w:val="a3"/>
        <w:numPr>
          <w:ilvl w:val="0"/>
          <w:numId w:val="3"/>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С08 антагоністи Са: C08CA похідні дигідропіридину (амлодипін з 5 по 10, середня терапевтична доза 5 мг/</w:t>
      </w:r>
      <w:r w:rsidRPr="00E90F95">
        <w:rPr>
          <w:rStyle w:val="alt-edited"/>
          <w:rFonts w:ascii="Times New Roman" w:hAnsi="Times New Roman" w:cs="Times New Roman"/>
          <w:sz w:val="28"/>
          <w:szCs w:val="28"/>
          <w:lang w:val="uk-UA"/>
        </w:rPr>
        <w:t>добу</w:t>
      </w:r>
      <w:r w:rsidRPr="00E90F95">
        <w:rPr>
          <w:rFonts w:ascii="Times New Roman" w:hAnsi="Times New Roman" w:cs="Times New Roman"/>
          <w:sz w:val="28"/>
          <w:szCs w:val="28"/>
          <w:lang w:val="uk-UA"/>
        </w:rPr>
        <w:t>, ніфедипін з 30 по 90, середня терапевтична доза 60 мг/</w:t>
      </w:r>
      <w:r w:rsidRPr="00E90F95">
        <w:rPr>
          <w:rStyle w:val="alt-edited"/>
          <w:rFonts w:ascii="Times New Roman" w:hAnsi="Times New Roman" w:cs="Times New Roman"/>
          <w:sz w:val="28"/>
          <w:szCs w:val="28"/>
          <w:lang w:val="uk-UA"/>
        </w:rPr>
        <w:t>добу)</w:t>
      </w:r>
      <w:r w:rsidRPr="00E90F95">
        <w:rPr>
          <w:rFonts w:ascii="Times New Roman" w:hAnsi="Times New Roman" w:cs="Times New Roman"/>
          <w:sz w:val="28"/>
          <w:szCs w:val="28"/>
          <w:lang w:val="uk-UA"/>
        </w:rPr>
        <w:t xml:space="preserve"> і C08DA </w:t>
      </w:r>
      <w:r w:rsidRPr="00E90F95">
        <w:rPr>
          <w:rStyle w:val="a7"/>
          <w:rFonts w:ascii="Times New Roman" w:hAnsi="Times New Roman" w:cs="Times New Roman"/>
          <w:i w:val="0"/>
          <w:sz w:val="28"/>
          <w:szCs w:val="28"/>
          <w:lang w:val="uk-UA"/>
        </w:rPr>
        <w:t>похідні фенілалкіламіну</w:t>
      </w:r>
      <w:r w:rsidRPr="00E90F95">
        <w:rPr>
          <w:rFonts w:ascii="Times New Roman" w:hAnsi="Times New Roman" w:cs="Times New Roman"/>
          <w:sz w:val="28"/>
          <w:szCs w:val="28"/>
          <w:lang w:val="uk-UA"/>
        </w:rPr>
        <w:t xml:space="preserve"> (верапаміл з 40 по 120, середня терапевтична доза 80 мг / добу);</w:t>
      </w:r>
    </w:p>
    <w:p w14:paraId="467D6FB7" w14:textId="77777777" w:rsidR="00BD5BB3" w:rsidRPr="00E90F95" w:rsidRDefault="00BD5BB3" w:rsidP="00BD5BB3">
      <w:pPr>
        <w:pStyle w:val="a3"/>
        <w:numPr>
          <w:ilvl w:val="0"/>
          <w:numId w:val="3"/>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lastRenderedPageBreak/>
        <w:t>С09А інгібітори АПФ (еналаприл та лізиноприл з 5 по 20, середня терапевтична доза 20 мг/добу, раміприл з 2,5 по 10, середня терапевтична доза 5 мг/добу);</w:t>
      </w:r>
    </w:p>
    <w:p w14:paraId="55338E74" w14:textId="77777777" w:rsidR="00BD5BB3" w:rsidRPr="00E90F95" w:rsidRDefault="00BD5BB3" w:rsidP="00BD5BB3">
      <w:pPr>
        <w:pStyle w:val="a3"/>
        <w:numPr>
          <w:ilvl w:val="0"/>
          <w:numId w:val="3"/>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С09С БРАII (лозартан з 25 по 100, середня терапевтична доза 50 мг/</w:t>
      </w:r>
      <w:r w:rsidRPr="00E90F95">
        <w:rPr>
          <w:rStyle w:val="alt-edited"/>
          <w:rFonts w:ascii="Times New Roman" w:hAnsi="Times New Roman" w:cs="Times New Roman"/>
          <w:sz w:val="28"/>
          <w:szCs w:val="28"/>
          <w:lang w:val="uk-UA"/>
        </w:rPr>
        <w:t>добу</w:t>
      </w:r>
      <w:r w:rsidRPr="00E90F95">
        <w:rPr>
          <w:rFonts w:ascii="Times New Roman" w:hAnsi="Times New Roman" w:cs="Times New Roman"/>
          <w:sz w:val="28"/>
          <w:szCs w:val="28"/>
          <w:lang w:val="uk-UA"/>
        </w:rPr>
        <w:t>, кандесартан з 4 по 16, середня терапевтична доза 8 мг/добу);</w:t>
      </w:r>
    </w:p>
    <w:p w14:paraId="35ECE337" w14:textId="77777777" w:rsidR="00BD5BB3" w:rsidRPr="00E90F95" w:rsidRDefault="00BD5BB3" w:rsidP="00BD5BB3">
      <w:pPr>
        <w:pStyle w:val="a3"/>
        <w:numPr>
          <w:ilvl w:val="0"/>
          <w:numId w:val="3"/>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С10АА інгібітори ГМГ коензиму А - редуктази (симвастатин та аторвастатин з 10 по 40, середня терапевтична доза 20 мг/добу).</w:t>
      </w:r>
    </w:p>
    <w:p w14:paraId="5BD57E1C" w14:textId="77777777"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Дози медикаментозних засобів оптимізувались за результатами контролю клінічних особливосте, функціональних показників кровообігу і параметрів стимуляції.</w:t>
      </w:r>
    </w:p>
    <w:p w14:paraId="2853DCCD" w14:textId="1A70023D"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Коефіцієнт дози (у </w:t>
      </w:r>
      <w:r w:rsidR="001774CA" w:rsidRPr="00E90F95">
        <w:rPr>
          <w:rFonts w:ascii="Times New Roman" w:hAnsi="Times New Roman" w:cs="Times New Roman"/>
          <w:sz w:val="28"/>
          <w:szCs w:val="28"/>
          <w:lang w:val="uk-UA"/>
        </w:rPr>
        <w:t xml:space="preserve">відносних одиницях, </w:t>
      </w:r>
      <w:r w:rsidRPr="00E90F95">
        <w:rPr>
          <w:rFonts w:ascii="Times New Roman" w:hAnsi="Times New Roman" w:cs="Times New Roman"/>
          <w:sz w:val="28"/>
          <w:szCs w:val="28"/>
          <w:lang w:val="uk-UA"/>
        </w:rPr>
        <w:t>в.о.) визначався як середнє значення терапевтичної дози для даного засобу, прийнятого за 1,0.</w:t>
      </w:r>
    </w:p>
    <w:p w14:paraId="344A7C24" w14:textId="20999208"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Частота призначення і коефіцієнт дози основних груп кардіологічних засобів визначалися в кожному класі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на етапах дослідження.</w:t>
      </w:r>
    </w:p>
    <w:p w14:paraId="2889387D" w14:textId="7CD3B1B4" w:rsidR="00BD5BB3" w:rsidRPr="00E90F95" w:rsidRDefault="00BD5BB3" w:rsidP="00BD5BB3">
      <w:pPr>
        <w:spacing w:after="0" w:line="240" w:lineRule="auto"/>
        <w:ind w:firstLine="709"/>
        <w:jc w:val="both"/>
        <w:rPr>
          <w:rFonts w:ascii="Times New Roman" w:eastAsia="Times New Roman" w:hAnsi="Times New Roman" w:cs="Times New Roman"/>
          <w:sz w:val="28"/>
          <w:szCs w:val="28"/>
          <w:lang w:val="uk-UA"/>
        </w:rPr>
      </w:pPr>
      <w:r w:rsidRPr="00E90F95">
        <w:rPr>
          <w:rFonts w:ascii="Times New Roman" w:hAnsi="Times New Roman" w:cs="Times New Roman"/>
          <w:sz w:val="28"/>
          <w:szCs w:val="28"/>
          <w:lang w:val="uk-UA"/>
        </w:rPr>
        <w:t xml:space="preserve">Статистична обробка проводилася за допомогою Microsoft Excel 2010 і STATISTICA 10 (для параметричних даних: М - середнє значення, sd - стандартне відхилення; для непараметричних даних: абсолютні (n, кількість) і відносні (р, %) одиниці). Достовірність відмінностей була визначена між класами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і в класах між періодами спостереження шляхом параметричного t-критерію Стьюдента, при відсутності нормального розподілу - непараметричного </w:t>
      </w:r>
      <w:r w:rsidR="004E4E3C" w:rsidRPr="00E90F95">
        <w:rPr>
          <w:rFonts w:ascii="Times New Roman" w:hAnsi="Times New Roman" w:cs="Times New Roman"/>
          <w:sz w:val="28"/>
          <w:szCs w:val="28"/>
          <w:lang w:val="uk-UA"/>
        </w:rPr>
        <w:t>U-критерію Манна-Уїтні</w:t>
      </w:r>
      <w:r w:rsidRPr="00E90F95">
        <w:rPr>
          <w:rFonts w:ascii="Times New Roman" w:hAnsi="Times New Roman" w:cs="Times New Roman"/>
          <w:sz w:val="28"/>
          <w:szCs w:val="28"/>
          <w:lang w:val="uk-UA"/>
        </w:rPr>
        <w:t>. Очікуваний результат визначався рівнем достовірності р &lt; 0,05, р ≤ 0,01.</w:t>
      </w:r>
    </w:p>
    <w:p w14:paraId="3348CADC" w14:textId="2347028B" w:rsidR="00BD5BB3"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Прогностично значущі гемодинамічні параметри, що впливали на рівень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через рік після імплантації ЕКС</w:t>
      </w:r>
      <w:r w:rsidR="004E4E3C" w:rsidRPr="00E90F95">
        <w:rPr>
          <w:rFonts w:ascii="Times New Roman" w:hAnsi="Times New Roman" w:cs="Times New Roman"/>
          <w:sz w:val="28"/>
          <w:szCs w:val="28"/>
          <w:lang w:val="uk-UA"/>
        </w:rPr>
        <w:t xml:space="preserve"> визначали методом КДА</w:t>
      </w:r>
      <w:r w:rsidRPr="00E90F95">
        <w:rPr>
          <w:rFonts w:ascii="Times New Roman" w:hAnsi="Times New Roman" w:cs="Times New Roman"/>
          <w:sz w:val="28"/>
          <w:szCs w:val="28"/>
          <w:lang w:val="uk-UA"/>
        </w:rPr>
        <w:t>, що проводився в 2 етапи:</w:t>
      </w:r>
    </w:p>
    <w:p w14:paraId="0A9B1D49" w14:textId="77777777" w:rsidR="00BD5BB3" w:rsidRPr="00E90F95" w:rsidRDefault="00BD5BB3" w:rsidP="00BD5BB3">
      <w:pPr>
        <w:pStyle w:val="a3"/>
        <w:numPr>
          <w:ilvl w:val="0"/>
          <w:numId w:val="4"/>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визначали прогностично значущі гемодинамічні показники за допомогою процедури якості дискримінації, де розраховували критерій Фішера (F) і рівень достовірності (p) для таких гемодинамічних показників: ЧСС, рівнів САТ і ДАТ, КДО і КСО, ФВ ЛШ, ТЗСЛШ, ТМШП, ММ ЛШ, розмірів ЛП, ПП і ПШ.</w:t>
      </w:r>
    </w:p>
    <w:p w14:paraId="7BBF384E" w14:textId="3321B2FB" w:rsidR="00BD5BB3" w:rsidRPr="00E90F95" w:rsidRDefault="00BD5BB3" w:rsidP="00BD5BB3">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rPr>
      </w:pPr>
      <w:r w:rsidRPr="00E90F95">
        <w:rPr>
          <w:rFonts w:ascii="Times New Roman" w:hAnsi="Times New Roman" w:cs="Times New Roman"/>
          <w:sz w:val="28"/>
          <w:szCs w:val="28"/>
          <w:lang w:val="uk-UA"/>
        </w:rPr>
        <w:t xml:space="preserve">обчислювали класифікаційні функції на кожному етапі дослідження з використанням вагового коефіцієнта (К) для знайдених прогностично значущих гемодинамічних показників в кожному класі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за допомогою формули:</w:t>
      </w:r>
    </w:p>
    <w:p w14:paraId="1EA9D4D0" w14:textId="77777777" w:rsidR="004E4E3C" w:rsidRPr="00E90F95" w:rsidRDefault="00BD5BB3"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Клас </w:t>
      </w:r>
      <w:r w:rsidRPr="00E90F95">
        <w:rPr>
          <w:rStyle w:val="alt-edited"/>
          <w:rFonts w:ascii="Times New Roman" w:hAnsi="Times New Roman" w:cs="Times New Roman"/>
          <w:sz w:val="28"/>
          <w:szCs w:val="28"/>
          <w:lang w:val="uk-UA"/>
        </w:rPr>
        <w:t>ПАТ</w:t>
      </w:r>
      <w:r w:rsidRPr="00E90F95">
        <w:rPr>
          <w:rFonts w:ascii="Times New Roman" w:hAnsi="Times New Roman" w:cs="Times New Roman"/>
          <w:sz w:val="28"/>
          <w:szCs w:val="28"/>
          <w:lang w:val="uk-UA"/>
        </w:rPr>
        <w:t xml:space="preserve"> = КЧСС * ЧСС + КСАТ * </w:t>
      </w:r>
      <w:r w:rsidRPr="00E90F95">
        <w:rPr>
          <w:rStyle w:val="alt-edited"/>
          <w:rFonts w:ascii="Times New Roman" w:hAnsi="Times New Roman" w:cs="Times New Roman"/>
          <w:sz w:val="28"/>
          <w:szCs w:val="28"/>
          <w:lang w:val="uk-UA"/>
        </w:rPr>
        <w:t>САТ</w:t>
      </w:r>
      <w:r w:rsidRPr="00E90F95">
        <w:rPr>
          <w:rFonts w:ascii="Times New Roman" w:hAnsi="Times New Roman" w:cs="Times New Roman"/>
          <w:sz w:val="28"/>
          <w:szCs w:val="28"/>
          <w:lang w:val="uk-UA"/>
        </w:rPr>
        <w:t xml:space="preserve"> + КДАТ * ДАТ + КТЗСЛШ * ТЗ</w:t>
      </w:r>
      <w:r w:rsidR="004E4E3C" w:rsidRPr="00E90F95">
        <w:rPr>
          <w:rFonts w:ascii="Times New Roman" w:hAnsi="Times New Roman" w:cs="Times New Roman"/>
          <w:sz w:val="28"/>
          <w:szCs w:val="28"/>
          <w:lang w:val="uk-UA"/>
        </w:rPr>
        <w:t xml:space="preserve">СЛШ + КТМШП * ТМШП + </w:t>
      </w:r>
      <w:proofErr w:type="spellStart"/>
      <w:r w:rsidR="004E4E3C" w:rsidRPr="00E90F95">
        <w:rPr>
          <w:rFonts w:ascii="Times New Roman" w:hAnsi="Times New Roman" w:cs="Times New Roman"/>
          <w:sz w:val="28"/>
          <w:szCs w:val="28"/>
          <w:lang w:val="uk-UA"/>
        </w:rPr>
        <w:t>КConstant</w:t>
      </w:r>
      <w:proofErr w:type="spellEnd"/>
      <w:r w:rsidR="004E4E3C" w:rsidRPr="00E90F95">
        <w:rPr>
          <w:rFonts w:ascii="Times New Roman" w:hAnsi="Times New Roman" w:cs="Times New Roman"/>
          <w:sz w:val="28"/>
          <w:szCs w:val="28"/>
          <w:lang w:val="uk-UA"/>
        </w:rPr>
        <w:t xml:space="preserve">, </w:t>
      </w:r>
    </w:p>
    <w:p w14:paraId="3B8B46E1" w14:textId="7455E13D" w:rsidR="00DC5C87" w:rsidRPr="00E90F95" w:rsidRDefault="00BD5BB3" w:rsidP="004E4E3C">
      <w:pPr>
        <w:spacing w:after="0" w:line="240" w:lineRule="auto"/>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де КЧСС, КСАТ, КДАТ, КТЗСЛШ, КТМШП, </w:t>
      </w:r>
      <w:proofErr w:type="spellStart"/>
      <w:r w:rsidRPr="00E90F95">
        <w:rPr>
          <w:rFonts w:ascii="Times New Roman" w:hAnsi="Times New Roman" w:cs="Times New Roman"/>
          <w:sz w:val="28"/>
          <w:szCs w:val="28"/>
          <w:lang w:val="uk-UA"/>
        </w:rPr>
        <w:t>КConstant</w:t>
      </w:r>
      <w:proofErr w:type="spellEnd"/>
      <w:r w:rsidRPr="00E90F95">
        <w:rPr>
          <w:rFonts w:ascii="Times New Roman" w:hAnsi="Times New Roman" w:cs="Times New Roman"/>
          <w:sz w:val="28"/>
          <w:szCs w:val="28"/>
          <w:lang w:val="uk-UA"/>
        </w:rPr>
        <w:t xml:space="preserve"> - константи КДА.</w:t>
      </w:r>
    </w:p>
    <w:p w14:paraId="2F9EF921" w14:textId="0C9CA609" w:rsidR="00B31373" w:rsidRPr="00E90F95" w:rsidRDefault="002642B5" w:rsidP="00BD5BB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b/>
          <w:sz w:val="28"/>
          <w:szCs w:val="28"/>
          <w:lang w:val="uk-UA"/>
        </w:rPr>
        <w:t>Результати дослідження.</w:t>
      </w:r>
      <w:r w:rsidRPr="00E90F95">
        <w:rPr>
          <w:rFonts w:ascii="Times New Roman" w:hAnsi="Times New Roman" w:cs="Times New Roman"/>
          <w:sz w:val="28"/>
          <w:szCs w:val="28"/>
          <w:lang w:val="uk-UA"/>
        </w:rPr>
        <w:t xml:space="preserve"> </w:t>
      </w:r>
      <w:r w:rsidR="000D4FCA" w:rsidRPr="00E90F95">
        <w:rPr>
          <w:rFonts w:ascii="Times New Roman" w:hAnsi="Times New Roman" w:cs="Times New Roman"/>
          <w:sz w:val="28"/>
          <w:szCs w:val="28"/>
          <w:lang w:val="uk-UA"/>
        </w:rPr>
        <w:t xml:space="preserve">Початково пацієнти концентрувалися по частоті спадання в III (32%), IV (33%) і V (35%) класах </w:t>
      </w:r>
      <w:r w:rsidR="00EA7BCC">
        <w:rPr>
          <w:rFonts w:ascii="Times New Roman" w:hAnsi="Times New Roman" w:cs="Times New Roman"/>
          <w:sz w:val="28"/>
          <w:szCs w:val="28"/>
          <w:lang w:val="uk-UA"/>
        </w:rPr>
        <w:t>пульсового артеріального тиску</w:t>
      </w:r>
      <w:r w:rsidR="00B31373" w:rsidRPr="00E90F95">
        <w:rPr>
          <w:rFonts w:ascii="Times New Roman" w:hAnsi="Times New Roman" w:cs="Times New Roman"/>
          <w:sz w:val="28"/>
          <w:szCs w:val="28"/>
          <w:lang w:val="uk-UA"/>
        </w:rPr>
        <w:t xml:space="preserve">. В ранньому періоді після імплантації ЕКС доля пацієнтів в III класі збільшилася до 40%, при зменшенні її в IV і V класах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00B31373" w:rsidRPr="00E90F95">
        <w:rPr>
          <w:rFonts w:ascii="Times New Roman" w:hAnsi="Times New Roman" w:cs="Times New Roman"/>
          <w:sz w:val="28"/>
          <w:szCs w:val="28"/>
          <w:lang w:val="uk-UA"/>
        </w:rPr>
        <w:t xml:space="preserve">– до 29 і 31% відповідно. Через 6 місяців після імплантації частота зустрічальності пацієнтів в III класі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00B31373" w:rsidRPr="00E90F95">
        <w:rPr>
          <w:rFonts w:ascii="Times New Roman" w:hAnsi="Times New Roman" w:cs="Times New Roman"/>
          <w:sz w:val="28"/>
          <w:szCs w:val="28"/>
          <w:lang w:val="uk-UA"/>
        </w:rPr>
        <w:t xml:space="preserve">зменшилася до 39%, в V – до 29%, в IV класі збільшилася до 32%. На річному етапі імплантації ЕКС медикаментозна терапія позитивно позначилася на </w:t>
      </w:r>
      <w:r w:rsidR="00EA7BCC">
        <w:rPr>
          <w:rFonts w:ascii="Times New Roman" w:hAnsi="Times New Roman" w:cs="Times New Roman"/>
          <w:sz w:val="28"/>
          <w:szCs w:val="28"/>
          <w:lang w:val="uk-UA"/>
        </w:rPr>
        <w:t>пульсовому артеріальному тиску</w:t>
      </w:r>
      <w:r w:rsidR="00B31373" w:rsidRPr="00E90F95">
        <w:rPr>
          <w:rFonts w:ascii="Times New Roman" w:hAnsi="Times New Roman" w:cs="Times New Roman"/>
          <w:sz w:val="28"/>
          <w:szCs w:val="28"/>
          <w:lang w:val="uk-UA"/>
        </w:rPr>
        <w:t xml:space="preserve">, що проявилося </w:t>
      </w:r>
      <w:r w:rsidR="00B31373" w:rsidRPr="00E90F95">
        <w:rPr>
          <w:rFonts w:ascii="Times New Roman" w:hAnsi="Times New Roman" w:cs="Times New Roman"/>
          <w:sz w:val="28"/>
          <w:szCs w:val="28"/>
          <w:lang w:val="uk-UA"/>
        </w:rPr>
        <w:lastRenderedPageBreak/>
        <w:t xml:space="preserve">збільшенням частоти зустрічальності пацієнтів в III класі до 74% за рахунок їх повного переходу із V класу та зменшення їх долі у IV класі до 26%. </w:t>
      </w:r>
      <w:r w:rsidR="00BB4AE2" w:rsidRPr="00E90F95">
        <w:rPr>
          <w:rFonts w:ascii="Times New Roman" w:hAnsi="Times New Roman" w:cs="Times New Roman"/>
          <w:sz w:val="28"/>
          <w:szCs w:val="28"/>
          <w:lang w:val="uk-UA"/>
        </w:rPr>
        <w:t xml:space="preserve">У I і II класах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00BB4AE2" w:rsidRPr="00E90F95">
        <w:rPr>
          <w:rFonts w:ascii="Times New Roman" w:hAnsi="Times New Roman" w:cs="Times New Roman"/>
          <w:sz w:val="28"/>
          <w:szCs w:val="28"/>
          <w:lang w:val="uk-UA"/>
        </w:rPr>
        <w:t>не зареєстровано жодного пацієнта за весь період спостереження, в V класі – через рік після імплантації.</w:t>
      </w:r>
    </w:p>
    <w:p w14:paraId="3CDE70CE" w14:textId="33779EFE" w:rsidR="005B2215" w:rsidRPr="00E90F95" w:rsidRDefault="00551A5E" w:rsidP="00B3137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До імплантації</w:t>
      </w:r>
      <w:r w:rsidR="00B31373" w:rsidRPr="00E90F95">
        <w:rPr>
          <w:rFonts w:ascii="Times New Roman" w:hAnsi="Times New Roman" w:cs="Times New Roman"/>
          <w:sz w:val="28"/>
          <w:szCs w:val="28"/>
          <w:lang w:val="uk-UA"/>
        </w:rPr>
        <w:t xml:space="preserve"> ЕКС статистично значущих відмінностей у віці пацієнтів та підгрупах чоловічої і жіночої статі в класах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00B31373" w:rsidRPr="00E90F95">
        <w:rPr>
          <w:rFonts w:ascii="Times New Roman" w:hAnsi="Times New Roman" w:cs="Times New Roman"/>
          <w:sz w:val="28"/>
          <w:szCs w:val="28"/>
          <w:lang w:val="uk-UA"/>
        </w:rPr>
        <w:t xml:space="preserve">не встановлено. </w:t>
      </w:r>
    </w:p>
    <w:p w14:paraId="1BAB9ECB" w14:textId="1EF97665" w:rsidR="00FF1852" w:rsidRPr="00E90F95" w:rsidRDefault="00B31373" w:rsidP="00FF1852">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Частота зустрічальності ПІКС була однаково менше в III і IV класах </w:t>
      </w:r>
      <w:r w:rsidR="00EA7BCC">
        <w:rPr>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 Стабільної стенокардії - меншою в III класі</w:t>
      </w:r>
      <w:r w:rsidRPr="00E90F95">
        <w:rPr>
          <w:rStyle w:val="alt-edited"/>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в 1,8 рази більша - в IV класі, та переважала у пацієнтів V класу </w:t>
      </w:r>
      <w:r w:rsidR="00EA7BCC">
        <w:rPr>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 xml:space="preserve">. </w:t>
      </w:r>
      <w:r w:rsidR="005B2215" w:rsidRPr="00E90F95">
        <w:rPr>
          <w:rFonts w:ascii="Times New Roman" w:hAnsi="Times New Roman" w:cs="Times New Roman"/>
          <w:sz w:val="28"/>
          <w:szCs w:val="28"/>
          <w:lang w:val="uk-UA"/>
        </w:rPr>
        <w:t>Частота зустрічальності АГ була</w:t>
      </w:r>
      <w:r w:rsidRPr="00E90F95">
        <w:rPr>
          <w:rFonts w:ascii="Times New Roman" w:hAnsi="Times New Roman" w:cs="Times New Roman"/>
          <w:sz w:val="28"/>
          <w:szCs w:val="28"/>
          <w:lang w:val="uk-UA"/>
        </w:rPr>
        <w:t xml:space="preserve"> в 3,3 рази менше в III класі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за IV та V класи. </w:t>
      </w:r>
      <w:r w:rsidR="005B2215" w:rsidRPr="00E90F95">
        <w:rPr>
          <w:rFonts w:ascii="Times New Roman" w:hAnsi="Times New Roman" w:cs="Times New Roman"/>
          <w:sz w:val="28"/>
          <w:szCs w:val="28"/>
          <w:lang w:val="uk-UA"/>
        </w:rPr>
        <w:t>Пацієнти з ЦД 2 типу зустрічалися в 2 рази менше</w:t>
      </w:r>
      <w:r w:rsidRPr="00E90F95">
        <w:rPr>
          <w:rFonts w:ascii="Times New Roman" w:hAnsi="Times New Roman" w:cs="Times New Roman"/>
          <w:sz w:val="28"/>
          <w:szCs w:val="28"/>
          <w:lang w:val="uk-UA"/>
        </w:rPr>
        <w:t xml:space="preserve"> в IV в порівнянні з</w:t>
      </w:r>
      <w:r w:rsidR="0072522D" w:rsidRPr="00E90F95">
        <w:rPr>
          <w:rFonts w:ascii="Times New Roman" w:hAnsi="Times New Roman" w:cs="Times New Roman"/>
          <w:sz w:val="28"/>
          <w:szCs w:val="28"/>
          <w:lang w:val="uk-UA"/>
        </w:rPr>
        <w:t xml:space="preserve"> V класом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0072522D" w:rsidRPr="00E90F95">
        <w:rPr>
          <w:rFonts w:ascii="Times New Roman" w:hAnsi="Times New Roman" w:cs="Times New Roman"/>
          <w:sz w:val="28"/>
          <w:szCs w:val="28"/>
          <w:lang w:val="uk-UA"/>
        </w:rPr>
        <w:t>та не було зареєстровано в</w:t>
      </w:r>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rPr>
        <w:t>III</w:t>
      </w:r>
      <w:r w:rsidRPr="00E90F95">
        <w:rPr>
          <w:rFonts w:ascii="Times New Roman" w:hAnsi="Times New Roman" w:cs="Times New Roman"/>
          <w:sz w:val="28"/>
          <w:szCs w:val="28"/>
          <w:lang w:val="uk-UA"/>
        </w:rPr>
        <w:t xml:space="preserve"> класі. Частота зустрічальності пацієнтів із ХСН </w:t>
      </w:r>
      <w:r w:rsidR="0072522D" w:rsidRPr="00E90F95">
        <w:rPr>
          <w:rFonts w:ascii="Times New Roman" w:hAnsi="Times New Roman" w:cs="Times New Roman"/>
          <w:sz w:val="28"/>
          <w:szCs w:val="28"/>
          <w:lang w:val="uk-UA"/>
        </w:rPr>
        <w:t xml:space="preserve">та </w:t>
      </w:r>
      <w:r w:rsidR="005B2215" w:rsidRPr="00E90F95">
        <w:rPr>
          <w:rStyle w:val="alt-edited"/>
          <w:rFonts w:ascii="Times New Roman" w:hAnsi="Times New Roman" w:cs="Times New Roman"/>
          <w:sz w:val="28"/>
          <w:szCs w:val="28"/>
          <w:lang w:val="uk-UA"/>
        </w:rPr>
        <w:t xml:space="preserve">ФП </w:t>
      </w:r>
      <w:r w:rsidRPr="00E90F95">
        <w:rPr>
          <w:rFonts w:ascii="Times New Roman" w:hAnsi="Times New Roman" w:cs="Times New Roman"/>
          <w:sz w:val="28"/>
          <w:szCs w:val="28"/>
          <w:lang w:val="uk-UA"/>
        </w:rPr>
        <w:t xml:space="preserve">зростала з класом </w:t>
      </w:r>
      <w:r w:rsidR="00EA7BCC">
        <w:rPr>
          <w:rFonts w:ascii="Times New Roman" w:hAnsi="Times New Roman" w:cs="Times New Roman"/>
          <w:sz w:val="28"/>
          <w:szCs w:val="28"/>
          <w:lang w:val="uk-UA"/>
        </w:rPr>
        <w:t>пульсового артеріального тиску</w:t>
      </w:r>
      <w:r w:rsidRPr="00E90F95">
        <w:rPr>
          <w:rStyle w:val="alt-edited"/>
          <w:rFonts w:ascii="Times New Roman" w:hAnsi="Times New Roman" w:cs="Times New Roman"/>
          <w:sz w:val="28"/>
          <w:szCs w:val="28"/>
          <w:lang w:val="uk-UA"/>
        </w:rPr>
        <w:t>.</w:t>
      </w:r>
    </w:p>
    <w:p w14:paraId="21F78320" w14:textId="172770F9" w:rsidR="00FF1852" w:rsidRPr="00E90F95" w:rsidRDefault="00FF1852" w:rsidP="00FF1852">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У пацієнтів до імплантації ЕКС нормальний клас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асоціювався з ПІКС (10%), I і II ФК стабільної стенокардії (12 і 10% відповідно), 1 ступенем тяжкості АГ (22%), I стадією ХСН (29%), I ФК ХСН (17%) та постійною формою ФП (10%).</w:t>
      </w:r>
    </w:p>
    <w:p w14:paraId="2F6E3100" w14:textId="3E733F81" w:rsidR="00FF1852" w:rsidRPr="00E90F95" w:rsidRDefault="00FF1852" w:rsidP="00FF1852">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Високий клас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асоціювався з ПІКС (14%), II ФК стабільної стенокардії (26%), 1 і 2 ступенем тяжкості АГ (42 і 47% відповідно), ЦД 2 типу (15%), I стадією ХСН (25%), I і III ФК ХСН (26%) та </w:t>
      </w:r>
      <w:r w:rsidRPr="00E90F95">
        <w:rPr>
          <w:rFonts w:ascii="Times New Roman" w:eastAsia="Times New Roman" w:hAnsi="Times New Roman" w:cs="Times New Roman"/>
          <w:sz w:val="28"/>
          <w:szCs w:val="28"/>
          <w:lang w:val="uk-UA"/>
        </w:rPr>
        <w:t xml:space="preserve">пароксизмальною, персистуючою </w:t>
      </w:r>
      <w:r w:rsidRPr="00E90F95">
        <w:rPr>
          <w:rFonts w:ascii="Times New Roman" w:hAnsi="Times New Roman" w:cs="Times New Roman"/>
          <w:sz w:val="28"/>
          <w:szCs w:val="28"/>
          <w:lang w:val="uk-UA"/>
        </w:rPr>
        <w:t xml:space="preserve">формами ФП </w:t>
      </w:r>
      <w:r w:rsidRPr="00E90F95">
        <w:rPr>
          <w:rFonts w:ascii="Times New Roman" w:eastAsia="Times New Roman" w:hAnsi="Times New Roman" w:cs="Times New Roman"/>
          <w:sz w:val="28"/>
          <w:szCs w:val="28"/>
          <w:lang w:val="uk-UA"/>
        </w:rPr>
        <w:t>(15%)</w:t>
      </w:r>
      <w:r w:rsidRPr="00E90F95">
        <w:rPr>
          <w:rFonts w:ascii="Times New Roman" w:hAnsi="Times New Roman" w:cs="Times New Roman"/>
          <w:sz w:val="28"/>
          <w:szCs w:val="28"/>
          <w:lang w:val="uk-UA"/>
        </w:rPr>
        <w:t>.</w:t>
      </w:r>
    </w:p>
    <w:p w14:paraId="315AA6B1" w14:textId="545A86FC" w:rsidR="00FF1852" w:rsidRPr="00E90F95" w:rsidRDefault="00FF1852" w:rsidP="00FF1852">
      <w:pPr>
        <w:spacing w:after="0" w:line="240" w:lineRule="auto"/>
        <w:ind w:firstLine="709"/>
        <w:jc w:val="both"/>
        <w:rPr>
          <w:rFonts w:ascii="Times New Roman" w:eastAsia="Times New Roman" w:hAnsi="Times New Roman" w:cs="Times New Roman"/>
          <w:sz w:val="28"/>
          <w:szCs w:val="28"/>
          <w:lang w:val="uk-UA"/>
        </w:rPr>
      </w:pPr>
      <w:r w:rsidRPr="00E90F95">
        <w:rPr>
          <w:rFonts w:ascii="Times New Roman" w:eastAsia="Times New Roman" w:hAnsi="Times New Roman" w:cs="Times New Roman"/>
          <w:sz w:val="28"/>
          <w:szCs w:val="28"/>
          <w:lang w:val="uk-UA"/>
        </w:rPr>
        <w:t xml:space="preserve">Дуже високий клас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Times New Roman" w:hAnsi="Times New Roman" w:cs="Times New Roman"/>
          <w:sz w:val="28"/>
          <w:szCs w:val="28"/>
          <w:lang w:val="uk-UA"/>
        </w:rPr>
        <w:t xml:space="preserve"> </w:t>
      </w:r>
      <w:r w:rsidRPr="00E90F95">
        <w:rPr>
          <w:rFonts w:ascii="Times New Roman" w:eastAsia="Times New Roman" w:hAnsi="Times New Roman" w:cs="Times New Roman"/>
          <w:sz w:val="28"/>
          <w:szCs w:val="28"/>
          <w:lang w:val="uk-UA"/>
        </w:rPr>
        <w:t>асоціювався з ПІКС (46%), II і III ФК стабільної стенокардії (43 і 31% відповідно), 3 ступенем тяжкості АГ (81%), ЦД (30%), I і II А стадіями ХСН (36, 34% відповідно), I і II ФК ХСН (41 і 30% відповідно), пароксизмальною, персистуючою (28%) і постійною (26%) формами ФП.</w:t>
      </w:r>
    </w:p>
    <w:p w14:paraId="0B8B1F0C" w14:textId="1226A86C" w:rsidR="005B2215" w:rsidRPr="00E90F95" w:rsidRDefault="005B2215" w:rsidP="00FF1852">
      <w:pPr>
        <w:spacing w:after="0" w:line="240" w:lineRule="auto"/>
        <w:ind w:firstLine="709"/>
        <w:jc w:val="both"/>
        <w:rPr>
          <w:rFonts w:ascii="Times New Roman" w:eastAsia="Helvetica" w:hAnsi="Times New Roman" w:cs="Times New Roman"/>
          <w:sz w:val="28"/>
          <w:szCs w:val="28"/>
          <w:lang w:val="uk-UA"/>
        </w:rPr>
      </w:pPr>
      <w:r w:rsidRPr="00E90F95">
        <w:rPr>
          <w:rFonts w:ascii="Times New Roman" w:eastAsia="Helvetica" w:hAnsi="Times New Roman" w:cs="Times New Roman"/>
          <w:sz w:val="28"/>
          <w:szCs w:val="28"/>
          <w:lang w:val="uk-UA"/>
        </w:rPr>
        <w:t>До імплантації ЕКС найбільш часто призначалися за спаданням β</w:t>
      </w:r>
      <w:r w:rsidRPr="00E90F95">
        <w:rPr>
          <w:rFonts w:ascii="Times New Roman" w:hAnsi="Times New Roman" w:cs="Times New Roman"/>
          <w:sz w:val="28"/>
          <w:szCs w:val="28"/>
          <w:lang w:val="uk-UA"/>
        </w:rPr>
        <w:t>-</w:t>
      </w:r>
      <w:r w:rsidRPr="00E90F95">
        <w:rPr>
          <w:rFonts w:ascii="Times New Roman" w:eastAsia="Helvetica" w:hAnsi="Times New Roman" w:cs="Times New Roman"/>
          <w:sz w:val="28"/>
          <w:szCs w:val="28"/>
          <w:lang w:val="uk-UA"/>
        </w:rPr>
        <w:t>адреноблокатори, діуретики, антагоністи Ca, антиагреганти, іАПФ і антикоагулянти, інгібітори ГМГ КоА-редуктази, БРА II і аміодарон.</w:t>
      </w:r>
      <w:r w:rsidR="008E2F39" w:rsidRPr="00E90F95">
        <w:rPr>
          <w:rFonts w:ascii="Times New Roman" w:eastAsia="Helvetica" w:hAnsi="Times New Roman" w:cs="Times New Roman"/>
          <w:sz w:val="28"/>
          <w:szCs w:val="28"/>
          <w:lang w:val="uk-UA"/>
        </w:rPr>
        <w:t xml:space="preserve"> Коефіцієнт дози був більше середнього терапевтичного рівня в групі аміодарону, діуретиків, антагоністів Са, іАПФ, і менше - при призначенні β</w:t>
      </w:r>
      <w:r w:rsidR="008E2F39" w:rsidRPr="00E90F95">
        <w:rPr>
          <w:rFonts w:ascii="Times New Roman" w:hAnsi="Times New Roman" w:cs="Times New Roman"/>
          <w:sz w:val="28"/>
          <w:szCs w:val="28"/>
          <w:lang w:val="uk-UA"/>
        </w:rPr>
        <w:t>-</w:t>
      </w:r>
      <w:r w:rsidR="008E2F39" w:rsidRPr="00E90F95">
        <w:rPr>
          <w:rFonts w:ascii="Times New Roman" w:eastAsia="Helvetica" w:hAnsi="Times New Roman" w:cs="Times New Roman"/>
          <w:sz w:val="28"/>
          <w:szCs w:val="28"/>
          <w:lang w:val="uk-UA"/>
        </w:rPr>
        <w:t>адреноблокаторів.</w:t>
      </w:r>
    </w:p>
    <w:p w14:paraId="466FD7E8" w14:textId="4B471319" w:rsidR="00B31373" w:rsidRPr="00E90F95" w:rsidRDefault="00B31373" w:rsidP="00B31373">
      <w:pPr>
        <w:spacing w:after="0" w:line="240" w:lineRule="auto"/>
        <w:ind w:firstLine="709"/>
        <w:jc w:val="both"/>
        <w:rPr>
          <w:rFonts w:ascii="Times New Roman" w:hAnsi="Times New Roman" w:cs="Times New Roman"/>
          <w:sz w:val="28"/>
          <w:szCs w:val="28"/>
          <w:lang w:val="uk-UA"/>
        </w:rPr>
      </w:pPr>
      <w:r w:rsidRPr="00E90F95">
        <w:rPr>
          <w:rFonts w:ascii="Times New Roman" w:eastAsia="Helvetica" w:hAnsi="Times New Roman" w:cs="Times New Roman"/>
          <w:sz w:val="28"/>
          <w:szCs w:val="28"/>
          <w:lang w:val="uk-UA"/>
        </w:rPr>
        <w:t xml:space="preserve">У пацієнтів після імплантації ЕКС частота призначення і коефіцієнт дози основних груп кардіологічних </w:t>
      </w:r>
      <w:r w:rsidRPr="00E90F95">
        <w:rPr>
          <w:rStyle w:val="alt-edited"/>
          <w:rFonts w:ascii="Times New Roman" w:eastAsia="Helvetica" w:hAnsi="Times New Roman" w:cs="Times New Roman"/>
          <w:sz w:val="28"/>
          <w:szCs w:val="28"/>
          <w:lang w:val="uk-UA"/>
        </w:rPr>
        <w:t>засобів</w:t>
      </w:r>
      <w:r w:rsidRPr="00E90F95">
        <w:rPr>
          <w:rFonts w:ascii="Times New Roman"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співвідносилися з класами </w:t>
      </w:r>
      <w:r w:rsidR="00EA7BCC">
        <w:rPr>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причому, чим більше клас </w:t>
      </w:r>
      <w:r w:rsidR="00EA7BCC">
        <w:rPr>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тим більше частота призначення і коефіцієнт дози </w:t>
      </w:r>
      <w:r w:rsidRPr="00E90F95">
        <w:rPr>
          <w:rStyle w:val="alt-edited"/>
          <w:rFonts w:ascii="Times New Roman" w:eastAsia="Helvetica" w:hAnsi="Times New Roman" w:cs="Times New Roman"/>
          <w:sz w:val="28"/>
          <w:szCs w:val="28"/>
          <w:lang w:val="uk-UA"/>
        </w:rPr>
        <w:t>засобів</w:t>
      </w:r>
      <w:r w:rsidRPr="00E90F95">
        <w:rPr>
          <w:rFonts w:ascii="Times New Roman" w:hAnsi="Times New Roman" w:cs="Times New Roman"/>
          <w:sz w:val="28"/>
          <w:szCs w:val="28"/>
          <w:lang w:val="uk-UA"/>
        </w:rPr>
        <w:t xml:space="preserve"> </w:t>
      </w:r>
      <w:r w:rsidRPr="00E90F95">
        <w:rPr>
          <w:rFonts w:ascii="Times New Roman" w:eastAsia="Helvetica" w:hAnsi="Times New Roman" w:cs="Times New Roman"/>
          <w:sz w:val="28"/>
          <w:szCs w:val="28"/>
          <w:lang w:val="uk-UA"/>
        </w:rPr>
        <w:t>були необхідні.</w:t>
      </w:r>
    </w:p>
    <w:p w14:paraId="4BBAC34F" w14:textId="47100AAA" w:rsidR="00B31373" w:rsidRPr="00E90F95" w:rsidRDefault="00B31373" w:rsidP="00B31373">
      <w:pPr>
        <w:spacing w:after="0" w:line="240" w:lineRule="auto"/>
        <w:ind w:firstLine="709"/>
        <w:jc w:val="both"/>
        <w:rPr>
          <w:rFonts w:ascii="Times New Roman" w:eastAsia="Helvetica" w:hAnsi="Times New Roman" w:cs="Times New Roman"/>
          <w:sz w:val="28"/>
          <w:szCs w:val="28"/>
          <w:lang w:val="uk-UA"/>
        </w:rPr>
      </w:pPr>
      <w:r w:rsidRPr="00E90F95">
        <w:rPr>
          <w:rFonts w:ascii="Times New Roman" w:eastAsia="Helvetica" w:hAnsi="Times New Roman" w:cs="Times New Roman"/>
          <w:sz w:val="28"/>
          <w:szCs w:val="28"/>
          <w:lang w:val="uk-UA"/>
        </w:rPr>
        <w:t xml:space="preserve">Імплантація ЕКС не знижала потребу пацієнтів в медикаментозній терапії, більш того, до річного періоду спостереження в III класі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підвищувалася частота призначення антикоагулянтів із 16% до 17%, діуретиків з 18% до 23%, β</w:t>
      </w:r>
      <w:r w:rsidRPr="00E90F95">
        <w:rPr>
          <w:rFonts w:ascii="Times New Roman" w:hAnsi="Times New Roman" w:cs="Times New Roman"/>
          <w:sz w:val="28"/>
          <w:szCs w:val="28"/>
          <w:lang w:val="uk-UA"/>
        </w:rPr>
        <w:t>-</w:t>
      </w:r>
      <w:r w:rsidR="00894DDE" w:rsidRPr="00E90F95">
        <w:rPr>
          <w:rFonts w:ascii="Times New Roman" w:eastAsia="Helvetica" w:hAnsi="Times New Roman" w:cs="Times New Roman"/>
          <w:sz w:val="28"/>
          <w:szCs w:val="28"/>
          <w:lang w:val="uk-UA"/>
        </w:rPr>
        <w:t xml:space="preserve">адреноблокаторів з </w:t>
      </w:r>
      <w:r w:rsidRPr="00E90F95">
        <w:rPr>
          <w:rFonts w:ascii="Times New Roman" w:eastAsia="Helvetica" w:hAnsi="Times New Roman" w:cs="Times New Roman"/>
          <w:sz w:val="28"/>
          <w:szCs w:val="28"/>
          <w:lang w:val="uk-UA"/>
        </w:rPr>
        <w:t xml:space="preserve">3% до 69%, антагоністів Са з 4% до 7%, іАПФ з 28% до 39%, </w:t>
      </w:r>
      <w:r w:rsidRPr="00E90F95">
        <w:rPr>
          <w:rFonts w:ascii="Times New Roman" w:hAnsi="Times New Roman" w:cs="Times New Roman"/>
          <w:sz w:val="28"/>
          <w:szCs w:val="28"/>
          <w:lang w:val="uk-UA"/>
        </w:rPr>
        <w:t>БРА II</w:t>
      </w:r>
      <w:r w:rsidRPr="00E90F95">
        <w:rPr>
          <w:rFonts w:ascii="Times New Roman" w:eastAsia="Helvetica" w:hAnsi="Times New Roman" w:cs="Times New Roman"/>
          <w:sz w:val="28"/>
          <w:szCs w:val="28"/>
          <w:lang w:val="uk-UA"/>
        </w:rPr>
        <w:t xml:space="preserve"> з 4% до 5%, інгібіторів ГМГ </w:t>
      </w:r>
      <w:r w:rsidR="00994B55" w:rsidRPr="00E90F95">
        <w:rPr>
          <w:rFonts w:ascii="Times New Roman" w:eastAsia="Helvetica" w:hAnsi="Times New Roman" w:cs="Times New Roman"/>
          <w:sz w:val="28"/>
          <w:szCs w:val="28"/>
          <w:lang w:val="uk-UA"/>
        </w:rPr>
        <w:t>КоА</w:t>
      </w:r>
      <w:r w:rsidRPr="00E90F95">
        <w:rPr>
          <w:rFonts w:ascii="Times New Roman" w:eastAsia="Helvetica" w:hAnsi="Times New Roman" w:cs="Times New Roman"/>
          <w:sz w:val="28"/>
          <w:szCs w:val="28"/>
          <w:lang w:val="uk-UA"/>
        </w:rPr>
        <w:t xml:space="preserve"> </w:t>
      </w:r>
      <w:r w:rsidR="00627135"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редуктази з 13% до 27%; в IV класі - антикоагулянтів з 32% до 34%, аміодарону – з 5% до 20%, діуретиків – з 23% до 28%, β</w:t>
      </w:r>
      <w:r w:rsidRPr="00E90F95">
        <w:rPr>
          <w:rFonts w:ascii="Times New Roman" w:hAnsi="Times New Roman" w:cs="Times New Roman"/>
          <w:sz w:val="28"/>
          <w:szCs w:val="28"/>
          <w:lang w:val="uk-UA"/>
        </w:rPr>
        <w:t>-</w:t>
      </w:r>
      <w:r w:rsidR="00894DDE" w:rsidRPr="00E90F95">
        <w:rPr>
          <w:rFonts w:ascii="Times New Roman" w:eastAsia="Helvetica" w:hAnsi="Times New Roman" w:cs="Times New Roman"/>
          <w:sz w:val="28"/>
          <w:szCs w:val="28"/>
          <w:lang w:val="uk-UA"/>
        </w:rPr>
        <w:t>адреноблокаторів – з 4</w:t>
      </w:r>
      <w:r w:rsidRPr="00E90F95">
        <w:rPr>
          <w:rFonts w:ascii="Times New Roman" w:eastAsia="Helvetica" w:hAnsi="Times New Roman" w:cs="Times New Roman"/>
          <w:sz w:val="28"/>
          <w:szCs w:val="28"/>
          <w:lang w:val="uk-UA"/>
        </w:rPr>
        <w:t>% до 80%, антагоністів</w:t>
      </w:r>
      <w:r w:rsidRPr="00E90F95">
        <w:rPr>
          <w:rFonts w:ascii="Times New Roman" w:hAnsi="Times New Roman" w:cs="Times New Roman"/>
          <w:sz w:val="28"/>
          <w:szCs w:val="28"/>
          <w:lang w:val="uk-UA"/>
        </w:rPr>
        <w:t xml:space="preserve"> </w:t>
      </w:r>
      <w:r w:rsidRPr="00E90F95">
        <w:rPr>
          <w:rFonts w:ascii="Times New Roman" w:eastAsia="Helvetica" w:hAnsi="Times New Roman" w:cs="Times New Roman"/>
          <w:sz w:val="28"/>
          <w:szCs w:val="28"/>
          <w:lang w:val="uk-UA"/>
        </w:rPr>
        <w:t>Са з 16% до 20%, іАПФ – з 32% до 48%, БРА II – з 7% до 22% і інгібіторів ГМГ КоА-</w:t>
      </w:r>
      <w:r w:rsidRPr="00E90F95">
        <w:rPr>
          <w:rFonts w:ascii="Times New Roman" w:eastAsia="Helvetica" w:hAnsi="Times New Roman" w:cs="Times New Roman"/>
          <w:sz w:val="28"/>
          <w:szCs w:val="28"/>
          <w:lang w:val="uk-UA"/>
        </w:rPr>
        <w:lastRenderedPageBreak/>
        <w:t>редуктази – з 11% до 30%; в V класі - антикоагулянтів з 33% до 39%, аміодарону – з 8% до 29%, діуретиків – з 48% до 57%, β</w:t>
      </w:r>
      <w:r w:rsidRPr="00E90F95">
        <w:rPr>
          <w:rFonts w:ascii="Times New Roman" w:hAnsi="Times New Roman" w:cs="Times New Roman"/>
          <w:sz w:val="28"/>
          <w:szCs w:val="28"/>
          <w:lang w:val="uk-UA"/>
        </w:rPr>
        <w:t>-</w:t>
      </w:r>
      <w:r w:rsidR="00894DDE" w:rsidRPr="00E90F95">
        <w:rPr>
          <w:rFonts w:ascii="Times New Roman" w:eastAsia="Helvetica" w:hAnsi="Times New Roman" w:cs="Times New Roman"/>
          <w:sz w:val="28"/>
          <w:szCs w:val="28"/>
          <w:lang w:val="uk-UA"/>
        </w:rPr>
        <w:t>адреноблокаторів – з 9</w:t>
      </w:r>
      <w:r w:rsidRPr="00E90F95">
        <w:rPr>
          <w:rFonts w:ascii="Times New Roman" w:eastAsia="Helvetica" w:hAnsi="Times New Roman" w:cs="Times New Roman"/>
          <w:sz w:val="28"/>
          <w:szCs w:val="28"/>
          <w:lang w:val="uk-UA"/>
        </w:rPr>
        <w:t>% до 88%, антагоністів Са – з 37% до 48%, іАПФ – з 36% до 49%, БРА II</w:t>
      </w:r>
      <w:r w:rsidRPr="00E90F95">
        <w:rPr>
          <w:rFonts w:ascii="Times New Roman" w:hAnsi="Times New Roman" w:cs="Times New Roman"/>
          <w:sz w:val="28"/>
          <w:szCs w:val="28"/>
          <w:lang w:val="uk-UA"/>
        </w:rPr>
        <w:t xml:space="preserve"> – </w:t>
      </w:r>
      <w:r w:rsidRPr="00E90F95">
        <w:rPr>
          <w:rFonts w:ascii="Times New Roman" w:eastAsia="Helvetica" w:hAnsi="Times New Roman" w:cs="Times New Roman"/>
          <w:sz w:val="28"/>
          <w:szCs w:val="28"/>
          <w:lang w:val="uk-UA"/>
        </w:rPr>
        <w:t>з 14% до 30% і інгібіторів ГМГ КоА-редуктази – з 19% до 42%.</w:t>
      </w:r>
    </w:p>
    <w:p w14:paraId="56E39A58" w14:textId="501CEFBD" w:rsidR="00B31373" w:rsidRPr="00E90F95" w:rsidRDefault="00B31373" w:rsidP="00B31373">
      <w:pPr>
        <w:spacing w:after="0" w:line="240" w:lineRule="auto"/>
        <w:ind w:firstLine="709"/>
        <w:jc w:val="both"/>
        <w:rPr>
          <w:rFonts w:ascii="Times New Roman" w:hAnsi="Times New Roman" w:cs="Times New Roman"/>
          <w:sz w:val="28"/>
          <w:szCs w:val="28"/>
          <w:lang w:val="uk-UA"/>
        </w:rPr>
      </w:pPr>
      <w:r w:rsidRPr="00E90F95">
        <w:rPr>
          <w:rFonts w:ascii="Times New Roman" w:eastAsia="Helvetica" w:hAnsi="Times New Roman" w:cs="Times New Roman"/>
          <w:sz w:val="28"/>
          <w:szCs w:val="28"/>
          <w:lang w:val="uk-UA"/>
        </w:rPr>
        <w:t xml:space="preserve">Підвищення частоти призначення антикоагулянтів до 100% у всіх класах і антиагрегантів до 46% у III та IV класах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відповідно було пов'язано з необхідністю профілактики тромбоемболічних ускладнень в ранній період після імплантації ЕКС.</w:t>
      </w:r>
    </w:p>
    <w:p w14:paraId="19B35FD9" w14:textId="647B6AA6" w:rsidR="00247201" w:rsidRPr="00E90F95" w:rsidRDefault="00B31373" w:rsidP="00514A13">
      <w:pPr>
        <w:spacing w:after="0" w:line="240" w:lineRule="auto"/>
        <w:ind w:firstLine="709"/>
        <w:jc w:val="both"/>
        <w:rPr>
          <w:rFonts w:ascii="Times New Roman" w:hAnsi="Times New Roman" w:cs="Times New Roman"/>
          <w:sz w:val="28"/>
          <w:szCs w:val="28"/>
          <w:lang w:val="uk-UA"/>
        </w:rPr>
      </w:pPr>
      <w:r w:rsidRPr="00E90F95">
        <w:rPr>
          <w:rFonts w:ascii="Times New Roman" w:eastAsia="Helvetica" w:hAnsi="Times New Roman" w:cs="Times New Roman"/>
          <w:sz w:val="28"/>
          <w:szCs w:val="28"/>
          <w:lang w:val="uk-UA"/>
        </w:rPr>
        <w:t xml:space="preserve">На річному періоді спостереження після імплантації ЕКС в III класі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вважалося за доцільне підвищення </w:t>
      </w:r>
      <w:r w:rsidR="00247201" w:rsidRPr="00E90F95">
        <w:rPr>
          <w:rFonts w:ascii="Times New Roman" w:eastAsia="Helvetica" w:hAnsi="Times New Roman" w:cs="Times New Roman"/>
          <w:sz w:val="28"/>
          <w:szCs w:val="28"/>
          <w:lang w:val="uk-UA"/>
        </w:rPr>
        <w:t xml:space="preserve">коефіцієнта </w:t>
      </w:r>
      <w:r w:rsidRPr="00E90F95">
        <w:rPr>
          <w:rFonts w:ascii="Times New Roman" w:eastAsia="Helvetica" w:hAnsi="Times New Roman" w:cs="Times New Roman"/>
          <w:sz w:val="28"/>
          <w:szCs w:val="28"/>
          <w:lang w:val="uk-UA"/>
        </w:rPr>
        <w:t>доз ß-адреноблокаторів, в IV і V класах - діуретиків і ß-адреноблокаторів.</w:t>
      </w:r>
      <w:r w:rsidR="00514A13" w:rsidRPr="00E90F95">
        <w:rPr>
          <w:rFonts w:ascii="Times New Roman" w:hAnsi="Times New Roman" w:cs="Times New Roman"/>
          <w:sz w:val="28"/>
          <w:szCs w:val="28"/>
          <w:lang w:val="uk-UA"/>
        </w:rPr>
        <w:t xml:space="preserve"> </w:t>
      </w:r>
    </w:p>
    <w:p w14:paraId="299FE03A" w14:textId="77777777" w:rsidR="00247201" w:rsidRPr="00E90F95" w:rsidRDefault="00247201" w:rsidP="00247201">
      <w:pPr>
        <w:spacing w:after="0" w:line="240" w:lineRule="auto"/>
        <w:ind w:firstLine="709"/>
        <w:jc w:val="both"/>
        <w:rPr>
          <w:rFonts w:ascii="Times New Roman" w:hAnsi="Times New Roman" w:cs="Times New Roman"/>
          <w:sz w:val="28"/>
          <w:szCs w:val="28"/>
          <w:lang w:val="uk-UA"/>
        </w:rPr>
      </w:pPr>
      <w:r w:rsidRPr="00E90F95">
        <w:rPr>
          <w:rFonts w:ascii="Times New Roman" w:eastAsia="Helvetica" w:hAnsi="Times New Roman" w:cs="Times New Roman"/>
          <w:sz w:val="28"/>
          <w:szCs w:val="28"/>
          <w:lang w:val="uk-UA"/>
        </w:rPr>
        <w:t>Імплантація ЕКС у віддалених термінах в III класі сприяла зниженню коефіцієнта дози антагоністів Ca та іАПФ, в IV класі - антагоністів Ca і іАПФ, в V класі - антагоністів Ca та іАПФ.</w:t>
      </w:r>
    </w:p>
    <w:p w14:paraId="35135431" w14:textId="7C14235A" w:rsidR="00B31373" w:rsidRPr="00E90F95" w:rsidRDefault="00247201" w:rsidP="00247201">
      <w:pPr>
        <w:spacing w:after="0" w:line="240" w:lineRule="auto"/>
        <w:ind w:firstLine="709"/>
        <w:jc w:val="both"/>
        <w:rPr>
          <w:rFonts w:ascii="Times New Roman" w:eastAsia="Helvetica" w:hAnsi="Times New Roman" w:cs="Times New Roman"/>
          <w:sz w:val="28"/>
          <w:szCs w:val="28"/>
          <w:lang w:val="uk-UA"/>
        </w:rPr>
      </w:pPr>
      <w:r w:rsidRPr="00E90F95">
        <w:rPr>
          <w:rFonts w:ascii="Times New Roman" w:eastAsia="Helvetica" w:hAnsi="Times New Roman" w:cs="Times New Roman"/>
          <w:sz w:val="28"/>
          <w:szCs w:val="28"/>
          <w:lang w:val="uk-UA"/>
        </w:rPr>
        <w:t xml:space="preserve">Коефіцієнт дози антикоагулянтів, антиагрегантів, БРА </w:t>
      </w:r>
      <w:r w:rsidRPr="00E90F95">
        <w:rPr>
          <w:rFonts w:ascii="Times New Roman" w:hAnsi="Times New Roman" w:cs="Times New Roman"/>
          <w:sz w:val="28"/>
          <w:szCs w:val="28"/>
          <w:lang w:val="uk-UA"/>
        </w:rPr>
        <w:t xml:space="preserve">II </w:t>
      </w:r>
      <w:r w:rsidRPr="00E90F95">
        <w:rPr>
          <w:rFonts w:ascii="Times New Roman" w:eastAsia="Helvetica" w:hAnsi="Times New Roman" w:cs="Times New Roman"/>
          <w:sz w:val="28"/>
          <w:szCs w:val="28"/>
          <w:lang w:val="uk-UA"/>
        </w:rPr>
        <w:t xml:space="preserve">і інгібіторів ГМГ КоА-редуктази не залежав від класу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і статистично не змінювався на річному періоді спостереження.</w:t>
      </w:r>
    </w:p>
    <w:p w14:paraId="361E1F84" w14:textId="1D6A879F" w:rsidR="00247201" w:rsidRPr="00E90F95" w:rsidRDefault="00247201" w:rsidP="00247201">
      <w:pPr>
        <w:spacing w:after="0" w:line="240" w:lineRule="auto"/>
        <w:ind w:firstLine="709"/>
        <w:jc w:val="both"/>
        <w:rPr>
          <w:rFonts w:ascii="Times New Roman" w:hAnsi="Times New Roman" w:cs="Times New Roman"/>
          <w:sz w:val="28"/>
          <w:szCs w:val="28"/>
          <w:lang w:val="uk-UA"/>
        </w:rPr>
      </w:pPr>
      <w:r w:rsidRPr="00E90F95">
        <w:rPr>
          <w:rFonts w:ascii="Times New Roman" w:eastAsia="Helvetica" w:hAnsi="Times New Roman" w:cs="Times New Roman"/>
          <w:sz w:val="28"/>
          <w:szCs w:val="28"/>
          <w:lang w:val="uk-UA"/>
        </w:rPr>
        <w:t xml:space="preserve">Пацієнти з імплантованими ЕКС в IV і V класах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вимагали більшої уваги в титруванні і більших доз медикаментозних </w:t>
      </w:r>
      <w:r w:rsidRPr="00E90F95">
        <w:rPr>
          <w:rStyle w:val="alt-edited"/>
          <w:rFonts w:ascii="Times New Roman" w:eastAsia="Helvetica" w:hAnsi="Times New Roman" w:cs="Times New Roman"/>
          <w:sz w:val="28"/>
          <w:szCs w:val="28"/>
          <w:lang w:val="uk-UA"/>
        </w:rPr>
        <w:t>засобів</w:t>
      </w:r>
      <w:r w:rsidRPr="00E90F95">
        <w:rPr>
          <w:rFonts w:ascii="Times New Roman" w:hAnsi="Times New Roman" w:cs="Times New Roman"/>
          <w:sz w:val="28"/>
          <w:szCs w:val="28"/>
          <w:lang w:val="uk-UA"/>
        </w:rPr>
        <w:t>.</w:t>
      </w:r>
    </w:p>
    <w:p w14:paraId="263936AA" w14:textId="0718ADE0" w:rsidR="00247201" w:rsidRPr="00E90F95" w:rsidRDefault="00B31373" w:rsidP="00716114">
      <w:pPr>
        <w:spacing w:after="0" w:line="240" w:lineRule="auto"/>
        <w:ind w:firstLine="709"/>
        <w:jc w:val="both"/>
        <w:rPr>
          <w:rFonts w:ascii="Times New Roman" w:eastAsia="Helvetica" w:hAnsi="Times New Roman" w:cs="Times New Roman"/>
          <w:sz w:val="28"/>
          <w:szCs w:val="28"/>
          <w:lang w:val="uk-UA"/>
        </w:rPr>
      </w:pPr>
      <w:r w:rsidRPr="00E90F95">
        <w:rPr>
          <w:rFonts w:ascii="Times New Roman" w:eastAsia="Helvetica" w:hAnsi="Times New Roman" w:cs="Times New Roman"/>
          <w:sz w:val="28"/>
          <w:szCs w:val="28"/>
          <w:lang w:val="uk-UA"/>
        </w:rPr>
        <w:t xml:space="preserve">При VVI (R) режимі стимуляції частота зустрічальності пацієнтів була більша в III (42%) та менша в V (26%) класі </w:t>
      </w:r>
      <w:r w:rsidR="00EA7BCC">
        <w:rPr>
          <w:rFonts w:ascii="Times New Roman" w:hAnsi="Times New Roman" w:cs="Times New Roman"/>
          <w:sz w:val="28"/>
          <w:szCs w:val="28"/>
          <w:lang w:val="uk-UA"/>
        </w:rPr>
        <w:t>пульсового артеріального тиску</w:t>
      </w:r>
      <w:r w:rsidRPr="00E90F95">
        <w:rPr>
          <w:rFonts w:ascii="Times New Roman" w:eastAsia="Helvetica" w:hAnsi="Times New Roman" w:cs="Times New Roman"/>
          <w:sz w:val="28"/>
          <w:szCs w:val="28"/>
          <w:lang w:val="uk-UA"/>
        </w:rPr>
        <w:t xml:space="preserve">. При DDD (R) режимі - більша в </w:t>
      </w:r>
      <w:r w:rsidRPr="00E90F95">
        <w:rPr>
          <w:rFonts w:ascii="Times New Roman" w:eastAsia="Helvetica" w:hAnsi="Times New Roman" w:cs="Times New Roman"/>
          <w:sz w:val="28"/>
          <w:szCs w:val="28"/>
          <w:lang w:val="en-US"/>
        </w:rPr>
        <w:t>V</w:t>
      </w:r>
      <w:r w:rsidRPr="00E90F95">
        <w:rPr>
          <w:rFonts w:ascii="Times New Roman" w:eastAsia="Helvetica" w:hAnsi="Times New Roman" w:cs="Times New Roman"/>
          <w:sz w:val="28"/>
          <w:szCs w:val="28"/>
        </w:rPr>
        <w:t xml:space="preserve"> (44%) </w:t>
      </w:r>
      <w:r w:rsidRPr="00E90F95">
        <w:rPr>
          <w:rFonts w:ascii="Times New Roman" w:eastAsia="Helvetica" w:hAnsi="Times New Roman" w:cs="Times New Roman"/>
          <w:sz w:val="28"/>
          <w:szCs w:val="28"/>
          <w:lang w:val="uk-UA"/>
        </w:rPr>
        <w:t xml:space="preserve">та менша в III (23%) класі </w:t>
      </w:r>
      <w:r w:rsidR="00EA7BCC">
        <w:rPr>
          <w:rFonts w:ascii="Times New Roman" w:hAnsi="Times New Roman" w:cs="Times New Roman"/>
          <w:sz w:val="28"/>
          <w:szCs w:val="28"/>
          <w:lang w:val="uk-UA"/>
        </w:rPr>
        <w:t>пульсового артеріального тиску</w:t>
      </w:r>
      <w:r w:rsidRPr="00E90F95">
        <w:rPr>
          <w:rFonts w:ascii="Times New Roman" w:eastAsia="Helvetica" w:hAnsi="Times New Roman" w:cs="Times New Roman"/>
          <w:sz w:val="28"/>
          <w:szCs w:val="28"/>
          <w:lang w:val="uk-UA"/>
        </w:rPr>
        <w:t xml:space="preserve">. При CRT (P / D) режимі стимуляції – більша в IV (58%) класі </w:t>
      </w:r>
      <w:r w:rsidR="00EA7BCC">
        <w:rPr>
          <w:rFonts w:ascii="Times New Roman" w:hAnsi="Times New Roman" w:cs="Times New Roman"/>
          <w:sz w:val="28"/>
          <w:szCs w:val="28"/>
          <w:lang w:val="uk-UA"/>
        </w:rPr>
        <w:t>пульсового артеріального тиску</w:t>
      </w:r>
      <w:r w:rsidRPr="00E90F95">
        <w:rPr>
          <w:rFonts w:ascii="Times New Roman" w:eastAsia="Helvetica" w:hAnsi="Times New Roman" w:cs="Times New Roman"/>
          <w:sz w:val="28"/>
          <w:szCs w:val="28"/>
          <w:lang w:val="uk-UA"/>
        </w:rPr>
        <w:t xml:space="preserve">, при цьому пацієнтів із V класом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не було зареєстровано.</w:t>
      </w:r>
    </w:p>
    <w:p w14:paraId="793E3674" w14:textId="0A9B841A" w:rsidR="00716114" w:rsidRPr="00E90F95" w:rsidRDefault="00716114" w:rsidP="00716114">
      <w:pPr>
        <w:spacing w:after="0" w:line="240" w:lineRule="auto"/>
        <w:ind w:firstLine="709"/>
        <w:jc w:val="both"/>
        <w:rPr>
          <w:rFonts w:ascii="Times New Roman" w:eastAsia="Helvetica" w:hAnsi="Times New Roman" w:cs="Times New Roman"/>
          <w:sz w:val="28"/>
          <w:szCs w:val="28"/>
          <w:lang w:val="uk-UA"/>
        </w:rPr>
      </w:pPr>
      <w:r w:rsidRPr="00E90F95">
        <w:rPr>
          <w:rFonts w:ascii="Times New Roman" w:eastAsia="Helvetica" w:hAnsi="Times New Roman" w:cs="Times New Roman"/>
          <w:sz w:val="28"/>
          <w:szCs w:val="28"/>
          <w:lang w:val="uk-UA"/>
        </w:rPr>
        <w:t xml:space="preserve">До та на етапах після імплантації ЕКС при </w:t>
      </w:r>
      <w:r w:rsidRPr="00E90F95">
        <w:rPr>
          <w:rFonts w:ascii="Times New Roman" w:hAnsi="Times New Roman" w:cs="Times New Roman"/>
          <w:sz w:val="28"/>
          <w:szCs w:val="28"/>
          <w:lang w:val="uk-UA"/>
        </w:rPr>
        <w:t>VVI (R)</w:t>
      </w:r>
      <w:r w:rsidRPr="00E90F95">
        <w:rPr>
          <w:rFonts w:ascii="Times New Roman" w:eastAsia="Helvetica" w:hAnsi="Times New Roman" w:cs="Times New Roman"/>
          <w:sz w:val="28"/>
          <w:szCs w:val="28"/>
          <w:lang w:val="uk-UA"/>
        </w:rPr>
        <w:t xml:space="preserve"> режимі стимуляції частота зустрічальності ХІХС, ПІКС, АГ, ЦД, ХСН та ФП не змінювалася, та була більшою в V класі </w:t>
      </w:r>
      <w:r w:rsidR="00EA7BCC">
        <w:rPr>
          <w:rFonts w:ascii="Times New Roman" w:hAnsi="Times New Roman" w:cs="Times New Roman"/>
          <w:sz w:val="28"/>
          <w:szCs w:val="28"/>
          <w:lang w:val="uk-UA"/>
        </w:rPr>
        <w:t>пульсового артеріального тиску</w:t>
      </w:r>
      <w:r w:rsidRPr="00E90F95">
        <w:rPr>
          <w:rFonts w:ascii="Times New Roman" w:eastAsia="Helvetica" w:hAnsi="Times New Roman" w:cs="Times New Roman"/>
          <w:sz w:val="28"/>
          <w:szCs w:val="28"/>
          <w:lang w:val="uk-UA"/>
        </w:rPr>
        <w:t xml:space="preserve">. На всіх етапах імплантації у пацієнтів в III класі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не було зареєстровано ФП, в IV – ХІХС, в III та IV – ПІКС, у всіх класах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 ЦД. </w:t>
      </w:r>
    </w:p>
    <w:p w14:paraId="62BC0463" w14:textId="3FA05419" w:rsidR="00716114" w:rsidRPr="00E90F95" w:rsidRDefault="00716114" w:rsidP="00716114">
      <w:pPr>
        <w:spacing w:after="0" w:line="240" w:lineRule="auto"/>
        <w:ind w:firstLine="709"/>
        <w:jc w:val="both"/>
        <w:rPr>
          <w:rFonts w:ascii="Times New Roman" w:eastAsia="Helvetica" w:hAnsi="Times New Roman" w:cs="Times New Roman"/>
          <w:sz w:val="28"/>
          <w:szCs w:val="28"/>
          <w:lang w:val="uk-UA"/>
        </w:rPr>
      </w:pPr>
      <w:r w:rsidRPr="00E90F95">
        <w:rPr>
          <w:rFonts w:ascii="Times New Roman" w:eastAsia="Helvetica" w:hAnsi="Times New Roman" w:cs="Times New Roman"/>
          <w:sz w:val="28"/>
          <w:szCs w:val="28"/>
          <w:lang w:val="uk-UA"/>
        </w:rPr>
        <w:t xml:space="preserve">При </w:t>
      </w:r>
      <w:r w:rsidRPr="00E90F95">
        <w:rPr>
          <w:rFonts w:ascii="Times New Roman" w:hAnsi="Times New Roman" w:cs="Times New Roman"/>
          <w:sz w:val="28"/>
          <w:szCs w:val="28"/>
          <w:lang w:val="uk-UA"/>
        </w:rPr>
        <w:t>DDD (R)</w:t>
      </w:r>
      <w:r w:rsidRPr="00E90F95">
        <w:rPr>
          <w:rFonts w:ascii="Times New Roman" w:eastAsia="Helvetica" w:hAnsi="Times New Roman" w:cs="Times New Roman"/>
          <w:sz w:val="28"/>
          <w:szCs w:val="28"/>
          <w:lang w:val="uk-UA"/>
        </w:rPr>
        <w:t xml:space="preserve"> режимі стимуляції частота зустрічальності ХІХС, ПІКС, АГ, ЦД, ХСН та ФП не змінювалася, і була більшою в V класі </w:t>
      </w:r>
      <w:r w:rsidR="00EA7BCC">
        <w:rPr>
          <w:rFonts w:ascii="Times New Roman" w:hAnsi="Times New Roman" w:cs="Times New Roman"/>
          <w:sz w:val="28"/>
          <w:szCs w:val="28"/>
          <w:lang w:val="uk-UA"/>
        </w:rPr>
        <w:t>пульсового артеріального тиску</w:t>
      </w:r>
      <w:r w:rsidRPr="00E90F95">
        <w:rPr>
          <w:rFonts w:ascii="Times New Roman" w:eastAsia="Helvetica" w:hAnsi="Times New Roman" w:cs="Times New Roman"/>
          <w:sz w:val="28"/>
          <w:szCs w:val="28"/>
          <w:lang w:val="uk-UA"/>
        </w:rPr>
        <w:t xml:space="preserve">. На всіх етапах імплантації у пацієнтів в III та IV класах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не було зареєстровано ПІКС та ЦД.</w:t>
      </w:r>
    </w:p>
    <w:p w14:paraId="62013ABB" w14:textId="2C4161B2" w:rsidR="00716114" w:rsidRPr="00E90F95" w:rsidRDefault="00716114" w:rsidP="00716114">
      <w:pPr>
        <w:spacing w:after="0" w:line="240" w:lineRule="auto"/>
        <w:ind w:firstLine="709"/>
        <w:jc w:val="both"/>
        <w:rPr>
          <w:rFonts w:ascii="Times New Roman" w:eastAsia="Helvetica" w:hAnsi="Times New Roman" w:cs="Times New Roman"/>
          <w:sz w:val="28"/>
          <w:szCs w:val="28"/>
          <w:lang w:val="uk-UA"/>
        </w:rPr>
      </w:pPr>
      <w:r w:rsidRPr="00E90F95">
        <w:rPr>
          <w:rFonts w:ascii="Times New Roman" w:hAnsi="Times New Roman" w:cs="Times New Roman"/>
          <w:sz w:val="28"/>
          <w:szCs w:val="28"/>
          <w:lang w:val="uk-UA"/>
        </w:rPr>
        <w:t>При CRT (P / D)</w:t>
      </w:r>
      <w:r w:rsidRPr="00E90F95">
        <w:rPr>
          <w:rFonts w:ascii="Times New Roman" w:eastAsia="Helvetica" w:hAnsi="Times New Roman" w:cs="Times New Roman"/>
          <w:sz w:val="28"/>
          <w:szCs w:val="28"/>
          <w:lang w:val="uk-UA"/>
        </w:rPr>
        <w:t xml:space="preserve"> режимі стимуляції частота зустрічальності ХІХС, ПІКС, ЦД, ХСН та ФП не змінювалася, і не мала статистичної відмінності між класами </w:t>
      </w:r>
      <w:r w:rsidR="00EA7BCC">
        <w:rPr>
          <w:rFonts w:ascii="Times New Roman" w:hAnsi="Times New Roman" w:cs="Times New Roman"/>
          <w:sz w:val="28"/>
          <w:szCs w:val="28"/>
          <w:lang w:val="uk-UA"/>
        </w:rPr>
        <w:t>пульсового артеріального тиску.</w:t>
      </w:r>
      <w:r w:rsidRPr="00E90F95">
        <w:rPr>
          <w:rFonts w:ascii="Times New Roman" w:eastAsia="Helvetica" w:hAnsi="Times New Roman" w:cs="Times New Roman"/>
          <w:sz w:val="28"/>
          <w:szCs w:val="28"/>
          <w:lang w:val="uk-UA"/>
        </w:rPr>
        <w:t xml:space="preserve"> На всіх етапах імплантації у пацієнтів в III класі </w:t>
      </w:r>
      <w:r w:rsidR="00EA7BCC">
        <w:rPr>
          <w:rFonts w:ascii="Times New Roman" w:hAnsi="Times New Roman" w:cs="Times New Roman"/>
          <w:sz w:val="28"/>
          <w:szCs w:val="28"/>
          <w:lang w:val="uk-UA"/>
        </w:rPr>
        <w:t>пульсового артеріального тиску</w:t>
      </w:r>
      <w:r w:rsidR="00EA7BCC"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не було зареєстровано ЦД.</w:t>
      </w:r>
    </w:p>
    <w:p w14:paraId="6436FFEF" w14:textId="1E5D7449" w:rsidR="00716114" w:rsidRPr="00E90F95" w:rsidRDefault="00716114" w:rsidP="00716114">
      <w:pPr>
        <w:spacing w:after="0" w:line="240" w:lineRule="auto"/>
        <w:ind w:firstLine="709"/>
        <w:jc w:val="both"/>
        <w:rPr>
          <w:rFonts w:ascii="Times New Roman" w:hAnsi="Times New Roman" w:cs="Times New Roman"/>
          <w:sz w:val="28"/>
          <w:szCs w:val="28"/>
          <w:lang w:val="uk-UA"/>
        </w:rPr>
      </w:pPr>
      <w:r w:rsidRPr="00E90F95">
        <w:rPr>
          <w:rFonts w:ascii="Times New Roman" w:eastAsia="Helvetica" w:hAnsi="Times New Roman" w:cs="Times New Roman"/>
          <w:sz w:val="28"/>
          <w:szCs w:val="28"/>
          <w:lang w:val="uk-UA"/>
        </w:rPr>
        <w:t xml:space="preserve">В нормальному класі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в гострому періоді після імплантації ЕКС при </w:t>
      </w:r>
      <w:r w:rsidRPr="00E90F95">
        <w:rPr>
          <w:rFonts w:ascii="Times New Roman" w:hAnsi="Times New Roman" w:cs="Times New Roman"/>
          <w:sz w:val="28"/>
          <w:szCs w:val="28"/>
          <w:lang w:val="uk-UA"/>
        </w:rPr>
        <w:t>VVI (R) та CRT (P / D) режимах стимуляції</w:t>
      </w:r>
      <w:r w:rsidRPr="00E90F95">
        <w:rPr>
          <w:rFonts w:ascii="Times New Roman" w:eastAsia="Helvetica" w:hAnsi="Times New Roman" w:cs="Times New Roman"/>
          <w:sz w:val="28"/>
          <w:szCs w:val="28"/>
          <w:lang w:val="uk-UA"/>
        </w:rPr>
        <w:t xml:space="preserve"> спостерігалося зниження ступеня тяжкості АГ ()</w:t>
      </w:r>
      <w:r w:rsidRPr="00E90F95">
        <w:rPr>
          <w:rFonts w:ascii="Times New Roman" w:hAnsi="Times New Roman" w:cs="Times New Roman"/>
          <w:sz w:val="28"/>
          <w:szCs w:val="28"/>
          <w:lang w:val="uk-UA"/>
        </w:rPr>
        <w:t xml:space="preserve">, при CRT (P / D) - ФК стабільної стенокардії і стадій ХСН, при всіх режимах стимуляції - ФК ХСН. Через 6 місяців при VVI (R) та CRT (P / D) відбувалося зростання ступеня тяжкості АГ, стадій і ФК ХСН, </w:t>
      </w:r>
      <w:r w:rsidRPr="00E90F95">
        <w:rPr>
          <w:rFonts w:ascii="Times New Roman" w:eastAsia="Helvetica" w:hAnsi="Times New Roman" w:cs="Times New Roman"/>
          <w:sz w:val="28"/>
          <w:szCs w:val="28"/>
          <w:lang w:val="uk-UA"/>
        </w:rPr>
        <w:t xml:space="preserve">при </w:t>
      </w:r>
      <w:r w:rsidRPr="00E90F95">
        <w:rPr>
          <w:rFonts w:ascii="Times New Roman" w:hAnsi="Times New Roman" w:cs="Times New Roman"/>
          <w:sz w:val="28"/>
          <w:szCs w:val="28"/>
          <w:lang w:val="uk-UA"/>
        </w:rPr>
        <w:t xml:space="preserve">DDD (R) - </w:t>
      </w:r>
      <w:r w:rsidRPr="00E90F95">
        <w:rPr>
          <w:rFonts w:ascii="Times New Roman" w:eastAsia="Helvetica" w:hAnsi="Times New Roman" w:cs="Times New Roman"/>
          <w:sz w:val="28"/>
          <w:szCs w:val="28"/>
          <w:lang w:val="uk-UA"/>
        </w:rPr>
        <w:t xml:space="preserve">зниження ступеня тяжкості АГ і </w:t>
      </w:r>
      <w:r w:rsidRPr="00E90F95">
        <w:rPr>
          <w:rFonts w:ascii="Times New Roman" w:hAnsi="Times New Roman" w:cs="Times New Roman"/>
          <w:sz w:val="28"/>
          <w:szCs w:val="28"/>
          <w:lang w:val="uk-UA"/>
        </w:rPr>
        <w:t xml:space="preserve">ФК ХСН, при CRT (P / D) </w:t>
      </w:r>
      <w:r w:rsidRPr="00E90F95">
        <w:rPr>
          <w:rFonts w:ascii="Times New Roman" w:eastAsia="Helvetica" w:hAnsi="Times New Roman" w:cs="Times New Roman"/>
          <w:sz w:val="28"/>
          <w:szCs w:val="28"/>
          <w:lang w:val="uk-UA"/>
        </w:rPr>
        <w:t xml:space="preserve">режимі стимуляції </w:t>
      </w:r>
      <w:r w:rsidRPr="00E90F95">
        <w:rPr>
          <w:rFonts w:ascii="Times New Roman" w:hAnsi="Times New Roman" w:cs="Times New Roman"/>
          <w:sz w:val="28"/>
          <w:szCs w:val="28"/>
          <w:lang w:val="uk-UA"/>
        </w:rPr>
        <w:t xml:space="preserve">– ФК стабільної стенокардії. Через 1 рік після імплантації ЕКС </w:t>
      </w:r>
      <w:r w:rsidRPr="00E90F95">
        <w:rPr>
          <w:rFonts w:ascii="Times New Roman" w:eastAsia="Helvetica" w:hAnsi="Times New Roman" w:cs="Times New Roman"/>
          <w:sz w:val="28"/>
          <w:szCs w:val="28"/>
          <w:lang w:val="uk-UA"/>
        </w:rPr>
        <w:lastRenderedPageBreak/>
        <w:t>при</w:t>
      </w:r>
      <w:r w:rsidRPr="00E90F95">
        <w:rPr>
          <w:rFonts w:ascii="Times New Roman" w:hAnsi="Times New Roman" w:cs="Times New Roman"/>
          <w:sz w:val="28"/>
          <w:szCs w:val="28"/>
          <w:lang w:val="uk-UA"/>
        </w:rPr>
        <w:t xml:space="preserve"> VVI (R) та CRT (P / D) медикаментозна терапія сприяли зниженню ФК стабільної стенокардії, </w:t>
      </w:r>
      <w:r w:rsidRPr="00E90F95">
        <w:rPr>
          <w:rFonts w:ascii="Times New Roman" w:eastAsia="Helvetica" w:hAnsi="Times New Roman" w:cs="Times New Roman"/>
          <w:sz w:val="28"/>
          <w:szCs w:val="28"/>
          <w:lang w:val="uk-UA"/>
        </w:rPr>
        <w:t>стадій ХСН</w:t>
      </w:r>
      <w:r w:rsidRPr="00E90F95">
        <w:rPr>
          <w:rFonts w:ascii="Times New Roman" w:hAnsi="Times New Roman" w:cs="Times New Roman"/>
          <w:sz w:val="28"/>
          <w:szCs w:val="28"/>
          <w:lang w:val="uk-UA"/>
        </w:rPr>
        <w:t xml:space="preserve">, </w:t>
      </w:r>
      <w:r w:rsidRPr="00E90F95">
        <w:rPr>
          <w:rFonts w:ascii="Times New Roman" w:eastAsia="Helvetica" w:hAnsi="Times New Roman" w:cs="Times New Roman"/>
          <w:sz w:val="28"/>
          <w:szCs w:val="28"/>
          <w:lang w:val="uk-UA"/>
        </w:rPr>
        <w:t>при всіх режимах стимуляції - ступеня тяжкості АГ і ФК ХСН.</w:t>
      </w:r>
    </w:p>
    <w:p w14:paraId="2D055229" w14:textId="13B67B17" w:rsidR="00716114" w:rsidRPr="00E90F95" w:rsidRDefault="00716114" w:rsidP="00716114">
      <w:pPr>
        <w:spacing w:after="0" w:line="240" w:lineRule="auto"/>
        <w:ind w:firstLine="709"/>
        <w:jc w:val="both"/>
        <w:rPr>
          <w:rFonts w:ascii="Times New Roman" w:eastAsia="Helvetica" w:hAnsi="Times New Roman" w:cs="Times New Roman"/>
          <w:sz w:val="28"/>
          <w:szCs w:val="28"/>
          <w:lang w:val="uk-UA"/>
        </w:rPr>
      </w:pPr>
      <w:r w:rsidRPr="00E90F95">
        <w:rPr>
          <w:rFonts w:ascii="Times New Roman" w:eastAsia="Helvetica" w:hAnsi="Times New Roman" w:cs="Times New Roman"/>
          <w:sz w:val="28"/>
          <w:szCs w:val="28"/>
          <w:lang w:val="uk-UA"/>
        </w:rPr>
        <w:t xml:space="preserve">У високому класі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в гострому періоді після імплантації ЕКС </w:t>
      </w:r>
      <w:r w:rsidRPr="00E90F95">
        <w:rPr>
          <w:rFonts w:ascii="Times New Roman" w:hAnsi="Times New Roman" w:cs="Times New Roman"/>
          <w:sz w:val="28"/>
          <w:szCs w:val="28"/>
          <w:lang w:val="uk-UA"/>
        </w:rPr>
        <w:t xml:space="preserve">при VVI (R) </w:t>
      </w:r>
      <w:r w:rsidRPr="00E90F95">
        <w:rPr>
          <w:rFonts w:ascii="Times New Roman" w:eastAsia="Helvetica" w:hAnsi="Times New Roman" w:cs="Times New Roman"/>
          <w:sz w:val="28"/>
          <w:szCs w:val="28"/>
          <w:lang w:val="uk-UA"/>
        </w:rPr>
        <w:t xml:space="preserve">спостерігалося зростання ФК стабільної стенокардії, </w:t>
      </w:r>
      <w:r w:rsidRPr="00E90F95">
        <w:rPr>
          <w:rFonts w:ascii="Times New Roman" w:hAnsi="Times New Roman" w:cs="Times New Roman"/>
          <w:sz w:val="28"/>
          <w:szCs w:val="28"/>
          <w:lang w:val="uk-UA"/>
        </w:rPr>
        <w:t>стадій і ФК ХСН</w:t>
      </w:r>
      <w:r w:rsidRPr="00E90F95">
        <w:rPr>
          <w:rFonts w:ascii="Times New Roman" w:eastAsia="Helvetica" w:hAnsi="Times New Roman" w:cs="Times New Roman"/>
          <w:sz w:val="28"/>
          <w:szCs w:val="28"/>
          <w:lang w:val="uk-UA"/>
        </w:rPr>
        <w:t xml:space="preserve">, </w:t>
      </w:r>
      <w:r w:rsidRPr="00E90F95">
        <w:rPr>
          <w:rFonts w:ascii="Times New Roman" w:hAnsi="Times New Roman" w:cs="Times New Roman"/>
          <w:sz w:val="28"/>
          <w:szCs w:val="28"/>
          <w:lang w:val="uk-UA"/>
        </w:rPr>
        <w:t xml:space="preserve">при CRT (P / D) - </w:t>
      </w:r>
      <w:r w:rsidRPr="00E90F95">
        <w:rPr>
          <w:rFonts w:ascii="Times New Roman" w:eastAsia="Helvetica" w:hAnsi="Times New Roman" w:cs="Times New Roman"/>
          <w:sz w:val="28"/>
          <w:szCs w:val="28"/>
          <w:lang w:val="uk-UA"/>
        </w:rPr>
        <w:t xml:space="preserve">зниження ФК стабільної стенокардії, </w:t>
      </w:r>
      <w:r w:rsidRPr="00E90F95">
        <w:rPr>
          <w:rFonts w:ascii="Times New Roman" w:hAnsi="Times New Roman" w:cs="Times New Roman"/>
          <w:sz w:val="28"/>
          <w:szCs w:val="28"/>
          <w:lang w:val="uk-UA"/>
        </w:rPr>
        <w:t xml:space="preserve">стадій і ФК ХСН, </w:t>
      </w:r>
      <w:r w:rsidRPr="00E90F95">
        <w:rPr>
          <w:rFonts w:ascii="Times New Roman" w:eastAsia="Helvetica" w:hAnsi="Times New Roman" w:cs="Times New Roman"/>
          <w:sz w:val="28"/>
          <w:szCs w:val="28"/>
          <w:lang w:val="uk-UA"/>
        </w:rPr>
        <w:t>при всіх режимах стимуляції - ступеня тяжкості АГ</w:t>
      </w:r>
      <w:r w:rsidRPr="00E90F95">
        <w:rPr>
          <w:rFonts w:ascii="Times New Roman" w:hAnsi="Times New Roman" w:cs="Times New Roman"/>
          <w:sz w:val="28"/>
          <w:szCs w:val="28"/>
          <w:lang w:val="uk-UA"/>
        </w:rPr>
        <w:t>. Через 6 місяців при VVI (R) -</w:t>
      </w:r>
      <w:r w:rsidRPr="00E90F95">
        <w:rPr>
          <w:rFonts w:ascii="Times New Roman" w:eastAsia="Helvetica" w:hAnsi="Times New Roman" w:cs="Times New Roman"/>
          <w:sz w:val="28"/>
          <w:szCs w:val="28"/>
          <w:lang w:val="uk-UA"/>
        </w:rPr>
        <w:t xml:space="preserve"> з</w:t>
      </w:r>
      <w:r w:rsidRPr="00E90F95">
        <w:rPr>
          <w:rFonts w:ascii="Times New Roman" w:hAnsi="Times New Roman" w:cs="Times New Roman"/>
          <w:sz w:val="28"/>
          <w:szCs w:val="28"/>
          <w:lang w:val="uk-UA"/>
        </w:rPr>
        <w:t>ростання стадій ХСН,</w:t>
      </w:r>
      <w:r w:rsidRPr="00E90F95">
        <w:rPr>
          <w:rFonts w:ascii="Times New Roman" w:eastAsia="Helvetica" w:hAnsi="Times New Roman" w:cs="Times New Roman"/>
          <w:sz w:val="28"/>
          <w:szCs w:val="28"/>
          <w:lang w:val="uk-UA"/>
        </w:rPr>
        <w:t xml:space="preserve"> при </w:t>
      </w:r>
      <w:r w:rsidRPr="00E90F95">
        <w:rPr>
          <w:rFonts w:ascii="Times New Roman" w:hAnsi="Times New Roman" w:cs="Times New Roman"/>
          <w:sz w:val="28"/>
          <w:szCs w:val="28"/>
          <w:lang w:val="uk-UA"/>
        </w:rPr>
        <w:t xml:space="preserve">DDD (R) і CRT (P / D) – зниження ФК </w:t>
      </w:r>
      <w:r w:rsidRPr="00E90F95">
        <w:rPr>
          <w:rFonts w:ascii="Times New Roman" w:eastAsia="Helvetica" w:hAnsi="Times New Roman" w:cs="Times New Roman"/>
          <w:sz w:val="28"/>
          <w:szCs w:val="28"/>
          <w:lang w:val="uk-UA"/>
        </w:rPr>
        <w:t>стабільної стенокардії, стадій і ФК ХСН</w:t>
      </w:r>
      <w:r w:rsidRPr="00E90F95">
        <w:rPr>
          <w:rFonts w:ascii="Times New Roman" w:hAnsi="Times New Roman" w:cs="Times New Roman"/>
          <w:sz w:val="28"/>
          <w:szCs w:val="28"/>
          <w:lang w:val="uk-UA"/>
        </w:rPr>
        <w:t>,</w:t>
      </w:r>
      <w:r w:rsidRPr="00E90F95">
        <w:rPr>
          <w:rFonts w:ascii="Times New Roman" w:eastAsia="Helvetica" w:hAnsi="Times New Roman" w:cs="Times New Roman"/>
          <w:sz w:val="28"/>
          <w:szCs w:val="28"/>
          <w:lang w:val="uk-UA"/>
        </w:rPr>
        <w:t xml:space="preserve"> при всіх режимах стимуляції - ступеня тяжкості АГ</w:t>
      </w:r>
      <w:r w:rsidRPr="00E90F95">
        <w:rPr>
          <w:rFonts w:ascii="Times New Roman" w:hAnsi="Times New Roman" w:cs="Times New Roman"/>
          <w:sz w:val="28"/>
          <w:szCs w:val="28"/>
          <w:lang w:val="uk-UA"/>
        </w:rPr>
        <w:t xml:space="preserve">. На річному етапі після імплантації ЕКС </w:t>
      </w:r>
      <w:r w:rsidRPr="00E90F95">
        <w:rPr>
          <w:rFonts w:ascii="Times New Roman" w:eastAsia="Helvetica" w:hAnsi="Times New Roman" w:cs="Times New Roman"/>
          <w:sz w:val="28"/>
          <w:szCs w:val="28"/>
          <w:lang w:val="uk-UA"/>
        </w:rPr>
        <w:t xml:space="preserve">при </w:t>
      </w:r>
      <w:r w:rsidRPr="00E90F95">
        <w:rPr>
          <w:rFonts w:ascii="Times New Roman" w:hAnsi="Times New Roman" w:cs="Times New Roman"/>
          <w:sz w:val="28"/>
          <w:szCs w:val="28"/>
          <w:lang w:val="uk-UA"/>
        </w:rPr>
        <w:t xml:space="preserve">DDD (R) і CRT (P / D) медикаментозна терапія сприяли зниженню ФК стабільної стенокардії, </w:t>
      </w:r>
      <w:r w:rsidRPr="00E90F95">
        <w:rPr>
          <w:rFonts w:ascii="Times New Roman" w:eastAsia="Helvetica" w:hAnsi="Times New Roman" w:cs="Times New Roman"/>
          <w:sz w:val="28"/>
          <w:szCs w:val="28"/>
          <w:lang w:val="uk-UA"/>
        </w:rPr>
        <w:t>при всіх режимах стимуляції - ступеня тяжкості АГ, стадій і ФК ХСН.</w:t>
      </w:r>
    </w:p>
    <w:p w14:paraId="402DBCAC" w14:textId="610CA46A" w:rsidR="00716114" w:rsidRPr="00E90F95" w:rsidRDefault="00716114" w:rsidP="00716114">
      <w:pPr>
        <w:spacing w:after="0" w:line="240" w:lineRule="auto"/>
        <w:ind w:firstLine="709"/>
        <w:jc w:val="both"/>
        <w:rPr>
          <w:rFonts w:ascii="Times New Roman" w:eastAsia="Helvetica" w:hAnsi="Times New Roman" w:cs="Times New Roman"/>
          <w:sz w:val="28"/>
          <w:szCs w:val="28"/>
          <w:lang w:val="uk-UA"/>
        </w:rPr>
      </w:pPr>
      <w:r w:rsidRPr="00E90F95">
        <w:rPr>
          <w:rFonts w:ascii="Times New Roman" w:eastAsia="Helvetica" w:hAnsi="Times New Roman" w:cs="Times New Roman"/>
          <w:sz w:val="28"/>
          <w:szCs w:val="28"/>
          <w:lang w:val="uk-UA"/>
        </w:rPr>
        <w:t xml:space="preserve">У дуже високому класі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в ранній період після імплантації ЕКС при </w:t>
      </w:r>
      <w:r w:rsidRPr="00E90F95">
        <w:rPr>
          <w:rFonts w:ascii="Times New Roman" w:hAnsi="Times New Roman" w:cs="Times New Roman"/>
          <w:sz w:val="28"/>
          <w:szCs w:val="28"/>
          <w:lang w:val="uk-UA"/>
        </w:rPr>
        <w:t xml:space="preserve">VVI (R) і DDD (R) </w:t>
      </w:r>
      <w:r w:rsidRPr="00E90F95">
        <w:rPr>
          <w:rFonts w:ascii="Times New Roman" w:eastAsia="Helvetica" w:hAnsi="Times New Roman" w:cs="Times New Roman"/>
          <w:sz w:val="28"/>
          <w:szCs w:val="28"/>
          <w:lang w:val="uk-UA"/>
        </w:rPr>
        <w:t xml:space="preserve">спостерігалося зниження ступеня тяжкості АГ, при </w:t>
      </w:r>
      <w:r w:rsidRPr="00E90F95">
        <w:rPr>
          <w:rFonts w:ascii="Times New Roman" w:hAnsi="Times New Roman" w:cs="Times New Roman"/>
          <w:sz w:val="28"/>
          <w:szCs w:val="28"/>
          <w:lang w:val="uk-UA"/>
        </w:rPr>
        <w:t>VVI (R) режимі стимуляції</w:t>
      </w:r>
      <w:r w:rsidRPr="00E90F95">
        <w:rPr>
          <w:rFonts w:ascii="Times New Roman" w:eastAsia="Helvetica" w:hAnsi="Times New Roman" w:cs="Times New Roman"/>
          <w:sz w:val="28"/>
          <w:szCs w:val="28"/>
          <w:lang w:val="uk-UA"/>
        </w:rPr>
        <w:t xml:space="preserve"> - стадій ХСН і збільшення ФК ХСН</w:t>
      </w:r>
      <w:r w:rsidRPr="00E90F95">
        <w:rPr>
          <w:rFonts w:ascii="Times New Roman" w:hAnsi="Times New Roman" w:cs="Times New Roman"/>
          <w:sz w:val="28"/>
          <w:szCs w:val="28"/>
          <w:lang w:val="uk-UA"/>
        </w:rPr>
        <w:t>.</w:t>
      </w:r>
      <w:r w:rsidRPr="00E90F95">
        <w:rPr>
          <w:rFonts w:ascii="Times New Roman" w:eastAsia="Helvetica" w:hAnsi="Times New Roman" w:cs="Times New Roman"/>
          <w:sz w:val="28"/>
          <w:szCs w:val="28"/>
          <w:lang w:val="uk-UA"/>
        </w:rPr>
        <w:t xml:space="preserve"> Через пів року при </w:t>
      </w:r>
      <w:r w:rsidRPr="00E90F95">
        <w:rPr>
          <w:rFonts w:ascii="Times New Roman" w:hAnsi="Times New Roman" w:cs="Times New Roman"/>
          <w:sz w:val="28"/>
          <w:szCs w:val="28"/>
          <w:lang w:val="uk-UA"/>
        </w:rPr>
        <w:t>VVI (R) і DDD (R)</w:t>
      </w:r>
      <w:r w:rsidRPr="00E90F95">
        <w:rPr>
          <w:rFonts w:ascii="Times New Roman" w:eastAsia="Helvetica" w:hAnsi="Times New Roman" w:cs="Times New Roman"/>
          <w:sz w:val="28"/>
          <w:szCs w:val="28"/>
          <w:lang w:val="uk-UA"/>
        </w:rPr>
        <w:t xml:space="preserve"> – зниження ступеня тяжкості АГ, при </w:t>
      </w:r>
      <w:r w:rsidRPr="00E90F95">
        <w:rPr>
          <w:rFonts w:ascii="Times New Roman" w:hAnsi="Times New Roman" w:cs="Times New Roman"/>
          <w:sz w:val="28"/>
          <w:szCs w:val="28"/>
          <w:lang w:val="uk-UA"/>
        </w:rPr>
        <w:t>DDD (R) режимі стимуляції</w:t>
      </w:r>
      <w:r w:rsidRPr="00E90F95">
        <w:rPr>
          <w:rFonts w:ascii="Times New Roman" w:eastAsia="Helvetica" w:hAnsi="Times New Roman" w:cs="Times New Roman"/>
          <w:sz w:val="28"/>
          <w:szCs w:val="28"/>
          <w:lang w:val="uk-UA"/>
        </w:rPr>
        <w:t xml:space="preserve"> - стадій і ФК ХСН</w:t>
      </w:r>
      <w:r w:rsidRPr="00E90F95">
        <w:rPr>
          <w:rFonts w:ascii="Times New Roman" w:hAnsi="Times New Roman" w:cs="Times New Roman"/>
          <w:sz w:val="28"/>
          <w:szCs w:val="28"/>
          <w:lang w:val="uk-UA"/>
        </w:rPr>
        <w:t>.</w:t>
      </w:r>
      <w:r w:rsidRPr="00E90F95">
        <w:rPr>
          <w:rFonts w:ascii="Times New Roman" w:eastAsia="Helvetica" w:hAnsi="Times New Roman" w:cs="Times New Roman"/>
          <w:sz w:val="28"/>
          <w:szCs w:val="28"/>
          <w:lang w:val="uk-UA"/>
        </w:rPr>
        <w:t xml:space="preserve"> На першому році </w:t>
      </w:r>
      <w:r w:rsidRPr="00E90F95">
        <w:rPr>
          <w:rFonts w:ascii="Times New Roman" w:hAnsi="Times New Roman" w:cs="Times New Roman"/>
          <w:sz w:val="28"/>
          <w:szCs w:val="28"/>
          <w:lang w:val="uk-UA"/>
        </w:rPr>
        <w:t xml:space="preserve">імплантації ЕКС </w:t>
      </w:r>
      <w:r w:rsidRPr="00E90F95">
        <w:rPr>
          <w:rFonts w:ascii="Times New Roman" w:eastAsia="Helvetica" w:hAnsi="Times New Roman" w:cs="Times New Roman"/>
          <w:sz w:val="28"/>
          <w:szCs w:val="28"/>
          <w:lang w:val="uk-UA"/>
        </w:rPr>
        <w:t xml:space="preserve">при </w:t>
      </w:r>
      <w:r w:rsidRPr="00E90F95">
        <w:rPr>
          <w:rFonts w:ascii="Times New Roman" w:hAnsi="Times New Roman" w:cs="Times New Roman"/>
          <w:sz w:val="28"/>
          <w:szCs w:val="28"/>
          <w:lang w:val="uk-UA"/>
        </w:rPr>
        <w:t>VVI (R) і DDD (R) режимах стимуляції медикаментозна терапія сприяли</w:t>
      </w:r>
      <w:r w:rsidRPr="00E90F95">
        <w:rPr>
          <w:rFonts w:ascii="Times New Roman" w:eastAsia="Helvetica" w:hAnsi="Times New Roman" w:cs="Times New Roman"/>
          <w:sz w:val="28"/>
          <w:szCs w:val="28"/>
          <w:lang w:val="uk-UA"/>
        </w:rPr>
        <w:t xml:space="preserve"> зниженню ФК стабільної стенокардії, ступеня тяжкості АГ, стадій і ФК ХСН</w:t>
      </w:r>
      <w:r w:rsidRPr="00E90F95">
        <w:rPr>
          <w:rFonts w:ascii="Times New Roman" w:hAnsi="Times New Roman" w:cs="Times New Roman"/>
          <w:sz w:val="28"/>
          <w:szCs w:val="28"/>
          <w:lang w:val="uk-UA"/>
        </w:rPr>
        <w:t>.</w:t>
      </w:r>
    </w:p>
    <w:p w14:paraId="03EE47FB" w14:textId="06EE1B34" w:rsidR="008E2F39" w:rsidRPr="00E90F95" w:rsidRDefault="00716114" w:rsidP="00716114">
      <w:pPr>
        <w:spacing w:after="0" w:line="240" w:lineRule="auto"/>
        <w:ind w:firstLine="709"/>
        <w:jc w:val="both"/>
        <w:rPr>
          <w:rFonts w:ascii="Times New Roman" w:eastAsia="Helvetica" w:hAnsi="Times New Roman" w:cs="Times New Roman"/>
          <w:sz w:val="28"/>
          <w:szCs w:val="28"/>
          <w:lang w:val="uk-UA"/>
        </w:rPr>
      </w:pPr>
      <w:r w:rsidRPr="00E90F95">
        <w:rPr>
          <w:rFonts w:ascii="Times New Roman" w:eastAsia="Helvetica" w:hAnsi="Times New Roman" w:cs="Times New Roman"/>
          <w:sz w:val="28"/>
          <w:szCs w:val="28"/>
          <w:lang w:val="uk-UA"/>
        </w:rPr>
        <w:t xml:space="preserve">Високі частоти зустрічальності клінічних ознак в IV і V класах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вимагали корекції і посилення медикаментозного супроводу.</w:t>
      </w:r>
    </w:p>
    <w:p w14:paraId="5907314B" w14:textId="2407A325" w:rsidR="00B31373" w:rsidRPr="00E90F95" w:rsidRDefault="00B31373" w:rsidP="00716114">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До та на етапах після імплантації ЕКС спостерігалися відхилення функціональних показників кровообігу в усіх класах </w:t>
      </w:r>
      <w:r w:rsidR="005E1D5A">
        <w:rPr>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 найбільш суттєві в V класі.</w:t>
      </w:r>
    </w:p>
    <w:p w14:paraId="03FAE523" w14:textId="4D5AD5E2" w:rsidR="00B31373" w:rsidRPr="00E90F95" w:rsidRDefault="00B31373" w:rsidP="00B31373">
      <w:pPr>
        <w:spacing w:after="0" w:line="240" w:lineRule="auto"/>
        <w:ind w:firstLine="709"/>
        <w:jc w:val="both"/>
        <w:rPr>
          <w:rFonts w:ascii="Times New Roman" w:hAnsi="Times New Roman" w:cs="Times New Roman"/>
          <w:sz w:val="28"/>
          <w:szCs w:val="28"/>
          <w:lang w:val="uk-UA"/>
        </w:rPr>
      </w:pPr>
      <w:r w:rsidRPr="00E90F95">
        <w:rPr>
          <w:rFonts w:ascii="Times New Roman" w:eastAsia="Helvetica" w:hAnsi="Times New Roman" w:cs="Times New Roman"/>
          <w:sz w:val="28"/>
          <w:szCs w:val="28"/>
          <w:lang w:val="uk-UA"/>
        </w:rPr>
        <w:t xml:space="preserve">В нормальному класі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в ранній період після імплантації ЕКС </w:t>
      </w:r>
      <w:r w:rsidRPr="00E90F95">
        <w:rPr>
          <w:rFonts w:ascii="Times New Roman" w:hAnsi="Times New Roman" w:cs="Times New Roman"/>
          <w:sz w:val="28"/>
          <w:szCs w:val="28"/>
          <w:lang w:val="uk-UA"/>
        </w:rPr>
        <w:t xml:space="preserve">при CRT (P / D) режимі стимуляції спостерігалося зниження САТ і ДАТ. Через 6 місяців при CRT (P / D) - зниження САТ, нормалізація ДАТ. Через 1 рік - при VVI (R) і DDD (R) режимах стимуляції – збільшення КСО і КДО та зниження ФВ ЛШ, при CRT (P / D) – нормалізація САТ, ДАТ і зниження КДО. На всіх етапах спостереження незалежно від режиму стимуляції відбувалася нормалізація </w:t>
      </w:r>
      <w:r w:rsidR="004510D3" w:rsidRPr="00E90F95">
        <w:rPr>
          <w:rFonts w:ascii="Times New Roman" w:hAnsi="Times New Roman" w:cs="Times New Roman"/>
          <w:sz w:val="28"/>
          <w:szCs w:val="28"/>
          <w:lang w:val="uk-UA"/>
        </w:rPr>
        <w:t>ЧСС</w:t>
      </w:r>
      <w:r w:rsidRPr="00E90F95">
        <w:rPr>
          <w:rFonts w:ascii="Times New Roman" w:hAnsi="Times New Roman" w:cs="Times New Roman"/>
          <w:sz w:val="28"/>
          <w:szCs w:val="28"/>
          <w:lang w:val="uk-UA"/>
        </w:rPr>
        <w:t>, при VVI (R) і DDD (R) – САТ, при CRT (P / D) – ФВ ЛШ.</w:t>
      </w:r>
    </w:p>
    <w:p w14:paraId="4B352FDA" w14:textId="7CE85A66" w:rsidR="00B31373" w:rsidRPr="00E90F95" w:rsidRDefault="00B31373" w:rsidP="00B31373">
      <w:pPr>
        <w:spacing w:after="0" w:line="240" w:lineRule="auto"/>
        <w:ind w:firstLine="709"/>
        <w:jc w:val="both"/>
        <w:rPr>
          <w:rFonts w:ascii="Times New Roman" w:eastAsia="Helvetica" w:hAnsi="Times New Roman" w:cs="Times New Roman"/>
          <w:sz w:val="28"/>
          <w:szCs w:val="28"/>
          <w:lang w:val="uk-UA"/>
        </w:rPr>
      </w:pPr>
      <w:r w:rsidRPr="00E90F95">
        <w:rPr>
          <w:rFonts w:ascii="Times New Roman" w:hAnsi="Times New Roman" w:cs="Times New Roman"/>
          <w:sz w:val="28"/>
          <w:szCs w:val="28"/>
          <w:lang w:val="uk-UA"/>
        </w:rPr>
        <w:t>У</w:t>
      </w:r>
      <w:r w:rsidRPr="00E90F95">
        <w:rPr>
          <w:rFonts w:ascii="Times New Roman" w:eastAsia="Helvetica" w:hAnsi="Times New Roman" w:cs="Times New Roman"/>
          <w:sz w:val="28"/>
          <w:szCs w:val="28"/>
          <w:lang w:val="uk-UA"/>
        </w:rPr>
        <w:t xml:space="preserve"> високому класі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в ранньому періоді після імплантації ЕКС </w:t>
      </w:r>
      <w:r w:rsidRPr="00E90F95">
        <w:rPr>
          <w:rFonts w:ascii="Times New Roman" w:hAnsi="Times New Roman" w:cs="Times New Roman"/>
          <w:sz w:val="28"/>
          <w:szCs w:val="28"/>
          <w:lang w:val="uk-UA"/>
        </w:rPr>
        <w:t>при CRT (P / D) режимі стимуляції спостерігався ріст ДАТ</w:t>
      </w:r>
      <w:r w:rsidRPr="00E90F95">
        <w:rPr>
          <w:rFonts w:ascii="Times New Roman" w:eastAsia="Helvetica" w:hAnsi="Times New Roman" w:cs="Times New Roman"/>
          <w:sz w:val="28"/>
          <w:szCs w:val="28"/>
          <w:lang w:val="uk-UA"/>
        </w:rPr>
        <w:t xml:space="preserve">. Через рік </w:t>
      </w:r>
      <w:r w:rsidRPr="00E90F95">
        <w:rPr>
          <w:rFonts w:ascii="Times New Roman" w:hAnsi="Times New Roman" w:cs="Times New Roman"/>
          <w:sz w:val="28"/>
          <w:szCs w:val="28"/>
          <w:lang w:val="uk-UA"/>
        </w:rPr>
        <w:t xml:space="preserve">при VVI (R) і DDD (R) режимах стимуляції – нормалізація САТ, зниження ФВ ЛШ, при CRT (P / D) – </w:t>
      </w:r>
      <w:r w:rsidRPr="00E90F95">
        <w:rPr>
          <w:rFonts w:ascii="Times New Roman" w:eastAsia="Helvetica" w:hAnsi="Times New Roman" w:cs="Times New Roman"/>
          <w:sz w:val="28"/>
          <w:szCs w:val="28"/>
          <w:lang w:val="uk-UA"/>
        </w:rPr>
        <w:t xml:space="preserve">зниження САТ, КДО, нормалізація ДАТ. </w:t>
      </w:r>
      <w:r w:rsidRPr="00E90F95">
        <w:rPr>
          <w:rFonts w:ascii="Times New Roman" w:hAnsi="Times New Roman" w:cs="Times New Roman"/>
          <w:sz w:val="28"/>
          <w:szCs w:val="28"/>
          <w:lang w:val="uk-UA"/>
        </w:rPr>
        <w:t>На всіх етапах спостереження імплантація ЕКС при всіх режимах стимуляції впливала на нормалізацію ЧСС, при CRT (P / D) – ФВ ЛШ і зниження КСО.</w:t>
      </w:r>
    </w:p>
    <w:p w14:paraId="5279AA9E" w14:textId="35F8EDAB" w:rsidR="00B31373" w:rsidRPr="00E90F95" w:rsidRDefault="00B31373" w:rsidP="00B31373">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У</w:t>
      </w:r>
      <w:r w:rsidRPr="00E90F95">
        <w:rPr>
          <w:rFonts w:ascii="Times New Roman" w:eastAsia="Helvetica" w:hAnsi="Times New Roman" w:cs="Times New Roman"/>
          <w:sz w:val="28"/>
          <w:szCs w:val="28"/>
          <w:lang w:val="uk-UA"/>
        </w:rPr>
        <w:t xml:space="preserve"> дуже високому класі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eastAsia="Helvetica" w:hAnsi="Times New Roman" w:cs="Times New Roman"/>
          <w:sz w:val="28"/>
          <w:szCs w:val="28"/>
          <w:lang w:val="uk-UA"/>
        </w:rPr>
        <w:t xml:space="preserve"> </w:t>
      </w:r>
      <w:r w:rsidRPr="00E90F95">
        <w:rPr>
          <w:rFonts w:ascii="Times New Roman" w:eastAsia="Helvetica" w:hAnsi="Times New Roman" w:cs="Times New Roman"/>
          <w:sz w:val="28"/>
          <w:szCs w:val="28"/>
          <w:lang w:val="uk-UA"/>
        </w:rPr>
        <w:t xml:space="preserve">на річному етапі після імплантації при </w:t>
      </w:r>
      <w:r w:rsidRPr="00E90F95">
        <w:rPr>
          <w:rFonts w:ascii="Times New Roman" w:hAnsi="Times New Roman" w:cs="Times New Roman"/>
          <w:sz w:val="28"/>
          <w:szCs w:val="28"/>
          <w:lang w:val="uk-UA"/>
        </w:rPr>
        <w:t>VVI (R) і DDD (R) режимах стимуляції</w:t>
      </w:r>
      <w:r w:rsidRPr="00E90F95">
        <w:rPr>
          <w:rFonts w:ascii="Times New Roman" w:eastAsia="Helvetica" w:hAnsi="Times New Roman" w:cs="Times New Roman"/>
          <w:sz w:val="28"/>
          <w:szCs w:val="28"/>
          <w:lang w:val="uk-UA"/>
        </w:rPr>
        <w:t xml:space="preserve"> відбувалося зниження САТ і ФВ.</w:t>
      </w:r>
      <w:r w:rsidRPr="00E90F95">
        <w:rPr>
          <w:rFonts w:ascii="Times New Roman" w:hAnsi="Times New Roman" w:cs="Times New Roman"/>
          <w:sz w:val="28"/>
          <w:szCs w:val="28"/>
          <w:lang w:val="uk-UA"/>
        </w:rPr>
        <w:t xml:space="preserve"> На всіх етапах спостереження імплантація ЕКС при VVI (R) і DDD (R) режимах стимуляції впливала на нормалізацію ДАТ і ЧСС.</w:t>
      </w:r>
    </w:p>
    <w:p w14:paraId="209342DF" w14:textId="750170F7" w:rsidR="00B31373" w:rsidRPr="00E90F95" w:rsidRDefault="00E87306" w:rsidP="00E87306">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На річному етапі спостереження після імплантації та медикаментозної терапії середня базова частота стимуляції становила 60-64 уд/хв у всіх класах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без статистичної значущості відмінностей між ними незалежно від режиму стимуляції, що позитивно впливало на функцію ЛШ.</w:t>
      </w:r>
    </w:p>
    <w:p w14:paraId="3DD404D4" w14:textId="1AE87B06" w:rsidR="00E87306" w:rsidRPr="00E90F95" w:rsidRDefault="00E87306" w:rsidP="00E87306">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lastRenderedPageBreak/>
        <w:t xml:space="preserve">У пацієнтів на річному етапі після імплантації при всіх режимах стимуляції та медикаментозної терапії спостерігалася тенденція підвищення відсотка стимуляції </w:t>
      </w:r>
      <w:r w:rsidRPr="00E90F95">
        <w:rPr>
          <w:rStyle w:val="alt-edited"/>
          <w:rFonts w:ascii="Times New Roman" w:hAnsi="Times New Roman" w:cs="Times New Roman"/>
          <w:sz w:val="28"/>
          <w:szCs w:val="28"/>
          <w:lang w:val="uk-UA"/>
        </w:rPr>
        <w:t>ПШ</w:t>
      </w:r>
      <w:r w:rsidRPr="00E90F95">
        <w:rPr>
          <w:rFonts w:ascii="Times New Roman" w:hAnsi="Times New Roman" w:cs="Times New Roman"/>
          <w:sz w:val="28"/>
          <w:szCs w:val="28"/>
          <w:lang w:val="uk-UA"/>
        </w:rPr>
        <w:t xml:space="preserve"> і ЛШ у всіх класах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без статистичної значущості відмінностей між ними.</w:t>
      </w:r>
    </w:p>
    <w:p w14:paraId="09C9FF01" w14:textId="7E1B3011" w:rsidR="00E87306" w:rsidRPr="00E90F95" w:rsidRDefault="00E87306" w:rsidP="00E87306">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На річному періоді апаратної при DDD (R), CRT (P / D) і медикаментозної оптимізації відбувалося зниження імпедансу і амплітуди з </w:t>
      </w:r>
      <w:r w:rsidRPr="00E90F95">
        <w:rPr>
          <w:rStyle w:val="alt-edited"/>
          <w:rFonts w:ascii="Times New Roman" w:hAnsi="Times New Roman" w:cs="Times New Roman"/>
          <w:sz w:val="28"/>
          <w:szCs w:val="28"/>
          <w:lang w:val="uk-UA"/>
        </w:rPr>
        <w:t>ПШ</w:t>
      </w:r>
      <w:r w:rsidRPr="00E90F95">
        <w:rPr>
          <w:rFonts w:ascii="Times New Roman" w:hAnsi="Times New Roman" w:cs="Times New Roman"/>
          <w:sz w:val="28"/>
          <w:szCs w:val="28"/>
          <w:lang w:val="uk-UA"/>
        </w:rPr>
        <w:t xml:space="preserve"> і ЛШ у всіх класах і в більшій мірі в III класі </w:t>
      </w:r>
      <w:r w:rsidR="005E1D5A">
        <w:rPr>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 при VVI (R) режимах стимуляції - в III, IV класах.</w:t>
      </w:r>
    </w:p>
    <w:p w14:paraId="4C7925D3" w14:textId="2A7980EF" w:rsidR="00B31373" w:rsidRPr="00E90F95" w:rsidRDefault="00E87306" w:rsidP="00E87306">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Через рік після імплантації при DDD (R) режимі стимуляції і медикаментозної терапії відбувалося підвищення детектованої і стимульованої АВ-затримки в V класі і тенденція підвищення в IV класі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без статистичної значущості відмінностей між ними; при DDD (R) - тенденція зниження даних параметрів в III класі, при CRT (P / D) режимі стимуляції - в III, IV класах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без статистичної значущості відмінностей між групами.</w:t>
      </w:r>
    </w:p>
    <w:p w14:paraId="64445351" w14:textId="1C0B27F9" w:rsidR="00E87306" w:rsidRPr="00E90F95" w:rsidRDefault="00E87306" w:rsidP="00E87306">
      <w:pPr>
        <w:spacing w:after="0" w:line="240" w:lineRule="auto"/>
        <w:ind w:firstLine="709"/>
        <w:jc w:val="both"/>
        <w:rPr>
          <w:rFonts w:ascii="Times New Roman" w:hAnsi="Times New Roman" w:cs="Times New Roman"/>
          <w:sz w:val="28"/>
          <w:szCs w:val="28"/>
          <w:lang w:val="uk-UA"/>
        </w:rPr>
      </w:pPr>
      <w:r w:rsidRPr="00E90F95">
        <w:rPr>
          <w:rStyle w:val="alt-edited"/>
          <w:rFonts w:ascii="Times New Roman" w:hAnsi="Times New Roman" w:cs="Times New Roman"/>
          <w:sz w:val="28"/>
          <w:szCs w:val="28"/>
          <w:lang w:val="uk-UA"/>
        </w:rPr>
        <w:t>За даними КДА загальними</w:t>
      </w:r>
      <w:r w:rsidRPr="00E90F95">
        <w:rPr>
          <w:rFonts w:ascii="Times New Roman" w:hAnsi="Times New Roman" w:cs="Times New Roman"/>
          <w:sz w:val="28"/>
          <w:szCs w:val="28"/>
          <w:lang w:val="uk-UA"/>
        </w:rPr>
        <w:t xml:space="preserve"> </w:t>
      </w:r>
      <w:r w:rsidRPr="00E90F95">
        <w:rPr>
          <w:rStyle w:val="alt-edited"/>
          <w:rFonts w:ascii="Times New Roman" w:hAnsi="Times New Roman" w:cs="Times New Roman"/>
          <w:sz w:val="28"/>
          <w:szCs w:val="28"/>
          <w:lang w:val="uk-UA"/>
        </w:rPr>
        <w:t>гемодинамічними</w:t>
      </w:r>
      <w:r w:rsidRPr="00E90F95">
        <w:rPr>
          <w:rFonts w:ascii="Times New Roman" w:hAnsi="Times New Roman" w:cs="Times New Roman"/>
          <w:sz w:val="28"/>
          <w:szCs w:val="28"/>
          <w:lang w:val="uk-UA"/>
        </w:rPr>
        <w:t xml:space="preserve"> показниками прогнозування ефективності медикаментозної терапії в нормалізації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у пацієнтів з імплантованими ЕКС і КРТ для всіх класів є ЧСС, САТ, ДАТ, ТЗСЛШ і ТМШП.</w:t>
      </w:r>
    </w:p>
    <w:p w14:paraId="091DE7A1" w14:textId="2BE82521" w:rsidR="00E87306" w:rsidRPr="00E90F95" w:rsidRDefault="00E87306" w:rsidP="00E87306">
      <w:pPr>
        <w:spacing w:after="0" w:line="240" w:lineRule="auto"/>
        <w:ind w:firstLine="709"/>
        <w:jc w:val="both"/>
        <w:rPr>
          <w:rStyle w:val="alt-edited"/>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Прогностично значущими показниками нормалізації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у V класі були ЧСС, </w:t>
      </w:r>
      <w:r w:rsidRPr="00E90F95">
        <w:rPr>
          <w:rStyle w:val="alt-edited"/>
          <w:rFonts w:ascii="Times New Roman" w:hAnsi="Times New Roman" w:cs="Times New Roman"/>
          <w:sz w:val="28"/>
          <w:szCs w:val="28"/>
          <w:lang w:val="uk-UA"/>
        </w:rPr>
        <w:t>ТЗСЛШ</w:t>
      </w:r>
      <w:r w:rsidRPr="00E90F95">
        <w:rPr>
          <w:rFonts w:ascii="Times New Roman" w:hAnsi="Times New Roman" w:cs="Times New Roman"/>
          <w:sz w:val="28"/>
          <w:szCs w:val="28"/>
          <w:lang w:val="uk-UA"/>
        </w:rPr>
        <w:t xml:space="preserve"> і </w:t>
      </w:r>
      <w:r w:rsidRPr="00E90F95">
        <w:rPr>
          <w:rStyle w:val="alt-edited"/>
          <w:rFonts w:ascii="Times New Roman" w:hAnsi="Times New Roman" w:cs="Times New Roman"/>
          <w:sz w:val="28"/>
          <w:szCs w:val="28"/>
          <w:lang w:val="uk-UA"/>
        </w:rPr>
        <w:t>ТМШП</w:t>
      </w:r>
      <w:r w:rsidRPr="00E90F95">
        <w:rPr>
          <w:rFonts w:ascii="Times New Roman" w:hAnsi="Times New Roman" w:cs="Times New Roman"/>
          <w:sz w:val="28"/>
          <w:szCs w:val="28"/>
          <w:lang w:val="uk-UA"/>
        </w:rPr>
        <w:t xml:space="preserve">, а в III, IV - ЧСС і </w:t>
      </w:r>
      <w:r w:rsidRPr="00E90F95">
        <w:rPr>
          <w:rStyle w:val="alt-edited"/>
          <w:rFonts w:ascii="Times New Roman" w:hAnsi="Times New Roman" w:cs="Times New Roman"/>
          <w:sz w:val="28"/>
          <w:szCs w:val="28"/>
          <w:lang w:val="uk-UA"/>
        </w:rPr>
        <w:t>ТЗСЛШ</w:t>
      </w:r>
      <w:r w:rsidRPr="00E90F95">
        <w:rPr>
          <w:rFonts w:ascii="Times New Roman" w:hAnsi="Times New Roman" w:cs="Times New Roman"/>
          <w:sz w:val="28"/>
          <w:szCs w:val="28"/>
          <w:lang w:val="uk-UA"/>
        </w:rPr>
        <w:t>.</w:t>
      </w:r>
    </w:p>
    <w:p w14:paraId="639E2964" w14:textId="77777777" w:rsidR="009844A6" w:rsidRPr="00E90F95" w:rsidRDefault="009844A6" w:rsidP="009A6C19">
      <w:pPr>
        <w:spacing w:after="0" w:line="240" w:lineRule="auto"/>
        <w:ind w:firstLine="709"/>
        <w:jc w:val="center"/>
        <w:rPr>
          <w:rFonts w:ascii="Times New Roman" w:hAnsi="Times New Roman" w:cs="Times New Roman"/>
          <w:b/>
          <w:sz w:val="28"/>
          <w:szCs w:val="28"/>
          <w:lang w:val="uk-UA"/>
        </w:rPr>
      </w:pPr>
    </w:p>
    <w:p w14:paraId="1A1BDBB7" w14:textId="6240466F" w:rsidR="004774AB" w:rsidRPr="00E90F95" w:rsidRDefault="004774AB" w:rsidP="009A6C19">
      <w:pPr>
        <w:spacing w:after="0" w:line="240" w:lineRule="auto"/>
        <w:ind w:firstLine="709"/>
        <w:jc w:val="center"/>
        <w:rPr>
          <w:rFonts w:ascii="Times New Roman" w:hAnsi="Times New Roman" w:cs="Times New Roman"/>
          <w:b/>
          <w:sz w:val="28"/>
          <w:szCs w:val="28"/>
          <w:lang w:val="uk-UA"/>
        </w:rPr>
      </w:pPr>
      <w:r w:rsidRPr="00E90F95">
        <w:rPr>
          <w:rFonts w:ascii="Times New Roman" w:hAnsi="Times New Roman" w:cs="Times New Roman"/>
          <w:b/>
          <w:sz w:val="28"/>
          <w:szCs w:val="28"/>
          <w:lang w:val="uk-UA"/>
        </w:rPr>
        <w:t>ВИСНОВКИ</w:t>
      </w:r>
    </w:p>
    <w:p w14:paraId="45A6D9D0" w14:textId="77777777" w:rsidR="009844A6" w:rsidRPr="00E90F95" w:rsidRDefault="009844A6" w:rsidP="009A6C19">
      <w:pPr>
        <w:spacing w:after="0" w:line="240" w:lineRule="auto"/>
        <w:ind w:firstLine="709"/>
        <w:jc w:val="center"/>
        <w:rPr>
          <w:rFonts w:ascii="Times New Roman" w:hAnsi="Times New Roman" w:cs="Times New Roman"/>
          <w:b/>
          <w:sz w:val="28"/>
          <w:szCs w:val="28"/>
          <w:lang w:val="uk-UA"/>
        </w:rPr>
      </w:pPr>
    </w:p>
    <w:p w14:paraId="552E8FC2" w14:textId="4DF8A7DD" w:rsidR="009A6C19" w:rsidRPr="00E90F95" w:rsidRDefault="009A6C19" w:rsidP="009A6C19">
      <w:pPr>
        <w:pStyle w:val="a3"/>
        <w:numPr>
          <w:ilvl w:val="0"/>
          <w:numId w:val="5"/>
        </w:numPr>
        <w:spacing w:after="0" w:line="240" w:lineRule="auto"/>
        <w:ind w:left="0" w:firstLine="709"/>
        <w:jc w:val="both"/>
        <w:rPr>
          <w:rFonts w:ascii="Times New Roman" w:hAnsi="Times New Roman" w:cs="Times New Roman"/>
          <w:b/>
          <w:sz w:val="28"/>
          <w:szCs w:val="28"/>
          <w:lang w:val="uk-UA"/>
        </w:rPr>
      </w:pPr>
      <w:r w:rsidRPr="00E90F95">
        <w:rPr>
          <w:rFonts w:ascii="Times New Roman" w:hAnsi="Times New Roman" w:cs="Times New Roman"/>
          <w:sz w:val="28"/>
          <w:szCs w:val="28"/>
          <w:lang w:val="uk-UA"/>
        </w:rPr>
        <w:t xml:space="preserve">У дисертаційній роботі проведено теоретичне узагальнення результатів і вирішено актуальне завдання </w:t>
      </w:r>
      <w:r w:rsidR="00865FE6" w:rsidRPr="00E90F95">
        <w:rPr>
          <w:rFonts w:ascii="Times New Roman" w:hAnsi="Times New Roman" w:cs="Times New Roman"/>
          <w:sz w:val="28"/>
          <w:szCs w:val="28"/>
          <w:lang w:val="uk-UA"/>
        </w:rPr>
        <w:t xml:space="preserve">сучасної </w:t>
      </w:r>
      <w:r w:rsidRPr="00E90F95">
        <w:rPr>
          <w:rFonts w:ascii="Times New Roman" w:hAnsi="Times New Roman" w:cs="Times New Roman"/>
          <w:sz w:val="28"/>
          <w:szCs w:val="28"/>
          <w:lang w:val="uk-UA"/>
        </w:rPr>
        <w:t xml:space="preserve">кардіології - підвищення якості діагностики та менеджменту пацієнтів із імплантованими електрокардіостимуляторами і кардіоресинхронізуючими пристроями при різних рівнях </w:t>
      </w:r>
      <w:r w:rsidRPr="00E90F95">
        <w:rPr>
          <w:rStyle w:val="alt-edited"/>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w:t>
      </w:r>
    </w:p>
    <w:p w14:paraId="764DE515" w14:textId="49D9FBBC" w:rsidR="009A6C19" w:rsidRPr="00E90F95" w:rsidRDefault="009A6C19" w:rsidP="009A6C19">
      <w:pPr>
        <w:pStyle w:val="a3"/>
        <w:numPr>
          <w:ilvl w:val="0"/>
          <w:numId w:val="5"/>
        </w:numPr>
        <w:spacing w:after="0" w:line="240" w:lineRule="auto"/>
        <w:ind w:left="0" w:firstLine="709"/>
        <w:jc w:val="both"/>
        <w:rPr>
          <w:rFonts w:ascii="Times New Roman" w:hAnsi="Times New Roman" w:cs="Times New Roman"/>
          <w:b/>
          <w:sz w:val="28"/>
          <w:szCs w:val="28"/>
          <w:lang w:val="uk-UA"/>
        </w:rPr>
      </w:pPr>
      <w:r w:rsidRPr="00E90F95">
        <w:rPr>
          <w:rFonts w:ascii="Times New Roman" w:hAnsi="Times New Roman" w:cs="Times New Roman"/>
          <w:sz w:val="28"/>
          <w:szCs w:val="28"/>
          <w:lang w:val="uk-UA"/>
        </w:rPr>
        <w:t>У пацієнтів з показаннями до імплантації електрокардіостимуляторів</w:t>
      </w:r>
      <w:r w:rsidR="00F75E24" w:rsidRPr="00E90F95">
        <w:rPr>
          <w:rFonts w:ascii="Times New Roman" w:hAnsi="Times New Roman" w:cs="Times New Roman"/>
          <w:sz w:val="28"/>
          <w:szCs w:val="28"/>
          <w:lang w:val="uk-UA"/>
        </w:rPr>
        <w:t xml:space="preserve"> і</w:t>
      </w:r>
      <w:r w:rsidR="00D75F82" w:rsidRPr="00E90F95">
        <w:rPr>
          <w:rFonts w:ascii="Times New Roman" w:hAnsi="Times New Roman" w:cs="Times New Roman"/>
          <w:sz w:val="28"/>
          <w:szCs w:val="28"/>
          <w:lang w:val="uk-UA"/>
        </w:rPr>
        <w:t xml:space="preserve"> кардіоресинхронізуючої терапії</w:t>
      </w:r>
      <w:r w:rsidRPr="00E90F95">
        <w:rPr>
          <w:rFonts w:ascii="Times New Roman" w:hAnsi="Times New Roman" w:cs="Times New Roman"/>
          <w:sz w:val="28"/>
          <w:szCs w:val="28"/>
          <w:lang w:val="uk-UA"/>
        </w:rPr>
        <w:t xml:space="preserve"> </w:t>
      </w:r>
      <w:r w:rsidR="00DE22D1" w:rsidRPr="00E90F95">
        <w:rPr>
          <w:rFonts w:ascii="Times New Roman" w:hAnsi="Times New Roman" w:cs="Times New Roman"/>
          <w:sz w:val="28"/>
          <w:szCs w:val="28"/>
          <w:lang w:val="uk-UA"/>
        </w:rPr>
        <w:t>з</w:t>
      </w:r>
      <w:r w:rsidR="00206AF2" w:rsidRPr="00E90F95">
        <w:rPr>
          <w:rFonts w:ascii="Times New Roman" w:hAnsi="Times New Roman" w:cs="Times New Roman"/>
          <w:sz w:val="28"/>
          <w:szCs w:val="28"/>
          <w:lang w:val="uk-UA"/>
        </w:rPr>
        <w:t>і збільшенням рівня пульсового артеріального тиску асоціюється підвищення частоти зустрічальності постінфарктного кардіосклерозу та фібриляції передсердь - в 5 разів, стабільної стенокардії та артеріальної гіпертензії - в 4 рази, цукрового діабету 2 типу - в 2 рази, хронічної серцевої недостатності - в 3 рази</w:t>
      </w:r>
      <w:r w:rsidR="00DE22D1" w:rsidRPr="00E90F95">
        <w:rPr>
          <w:rFonts w:ascii="Times New Roman" w:hAnsi="Times New Roman" w:cs="Times New Roman"/>
          <w:sz w:val="28"/>
          <w:szCs w:val="28"/>
          <w:lang w:val="uk-UA"/>
        </w:rPr>
        <w:t xml:space="preserve">, нормальний рівень </w:t>
      </w:r>
      <w:r w:rsidR="00DE22D1" w:rsidRPr="00E90F95">
        <w:rPr>
          <w:rStyle w:val="alt-edited"/>
          <w:rFonts w:ascii="Times New Roman" w:hAnsi="Times New Roman" w:cs="Times New Roman"/>
          <w:sz w:val="28"/>
          <w:szCs w:val="28"/>
          <w:lang w:val="uk-UA"/>
        </w:rPr>
        <w:t>пульсового артеріального тиску</w:t>
      </w:r>
      <w:r w:rsidR="00DE22D1" w:rsidRPr="00E90F95">
        <w:rPr>
          <w:rFonts w:ascii="Times New Roman" w:hAnsi="Times New Roman" w:cs="Times New Roman"/>
          <w:sz w:val="28"/>
          <w:szCs w:val="28"/>
          <w:lang w:val="uk-UA"/>
        </w:rPr>
        <w:t xml:space="preserve"> зустрічається у 32%, високий - у 33%, дуже високий - у 35%</w:t>
      </w:r>
      <w:r w:rsidR="00206AF2" w:rsidRPr="00E90F95">
        <w:rPr>
          <w:rFonts w:ascii="Times New Roman" w:hAnsi="Times New Roman" w:cs="Times New Roman"/>
          <w:sz w:val="28"/>
          <w:szCs w:val="28"/>
          <w:lang w:val="uk-UA"/>
        </w:rPr>
        <w:t>.</w:t>
      </w:r>
    </w:p>
    <w:p w14:paraId="255A4E24" w14:textId="32F0F70C" w:rsidR="009A6C19" w:rsidRPr="00E90F95" w:rsidRDefault="009A6C19" w:rsidP="009A6C19">
      <w:pPr>
        <w:pStyle w:val="a3"/>
        <w:numPr>
          <w:ilvl w:val="0"/>
          <w:numId w:val="5"/>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У пацієнтів зі збільшенням пульсового артеріального тиску після імплантації електрокардіостимуляторів</w:t>
      </w:r>
      <w:r w:rsidR="00F75E24" w:rsidRPr="00E90F95">
        <w:rPr>
          <w:rFonts w:ascii="Times New Roman" w:hAnsi="Times New Roman" w:cs="Times New Roman"/>
          <w:sz w:val="28"/>
          <w:szCs w:val="28"/>
          <w:lang w:val="uk-UA"/>
        </w:rPr>
        <w:t xml:space="preserve"> і кардіоресинхронізуючої терапії</w:t>
      </w:r>
      <w:r w:rsidRPr="00E90F95">
        <w:rPr>
          <w:rFonts w:ascii="Times New Roman" w:hAnsi="Times New Roman" w:cs="Times New Roman"/>
          <w:sz w:val="28"/>
          <w:szCs w:val="28"/>
          <w:lang w:val="uk-UA"/>
        </w:rPr>
        <w:t xml:space="preserve"> підвищення частоти призначення </w:t>
      </w:r>
      <w:r w:rsidRPr="00E90F95">
        <w:rPr>
          <w:rFonts w:ascii="Times New Roman" w:eastAsia="Helvetica" w:hAnsi="Times New Roman" w:cs="Times New Roman"/>
          <w:sz w:val="28"/>
          <w:szCs w:val="28"/>
          <w:lang w:val="uk-UA"/>
        </w:rPr>
        <w:t>аміодарону, діуретиків, β</w:t>
      </w:r>
      <w:r w:rsidRPr="00E90F95">
        <w:rPr>
          <w:rFonts w:ascii="Times New Roman" w:hAnsi="Times New Roman" w:cs="Times New Roman"/>
          <w:sz w:val="28"/>
          <w:szCs w:val="28"/>
          <w:lang w:val="uk-UA"/>
        </w:rPr>
        <w:t>-</w:t>
      </w:r>
      <w:r w:rsidRPr="00E90F95">
        <w:rPr>
          <w:rFonts w:ascii="Times New Roman" w:eastAsia="Helvetica" w:hAnsi="Times New Roman" w:cs="Times New Roman"/>
          <w:sz w:val="28"/>
          <w:szCs w:val="28"/>
          <w:lang w:val="uk-UA"/>
        </w:rPr>
        <w:t xml:space="preserve">адреноблокаторів, антагоністів кальцію, інгібіторів ангіотензинперетворюючого ферменту, блокаторів рецепторів ангіотензину II і </w:t>
      </w:r>
      <w:r w:rsidRPr="00E90F95">
        <w:rPr>
          <w:rFonts w:ascii="Times New Roman" w:hAnsi="Times New Roman" w:cs="Times New Roman"/>
          <w:sz w:val="28"/>
          <w:szCs w:val="28"/>
          <w:lang w:val="uk-UA"/>
        </w:rPr>
        <w:t>зростання дози діуретиків та ß-адреноблокаторів асоціюються з його нормалізацією у 74% пацієнтів.</w:t>
      </w:r>
    </w:p>
    <w:p w14:paraId="14748A21" w14:textId="72EAB550" w:rsidR="009A6C19" w:rsidRPr="00E90F95" w:rsidRDefault="009A6C19" w:rsidP="009A6C19">
      <w:pPr>
        <w:pStyle w:val="a3"/>
        <w:numPr>
          <w:ilvl w:val="0"/>
          <w:numId w:val="5"/>
        </w:numPr>
        <w:spacing w:after="0" w:line="240" w:lineRule="auto"/>
        <w:ind w:left="0"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У пацієнтів з імплантованими електрокардіостимуляторами та кардіоресинхронізуючими пристроями</w:t>
      </w:r>
      <w:r w:rsidR="0062729B" w:rsidRPr="00E90F95">
        <w:rPr>
          <w:rFonts w:ascii="Times New Roman" w:hAnsi="Times New Roman" w:cs="Times New Roman"/>
          <w:sz w:val="28"/>
          <w:szCs w:val="28"/>
          <w:lang w:val="uk-UA"/>
        </w:rPr>
        <w:t xml:space="preserve"> м</w:t>
      </w:r>
      <w:r w:rsidRPr="00E90F95">
        <w:rPr>
          <w:rFonts w:ascii="Times New Roman" w:hAnsi="Times New Roman" w:cs="Times New Roman"/>
          <w:sz w:val="28"/>
          <w:szCs w:val="28"/>
          <w:lang w:val="uk-UA"/>
        </w:rPr>
        <w:t xml:space="preserve">едикаментозна терапія сприяє </w:t>
      </w:r>
      <w:r w:rsidRPr="00E90F95">
        <w:rPr>
          <w:rFonts w:ascii="Times New Roman" w:eastAsia="Helvetica" w:hAnsi="Times New Roman" w:cs="Times New Roman"/>
          <w:sz w:val="28"/>
          <w:szCs w:val="28"/>
          <w:lang w:val="uk-UA"/>
        </w:rPr>
        <w:t xml:space="preserve">зниженню </w:t>
      </w:r>
      <w:r w:rsidRPr="00E90F95">
        <w:rPr>
          <w:rFonts w:ascii="Times New Roman" w:eastAsia="Helvetica" w:hAnsi="Times New Roman" w:cs="Times New Roman"/>
          <w:sz w:val="28"/>
          <w:szCs w:val="28"/>
          <w:lang w:val="uk-UA"/>
        </w:rPr>
        <w:lastRenderedPageBreak/>
        <w:t>частоти зустрічальності початково високих функціональних класів стабільної стенокардії, ступенів тяжкості артеріальної гіпертензії, стадій і функціональних класів хронічної серцевої недостатності більшою мірою при нормальному та високому рівнях пульсового артеріального тиску</w:t>
      </w:r>
      <w:r w:rsidR="0062729B" w:rsidRPr="00E90F95">
        <w:rPr>
          <w:rFonts w:ascii="Times New Roman" w:eastAsia="Helvetica" w:hAnsi="Times New Roman" w:cs="Times New Roman"/>
          <w:sz w:val="28"/>
          <w:szCs w:val="28"/>
          <w:lang w:val="uk-UA"/>
        </w:rPr>
        <w:t xml:space="preserve">, </w:t>
      </w:r>
      <w:r w:rsidR="0062729B" w:rsidRPr="00E90F95">
        <w:rPr>
          <w:rFonts w:ascii="Times New Roman" w:hAnsi="Times New Roman" w:cs="Times New Roman"/>
          <w:sz w:val="28"/>
          <w:szCs w:val="28"/>
          <w:lang w:val="uk-UA"/>
        </w:rPr>
        <w:t>нормальний рівень пульсового артеріального тиску асоціюється з однокамерним, високий – з трикамерним, дуже високий – з двокамерним режимами стимуляції</w:t>
      </w:r>
      <w:r w:rsidRPr="00E90F95">
        <w:rPr>
          <w:rFonts w:ascii="Times New Roman" w:eastAsia="Helvetica" w:hAnsi="Times New Roman" w:cs="Times New Roman"/>
          <w:sz w:val="28"/>
          <w:szCs w:val="28"/>
          <w:lang w:val="uk-UA"/>
        </w:rPr>
        <w:t>.</w:t>
      </w:r>
    </w:p>
    <w:p w14:paraId="55E3DFAA" w14:textId="7A66D228" w:rsidR="009A6C19" w:rsidRPr="00E90F95" w:rsidRDefault="009A6C19" w:rsidP="009A6C19">
      <w:pPr>
        <w:pStyle w:val="a3"/>
        <w:numPr>
          <w:ilvl w:val="0"/>
          <w:numId w:val="5"/>
        </w:numPr>
        <w:spacing w:after="0" w:line="240" w:lineRule="auto"/>
        <w:ind w:left="0" w:firstLine="709"/>
        <w:jc w:val="both"/>
        <w:rPr>
          <w:rFonts w:ascii="Times New Roman" w:hAnsi="Times New Roman" w:cs="Times New Roman"/>
          <w:b/>
          <w:sz w:val="28"/>
          <w:szCs w:val="28"/>
          <w:lang w:val="uk-UA"/>
        </w:rPr>
      </w:pPr>
      <w:r w:rsidRPr="00E90F95">
        <w:rPr>
          <w:rFonts w:ascii="Times New Roman" w:hAnsi="Times New Roman" w:cs="Times New Roman"/>
          <w:sz w:val="28"/>
          <w:szCs w:val="28"/>
          <w:lang w:val="uk-UA"/>
        </w:rPr>
        <w:t xml:space="preserve">У пацієнтів на річному етапі апаратної і медикаментозної оптимізації зниження систолічного, діастолічного артеріального тиску і нормалізація частоти серцевих скорочень відбувається при всіх рівнях </w:t>
      </w:r>
      <w:r w:rsidR="003963D0" w:rsidRPr="00E90F95">
        <w:rPr>
          <w:rFonts w:ascii="Times New Roman" w:hAnsi="Times New Roman" w:cs="Times New Roman"/>
          <w:sz w:val="28"/>
          <w:szCs w:val="28"/>
          <w:lang w:val="uk-UA"/>
        </w:rPr>
        <w:t>пульсового артеріального тиску, з</w:t>
      </w:r>
      <w:r w:rsidR="00FD3BE6" w:rsidRPr="00E90F95">
        <w:rPr>
          <w:rFonts w:ascii="Times New Roman" w:hAnsi="Times New Roman" w:cs="Times New Roman"/>
          <w:sz w:val="28"/>
          <w:szCs w:val="28"/>
          <w:lang w:val="uk-UA"/>
        </w:rPr>
        <w:t>більшення кінцево-систолічного і діастолічного об’ємів – при одно- і двокамерному режимах стимуляції, та зниження кінцево-систолічного і діастолічного об’ємів та нормалізація фракції викиду лівого шлуночка спостерігається при трикамерному режимі стимуляції. Зниження імпедансу і амплітуди з правого і лівого шлуночків відбувається лише при нормальному рівні пульсового артеріального тиску незалежно від режиму стимуляції.</w:t>
      </w:r>
    </w:p>
    <w:p w14:paraId="4915ACBF" w14:textId="31DD0943" w:rsidR="00EB4382" w:rsidRPr="00E90F95" w:rsidRDefault="009A6C19" w:rsidP="009A6C19">
      <w:pPr>
        <w:pStyle w:val="a3"/>
        <w:numPr>
          <w:ilvl w:val="0"/>
          <w:numId w:val="5"/>
        </w:numPr>
        <w:spacing w:after="0" w:line="240" w:lineRule="auto"/>
        <w:ind w:left="0" w:firstLine="709"/>
        <w:jc w:val="both"/>
        <w:rPr>
          <w:rFonts w:ascii="Times New Roman" w:hAnsi="Times New Roman" w:cs="Times New Roman"/>
          <w:b/>
          <w:sz w:val="28"/>
          <w:szCs w:val="28"/>
          <w:lang w:val="uk-UA"/>
        </w:rPr>
      </w:pPr>
      <w:r w:rsidRPr="00E90F95">
        <w:rPr>
          <w:rFonts w:ascii="Times New Roman" w:hAnsi="Times New Roman" w:cs="Times New Roman"/>
          <w:sz w:val="28"/>
          <w:szCs w:val="28"/>
          <w:lang w:val="uk-UA"/>
        </w:rPr>
        <w:t xml:space="preserve">Прогностично значущими показниками </w:t>
      </w:r>
      <w:r w:rsidR="003455C0" w:rsidRPr="00E90F95">
        <w:rPr>
          <w:rFonts w:ascii="Times New Roman" w:hAnsi="Times New Roman" w:cs="Times New Roman"/>
          <w:sz w:val="28"/>
          <w:szCs w:val="28"/>
          <w:lang w:val="uk-UA"/>
        </w:rPr>
        <w:t xml:space="preserve">в нормалізації </w:t>
      </w:r>
      <w:r w:rsidR="003455C0" w:rsidRPr="00E90F95">
        <w:rPr>
          <w:rStyle w:val="alt-edited"/>
          <w:rFonts w:ascii="Times New Roman" w:hAnsi="Times New Roman" w:cs="Times New Roman"/>
          <w:sz w:val="28"/>
          <w:szCs w:val="28"/>
          <w:lang w:val="uk-UA"/>
        </w:rPr>
        <w:t>пульсового артеріального тиску</w:t>
      </w:r>
      <w:r w:rsidR="003455C0" w:rsidRPr="00E90F95">
        <w:rPr>
          <w:rFonts w:ascii="Times New Roman" w:hAnsi="Times New Roman" w:cs="Times New Roman"/>
          <w:sz w:val="28"/>
          <w:szCs w:val="28"/>
          <w:lang w:val="uk-UA"/>
        </w:rPr>
        <w:t xml:space="preserve"> для дуже високого рівня є частота серцевих скорочень, товщина задньої стінки лівого шлуночка і міжшлуночкової перетинки, а для нормального і високого - частота серцевих скорочень і товщина задньої стінки лівого шлуночка.</w:t>
      </w:r>
    </w:p>
    <w:p w14:paraId="2CFEDD66" w14:textId="77777777" w:rsidR="009844A6" w:rsidRPr="00E90F95" w:rsidRDefault="009844A6" w:rsidP="009A6C19">
      <w:pPr>
        <w:spacing w:after="0" w:line="240" w:lineRule="auto"/>
        <w:ind w:firstLine="709"/>
        <w:jc w:val="center"/>
        <w:rPr>
          <w:rFonts w:ascii="Times New Roman" w:hAnsi="Times New Roman" w:cs="Times New Roman"/>
          <w:b/>
          <w:sz w:val="28"/>
          <w:szCs w:val="28"/>
          <w:lang w:val="uk-UA"/>
        </w:rPr>
      </w:pPr>
    </w:p>
    <w:p w14:paraId="39C8AA76" w14:textId="29D44239" w:rsidR="004774AB" w:rsidRPr="00E90F95" w:rsidRDefault="004774AB" w:rsidP="009A6C19">
      <w:pPr>
        <w:spacing w:after="0" w:line="240" w:lineRule="auto"/>
        <w:ind w:firstLine="709"/>
        <w:jc w:val="center"/>
        <w:rPr>
          <w:rFonts w:ascii="Times New Roman" w:hAnsi="Times New Roman" w:cs="Times New Roman"/>
          <w:b/>
          <w:sz w:val="28"/>
          <w:szCs w:val="28"/>
          <w:lang w:val="uk-UA"/>
        </w:rPr>
      </w:pPr>
      <w:r w:rsidRPr="00E90F95">
        <w:rPr>
          <w:rFonts w:ascii="Times New Roman" w:hAnsi="Times New Roman" w:cs="Times New Roman"/>
          <w:b/>
          <w:sz w:val="28"/>
          <w:szCs w:val="28"/>
          <w:lang w:val="uk-UA"/>
        </w:rPr>
        <w:t>ПРАКТИЧНІ РЕКОМЕНДАЦІЇ</w:t>
      </w:r>
    </w:p>
    <w:p w14:paraId="48806DEB" w14:textId="77777777" w:rsidR="009844A6" w:rsidRPr="00E90F95" w:rsidRDefault="009844A6" w:rsidP="009A6C19">
      <w:pPr>
        <w:spacing w:after="0" w:line="240" w:lineRule="auto"/>
        <w:ind w:firstLine="709"/>
        <w:jc w:val="center"/>
        <w:rPr>
          <w:rFonts w:ascii="Times New Roman" w:hAnsi="Times New Roman" w:cs="Times New Roman"/>
          <w:b/>
          <w:sz w:val="28"/>
          <w:szCs w:val="28"/>
          <w:lang w:val="uk-UA"/>
        </w:rPr>
      </w:pPr>
    </w:p>
    <w:p w14:paraId="212C8EF7" w14:textId="566F3BE8" w:rsidR="009A6C19" w:rsidRPr="004A23B7" w:rsidRDefault="009A6C19" w:rsidP="004A23B7">
      <w:pPr>
        <w:spacing w:after="0" w:line="240" w:lineRule="auto"/>
        <w:ind w:firstLine="709"/>
        <w:jc w:val="both"/>
        <w:rPr>
          <w:rFonts w:ascii="Times New Roman" w:hAnsi="Times New Roman" w:cs="Times New Roman"/>
          <w:bCs/>
          <w:sz w:val="28"/>
          <w:szCs w:val="28"/>
          <w:lang w:val="uk-UA"/>
        </w:rPr>
      </w:pPr>
      <w:r w:rsidRPr="004A23B7">
        <w:rPr>
          <w:rFonts w:ascii="Times New Roman" w:hAnsi="Times New Roman" w:cs="Times New Roman"/>
          <w:bCs/>
          <w:sz w:val="28"/>
          <w:szCs w:val="28"/>
          <w:lang w:val="uk-UA"/>
        </w:rPr>
        <w:t xml:space="preserve">1. </w:t>
      </w:r>
      <w:r w:rsidR="00447E85" w:rsidRPr="004A23B7">
        <w:rPr>
          <w:rFonts w:ascii="Times New Roman" w:hAnsi="Times New Roman" w:cs="Times New Roman"/>
          <w:bCs/>
          <w:sz w:val="28"/>
          <w:szCs w:val="28"/>
          <w:lang w:val="uk-UA"/>
        </w:rPr>
        <w:t>П</w:t>
      </w:r>
      <w:r w:rsidRPr="004A23B7">
        <w:rPr>
          <w:rFonts w:ascii="Times New Roman" w:hAnsi="Times New Roman" w:cs="Times New Roman"/>
          <w:bCs/>
          <w:sz w:val="28"/>
          <w:szCs w:val="28"/>
          <w:lang w:val="uk-UA"/>
        </w:rPr>
        <w:t>ацієн</w:t>
      </w:r>
      <w:r w:rsidR="00447E85" w:rsidRPr="004A23B7">
        <w:rPr>
          <w:rFonts w:ascii="Times New Roman" w:hAnsi="Times New Roman" w:cs="Times New Roman"/>
          <w:bCs/>
          <w:sz w:val="28"/>
          <w:szCs w:val="28"/>
          <w:lang w:val="uk-UA"/>
        </w:rPr>
        <w:t>там</w:t>
      </w:r>
      <w:r w:rsidRPr="004A23B7">
        <w:rPr>
          <w:rFonts w:ascii="Times New Roman" w:hAnsi="Times New Roman" w:cs="Times New Roman"/>
          <w:bCs/>
          <w:sz w:val="28"/>
          <w:szCs w:val="28"/>
          <w:lang w:val="uk-UA"/>
        </w:rPr>
        <w:t xml:space="preserve"> із імплантованими електрокардіостимуляторами </w:t>
      </w:r>
      <w:r w:rsidR="00447E85" w:rsidRPr="004A23B7">
        <w:rPr>
          <w:rFonts w:ascii="Times New Roman" w:hAnsi="Times New Roman" w:cs="Times New Roman"/>
          <w:bCs/>
          <w:sz w:val="28"/>
          <w:szCs w:val="28"/>
          <w:lang w:val="uk-UA"/>
        </w:rPr>
        <w:t>рекомендується проводити контроль рівня</w:t>
      </w:r>
      <w:r w:rsidRPr="004A23B7">
        <w:rPr>
          <w:rFonts w:ascii="Times New Roman" w:hAnsi="Times New Roman" w:cs="Times New Roman"/>
          <w:bCs/>
          <w:sz w:val="28"/>
          <w:szCs w:val="28"/>
          <w:lang w:val="uk-UA"/>
        </w:rPr>
        <w:t xml:space="preserve"> не тільки систолічного і діастолічного, але і пульсового артеріального тиску.</w:t>
      </w:r>
    </w:p>
    <w:p w14:paraId="5276769D" w14:textId="21E0885E" w:rsidR="004A23B7" w:rsidRPr="004A23B7" w:rsidRDefault="009A6C19" w:rsidP="004A23B7">
      <w:pPr>
        <w:spacing w:after="0" w:line="240" w:lineRule="auto"/>
        <w:ind w:firstLine="709"/>
        <w:jc w:val="both"/>
        <w:rPr>
          <w:rFonts w:ascii="Times New Roman" w:hAnsi="Times New Roman" w:cs="Times New Roman"/>
          <w:bCs/>
          <w:sz w:val="28"/>
          <w:szCs w:val="28"/>
          <w:lang w:val="uk-UA"/>
        </w:rPr>
      </w:pPr>
      <w:r w:rsidRPr="004A23B7">
        <w:rPr>
          <w:rFonts w:ascii="Times New Roman" w:hAnsi="Times New Roman" w:cs="Times New Roman"/>
          <w:bCs/>
          <w:sz w:val="28"/>
          <w:szCs w:val="28"/>
          <w:lang w:val="uk-UA"/>
        </w:rPr>
        <w:t>2</w:t>
      </w:r>
      <w:r w:rsidR="004A23B7" w:rsidRPr="004A23B7">
        <w:rPr>
          <w:rFonts w:ascii="Times New Roman" w:hAnsi="Times New Roman" w:cs="Times New Roman"/>
          <w:bCs/>
          <w:sz w:val="28"/>
          <w:szCs w:val="28"/>
          <w:lang w:val="uk-UA"/>
        </w:rPr>
        <w:t xml:space="preserve"> Для покращення клінічних показників та підтримки стабільної гемодинаміки на фоні імплантації електрокардіостимуляторів та кардіоресинхронізуючої терапії рекомендується утримувати рівень пульсового артеріального тиску в межах 40-60 мм рт. ст. шляхом корекції медикаментозної терапії.</w:t>
      </w:r>
    </w:p>
    <w:p w14:paraId="25B14F96" w14:textId="77777777" w:rsidR="004A23B7" w:rsidRPr="004A23B7" w:rsidRDefault="004A23B7" w:rsidP="004A23B7">
      <w:pPr>
        <w:spacing w:after="0" w:line="240" w:lineRule="auto"/>
        <w:ind w:firstLine="709"/>
        <w:jc w:val="both"/>
        <w:rPr>
          <w:rFonts w:ascii="Times New Roman" w:hAnsi="Times New Roman" w:cs="Times New Roman"/>
          <w:bCs/>
          <w:sz w:val="28"/>
          <w:szCs w:val="28"/>
          <w:lang w:val="uk-UA"/>
        </w:rPr>
      </w:pPr>
      <w:r w:rsidRPr="004A23B7">
        <w:rPr>
          <w:rFonts w:ascii="Times New Roman" w:hAnsi="Times New Roman" w:cs="Times New Roman"/>
          <w:bCs/>
          <w:sz w:val="28"/>
          <w:szCs w:val="28"/>
          <w:lang w:val="uk-UA"/>
        </w:rPr>
        <w:t>3. При перевищенні пульсового артеріального тиску 60 мм рт. ст. рекомендується посилити медикаментозну підтримку пацієнтів із імплантованими електрокардіостимуляторами та кардіоресинхронізуючою терапією шляхом підвищення частоти призначення діуретиків, антагоністів кальцію, інгібіторів ангіотензинперетворюючого ферменту, блокаторів рецепторів ангіотензину II і дозування діуретиків.</w:t>
      </w:r>
    </w:p>
    <w:p w14:paraId="7439EC8E" w14:textId="1E46EC36" w:rsidR="00EB4382" w:rsidRDefault="004A23B7" w:rsidP="004A23B7">
      <w:pPr>
        <w:spacing w:after="0" w:line="240" w:lineRule="auto"/>
        <w:ind w:firstLine="709"/>
        <w:jc w:val="both"/>
        <w:rPr>
          <w:rFonts w:ascii="Times New Roman" w:hAnsi="Times New Roman" w:cs="Times New Roman"/>
          <w:bCs/>
          <w:sz w:val="28"/>
          <w:szCs w:val="28"/>
          <w:lang w:val="uk-UA"/>
        </w:rPr>
      </w:pPr>
      <w:r w:rsidRPr="004A23B7">
        <w:rPr>
          <w:rFonts w:ascii="Times New Roman" w:hAnsi="Times New Roman" w:cs="Times New Roman"/>
          <w:bCs/>
          <w:sz w:val="28"/>
          <w:szCs w:val="28"/>
          <w:lang w:val="uk-UA"/>
        </w:rPr>
        <w:t>4. Дозування і частоту призначення антикоагулянтів, антиагрегантів і інгібіторів гідроксіметілглютаріл коензиму А - редуктази не рекомендується змінювати для контролю рівня пульсового артеріального тиску у пацієнтів із імплантованими електрокардіостимуляторами та кардіоресинхронізуючою терапією.</w:t>
      </w:r>
    </w:p>
    <w:p w14:paraId="26B4DD1F" w14:textId="77777777" w:rsidR="00791534" w:rsidRDefault="00791534" w:rsidP="004A23B7">
      <w:pPr>
        <w:spacing w:after="0" w:line="240" w:lineRule="auto"/>
        <w:ind w:firstLine="709"/>
        <w:jc w:val="both"/>
        <w:rPr>
          <w:rFonts w:ascii="Times New Roman" w:hAnsi="Times New Roman" w:cs="Times New Roman"/>
          <w:bCs/>
          <w:sz w:val="28"/>
          <w:szCs w:val="28"/>
          <w:lang w:val="uk-UA"/>
        </w:rPr>
      </w:pPr>
    </w:p>
    <w:p w14:paraId="0393B5E6" w14:textId="77777777" w:rsidR="00791534" w:rsidRPr="004A23B7" w:rsidRDefault="00791534" w:rsidP="004A23B7">
      <w:pPr>
        <w:spacing w:after="0" w:line="240" w:lineRule="auto"/>
        <w:ind w:firstLine="709"/>
        <w:jc w:val="both"/>
        <w:rPr>
          <w:rFonts w:ascii="Times New Roman" w:hAnsi="Times New Roman" w:cs="Times New Roman"/>
          <w:bCs/>
          <w:sz w:val="28"/>
          <w:szCs w:val="28"/>
          <w:lang w:val="uk-UA"/>
        </w:rPr>
      </w:pPr>
    </w:p>
    <w:p w14:paraId="02059E60" w14:textId="77777777" w:rsidR="009844A6" w:rsidRPr="00E90F95" w:rsidRDefault="009844A6" w:rsidP="00490D02">
      <w:pPr>
        <w:spacing w:after="0" w:line="240" w:lineRule="auto"/>
        <w:jc w:val="center"/>
        <w:rPr>
          <w:rFonts w:ascii="Times New Roman" w:hAnsi="Times New Roman" w:cs="Times New Roman"/>
          <w:b/>
          <w:sz w:val="28"/>
          <w:szCs w:val="28"/>
          <w:lang w:val="uk-UA"/>
        </w:rPr>
      </w:pPr>
    </w:p>
    <w:p w14:paraId="2CDC35F9" w14:textId="77777777" w:rsidR="007013B0" w:rsidRDefault="007013B0" w:rsidP="00490D0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ПЕРЕЛІК НАУКОВИХ ПРАЦЬ, ОПУБЛІКОВАНИХ</w:t>
      </w:r>
      <w:r w:rsidR="004774AB" w:rsidRPr="00E90F95">
        <w:rPr>
          <w:rFonts w:ascii="Times New Roman" w:hAnsi="Times New Roman" w:cs="Times New Roman"/>
          <w:b/>
          <w:sz w:val="28"/>
          <w:szCs w:val="28"/>
          <w:lang w:val="uk-UA"/>
        </w:rPr>
        <w:t xml:space="preserve"> </w:t>
      </w:r>
    </w:p>
    <w:p w14:paraId="10F18837" w14:textId="170F4BFB" w:rsidR="00884E02" w:rsidRPr="00E90F95" w:rsidRDefault="004774AB" w:rsidP="00490D02">
      <w:pPr>
        <w:spacing w:after="0" w:line="240" w:lineRule="auto"/>
        <w:jc w:val="center"/>
        <w:rPr>
          <w:rFonts w:ascii="Times New Roman" w:hAnsi="Times New Roman" w:cs="Times New Roman"/>
          <w:b/>
          <w:sz w:val="28"/>
          <w:szCs w:val="28"/>
          <w:lang w:val="uk-UA"/>
        </w:rPr>
      </w:pPr>
      <w:r w:rsidRPr="00E90F95">
        <w:rPr>
          <w:rFonts w:ascii="Times New Roman" w:hAnsi="Times New Roman" w:cs="Times New Roman"/>
          <w:b/>
          <w:sz w:val="28"/>
          <w:szCs w:val="28"/>
          <w:lang w:val="uk-UA"/>
        </w:rPr>
        <w:t>ЗА ТЕМОЮ ДИСЕРТАЦІЇ</w:t>
      </w:r>
    </w:p>
    <w:p w14:paraId="2C997FB9" w14:textId="77777777" w:rsidR="009844A6" w:rsidRPr="00E90F95" w:rsidRDefault="009844A6" w:rsidP="00490D02">
      <w:pPr>
        <w:spacing w:after="0" w:line="240" w:lineRule="auto"/>
        <w:jc w:val="center"/>
        <w:rPr>
          <w:rFonts w:ascii="Times New Roman" w:hAnsi="Times New Roman" w:cs="Times New Roman"/>
          <w:b/>
          <w:sz w:val="28"/>
          <w:szCs w:val="28"/>
          <w:lang w:val="uk-UA"/>
        </w:rPr>
      </w:pPr>
    </w:p>
    <w:p w14:paraId="1F01D88C" w14:textId="58F97AFF" w:rsidR="00490D02" w:rsidRPr="007013B0"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en-US" w:eastAsia="ru-RU"/>
        </w:rPr>
      </w:pPr>
      <w:r w:rsidRPr="00E90F95">
        <w:rPr>
          <w:rFonts w:ascii="Times New Roman" w:eastAsia="Times New Roman" w:hAnsi="Times New Roman" w:cs="Times New Roman"/>
          <w:bCs/>
          <w:sz w:val="28"/>
          <w:szCs w:val="28"/>
          <w:lang w:val="en-US" w:eastAsia="ru-RU"/>
        </w:rPr>
        <w:t>Pochinska M. V.</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 xml:space="preserve">Volkov D.E. Effects of permanent pacemaker on the pulse pressure in patients in early post-implantation period. </w:t>
      </w:r>
      <w:r w:rsidRPr="00E90F95">
        <w:rPr>
          <w:rFonts w:ascii="Times New Roman" w:eastAsia="Times New Roman" w:hAnsi="Times New Roman" w:cs="Times New Roman"/>
          <w:i/>
          <w:sz w:val="28"/>
          <w:szCs w:val="28"/>
          <w:shd w:val="clear" w:color="auto" w:fill="FFFFFF"/>
          <w:lang w:val="en-US"/>
        </w:rPr>
        <w:t xml:space="preserve">Journal of V. N. Karazin </w:t>
      </w:r>
      <w:r w:rsidRPr="00E90F95">
        <w:rPr>
          <w:rFonts w:ascii="Times New Roman" w:hAnsi="Times New Roman" w:cs="Times New Roman"/>
          <w:i/>
          <w:sz w:val="28"/>
          <w:szCs w:val="28"/>
          <w:shd w:val="clear" w:color="auto" w:fill="FFFFFF"/>
          <w:lang w:val="en-US"/>
        </w:rPr>
        <w:t>Kharkiv National University</w:t>
      </w:r>
      <w:r w:rsidRPr="00E90F95">
        <w:rPr>
          <w:rFonts w:ascii="Times New Roman" w:eastAsia="Times New Roman" w:hAnsi="Times New Roman" w:cs="Times New Roman"/>
          <w:bCs/>
          <w:i/>
          <w:sz w:val="28"/>
          <w:szCs w:val="28"/>
          <w:lang w:val="en-US" w:eastAsia="ru-RU"/>
        </w:rPr>
        <w:t xml:space="preserve">. </w:t>
      </w:r>
      <w:r w:rsidRPr="00E90F95">
        <w:rPr>
          <w:rFonts w:ascii="Times New Roman" w:hAnsi="Times New Roman" w:cs="Times New Roman"/>
          <w:i/>
          <w:sz w:val="28"/>
          <w:szCs w:val="28"/>
          <w:lang w:val="en-US" w:eastAsia="ru-RU"/>
        </w:rPr>
        <w:t>Series «Medicine»</w:t>
      </w:r>
      <w:r w:rsidRPr="00E90F95">
        <w:rPr>
          <w:rFonts w:ascii="Times New Roman" w:eastAsia="Times New Roman" w:hAnsi="Times New Roman" w:cs="Times New Roman"/>
          <w:bCs/>
          <w:i/>
          <w:sz w:val="28"/>
          <w:szCs w:val="28"/>
          <w:lang w:val="en-US" w:eastAsia="ru-RU"/>
        </w:rPr>
        <w:t>.</w:t>
      </w:r>
      <w:r w:rsidRPr="00E90F95">
        <w:rPr>
          <w:rFonts w:ascii="Times New Roman" w:eastAsia="Times New Roman" w:hAnsi="Times New Roman" w:cs="Times New Roman"/>
          <w:bCs/>
          <w:sz w:val="28"/>
          <w:szCs w:val="28"/>
          <w:lang w:val="en-US" w:eastAsia="ru-RU"/>
        </w:rPr>
        <w:t xml:space="preserve"> 2015. </w:t>
      </w:r>
      <w:r w:rsidRPr="00E90F95">
        <w:rPr>
          <w:rFonts w:ascii="Times New Roman" w:eastAsia="Times New Roman" w:hAnsi="Times New Roman" w:cs="Times New Roman"/>
          <w:bCs/>
          <w:sz w:val="28"/>
          <w:szCs w:val="28"/>
          <w:lang w:val="uk-UA" w:eastAsia="ru-RU"/>
        </w:rPr>
        <w:t>№</w:t>
      </w:r>
      <w:r w:rsidRPr="00E90F95">
        <w:rPr>
          <w:rFonts w:ascii="Times New Roman" w:eastAsia="Times New Roman" w:hAnsi="Times New Roman" w:cs="Times New Roman"/>
          <w:bCs/>
          <w:sz w:val="28"/>
          <w:szCs w:val="28"/>
          <w:lang w:val="en-US" w:eastAsia="ru-RU"/>
        </w:rPr>
        <w:t xml:space="preserve"> 30. P. 25–29. </w:t>
      </w:r>
      <w:r w:rsidRPr="00E90F95">
        <w:rPr>
          <w:rFonts w:ascii="Times New Roman" w:eastAsia="Times New Roman" w:hAnsi="Times New Roman" w:cs="Times New Roman"/>
          <w:bCs/>
          <w:i/>
          <w:sz w:val="28"/>
          <w:szCs w:val="28"/>
          <w:lang w:val="uk-UA" w:eastAsia="ru-RU"/>
        </w:rPr>
        <w:t>(</w:t>
      </w:r>
      <w:r w:rsidR="00715120" w:rsidRPr="00E90F95">
        <w:rPr>
          <w:rFonts w:ascii="Times New Roman" w:hAnsi="Times New Roman" w:cs="Times New Roman"/>
          <w:i/>
          <w:sz w:val="28"/>
          <w:szCs w:val="28"/>
          <w:lang w:val="uk-UA"/>
        </w:rPr>
        <w:t>Здобувачем</w:t>
      </w:r>
      <w:r w:rsidRPr="00E90F95">
        <w:rPr>
          <w:rFonts w:ascii="Times New Roman" w:hAnsi="Times New Roman" w:cs="Times New Roman"/>
          <w:i/>
          <w:sz w:val="28"/>
          <w:szCs w:val="28"/>
          <w:lang w:val="uk-UA"/>
        </w:rPr>
        <w:t xml:space="preserve"> виявлена клінічна значущість розподілу пацієнті із ЕКС та КРТ залежно від </w:t>
      </w:r>
      <w:r w:rsidRPr="005E1D5A">
        <w:rPr>
          <w:rFonts w:ascii="Times New Roman" w:hAnsi="Times New Roman" w:cs="Times New Roman"/>
          <w:i/>
          <w:sz w:val="28"/>
          <w:szCs w:val="28"/>
          <w:lang w:val="uk-UA"/>
        </w:rPr>
        <w:t xml:space="preserve">рівня </w:t>
      </w:r>
      <w:r w:rsidR="005E1D5A" w:rsidRPr="005E1D5A">
        <w:rPr>
          <w:rFonts w:ascii="Times New Roman" w:hAnsi="Times New Roman" w:cs="Times New Roman"/>
          <w:i/>
          <w:sz w:val="28"/>
          <w:szCs w:val="28"/>
          <w:lang w:val="uk-UA"/>
        </w:rPr>
        <w:t>пульсового артеріального тиску</w:t>
      </w:r>
      <w:r w:rsidR="005E1D5A" w:rsidRPr="00E90F95">
        <w:rPr>
          <w:rFonts w:ascii="Times New Roman" w:hAnsi="Times New Roman" w:cs="Times New Roman"/>
          <w:i/>
          <w:sz w:val="28"/>
          <w:szCs w:val="28"/>
          <w:lang w:val="uk-UA"/>
        </w:rPr>
        <w:t xml:space="preserve"> </w:t>
      </w:r>
      <w:r w:rsidRPr="00E90F95">
        <w:rPr>
          <w:rFonts w:ascii="Times New Roman" w:hAnsi="Times New Roman" w:cs="Times New Roman"/>
          <w:i/>
          <w:sz w:val="28"/>
          <w:szCs w:val="28"/>
          <w:lang w:val="uk-UA"/>
        </w:rPr>
        <w:t xml:space="preserve">та актуальність </w:t>
      </w:r>
      <w:proofErr w:type="spellStart"/>
      <w:r w:rsidRPr="00E90F95">
        <w:rPr>
          <w:rFonts w:ascii="Times New Roman" w:hAnsi="Times New Roman" w:cs="Times New Roman"/>
          <w:i/>
          <w:sz w:val="28"/>
          <w:szCs w:val="28"/>
          <w:lang w:val="uk-UA"/>
        </w:rPr>
        <w:t>вивчаємої</w:t>
      </w:r>
      <w:proofErr w:type="spellEnd"/>
      <w:r w:rsidRPr="00E90F95">
        <w:rPr>
          <w:rFonts w:ascii="Times New Roman" w:hAnsi="Times New Roman" w:cs="Times New Roman"/>
          <w:i/>
          <w:sz w:val="28"/>
          <w:szCs w:val="28"/>
          <w:lang w:val="uk-UA"/>
        </w:rPr>
        <w:t xml:space="preserve"> теми).</w:t>
      </w:r>
    </w:p>
    <w:p w14:paraId="7256BF53" w14:textId="447E5F59" w:rsidR="007013B0" w:rsidRPr="007013B0" w:rsidRDefault="007013B0" w:rsidP="007013B0">
      <w:pPr>
        <w:pStyle w:val="1"/>
        <w:numPr>
          <w:ilvl w:val="0"/>
          <w:numId w:val="13"/>
        </w:numPr>
        <w:spacing w:after="0" w:line="240" w:lineRule="auto"/>
        <w:ind w:left="0" w:firstLine="0"/>
        <w:jc w:val="both"/>
        <w:rPr>
          <w:rFonts w:ascii="Times New Roman" w:hAnsi="Times New Roman" w:cs="Times New Roman"/>
          <w:color w:val="auto"/>
          <w:sz w:val="28"/>
          <w:szCs w:val="28"/>
          <w:lang w:val="uk-UA"/>
        </w:rPr>
      </w:pPr>
      <w:r w:rsidRPr="00E90F95">
        <w:rPr>
          <w:rFonts w:ascii="Times New Roman" w:hAnsi="Times New Roman" w:cs="Times New Roman"/>
          <w:color w:val="auto"/>
          <w:sz w:val="28"/>
          <w:szCs w:val="28"/>
        </w:rPr>
        <w:t xml:space="preserve">Починская М. В., Яблучанский Н. И. Классы пульсового артериального давления и частоты встречаемости клинических признаков у пациентов с имплантированными электрокардиостимуляторами перед имплантацией. </w:t>
      </w:r>
      <w:proofErr w:type="spellStart"/>
      <w:r w:rsidRPr="00E90F95">
        <w:rPr>
          <w:rFonts w:ascii="Times New Roman" w:hAnsi="Times New Roman" w:cs="Times New Roman"/>
          <w:i/>
          <w:color w:val="auto"/>
          <w:sz w:val="28"/>
          <w:szCs w:val="28"/>
        </w:rPr>
        <w:t>British</w:t>
      </w:r>
      <w:proofErr w:type="spellEnd"/>
      <w:r w:rsidRPr="00E90F95">
        <w:rPr>
          <w:rFonts w:ascii="Times New Roman" w:hAnsi="Times New Roman" w:cs="Times New Roman"/>
          <w:i/>
          <w:color w:val="auto"/>
          <w:sz w:val="28"/>
          <w:szCs w:val="28"/>
        </w:rPr>
        <w:t xml:space="preserve"> </w:t>
      </w:r>
      <w:proofErr w:type="spellStart"/>
      <w:r w:rsidRPr="00E90F95">
        <w:rPr>
          <w:rFonts w:ascii="Times New Roman" w:hAnsi="Times New Roman" w:cs="Times New Roman"/>
          <w:i/>
          <w:color w:val="auto"/>
          <w:sz w:val="28"/>
          <w:szCs w:val="28"/>
        </w:rPr>
        <w:t>Medical</w:t>
      </w:r>
      <w:proofErr w:type="spellEnd"/>
      <w:r w:rsidRPr="00E90F95">
        <w:rPr>
          <w:rFonts w:ascii="Times New Roman" w:hAnsi="Times New Roman" w:cs="Times New Roman"/>
          <w:i/>
          <w:color w:val="auto"/>
          <w:sz w:val="28"/>
          <w:szCs w:val="28"/>
        </w:rPr>
        <w:t xml:space="preserve"> </w:t>
      </w:r>
      <w:proofErr w:type="spellStart"/>
      <w:r w:rsidRPr="00E90F95">
        <w:rPr>
          <w:rFonts w:ascii="Times New Roman" w:hAnsi="Times New Roman" w:cs="Times New Roman"/>
          <w:i/>
          <w:color w:val="auto"/>
          <w:sz w:val="28"/>
          <w:szCs w:val="28"/>
        </w:rPr>
        <w:t>Bulletin</w:t>
      </w:r>
      <w:proofErr w:type="spellEnd"/>
      <w:r w:rsidRPr="00E90F95">
        <w:rPr>
          <w:rFonts w:ascii="Times New Roman" w:hAnsi="Times New Roman" w:cs="Times New Roman"/>
          <w:i/>
          <w:color w:val="auto"/>
          <w:sz w:val="28"/>
          <w:szCs w:val="28"/>
        </w:rPr>
        <w:t>.</w:t>
      </w:r>
      <w:r w:rsidRPr="00E90F95">
        <w:rPr>
          <w:rFonts w:ascii="Times New Roman" w:hAnsi="Times New Roman" w:cs="Times New Roman"/>
          <w:color w:val="auto"/>
          <w:sz w:val="28"/>
          <w:szCs w:val="28"/>
        </w:rPr>
        <w:t xml:space="preserve"> 2016. </w:t>
      </w:r>
      <w:proofErr w:type="spellStart"/>
      <w:r w:rsidRPr="00E90F95">
        <w:rPr>
          <w:rFonts w:ascii="Times New Roman" w:hAnsi="Times New Roman" w:cs="Times New Roman"/>
          <w:color w:val="auto"/>
          <w:sz w:val="28"/>
          <w:szCs w:val="28"/>
        </w:rPr>
        <w:t>Вып</w:t>
      </w:r>
      <w:proofErr w:type="spellEnd"/>
      <w:r w:rsidRPr="00E90F95">
        <w:rPr>
          <w:rFonts w:ascii="Times New Roman" w:hAnsi="Times New Roman" w:cs="Times New Roman"/>
          <w:color w:val="auto"/>
          <w:sz w:val="28"/>
          <w:szCs w:val="28"/>
        </w:rPr>
        <w:t xml:space="preserve">. 1(2), Т. 120. С. 286–294. </w:t>
      </w:r>
      <w:r w:rsidRPr="00E90F95">
        <w:rPr>
          <w:rFonts w:ascii="Times New Roman" w:hAnsi="Times New Roman" w:cs="Times New Roman"/>
          <w:i/>
          <w:color w:val="auto"/>
          <w:sz w:val="28"/>
          <w:szCs w:val="28"/>
          <w:lang w:val="uk-UA"/>
        </w:rPr>
        <w:t>(</w:t>
      </w:r>
      <w:r w:rsidRPr="00E90F95">
        <w:rPr>
          <w:rFonts w:ascii="Times New Roman" w:hAnsi="Times New Roman" w:cs="Times New Roman"/>
          <w:i/>
          <w:color w:val="auto"/>
          <w:spacing w:val="-6"/>
          <w:sz w:val="28"/>
          <w:szCs w:val="28"/>
          <w:lang w:val="uk-UA"/>
        </w:rPr>
        <w:t>Здобувач брав безпосередню участь у аналізі результатів дослідження, проводив статистичну обробку даних, написання тексту статті</w:t>
      </w:r>
      <w:r w:rsidRPr="00E90F95">
        <w:rPr>
          <w:rFonts w:ascii="Times New Roman" w:hAnsi="Times New Roman" w:cs="Times New Roman"/>
          <w:i/>
          <w:color w:val="auto"/>
          <w:sz w:val="28"/>
          <w:szCs w:val="28"/>
          <w:lang w:val="uk-UA"/>
        </w:rPr>
        <w:t>).</w:t>
      </w:r>
    </w:p>
    <w:p w14:paraId="24DD3852" w14:textId="77777777" w:rsidR="00490D02" w:rsidRPr="00E90F95" w:rsidRDefault="00490D02" w:rsidP="00490D02">
      <w:pPr>
        <w:pStyle w:val="a3"/>
        <w:numPr>
          <w:ilvl w:val="0"/>
          <w:numId w:val="13"/>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E90F95">
        <w:rPr>
          <w:rFonts w:ascii="Times New Roman" w:eastAsia="Times New Roman" w:hAnsi="Times New Roman" w:cs="Times New Roman"/>
          <w:bCs/>
          <w:sz w:val="28"/>
          <w:szCs w:val="28"/>
          <w:lang w:val="en-US" w:eastAsia="ru-RU"/>
        </w:rPr>
        <w:t xml:space="preserve">Pochinska M. V. Significance of pulse pressure and management strategy of the </w:t>
      </w:r>
      <w:proofErr w:type="spellStart"/>
      <w:r w:rsidRPr="00E90F95">
        <w:rPr>
          <w:rFonts w:ascii="Times New Roman" w:eastAsia="Times New Roman" w:hAnsi="Times New Roman" w:cs="Times New Roman"/>
          <w:bCs/>
          <w:sz w:val="28"/>
          <w:szCs w:val="28"/>
          <w:lang w:val="en-US" w:eastAsia="ru-RU"/>
        </w:rPr>
        <w:t>petients</w:t>
      </w:r>
      <w:proofErr w:type="spellEnd"/>
      <w:r w:rsidRPr="00E90F95">
        <w:rPr>
          <w:rFonts w:ascii="Times New Roman" w:eastAsia="Times New Roman" w:hAnsi="Times New Roman" w:cs="Times New Roman"/>
          <w:bCs/>
          <w:sz w:val="28"/>
          <w:szCs w:val="28"/>
          <w:lang w:val="en-US" w:eastAsia="ru-RU"/>
        </w:rPr>
        <w:t xml:space="preserve"> with permanent cardiac pacing. </w:t>
      </w:r>
      <w:r w:rsidRPr="00E90F95">
        <w:rPr>
          <w:rFonts w:ascii="Times New Roman" w:eastAsia="Times New Roman" w:hAnsi="Times New Roman" w:cs="Times New Roman"/>
          <w:bCs/>
          <w:i/>
          <w:sz w:val="28"/>
          <w:szCs w:val="28"/>
          <w:lang w:val="en-US" w:eastAsia="ru-RU"/>
        </w:rPr>
        <w:t>Journal of V.N. Karazin KhNU.</w:t>
      </w:r>
      <w:r w:rsidRPr="00E90F95">
        <w:rPr>
          <w:rFonts w:ascii="Times New Roman" w:eastAsia="Times New Roman" w:hAnsi="Times New Roman" w:cs="Times New Roman"/>
          <w:bCs/>
          <w:sz w:val="28"/>
          <w:szCs w:val="28"/>
          <w:lang w:val="en-US" w:eastAsia="ru-RU"/>
        </w:rPr>
        <w:t xml:space="preserve"> </w:t>
      </w:r>
      <w:r w:rsidRPr="00E90F95">
        <w:rPr>
          <w:rFonts w:ascii="Times New Roman" w:hAnsi="Times New Roman" w:cs="Times New Roman"/>
          <w:i/>
          <w:sz w:val="28"/>
          <w:szCs w:val="28"/>
          <w:lang w:val="en-US" w:eastAsia="ru-RU"/>
        </w:rPr>
        <w:t>Series «Medicine»</w:t>
      </w:r>
      <w:r w:rsidRPr="00E90F95">
        <w:rPr>
          <w:rFonts w:ascii="Times New Roman" w:eastAsia="Times New Roman" w:hAnsi="Times New Roman" w:cs="Times New Roman"/>
          <w:bCs/>
          <w:i/>
          <w:sz w:val="28"/>
          <w:szCs w:val="28"/>
          <w:lang w:val="en-US" w:eastAsia="ru-RU"/>
        </w:rPr>
        <w:t xml:space="preserve">. </w:t>
      </w:r>
      <w:r w:rsidRPr="00E90F95">
        <w:rPr>
          <w:rFonts w:ascii="Times New Roman" w:eastAsia="Times New Roman" w:hAnsi="Times New Roman" w:cs="Times New Roman"/>
          <w:bCs/>
          <w:sz w:val="28"/>
          <w:szCs w:val="28"/>
          <w:lang w:val="en-US" w:eastAsia="ru-RU"/>
        </w:rPr>
        <w:t xml:space="preserve">2016. </w:t>
      </w:r>
      <w:r w:rsidRPr="00E90F95">
        <w:rPr>
          <w:rFonts w:ascii="Times New Roman" w:eastAsia="Times New Roman" w:hAnsi="Times New Roman" w:cs="Times New Roman"/>
          <w:bCs/>
          <w:sz w:val="28"/>
          <w:szCs w:val="28"/>
          <w:lang w:val="uk-UA" w:eastAsia="ru-RU"/>
        </w:rPr>
        <w:t>№</w:t>
      </w:r>
      <w:r w:rsidRPr="00E90F95">
        <w:rPr>
          <w:rFonts w:ascii="Times New Roman" w:eastAsia="Times New Roman" w:hAnsi="Times New Roman" w:cs="Times New Roman"/>
          <w:bCs/>
          <w:sz w:val="28"/>
          <w:szCs w:val="28"/>
          <w:lang w:val="en-US" w:eastAsia="ru-RU"/>
        </w:rPr>
        <w:t> 31. P. 88–102.</w:t>
      </w:r>
    </w:p>
    <w:p w14:paraId="55C663E0" w14:textId="77777777" w:rsidR="00490D02" w:rsidRPr="00E90F95" w:rsidRDefault="00490D02" w:rsidP="00490D02">
      <w:pPr>
        <w:pStyle w:val="a3"/>
        <w:numPr>
          <w:ilvl w:val="0"/>
          <w:numId w:val="13"/>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E90F95">
        <w:rPr>
          <w:rFonts w:ascii="Times New Roman" w:hAnsi="Times New Roman" w:cs="Times New Roman"/>
          <w:sz w:val="28"/>
          <w:szCs w:val="28"/>
          <w:lang w:val="en-US"/>
        </w:rPr>
        <w:t xml:space="preserve">Pochinska M. V. Pulse pressure classes and hemodynamic parameters in patients at the annual stage after cardiac resynchronization and medical therapy. </w:t>
      </w:r>
      <w:r w:rsidRPr="00E90F95">
        <w:rPr>
          <w:rFonts w:ascii="Times New Roman" w:hAnsi="Times New Roman" w:cs="Times New Roman"/>
          <w:i/>
          <w:sz w:val="28"/>
          <w:szCs w:val="28"/>
          <w:lang w:val="en-US"/>
        </w:rPr>
        <w:t>Journal of V.N. Karazin KhNU.</w:t>
      </w:r>
      <w:r w:rsidRPr="00E90F95">
        <w:rPr>
          <w:rFonts w:ascii="Times New Roman" w:hAnsi="Times New Roman" w:cs="Times New Roman"/>
          <w:sz w:val="28"/>
          <w:szCs w:val="28"/>
          <w:lang w:val="en-US"/>
        </w:rPr>
        <w:t xml:space="preserve"> </w:t>
      </w:r>
      <w:r w:rsidRPr="00E90F95">
        <w:rPr>
          <w:rFonts w:ascii="Times New Roman" w:hAnsi="Times New Roman" w:cs="Times New Roman"/>
          <w:i/>
          <w:sz w:val="28"/>
          <w:szCs w:val="28"/>
          <w:lang w:val="en-US" w:eastAsia="ru-RU"/>
        </w:rPr>
        <w:t>Series «Medicine»</w:t>
      </w:r>
      <w:r w:rsidRPr="00E90F95">
        <w:rPr>
          <w:rFonts w:ascii="Times New Roman" w:eastAsia="Times New Roman" w:hAnsi="Times New Roman" w:cs="Times New Roman"/>
          <w:bCs/>
          <w:i/>
          <w:sz w:val="28"/>
          <w:szCs w:val="28"/>
          <w:lang w:val="en-US" w:eastAsia="ru-RU"/>
        </w:rPr>
        <w:t xml:space="preserve">. </w:t>
      </w:r>
      <w:r w:rsidRPr="00E90F95">
        <w:rPr>
          <w:rFonts w:ascii="Times New Roman" w:hAnsi="Times New Roman" w:cs="Times New Roman"/>
          <w:sz w:val="28"/>
          <w:szCs w:val="28"/>
          <w:lang w:val="en-US"/>
        </w:rPr>
        <w:t xml:space="preserve">2016. № 32. </w:t>
      </w:r>
      <w:r w:rsidRPr="00E90F95">
        <w:rPr>
          <w:rFonts w:ascii="Times New Roman" w:hAnsi="Times New Roman" w:cs="Times New Roman"/>
          <w:sz w:val="28"/>
          <w:szCs w:val="28"/>
        </w:rPr>
        <w:t>С</w:t>
      </w:r>
      <w:r w:rsidRPr="00E90F95">
        <w:rPr>
          <w:rFonts w:ascii="Times New Roman" w:hAnsi="Times New Roman" w:cs="Times New Roman"/>
          <w:sz w:val="28"/>
          <w:szCs w:val="28"/>
          <w:lang w:val="en-US"/>
        </w:rPr>
        <w:t>. 38–42.</w:t>
      </w:r>
    </w:p>
    <w:p w14:paraId="36F26A28" w14:textId="77777777" w:rsidR="00490D02" w:rsidRPr="00E90F95"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rPr>
      </w:pPr>
      <w:r w:rsidRPr="00E90F95">
        <w:rPr>
          <w:rFonts w:ascii="Times New Roman" w:hAnsi="Times New Roman" w:cs="Times New Roman"/>
          <w:sz w:val="28"/>
          <w:szCs w:val="28"/>
        </w:rPr>
        <w:t>Починская</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М.</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В. Классы пульсового артериального давления и параметры электрокардиостимуляции у пациентов при наблюдении в течение года после кардиоресинхронизирующей и медикаментозной терапии</w:t>
      </w:r>
      <w:r w:rsidRPr="00E90F95">
        <w:rPr>
          <w:rFonts w:ascii="Times New Roman" w:hAnsi="Times New Roman" w:cs="Times New Roman"/>
          <w:sz w:val="28"/>
          <w:szCs w:val="28"/>
          <w:lang w:val="uk-UA"/>
        </w:rPr>
        <w:t>.</w:t>
      </w:r>
      <w:r w:rsidRPr="00E90F95">
        <w:rPr>
          <w:rFonts w:ascii="Times New Roman" w:hAnsi="Times New Roman" w:cs="Times New Roman"/>
          <w:sz w:val="28"/>
          <w:szCs w:val="28"/>
        </w:rPr>
        <w:t xml:space="preserve"> </w:t>
      </w:r>
      <w:r w:rsidRPr="00E90F95">
        <w:rPr>
          <w:rFonts w:ascii="Times New Roman" w:hAnsi="Times New Roman" w:cs="Times New Roman"/>
          <w:i/>
          <w:sz w:val="28"/>
          <w:szCs w:val="28"/>
        </w:rPr>
        <w:t>Експериментальна і клінічна медицина.</w:t>
      </w:r>
      <w:r w:rsidRPr="00E90F95">
        <w:rPr>
          <w:rFonts w:ascii="Times New Roman" w:hAnsi="Times New Roman" w:cs="Times New Roman"/>
          <w:sz w:val="28"/>
          <w:szCs w:val="28"/>
        </w:rPr>
        <w:t xml:space="preserve"> 2017. №</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1(74). С.</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52–55.</w:t>
      </w:r>
    </w:p>
    <w:p w14:paraId="0CDF5BF2" w14:textId="69B68A37" w:rsidR="00490D02" w:rsidRPr="00E90F95" w:rsidRDefault="00490D02" w:rsidP="00490D02">
      <w:pPr>
        <w:pStyle w:val="a3"/>
        <w:numPr>
          <w:ilvl w:val="0"/>
          <w:numId w:val="13"/>
        </w:numPr>
        <w:spacing w:after="0" w:line="240" w:lineRule="auto"/>
        <w:ind w:left="0" w:firstLine="0"/>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Починська М. В., Яблучанський М. І. Класи пульсового артеріального тиску і частота призначення окремих груп медикаментозних препаратів у пацієнтів упродовж року після постійної електрокардіостимуляції. </w:t>
      </w:r>
      <w:r w:rsidRPr="00E90F95">
        <w:rPr>
          <w:rFonts w:ascii="Times New Roman" w:hAnsi="Times New Roman" w:cs="Times New Roman"/>
          <w:i/>
          <w:sz w:val="28"/>
          <w:szCs w:val="28"/>
          <w:lang w:val="uk-UA"/>
        </w:rPr>
        <w:t>Медицина сьогодні і завтра.</w:t>
      </w:r>
      <w:r w:rsidRPr="00E90F95">
        <w:rPr>
          <w:rFonts w:ascii="Times New Roman" w:hAnsi="Times New Roman" w:cs="Times New Roman"/>
          <w:sz w:val="28"/>
          <w:szCs w:val="28"/>
          <w:lang w:val="uk-UA"/>
        </w:rPr>
        <w:t xml:space="preserve"> 2016. № 2-3(71-72). С. 34–39. </w:t>
      </w:r>
      <w:r w:rsidRPr="00E90F95">
        <w:rPr>
          <w:rFonts w:ascii="Times New Roman" w:hAnsi="Times New Roman" w:cs="Times New Roman"/>
          <w:i/>
          <w:sz w:val="28"/>
          <w:szCs w:val="28"/>
          <w:lang w:val="uk-UA"/>
        </w:rPr>
        <w:t>(</w:t>
      </w:r>
      <w:r w:rsidR="00715120" w:rsidRPr="00E90F95">
        <w:rPr>
          <w:rFonts w:ascii="Times New Roman" w:hAnsi="Times New Roman" w:cs="Times New Roman"/>
          <w:i/>
          <w:sz w:val="28"/>
          <w:szCs w:val="28"/>
          <w:lang w:val="uk-UA"/>
        </w:rPr>
        <w:t>Здобувачем</w:t>
      </w:r>
      <w:r w:rsidRPr="00E90F95">
        <w:rPr>
          <w:rFonts w:ascii="Times New Roman" w:hAnsi="Times New Roman" w:cs="Times New Roman"/>
          <w:i/>
          <w:sz w:val="28"/>
          <w:szCs w:val="28"/>
          <w:lang w:val="uk-UA"/>
        </w:rPr>
        <w:t xml:space="preserve"> виконано обстеження пацієнтів із імплантованими ЕКС</w:t>
      </w:r>
      <w:r w:rsidR="002F7036" w:rsidRPr="00E90F95">
        <w:rPr>
          <w:rFonts w:ascii="Times New Roman" w:hAnsi="Times New Roman" w:cs="Times New Roman"/>
          <w:i/>
          <w:sz w:val="28"/>
          <w:szCs w:val="28"/>
          <w:lang w:val="uk-UA"/>
        </w:rPr>
        <w:t xml:space="preserve"> та КРТ</w:t>
      </w:r>
      <w:r w:rsidR="000F4642" w:rsidRPr="00E90F95">
        <w:rPr>
          <w:rFonts w:ascii="Times New Roman" w:hAnsi="Times New Roman" w:cs="Times New Roman"/>
          <w:i/>
          <w:sz w:val="28"/>
          <w:szCs w:val="28"/>
          <w:lang w:val="uk-UA"/>
        </w:rPr>
        <w:t>, підготовлено текст статті</w:t>
      </w:r>
      <w:r w:rsidRPr="00E90F95">
        <w:rPr>
          <w:rFonts w:ascii="Times New Roman" w:hAnsi="Times New Roman" w:cs="Times New Roman"/>
          <w:i/>
          <w:sz w:val="28"/>
          <w:szCs w:val="28"/>
          <w:lang w:val="uk-UA"/>
        </w:rPr>
        <w:t>).</w:t>
      </w:r>
    </w:p>
    <w:p w14:paraId="6FD71D77" w14:textId="248576E5" w:rsidR="00490D02" w:rsidRPr="00E90F95"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rPr>
      </w:pPr>
      <w:r w:rsidRPr="00E90F95">
        <w:rPr>
          <w:rFonts w:ascii="Times New Roman" w:hAnsi="Times New Roman" w:cs="Times New Roman"/>
          <w:sz w:val="28"/>
          <w:szCs w:val="28"/>
        </w:rPr>
        <w:t>Починская</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М.</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В., Волков</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Д.</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Е., Лопин</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Д.</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А., Яблучанский</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Н.</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И.</w:t>
      </w:r>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rPr>
        <w:t>Классы пульсового артериального давления и параметры электрокардиостимуляции у пациентов на годовом этапе после имплантации</w:t>
      </w:r>
      <w:r w:rsidRPr="00E90F95">
        <w:rPr>
          <w:rFonts w:ascii="Times New Roman" w:hAnsi="Times New Roman" w:cs="Times New Roman"/>
          <w:sz w:val="28"/>
          <w:szCs w:val="28"/>
          <w:lang w:val="uk-UA"/>
        </w:rPr>
        <w:t>.</w:t>
      </w:r>
      <w:r w:rsidRPr="00E90F95">
        <w:rPr>
          <w:rFonts w:ascii="Times New Roman" w:hAnsi="Times New Roman" w:cs="Times New Roman"/>
          <w:sz w:val="28"/>
          <w:szCs w:val="28"/>
        </w:rPr>
        <w:t xml:space="preserve"> </w:t>
      </w:r>
      <w:r w:rsidRPr="00E90F95">
        <w:rPr>
          <w:rFonts w:ascii="Times New Roman" w:hAnsi="Times New Roman" w:cs="Times New Roman"/>
          <w:i/>
          <w:sz w:val="28"/>
          <w:szCs w:val="28"/>
        </w:rPr>
        <w:t>Международный медицинский журнал.</w:t>
      </w:r>
      <w:r w:rsidRPr="00E90F95">
        <w:rPr>
          <w:rFonts w:ascii="Times New Roman" w:hAnsi="Times New Roman" w:cs="Times New Roman"/>
          <w:sz w:val="28"/>
          <w:szCs w:val="28"/>
        </w:rPr>
        <w:t xml:space="preserve"> 2017. №</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3(91). С.</w:t>
      </w:r>
      <w:r w:rsidRPr="00E90F95">
        <w:rPr>
          <w:rFonts w:ascii="Times New Roman" w:hAnsi="Times New Roman" w:cs="Times New Roman"/>
          <w:sz w:val="28"/>
          <w:szCs w:val="28"/>
          <w:lang w:val="uk-UA"/>
        </w:rPr>
        <w:t> </w:t>
      </w:r>
      <w:r w:rsidRPr="00E90F95">
        <w:rPr>
          <w:rFonts w:ascii="Times New Roman" w:hAnsi="Times New Roman" w:cs="Times New Roman"/>
          <w:sz w:val="28"/>
          <w:szCs w:val="28"/>
        </w:rPr>
        <w:t xml:space="preserve">11–15. </w:t>
      </w:r>
      <w:r w:rsidRPr="00E90F95">
        <w:rPr>
          <w:rFonts w:ascii="Times New Roman" w:hAnsi="Times New Roman" w:cs="Times New Roman"/>
          <w:i/>
          <w:sz w:val="28"/>
          <w:szCs w:val="28"/>
          <w:lang w:val="uk-UA"/>
        </w:rPr>
        <w:t>(</w:t>
      </w:r>
      <w:r w:rsidR="00715120" w:rsidRPr="00E90F95">
        <w:rPr>
          <w:rFonts w:ascii="Times New Roman" w:hAnsi="Times New Roman" w:cs="Times New Roman"/>
          <w:i/>
          <w:sz w:val="28"/>
          <w:szCs w:val="28"/>
          <w:lang w:val="uk-UA"/>
        </w:rPr>
        <w:t>Здобувачем</w:t>
      </w:r>
      <w:r w:rsidRPr="00E90F95">
        <w:rPr>
          <w:rFonts w:ascii="Times New Roman" w:hAnsi="Times New Roman" w:cs="Times New Roman"/>
          <w:i/>
          <w:sz w:val="28"/>
          <w:szCs w:val="28"/>
          <w:lang w:val="uk-UA"/>
        </w:rPr>
        <w:t xml:space="preserve"> встановлено особливості програмування і</w:t>
      </w:r>
      <w:r w:rsidR="000E0651" w:rsidRPr="00E90F95">
        <w:rPr>
          <w:rFonts w:ascii="Times New Roman" w:hAnsi="Times New Roman" w:cs="Times New Roman"/>
          <w:i/>
          <w:sz w:val="28"/>
          <w:szCs w:val="28"/>
          <w:lang w:val="uk-UA"/>
        </w:rPr>
        <w:t>м</w:t>
      </w:r>
      <w:r w:rsidRPr="00E90F95">
        <w:rPr>
          <w:rFonts w:ascii="Times New Roman" w:hAnsi="Times New Roman" w:cs="Times New Roman"/>
          <w:i/>
          <w:sz w:val="28"/>
          <w:szCs w:val="28"/>
          <w:lang w:val="uk-UA"/>
        </w:rPr>
        <w:t>плантованих ЕКС залежно від рівня</w:t>
      </w:r>
      <w:r w:rsidRPr="005E1D5A">
        <w:rPr>
          <w:rFonts w:ascii="Times New Roman" w:hAnsi="Times New Roman" w:cs="Times New Roman"/>
          <w:i/>
          <w:sz w:val="28"/>
          <w:szCs w:val="28"/>
          <w:lang w:val="uk-UA"/>
        </w:rPr>
        <w:t xml:space="preserve"> </w:t>
      </w:r>
      <w:r w:rsidR="005E1D5A" w:rsidRPr="005E1D5A">
        <w:rPr>
          <w:rFonts w:ascii="Times New Roman" w:hAnsi="Times New Roman" w:cs="Times New Roman"/>
          <w:i/>
          <w:sz w:val="28"/>
          <w:szCs w:val="28"/>
          <w:lang w:val="uk-UA"/>
        </w:rPr>
        <w:t>пульсового артеріального тиску</w:t>
      </w:r>
      <w:r w:rsidRPr="005E1D5A">
        <w:rPr>
          <w:rFonts w:ascii="Times New Roman" w:hAnsi="Times New Roman" w:cs="Times New Roman"/>
          <w:i/>
          <w:sz w:val="28"/>
          <w:szCs w:val="28"/>
          <w:lang w:val="uk-UA"/>
        </w:rPr>
        <w:t>,</w:t>
      </w:r>
      <w:r w:rsidRPr="00E90F95">
        <w:rPr>
          <w:rFonts w:ascii="Times New Roman" w:hAnsi="Times New Roman" w:cs="Times New Roman"/>
          <w:i/>
          <w:sz w:val="28"/>
          <w:szCs w:val="28"/>
          <w:lang w:val="uk-UA"/>
        </w:rPr>
        <w:t xml:space="preserve"> стаття підготовлена до друку).</w:t>
      </w:r>
    </w:p>
    <w:p w14:paraId="2A92542B" w14:textId="18B2626A" w:rsidR="00490D02" w:rsidRPr="00E90F95"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rPr>
      </w:pPr>
      <w:r w:rsidRPr="00E90F95">
        <w:rPr>
          <w:rFonts w:ascii="Times New Roman" w:eastAsia="Helvetica" w:hAnsi="Times New Roman" w:cs="Times New Roman"/>
          <w:sz w:val="28"/>
          <w:szCs w:val="28"/>
          <w:shd w:val="clear" w:color="auto" w:fill="FFFFFF"/>
          <w:lang w:eastAsia="ru-RU"/>
        </w:rPr>
        <w:t>Починская</w:t>
      </w:r>
      <w:r w:rsidRPr="00E90F95">
        <w:rPr>
          <w:rFonts w:ascii="Times New Roman" w:eastAsia="Helvetica" w:hAnsi="Times New Roman" w:cs="Times New Roman"/>
          <w:sz w:val="28"/>
          <w:szCs w:val="28"/>
          <w:shd w:val="clear" w:color="auto" w:fill="FFFFFF"/>
          <w:lang w:val="uk-UA" w:eastAsia="ru-RU"/>
        </w:rPr>
        <w:t> </w:t>
      </w:r>
      <w:r w:rsidRPr="00E90F95">
        <w:rPr>
          <w:rFonts w:ascii="Times New Roman" w:eastAsia="Helvetica" w:hAnsi="Times New Roman" w:cs="Times New Roman"/>
          <w:sz w:val="28"/>
          <w:szCs w:val="28"/>
          <w:shd w:val="clear" w:color="auto" w:fill="FFFFFF"/>
          <w:lang w:eastAsia="ru-RU"/>
        </w:rPr>
        <w:t>М.</w:t>
      </w:r>
      <w:r w:rsidRPr="00E90F95">
        <w:rPr>
          <w:rFonts w:ascii="Times New Roman" w:eastAsia="Helvetica" w:hAnsi="Times New Roman" w:cs="Times New Roman"/>
          <w:sz w:val="28"/>
          <w:szCs w:val="28"/>
          <w:shd w:val="clear" w:color="auto" w:fill="FFFFFF"/>
          <w:lang w:val="uk-UA" w:eastAsia="ru-RU"/>
        </w:rPr>
        <w:t> </w:t>
      </w:r>
      <w:r w:rsidRPr="00E90F95">
        <w:rPr>
          <w:rFonts w:ascii="Times New Roman" w:eastAsia="Helvetica" w:hAnsi="Times New Roman" w:cs="Times New Roman"/>
          <w:sz w:val="28"/>
          <w:szCs w:val="28"/>
          <w:shd w:val="clear" w:color="auto" w:fill="FFFFFF"/>
          <w:lang w:eastAsia="ru-RU"/>
        </w:rPr>
        <w:t>В.</w:t>
      </w:r>
      <w:r w:rsidRPr="00E90F95">
        <w:rPr>
          <w:rFonts w:ascii="Times New Roman" w:eastAsia="Helvetica" w:hAnsi="Times New Roman" w:cs="Times New Roman"/>
          <w:sz w:val="28"/>
          <w:szCs w:val="28"/>
          <w:shd w:val="clear" w:color="auto" w:fill="FFFFFF"/>
          <w:lang w:val="uk-UA" w:eastAsia="ru-RU"/>
        </w:rPr>
        <w:t>,</w:t>
      </w:r>
      <w:r w:rsidRPr="00E90F95">
        <w:rPr>
          <w:rFonts w:ascii="Times New Roman" w:eastAsia="Helvetica" w:hAnsi="Times New Roman" w:cs="Times New Roman"/>
          <w:sz w:val="28"/>
          <w:szCs w:val="28"/>
          <w:shd w:val="clear" w:color="auto" w:fill="FFFFFF"/>
          <w:lang w:eastAsia="ru-RU"/>
        </w:rPr>
        <w:t xml:space="preserve"> Мартыненко</w:t>
      </w:r>
      <w:r w:rsidRPr="00E90F95">
        <w:rPr>
          <w:rFonts w:ascii="Times New Roman" w:eastAsia="Helvetica" w:hAnsi="Times New Roman" w:cs="Times New Roman"/>
          <w:sz w:val="28"/>
          <w:szCs w:val="28"/>
          <w:shd w:val="clear" w:color="auto" w:fill="FFFFFF"/>
          <w:lang w:val="uk-UA" w:eastAsia="ru-RU"/>
        </w:rPr>
        <w:t> </w:t>
      </w:r>
      <w:r w:rsidRPr="00E90F95">
        <w:rPr>
          <w:rFonts w:ascii="Times New Roman" w:eastAsia="Helvetica" w:hAnsi="Times New Roman" w:cs="Times New Roman"/>
          <w:sz w:val="28"/>
          <w:szCs w:val="28"/>
          <w:shd w:val="clear" w:color="auto" w:fill="FFFFFF"/>
          <w:lang w:eastAsia="ru-RU"/>
        </w:rPr>
        <w:t>А.</w:t>
      </w:r>
      <w:r w:rsidRPr="00E90F95">
        <w:rPr>
          <w:rFonts w:ascii="Times New Roman" w:eastAsia="Helvetica" w:hAnsi="Times New Roman" w:cs="Times New Roman"/>
          <w:sz w:val="28"/>
          <w:szCs w:val="28"/>
          <w:shd w:val="clear" w:color="auto" w:fill="FFFFFF"/>
          <w:lang w:val="uk-UA" w:eastAsia="ru-RU"/>
        </w:rPr>
        <w:t> </w:t>
      </w:r>
      <w:r w:rsidRPr="00E90F95">
        <w:rPr>
          <w:rFonts w:ascii="Times New Roman" w:eastAsia="Helvetica" w:hAnsi="Times New Roman" w:cs="Times New Roman"/>
          <w:sz w:val="28"/>
          <w:szCs w:val="28"/>
          <w:shd w:val="clear" w:color="auto" w:fill="FFFFFF"/>
          <w:lang w:eastAsia="ru-RU"/>
        </w:rPr>
        <w:t>В., Яблучанский</w:t>
      </w:r>
      <w:r w:rsidRPr="00E90F95">
        <w:rPr>
          <w:rFonts w:ascii="Times New Roman" w:eastAsia="Helvetica" w:hAnsi="Times New Roman" w:cs="Times New Roman"/>
          <w:sz w:val="28"/>
          <w:szCs w:val="28"/>
          <w:shd w:val="clear" w:color="auto" w:fill="FFFFFF"/>
          <w:lang w:val="uk-UA" w:eastAsia="ru-RU"/>
        </w:rPr>
        <w:t> </w:t>
      </w:r>
      <w:r w:rsidRPr="00E90F95">
        <w:rPr>
          <w:rFonts w:ascii="Times New Roman" w:eastAsia="Helvetica" w:hAnsi="Times New Roman" w:cs="Times New Roman"/>
          <w:sz w:val="28"/>
          <w:szCs w:val="28"/>
          <w:shd w:val="clear" w:color="auto" w:fill="FFFFFF"/>
          <w:lang w:eastAsia="ru-RU"/>
        </w:rPr>
        <w:t>Н.</w:t>
      </w:r>
      <w:r w:rsidRPr="00E90F95">
        <w:rPr>
          <w:rFonts w:ascii="Times New Roman" w:eastAsia="Helvetica" w:hAnsi="Times New Roman" w:cs="Times New Roman"/>
          <w:sz w:val="28"/>
          <w:szCs w:val="28"/>
          <w:shd w:val="clear" w:color="auto" w:fill="FFFFFF"/>
          <w:lang w:val="uk-UA" w:eastAsia="ru-RU"/>
        </w:rPr>
        <w:t> </w:t>
      </w:r>
      <w:r w:rsidRPr="00E90F95">
        <w:rPr>
          <w:rFonts w:ascii="Times New Roman" w:eastAsia="Helvetica" w:hAnsi="Times New Roman" w:cs="Times New Roman"/>
          <w:sz w:val="28"/>
          <w:szCs w:val="28"/>
          <w:shd w:val="clear" w:color="auto" w:fill="FFFFFF"/>
          <w:lang w:eastAsia="ru-RU"/>
        </w:rPr>
        <w:t xml:space="preserve">И. Прогностические значимые гемодинамические показатели эффективности медикаментозной терапии в классах пульсового артериального давления у пациентов с имплантированными электрокардиостимуляторами. </w:t>
      </w:r>
      <w:r w:rsidRPr="00E90F95">
        <w:rPr>
          <w:rFonts w:ascii="Times New Roman" w:eastAsia="Helvetica" w:hAnsi="Times New Roman" w:cs="Times New Roman"/>
          <w:i/>
          <w:sz w:val="28"/>
          <w:szCs w:val="28"/>
          <w:shd w:val="clear" w:color="auto" w:fill="FFFFFF"/>
          <w:lang w:eastAsia="ru-RU"/>
        </w:rPr>
        <w:t>Експериментальна і клінічна медицина.</w:t>
      </w:r>
      <w:r w:rsidRPr="00E90F95">
        <w:rPr>
          <w:rFonts w:ascii="Times New Roman" w:eastAsia="Helvetica" w:hAnsi="Times New Roman" w:cs="Times New Roman"/>
          <w:sz w:val="28"/>
          <w:szCs w:val="28"/>
          <w:shd w:val="clear" w:color="auto" w:fill="FFFFFF"/>
          <w:lang w:eastAsia="ru-RU"/>
        </w:rPr>
        <w:t xml:space="preserve"> 2017. №</w:t>
      </w:r>
      <w:r w:rsidRPr="00E90F95">
        <w:rPr>
          <w:rFonts w:ascii="Times New Roman" w:eastAsia="Helvetica" w:hAnsi="Times New Roman" w:cs="Times New Roman"/>
          <w:sz w:val="28"/>
          <w:szCs w:val="28"/>
          <w:shd w:val="clear" w:color="auto" w:fill="FFFFFF"/>
          <w:lang w:val="uk-UA" w:eastAsia="ru-RU"/>
        </w:rPr>
        <w:t> </w:t>
      </w:r>
      <w:r w:rsidRPr="00E90F95">
        <w:rPr>
          <w:rFonts w:ascii="Times New Roman" w:eastAsia="Helvetica" w:hAnsi="Times New Roman" w:cs="Times New Roman"/>
          <w:sz w:val="28"/>
          <w:szCs w:val="28"/>
          <w:shd w:val="clear" w:color="auto" w:fill="FFFFFF"/>
          <w:lang w:eastAsia="ru-RU"/>
        </w:rPr>
        <w:t>3(76). С.</w:t>
      </w:r>
      <w:r w:rsidRPr="00E90F95">
        <w:rPr>
          <w:rFonts w:ascii="Times New Roman" w:eastAsia="Helvetica" w:hAnsi="Times New Roman" w:cs="Times New Roman"/>
          <w:sz w:val="28"/>
          <w:szCs w:val="28"/>
          <w:shd w:val="clear" w:color="auto" w:fill="FFFFFF"/>
          <w:lang w:val="uk-UA" w:eastAsia="ru-RU"/>
        </w:rPr>
        <w:t> </w:t>
      </w:r>
      <w:r w:rsidRPr="00E90F95">
        <w:rPr>
          <w:rFonts w:ascii="Times New Roman" w:eastAsia="Helvetica" w:hAnsi="Times New Roman" w:cs="Times New Roman"/>
          <w:sz w:val="28"/>
          <w:szCs w:val="28"/>
          <w:shd w:val="clear" w:color="auto" w:fill="FFFFFF"/>
          <w:lang w:eastAsia="ru-RU"/>
        </w:rPr>
        <w:t>53–57</w:t>
      </w:r>
      <w:r w:rsidRPr="00E90F95">
        <w:rPr>
          <w:rFonts w:ascii="Times New Roman" w:eastAsia="Times New Roman" w:hAnsi="Times New Roman" w:cs="Times New Roman"/>
          <w:sz w:val="28"/>
          <w:szCs w:val="28"/>
          <w:shd w:val="clear" w:color="auto" w:fill="FFFFFF"/>
          <w:lang w:eastAsia="ru-RU"/>
        </w:rPr>
        <w:t xml:space="preserve">. </w:t>
      </w:r>
      <w:r w:rsidRPr="00E90F95">
        <w:rPr>
          <w:rFonts w:ascii="Times New Roman" w:hAnsi="Times New Roman" w:cs="Times New Roman"/>
          <w:i/>
          <w:sz w:val="28"/>
          <w:szCs w:val="28"/>
          <w:lang w:val="uk-UA"/>
        </w:rPr>
        <w:t>(</w:t>
      </w:r>
      <w:r w:rsidR="000F4642" w:rsidRPr="00E90F95">
        <w:rPr>
          <w:rFonts w:ascii="Times New Roman" w:hAnsi="Times New Roman" w:cs="Times New Roman"/>
          <w:i/>
          <w:sz w:val="28"/>
          <w:szCs w:val="28"/>
          <w:lang w:val="uk-UA"/>
        </w:rPr>
        <w:t>Здобувачем здійснено набір груп хворих та</w:t>
      </w:r>
      <w:r w:rsidR="002F7036" w:rsidRPr="00E90F95">
        <w:rPr>
          <w:rFonts w:ascii="Times New Roman" w:hAnsi="Times New Roman" w:cs="Times New Roman"/>
          <w:i/>
          <w:sz w:val="28"/>
          <w:szCs w:val="28"/>
          <w:lang w:val="uk-UA"/>
        </w:rPr>
        <w:t xml:space="preserve"> статистична обробка отриманих даних</w:t>
      </w:r>
      <w:r w:rsidRPr="00E90F95">
        <w:rPr>
          <w:rFonts w:ascii="Times New Roman" w:hAnsi="Times New Roman" w:cs="Times New Roman"/>
          <w:i/>
          <w:sz w:val="28"/>
          <w:szCs w:val="28"/>
          <w:lang w:val="uk-UA"/>
        </w:rPr>
        <w:t>).</w:t>
      </w:r>
    </w:p>
    <w:p w14:paraId="6EA0B9BF" w14:textId="3971D57A" w:rsidR="00490D02" w:rsidRPr="00E90F95"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rPr>
      </w:pPr>
      <w:r w:rsidRPr="00E90F95">
        <w:rPr>
          <w:rFonts w:ascii="Times New Roman" w:eastAsia="Times New Roman" w:hAnsi="Times New Roman" w:cs="Times New Roman"/>
          <w:sz w:val="28"/>
          <w:szCs w:val="28"/>
          <w:shd w:val="clear" w:color="auto" w:fill="FFFFFF"/>
          <w:lang w:val="en-US"/>
        </w:rPr>
        <w:t>Pochinska</w:t>
      </w:r>
      <w:r w:rsidRPr="00E90F95">
        <w:rPr>
          <w:rFonts w:ascii="Times New Roman" w:eastAsia="Times New Roman" w:hAnsi="Times New Roman" w:cs="Times New Roman"/>
          <w:sz w:val="28"/>
          <w:szCs w:val="28"/>
          <w:shd w:val="clear" w:color="auto" w:fill="FFFFFF"/>
          <w:lang w:val="uk-UA"/>
        </w:rPr>
        <w:t> </w:t>
      </w:r>
      <w:r w:rsidRPr="00E90F95">
        <w:rPr>
          <w:rFonts w:ascii="Times New Roman" w:eastAsia="Times New Roman" w:hAnsi="Times New Roman" w:cs="Times New Roman"/>
          <w:sz w:val="28"/>
          <w:szCs w:val="28"/>
          <w:shd w:val="clear" w:color="auto" w:fill="FFFFFF"/>
          <w:lang w:val="en-US"/>
        </w:rPr>
        <w:t>M.</w:t>
      </w:r>
      <w:r w:rsidRPr="00E90F95">
        <w:rPr>
          <w:rFonts w:ascii="Times New Roman" w:eastAsia="Times New Roman" w:hAnsi="Times New Roman" w:cs="Times New Roman"/>
          <w:sz w:val="28"/>
          <w:szCs w:val="28"/>
          <w:shd w:val="clear" w:color="auto" w:fill="FFFFFF"/>
          <w:lang w:val="uk-UA"/>
        </w:rPr>
        <w:t> </w:t>
      </w:r>
      <w:r w:rsidRPr="00E90F95">
        <w:rPr>
          <w:rFonts w:ascii="Times New Roman" w:eastAsia="Times New Roman" w:hAnsi="Times New Roman" w:cs="Times New Roman"/>
          <w:sz w:val="28"/>
          <w:szCs w:val="28"/>
          <w:shd w:val="clear" w:color="auto" w:fill="FFFFFF"/>
          <w:lang w:val="en-US"/>
        </w:rPr>
        <w:t>V.</w:t>
      </w:r>
      <w:r w:rsidRPr="00E90F95">
        <w:rPr>
          <w:rFonts w:ascii="Times New Roman" w:eastAsia="Times New Roman" w:hAnsi="Times New Roman" w:cs="Times New Roman"/>
          <w:sz w:val="28"/>
          <w:szCs w:val="28"/>
          <w:shd w:val="clear" w:color="auto" w:fill="FFFFFF"/>
          <w:lang w:val="uk-UA"/>
        </w:rPr>
        <w:t xml:space="preserve">, </w:t>
      </w:r>
      <w:r w:rsidRPr="00E90F95">
        <w:rPr>
          <w:rFonts w:ascii="Times New Roman" w:eastAsia="Times New Roman" w:hAnsi="Times New Roman" w:cs="Times New Roman"/>
          <w:sz w:val="28"/>
          <w:szCs w:val="28"/>
          <w:shd w:val="clear" w:color="auto" w:fill="FFFFFF"/>
          <w:lang w:val="en-US"/>
        </w:rPr>
        <w:t>Shevchuk M. I.</w:t>
      </w:r>
      <w:r w:rsidRPr="00E90F95">
        <w:rPr>
          <w:rFonts w:ascii="Times New Roman" w:eastAsia="Times New Roman" w:hAnsi="Times New Roman" w:cs="Times New Roman"/>
          <w:sz w:val="28"/>
          <w:szCs w:val="28"/>
          <w:shd w:val="clear" w:color="auto" w:fill="FFFFFF"/>
          <w:lang w:val="uk-UA"/>
        </w:rPr>
        <w:t xml:space="preserve"> </w:t>
      </w:r>
      <w:r w:rsidRPr="00E90F95">
        <w:rPr>
          <w:rFonts w:ascii="Times New Roman" w:eastAsia="Times New Roman" w:hAnsi="Times New Roman" w:cs="Times New Roman"/>
          <w:sz w:val="28"/>
          <w:szCs w:val="28"/>
          <w:shd w:val="clear" w:color="auto" w:fill="FFFFFF"/>
          <w:lang w:val="en-US"/>
        </w:rPr>
        <w:t xml:space="preserve">Pulse pressure classes and dosage of the main groups of cardiac medications in patients at the annual follow-up period after pacing. </w:t>
      </w:r>
      <w:r w:rsidRPr="00E90F95">
        <w:rPr>
          <w:rFonts w:ascii="Times New Roman" w:eastAsia="Times New Roman" w:hAnsi="Times New Roman" w:cs="Times New Roman"/>
          <w:i/>
          <w:sz w:val="28"/>
          <w:szCs w:val="28"/>
          <w:shd w:val="clear" w:color="auto" w:fill="FFFFFF"/>
          <w:lang w:val="en-US"/>
        </w:rPr>
        <w:t xml:space="preserve">Journal of V. N. Karazin KhNU. </w:t>
      </w:r>
      <w:r w:rsidRPr="00E90F95">
        <w:rPr>
          <w:rFonts w:ascii="Times New Roman" w:hAnsi="Times New Roman" w:cs="Times New Roman"/>
          <w:i/>
          <w:sz w:val="28"/>
          <w:szCs w:val="28"/>
          <w:lang w:val="en-US" w:eastAsia="ru-RU"/>
        </w:rPr>
        <w:t>Series «Medicine»</w:t>
      </w:r>
      <w:r w:rsidRPr="00E90F95">
        <w:rPr>
          <w:rFonts w:ascii="Times New Roman" w:eastAsia="Times New Roman" w:hAnsi="Times New Roman" w:cs="Times New Roman"/>
          <w:bCs/>
          <w:i/>
          <w:sz w:val="28"/>
          <w:szCs w:val="28"/>
          <w:lang w:val="en-US" w:eastAsia="ru-RU"/>
        </w:rPr>
        <w:t>.</w:t>
      </w:r>
      <w:r w:rsidRPr="00E90F95">
        <w:rPr>
          <w:rFonts w:ascii="Times New Roman" w:eastAsia="Times New Roman" w:hAnsi="Times New Roman" w:cs="Times New Roman"/>
          <w:sz w:val="28"/>
          <w:szCs w:val="28"/>
          <w:shd w:val="clear" w:color="auto" w:fill="FFFFFF"/>
          <w:lang w:val="en-US"/>
        </w:rPr>
        <w:t xml:space="preserve"> 2017. № 34. </w:t>
      </w:r>
      <w:r w:rsidRPr="00E90F95">
        <w:rPr>
          <w:rFonts w:ascii="Times New Roman" w:eastAsia="Times New Roman" w:hAnsi="Times New Roman" w:cs="Times New Roman"/>
          <w:sz w:val="28"/>
          <w:szCs w:val="28"/>
          <w:shd w:val="clear" w:color="auto" w:fill="FFFFFF"/>
        </w:rPr>
        <w:t>С</w:t>
      </w:r>
      <w:r w:rsidRPr="00E90F95">
        <w:rPr>
          <w:rFonts w:ascii="Times New Roman" w:eastAsia="Times New Roman" w:hAnsi="Times New Roman" w:cs="Times New Roman"/>
          <w:sz w:val="28"/>
          <w:szCs w:val="28"/>
          <w:shd w:val="clear" w:color="auto" w:fill="FFFFFF"/>
          <w:lang w:val="en-US"/>
        </w:rPr>
        <w:t>. 36–40. (</w:t>
      </w:r>
      <w:r w:rsidRPr="00E90F95">
        <w:rPr>
          <w:rFonts w:ascii="Times New Roman" w:hAnsi="Times New Roman" w:cs="Times New Roman"/>
          <w:sz w:val="28"/>
          <w:szCs w:val="28"/>
          <w:lang w:val="uk-UA"/>
        </w:rPr>
        <w:t>журнал із міжнародною представленістю та індексацією у</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uk-UA"/>
        </w:rPr>
        <w:t xml:space="preserve">Науковій періодиці </w:t>
      </w:r>
      <w:proofErr w:type="spellStart"/>
      <w:r w:rsidRPr="00E90F95">
        <w:rPr>
          <w:rFonts w:ascii="Times New Roman" w:eastAsia="Times New Roman" w:hAnsi="Times New Roman" w:cs="Times New Roman"/>
          <w:sz w:val="28"/>
          <w:szCs w:val="28"/>
          <w:bdr w:val="none" w:sz="0" w:space="0" w:color="auto" w:frame="1"/>
          <w:lang w:val="uk-UA"/>
        </w:rPr>
        <w:t>Каразінського</w:t>
      </w:r>
      <w:proofErr w:type="spellEnd"/>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uk-UA"/>
        </w:rPr>
        <w:lastRenderedPageBreak/>
        <w:t>університету</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uk-UA"/>
        </w:rPr>
        <w:t>Бібліотеці імені В.І. Вернадського</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uk-UA"/>
        </w:rPr>
        <w:t>РІНЦ</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en-US"/>
        </w:rPr>
        <w:t>Polish</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Scholarly</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Bibliography</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en-US"/>
        </w:rPr>
        <w:t>Index</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Copernicus</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proofErr w:type="spellStart"/>
      <w:r w:rsidRPr="00E90F95">
        <w:rPr>
          <w:rFonts w:ascii="Times New Roman" w:eastAsia="Times New Roman" w:hAnsi="Times New Roman" w:cs="Times New Roman"/>
          <w:sz w:val="28"/>
          <w:szCs w:val="28"/>
          <w:bdr w:val="none" w:sz="0" w:space="0" w:color="auto" w:frame="1"/>
          <w:lang w:val="uk-UA"/>
        </w:rPr>
        <w:t>КіберЛенінка</w:t>
      </w:r>
      <w:proofErr w:type="spellEnd"/>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en-US"/>
        </w:rPr>
        <w:t>ISSUU</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en-US"/>
        </w:rPr>
        <w:t>Open</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Academic</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Journals</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Index</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proofErr w:type="spellStart"/>
      <w:r w:rsidRPr="00E90F95">
        <w:rPr>
          <w:rFonts w:ascii="Times New Roman" w:eastAsia="Times New Roman" w:hAnsi="Times New Roman" w:cs="Times New Roman"/>
          <w:sz w:val="28"/>
          <w:szCs w:val="28"/>
          <w:bdr w:val="none" w:sz="0" w:space="0" w:color="auto" w:frame="1"/>
          <w:lang w:val="en-US"/>
        </w:rPr>
        <w:t>CiteFactor</w:t>
      </w:r>
      <w:proofErr w:type="spellEnd"/>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proofErr w:type="spellStart"/>
      <w:r w:rsidRPr="00E90F95">
        <w:rPr>
          <w:rFonts w:ascii="Times New Roman" w:eastAsia="Times New Roman" w:hAnsi="Times New Roman" w:cs="Times New Roman"/>
          <w:sz w:val="28"/>
          <w:szCs w:val="28"/>
          <w:bdr w:val="none" w:sz="0" w:space="0" w:color="auto" w:frame="1"/>
          <w:lang w:val="en-US"/>
        </w:rPr>
        <w:t>ResearchBib</w:t>
      </w:r>
      <w:proofErr w:type="spellEnd"/>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en-US"/>
        </w:rPr>
        <w:t>Google</w:t>
      </w:r>
      <w:r w:rsidRPr="00E90F95">
        <w:rPr>
          <w:rFonts w:ascii="Times New Roman" w:eastAsia="Times New Roman" w:hAnsi="Times New Roman" w:cs="Times New Roman"/>
          <w:sz w:val="28"/>
          <w:szCs w:val="28"/>
          <w:bdr w:val="none" w:sz="0" w:space="0" w:color="auto" w:frame="1"/>
          <w:lang w:val="uk-UA"/>
        </w:rPr>
        <w:t xml:space="preserve"> Академія</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uk-UA"/>
        </w:rPr>
        <w:t>Українські наукові журнали</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en-US"/>
        </w:rPr>
        <w:t>Eurasian</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Scientific</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Journal</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Index</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proofErr w:type="spellStart"/>
      <w:r w:rsidRPr="00E90F95">
        <w:rPr>
          <w:rFonts w:ascii="Times New Roman" w:eastAsia="Times New Roman" w:hAnsi="Times New Roman" w:cs="Times New Roman"/>
          <w:sz w:val="28"/>
          <w:szCs w:val="28"/>
          <w:bdr w:val="none" w:sz="0" w:space="0" w:color="auto" w:frame="1"/>
          <w:lang w:val="en-US"/>
        </w:rPr>
        <w:t>WorldCat</w:t>
      </w:r>
      <w:proofErr w:type="spellEnd"/>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en-US"/>
        </w:rPr>
        <w:t>Cosmos</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Impact</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Factor</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en-US"/>
        </w:rPr>
        <w:t>GIF</w:t>
      </w:r>
      <w:r w:rsidRPr="00E90F95">
        <w:rPr>
          <w:rFonts w:ascii="Times New Roman" w:eastAsia="Times New Roman" w:hAnsi="Times New Roman" w:cs="Times New Roman"/>
          <w:sz w:val="28"/>
          <w:szCs w:val="28"/>
          <w:shd w:val="clear" w:color="auto" w:fill="FFFFFF"/>
          <w:lang w:val="uk-UA"/>
        </w:rPr>
        <w:t xml:space="preserve">, </w:t>
      </w:r>
      <w:proofErr w:type="spellStart"/>
      <w:r w:rsidRPr="00E90F95">
        <w:rPr>
          <w:rFonts w:ascii="Times New Roman" w:eastAsia="Times New Roman" w:hAnsi="Times New Roman" w:cs="Times New Roman"/>
          <w:sz w:val="28"/>
          <w:szCs w:val="28"/>
          <w:shd w:val="clear" w:color="auto" w:fill="FFFFFF"/>
          <w:lang w:val="en-US"/>
        </w:rPr>
        <w:t>Infobase</w:t>
      </w:r>
      <w:proofErr w:type="spellEnd"/>
      <w:r w:rsidRPr="00E90F95">
        <w:rPr>
          <w:rFonts w:ascii="Times New Roman" w:eastAsia="Times New Roman" w:hAnsi="Times New Roman" w:cs="Times New Roman"/>
          <w:sz w:val="28"/>
          <w:szCs w:val="28"/>
          <w:shd w:val="clear" w:color="auto" w:fill="FFFFFF"/>
          <w:lang w:val="uk-UA"/>
        </w:rPr>
        <w:t xml:space="preserve"> </w:t>
      </w:r>
      <w:r w:rsidRPr="00E90F95">
        <w:rPr>
          <w:rFonts w:ascii="Times New Roman" w:eastAsia="Times New Roman" w:hAnsi="Times New Roman" w:cs="Times New Roman"/>
          <w:sz w:val="28"/>
          <w:szCs w:val="28"/>
          <w:shd w:val="clear" w:color="auto" w:fill="FFFFFF"/>
          <w:lang w:val="en-US"/>
        </w:rPr>
        <w:t>Index</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shd w:val="clear" w:color="auto" w:fill="FFFFFF"/>
          <w:lang w:val="en-US"/>
        </w:rPr>
        <w:t> </w:t>
      </w:r>
      <w:r w:rsidRPr="00E90F95">
        <w:rPr>
          <w:rFonts w:ascii="Times New Roman" w:eastAsia="Times New Roman" w:hAnsi="Times New Roman" w:cs="Times New Roman"/>
          <w:sz w:val="28"/>
          <w:szCs w:val="28"/>
          <w:bdr w:val="none" w:sz="0" w:space="0" w:color="auto" w:frame="1"/>
          <w:lang w:val="en-US"/>
        </w:rPr>
        <w:t>Bielefeld</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Academic</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Search</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Engine</w:t>
      </w:r>
      <w:r w:rsidRPr="00E90F95">
        <w:rPr>
          <w:rFonts w:ascii="Times New Roman" w:eastAsia="Times New Roman" w:hAnsi="Times New Roman" w:cs="Times New Roman"/>
          <w:sz w:val="28"/>
          <w:szCs w:val="28"/>
          <w:shd w:val="clear" w:color="auto" w:fill="FFFFFF"/>
          <w:lang w:val="uk-UA"/>
        </w:rPr>
        <w:t>,</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ERIH</w:t>
      </w:r>
      <w:r w:rsidRPr="00E90F95">
        <w:rPr>
          <w:rFonts w:ascii="Times New Roman" w:eastAsia="Times New Roman" w:hAnsi="Times New Roman" w:cs="Times New Roman"/>
          <w:sz w:val="28"/>
          <w:szCs w:val="28"/>
          <w:bdr w:val="none" w:sz="0" w:space="0" w:color="auto" w:frame="1"/>
          <w:lang w:val="uk-UA"/>
        </w:rPr>
        <w:t xml:space="preserve"> </w:t>
      </w:r>
      <w:r w:rsidRPr="00E90F95">
        <w:rPr>
          <w:rFonts w:ascii="Times New Roman" w:eastAsia="Times New Roman" w:hAnsi="Times New Roman" w:cs="Times New Roman"/>
          <w:sz w:val="28"/>
          <w:szCs w:val="28"/>
          <w:bdr w:val="none" w:sz="0" w:space="0" w:color="auto" w:frame="1"/>
          <w:lang w:val="en-US"/>
        </w:rPr>
        <w:t>PLUS</w:t>
      </w:r>
      <w:r w:rsidRPr="00E90F95">
        <w:rPr>
          <w:rFonts w:ascii="Times New Roman" w:eastAsia="Times New Roman" w:hAnsi="Times New Roman" w:cs="Times New Roman"/>
          <w:sz w:val="28"/>
          <w:szCs w:val="28"/>
          <w:shd w:val="clear" w:color="auto" w:fill="FFFFFF"/>
          <w:lang w:val="uk-UA"/>
        </w:rPr>
        <w:t xml:space="preserve">, </w:t>
      </w:r>
      <w:proofErr w:type="spellStart"/>
      <w:r w:rsidRPr="00E90F95">
        <w:rPr>
          <w:rFonts w:ascii="Times New Roman" w:eastAsia="Times New Roman" w:hAnsi="Times New Roman" w:cs="Times New Roman"/>
          <w:sz w:val="28"/>
          <w:szCs w:val="28"/>
          <w:shd w:val="clear" w:color="auto" w:fill="FFFFFF"/>
          <w:lang w:val="uk-UA"/>
        </w:rPr>
        <w:t>Репозиторій</w:t>
      </w:r>
      <w:proofErr w:type="spellEnd"/>
      <w:r w:rsidRPr="00E90F95">
        <w:rPr>
          <w:rFonts w:ascii="Times New Roman" w:eastAsia="Times New Roman" w:hAnsi="Times New Roman" w:cs="Times New Roman"/>
          <w:sz w:val="28"/>
          <w:szCs w:val="28"/>
          <w:shd w:val="clear" w:color="auto" w:fill="FFFFFF"/>
          <w:lang w:val="uk-UA"/>
        </w:rPr>
        <w:t xml:space="preserve"> Харківського національного університету імені В. Н. Каразіна</w:t>
      </w:r>
      <w:r w:rsidRPr="00E90F95">
        <w:rPr>
          <w:rFonts w:ascii="Times New Roman" w:eastAsia="Times New Roman" w:hAnsi="Times New Roman" w:cs="Times New Roman"/>
          <w:sz w:val="28"/>
          <w:szCs w:val="28"/>
          <w:shd w:val="clear" w:color="auto" w:fill="FFFFFF"/>
          <w:lang w:val="en-US"/>
        </w:rPr>
        <w:t xml:space="preserve">) </w:t>
      </w:r>
      <w:r w:rsidRPr="00E90F95">
        <w:rPr>
          <w:rFonts w:ascii="Times New Roman" w:hAnsi="Times New Roman" w:cs="Times New Roman"/>
          <w:i/>
          <w:sz w:val="28"/>
          <w:szCs w:val="28"/>
          <w:lang w:val="uk-UA"/>
        </w:rPr>
        <w:t>(</w:t>
      </w:r>
      <w:r w:rsidR="00715120" w:rsidRPr="00E90F95">
        <w:rPr>
          <w:rFonts w:ascii="Times New Roman" w:hAnsi="Times New Roman" w:cs="Times New Roman"/>
          <w:i/>
          <w:sz w:val="28"/>
          <w:szCs w:val="28"/>
          <w:lang w:val="uk-UA"/>
        </w:rPr>
        <w:t>Здобувачем</w:t>
      </w:r>
      <w:r w:rsidRPr="00E90F95">
        <w:rPr>
          <w:rFonts w:ascii="Times New Roman" w:hAnsi="Times New Roman" w:cs="Times New Roman"/>
          <w:i/>
          <w:sz w:val="28"/>
          <w:szCs w:val="28"/>
          <w:lang w:val="uk-UA"/>
        </w:rPr>
        <w:t xml:space="preserve"> призначено лікування залежно від </w:t>
      </w:r>
      <w:r w:rsidRPr="005E1D5A">
        <w:rPr>
          <w:rFonts w:ascii="Times New Roman" w:hAnsi="Times New Roman" w:cs="Times New Roman"/>
          <w:i/>
          <w:sz w:val="28"/>
          <w:szCs w:val="28"/>
          <w:lang w:val="uk-UA"/>
        </w:rPr>
        <w:t xml:space="preserve">рівня </w:t>
      </w:r>
      <w:r w:rsidR="005E1D5A" w:rsidRPr="005E1D5A">
        <w:rPr>
          <w:rFonts w:ascii="Times New Roman" w:hAnsi="Times New Roman" w:cs="Times New Roman"/>
          <w:i/>
          <w:sz w:val="28"/>
          <w:szCs w:val="28"/>
          <w:lang w:val="uk-UA"/>
        </w:rPr>
        <w:t>пульсового артеріального тиску</w:t>
      </w:r>
      <w:r w:rsidR="000F4642" w:rsidRPr="00E90F95">
        <w:rPr>
          <w:rFonts w:ascii="Times New Roman" w:hAnsi="Times New Roman" w:cs="Times New Roman"/>
          <w:i/>
          <w:sz w:val="28"/>
          <w:szCs w:val="28"/>
          <w:lang w:val="uk-UA"/>
        </w:rPr>
        <w:t xml:space="preserve">, </w:t>
      </w:r>
      <w:r w:rsidR="000F4642" w:rsidRPr="00E90F95">
        <w:rPr>
          <w:rFonts w:ascii="Times New Roman" w:hAnsi="Times New Roman" w:cs="Times New Roman"/>
          <w:i/>
          <w:spacing w:val="-4"/>
          <w:sz w:val="28"/>
          <w:szCs w:val="28"/>
          <w:lang w:val="uk-UA"/>
        </w:rPr>
        <w:t>розроблено дизайн дослідження, написано текст статті</w:t>
      </w:r>
      <w:r w:rsidRPr="00E90F95">
        <w:rPr>
          <w:rFonts w:ascii="Times New Roman" w:hAnsi="Times New Roman" w:cs="Times New Roman"/>
          <w:i/>
          <w:sz w:val="28"/>
          <w:szCs w:val="28"/>
          <w:lang w:val="uk-UA"/>
        </w:rPr>
        <w:t>).</w:t>
      </w:r>
    </w:p>
    <w:p w14:paraId="2702B3C6" w14:textId="50F6E456" w:rsidR="00490D02" w:rsidRPr="007013B0"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rPr>
      </w:pPr>
      <w:r w:rsidRPr="00E90F95">
        <w:rPr>
          <w:rFonts w:ascii="Times New Roman" w:eastAsia="Times New Roman" w:hAnsi="Times New Roman" w:cs="Times New Roman"/>
          <w:sz w:val="28"/>
          <w:szCs w:val="28"/>
          <w:shd w:val="clear" w:color="auto" w:fill="FFFFFF"/>
          <w:lang w:val="uk-UA" w:eastAsia="ru-RU"/>
        </w:rPr>
        <w:t>Починская</w:t>
      </w:r>
      <w:r w:rsidRPr="00E90F95">
        <w:rPr>
          <w:rFonts w:ascii="Times New Roman" w:eastAsia="Times New Roman" w:hAnsi="Times New Roman" w:cs="Times New Roman"/>
          <w:sz w:val="28"/>
          <w:szCs w:val="28"/>
          <w:shd w:val="clear" w:color="auto" w:fill="FFFFFF"/>
          <w:lang w:val="en-US" w:eastAsia="ru-RU"/>
        </w:rPr>
        <w:t> </w:t>
      </w:r>
      <w:r w:rsidRPr="00E90F95">
        <w:rPr>
          <w:rFonts w:ascii="Times New Roman" w:eastAsia="Times New Roman" w:hAnsi="Times New Roman" w:cs="Times New Roman"/>
          <w:sz w:val="28"/>
          <w:szCs w:val="28"/>
          <w:shd w:val="clear" w:color="auto" w:fill="FFFFFF"/>
          <w:lang w:val="uk-UA" w:eastAsia="ru-RU"/>
        </w:rPr>
        <w:t>М.</w:t>
      </w:r>
      <w:r w:rsidRPr="00E90F95">
        <w:rPr>
          <w:rFonts w:ascii="Times New Roman" w:eastAsia="Times New Roman" w:hAnsi="Times New Roman" w:cs="Times New Roman"/>
          <w:sz w:val="28"/>
          <w:szCs w:val="28"/>
          <w:shd w:val="clear" w:color="auto" w:fill="FFFFFF"/>
          <w:lang w:val="en-US" w:eastAsia="ru-RU"/>
        </w:rPr>
        <w:t> </w:t>
      </w:r>
      <w:r w:rsidRPr="00E90F95">
        <w:rPr>
          <w:rFonts w:ascii="Times New Roman" w:eastAsia="Times New Roman" w:hAnsi="Times New Roman" w:cs="Times New Roman"/>
          <w:sz w:val="28"/>
          <w:szCs w:val="28"/>
          <w:shd w:val="clear" w:color="auto" w:fill="FFFFFF"/>
          <w:lang w:val="uk-UA" w:eastAsia="ru-RU"/>
        </w:rPr>
        <w:t>В.</w:t>
      </w:r>
      <w:r w:rsidRPr="00E90F95">
        <w:rPr>
          <w:rFonts w:ascii="Times New Roman" w:eastAsia="Times New Roman" w:hAnsi="Times New Roman" w:cs="Times New Roman"/>
          <w:sz w:val="28"/>
          <w:szCs w:val="28"/>
          <w:shd w:val="clear" w:color="auto" w:fill="FFFFFF"/>
          <w:lang w:eastAsia="ru-RU"/>
        </w:rPr>
        <w:t xml:space="preserve">, </w:t>
      </w:r>
      <w:r w:rsidRPr="00E90F95">
        <w:rPr>
          <w:rFonts w:ascii="Times New Roman" w:eastAsia="Times New Roman" w:hAnsi="Times New Roman" w:cs="Times New Roman"/>
          <w:sz w:val="28"/>
          <w:szCs w:val="28"/>
          <w:shd w:val="clear" w:color="auto" w:fill="FFFFFF"/>
          <w:lang w:val="uk-UA" w:eastAsia="ru-RU"/>
        </w:rPr>
        <w:t>Яблучанский Н. И.</w:t>
      </w:r>
      <w:r w:rsidRPr="00E90F95">
        <w:rPr>
          <w:rFonts w:ascii="Times New Roman" w:eastAsia="Times New Roman" w:hAnsi="Times New Roman" w:cs="Times New Roman"/>
          <w:sz w:val="28"/>
          <w:szCs w:val="28"/>
          <w:shd w:val="clear" w:color="auto" w:fill="FFFFFF"/>
          <w:lang w:eastAsia="ru-RU"/>
        </w:rPr>
        <w:t xml:space="preserve"> </w:t>
      </w:r>
      <w:proofErr w:type="spellStart"/>
      <w:r w:rsidRPr="00E90F95">
        <w:rPr>
          <w:rFonts w:ascii="Times New Roman" w:eastAsia="Times New Roman" w:hAnsi="Times New Roman" w:cs="Times New Roman"/>
          <w:sz w:val="28"/>
          <w:szCs w:val="28"/>
          <w:shd w:val="clear" w:color="auto" w:fill="FFFFFF"/>
          <w:lang w:val="uk-UA" w:eastAsia="ru-RU"/>
        </w:rPr>
        <w:t>Классы</w:t>
      </w:r>
      <w:proofErr w:type="spellEnd"/>
      <w:r w:rsidRPr="00E90F95">
        <w:rPr>
          <w:rFonts w:ascii="Times New Roman" w:eastAsia="Times New Roman" w:hAnsi="Times New Roman" w:cs="Times New Roman"/>
          <w:sz w:val="28"/>
          <w:szCs w:val="28"/>
          <w:shd w:val="clear" w:color="auto" w:fill="FFFFFF"/>
          <w:lang w:val="uk-UA" w:eastAsia="ru-RU"/>
        </w:rPr>
        <w:t xml:space="preserve"> пульсового </w:t>
      </w:r>
      <w:proofErr w:type="spellStart"/>
      <w:r w:rsidRPr="00E90F95">
        <w:rPr>
          <w:rFonts w:ascii="Times New Roman" w:eastAsia="Times New Roman" w:hAnsi="Times New Roman" w:cs="Times New Roman"/>
          <w:sz w:val="28"/>
          <w:szCs w:val="28"/>
          <w:shd w:val="clear" w:color="auto" w:fill="FFFFFF"/>
          <w:lang w:val="uk-UA" w:eastAsia="ru-RU"/>
        </w:rPr>
        <w:t>артериального</w:t>
      </w:r>
      <w:proofErr w:type="spellEnd"/>
      <w:r w:rsidRPr="00E90F95">
        <w:rPr>
          <w:rFonts w:ascii="Times New Roman" w:eastAsia="Times New Roman" w:hAnsi="Times New Roman" w:cs="Times New Roman"/>
          <w:sz w:val="28"/>
          <w:szCs w:val="28"/>
          <w:shd w:val="clear" w:color="auto" w:fill="FFFFFF"/>
          <w:lang w:val="uk-UA" w:eastAsia="ru-RU"/>
        </w:rPr>
        <w:t xml:space="preserve"> </w:t>
      </w:r>
      <w:proofErr w:type="spellStart"/>
      <w:r w:rsidRPr="00E90F95">
        <w:rPr>
          <w:rFonts w:ascii="Times New Roman" w:eastAsia="Times New Roman" w:hAnsi="Times New Roman" w:cs="Times New Roman"/>
          <w:sz w:val="28"/>
          <w:szCs w:val="28"/>
          <w:shd w:val="clear" w:color="auto" w:fill="FFFFFF"/>
          <w:lang w:val="uk-UA" w:eastAsia="ru-RU"/>
        </w:rPr>
        <w:t>давления</w:t>
      </w:r>
      <w:proofErr w:type="spellEnd"/>
      <w:r w:rsidRPr="00E90F95">
        <w:rPr>
          <w:rFonts w:ascii="Times New Roman" w:eastAsia="Times New Roman" w:hAnsi="Times New Roman" w:cs="Times New Roman"/>
          <w:sz w:val="28"/>
          <w:szCs w:val="28"/>
          <w:shd w:val="clear" w:color="auto" w:fill="FFFFFF"/>
          <w:lang w:val="uk-UA" w:eastAsia="ru-RU"/>
        </w:rPr>
        <w:t xml:space="preserve"> и </w:t>
      </w:r>
      <w:proofErr w:type="spellStart"/>
      <w:r w:rsidRPr="00E90F95">
        <w:rPr>
          <w:rFonts w:ascii="Times New Roman" w:eastAsia="Times New Roman" w:hAnsi="Times New Roman" w:cs="Times New Roman"/>
          <w:sz w:val="28"/>
          <w:szCs w:val="28"/>
          <w:shd w:val="clear" w:color="auto" w:fill="FFFFFF"/>
          <w:lang w:val="uk-UA" w:eastAsia="ru-RU"/>
        </w:rPr>
        <w:t>клинические</w:t>
      </w:r>
      <w:proofErr w:type="spellEnd"/>
      <w:r w:rsidRPr="00E90F95">
        <w:rPr>
          <w:rFonts w:ascii="Times New Roman" w:eastAsia="Times New Roman" w:hAnsi="Times New Roman" w:cs="Times New Roman"/>
          <w:sz w:val="28"/>
          <w:szCs w:val="28"/>
          <w:shd w:val="clear" w:color="auto" w:fill="FFFFFF"/>
          <w:lang w:val="uk-UA" w:eastAsia="ru-RU"/>
        </w:rPr>
        <w:t xml:space="preserve"> признаки </w:t>
      </w:r>
      <w:proofErr w:type="spellStart"/>
      <w:r w:rsidRPr="00E90F95">
        <w:rPr>
          <w:rFonts w:ascii="Times New Roman" w:eastAsia="Times New Roman" w:hAnsi="Times New Roman" w:cs="Times New Roman"/>
          <w:sz w:val="28"/>
          <w:szCs w:val="28"/>
          <w:shd w:val="clear" w:color="auto" w:fill="FFFFFF"/>
          <w:lang w:val="uk-UA" w:eastAsia="ru-RU"/>
        </w:rPr>
        <w:t>пациентов</w:t>
      </w:r>
      <w:proofErr w:type="spellEnd"/>
      <w:r w:rsidRPr="00E90F95">
        <w:rPr>
          <w:rFonts w:ascii="Times New Roman" w:eastAsia="Times New Roman" w:hAnsi="Times New Roman" w:cs="Times New Roman"/>
          <w:sz w:val="28"/>
          <w:szCs w:val="28"/>
          <w:shd w:val="clear" w:color="auto" w:fill="FFFFFF"/>
          <w:lang w:val="uk-UA" w:eastAsia="ru-RU"/>
        </w:rPr>
        <w:t xml:space="preserve"> на </w:t>
      </w:r>
      <w:proofErr w:type="spellStart"/>
      <w:r w:rsidRPr="00E90F95">
        <w:rPr>
          <w:rFonts w:ascii="Times New Roman" w:eastAsia="Times New Roman" w:hAnsi="Times New Roman" w:cs="Times New Roman"/>
          <w:sz w:val="28"/>
          <w:szCs w:val="28"/>
          <w:shd w:val="clear" w:color="auto" w:fill="FFFFFF"/>
          <w:lang w:val="uk-UA" w:eastAsia="ru-RU"/>
        </w:rPr>
        <w:t>годовом</w:t>
      </w:r>
      <w:proofErr w:type="spellEnd"/>
      <w:r w:rsidRPr="00E90F95">
        <w:rPr>
          <w:rFonts w:ascii="Times New Roman" w:eastAsia="Times New Roman" w:hAnsi="Times New Roman" w:cs="Times New Roman"/>
          <w:sz w:val="28"/>
          <w:szCs w:val="28"/>
          <w:shd w:val="clear" w:color="auto" w:fill="FFFFFF"/>
          <w:lang w:val="uk-UA" w:eastAsia="ru-RU"/>
        </w:rPr>
        <w:t xml:space="preserve"> </w:t>
      </w:r>
      <w:proofErr w:type="spellStart"/>
      <w:r w:rsidRPr="00E90F95">
        <w:rPr>
          <w:rFonts w:ascii="Times New Roman" w:eastAsia="Times New Roman" w:hAnsi="Times New Roman" w:cs="Times New Roman"/>
          <w:sz w:val="28"/>
          <w:szCs w:val="28"/>
          <w:shd w:val="clear" w:color="auto" w:fill="FFFFFF"/>
          <w:lang w:val="uk-UA" w:eastAsia="ru-RU"/>
        </w:rPr>
        <w:t>этапе</w:t>
      </w:r>
      <w:proofErr w:type="spellEnd"/>
      <w:r w:rsidRPr="00E90F95">
        <w:rPr>
          <w:rFonts w:ascii="Times New Roman" w:eastAsia="Times New Roman" w:hAnsi="Times New Roman" w:cs="Times New Roman"/>
          <w:sz w:val="28"/>
          <w:szCs w:val="28"/>
          <w:shd w:val="clear" w:color="auto" w:fill="FFFFFF"/>
          <w:lang w:val="uk-UA" w:eastAsia="ru-RU"/>
        </w:rPr>
        <w:t xml:space="preserve"> </w:t>
      </w:r>
      <w:proofErr w:type="spellStart"/>
      <w:r w:rsidRPr="00E90F95">
        <w:rPr>
          <w:rFonts w:ascii="Times New Roman" w:eastAsia="Times New Roman" w:hAnsi="Times New Roman" w:cs="Times New Roman"/>
          <w:sz w:val="28"/>
          <w:szCs w:val="28"/>
          <w:shd w:val="clear" w:color="auto" w:fill="FFFFFF"/>
          <w:lang w:val="uk-UA" w:eastAsia="ru-RU"/>
        </w:rPr>
        <w:t>медикаментозной</w:t>
      </w:r>
      <w:proofErr w:type="spellEnd"/>
      <w:r w:rsidRPr="00E90F95">
        <w:rPr>
          <w:rFonts w:ascii="Times New Roman" w:eastAsia="Times New Roman" w:hAnsi="Times New Roman" w:cs="Times New Roman"/>
          <w:sz w:val="28"/>
          <w:szCs w:val="28"/>
          <w:shd w:val="clear" w:color="auto" w:fill="FFFFFF"/>
          <w:lang w:val="uk-UA" w:eastAsia="ru-RU"/>
        </w:rPr>
        <w:t xml:space="preserve"> </w:t>
      </w:r>
      <w:proofErr w:type="spellStart"/>
      <w:r w:rsidRPr="00E90F95">
        <w:rPr>
          <w:rFonts w:ascii="Times New Roman" w:eastAsia="Times New Roman" w:hAnsi="Times New Roman" w:cs="Times New Roman"/>
          <w:sz w:val="28"/>
          <w:szCs w:val="28"/>
          <w:shd w:val="clear" w:color="auto" w:fill="FFFFFF"/>
          <w:lang w:val="uk-UA" w:eastAsia="ru-RU"/>
        </w:rPr>
        <w:t>терапии</w:t>
      </w:r>
      <w:proofErr w:type="spellEnd"/>
      <w:r w:rsidRPr="00E90F95">
        <w:rPr>
          <w:rFonts w:ascii="Times New Roman" w:eastAsia="Times New Roman" w:hAnsi="Times New Roman" w:cs="Times New Roman"/>
          <w:sz w:val="28"/>
          <w:szCs w:val="28"/>
          <w:shd w:val="clear" w:color="auto" w:fill="FFFFFF"/>
          <w:lang w:val="uk-UA" w:eastAsia="ru-RU"/>
        </w:rPr>
        <w:t xml:space="preserve"> </w:t>
      </w:r>
      <w:proofErr w:type="spellStart"/>
      <w:r w:rsidRPr="00E90F95">
        <w:rPr>
          <w:rFonts w:ascii="Times New Roman" w:eastAsia="Times New Roman" w:hAnsi="Times New Roman" w:cs="Times New Roman"/>
          <w:sz w:val="28"/>
          <w:szCs w:val="28"/>
          <w:shd w:val="clear" w:color="auto" w:fill="FFFFFF"/>
          <w:lang w:val="uk-UA" w:eastAsia="ru-RU"/>
        </w:rPr>
        <w:t>после</w:t>
      </w:r>
      <w:proofErr w:type="spellEnd"/>
      <w:r w:rsidRPr="00E90F95">
        <w:rPr>
          <w:rFonts w:ascii="Times New Roman" w:eastAsia="Times New Roman" w:hAnsi="Times New Roman" w:cs="Times New Roman"/>
          <w:sz w:val="28"/>
          <w:szCs w:val="28"/>
          <w:shd w:val="clear" w:color="auto" w:fill="FFFFFF"/>
          <w:lang w:val="uk-UA" w:eastAsia="ru-RU"/>
        </w:rPr>
        <w:t xml:space="preserve"> </w:t>
      </w:r>
      <w:proofErr w:type="spellStart"/>
      <w:r w:rsidRPr="00E90F95">
        <w:rPr>
          <w:rFonts w:ascii="Times New Roman" w:eastAsia="Times New Roman" w:hAnsi="Times New Roman" w:cs="Times New Roman"/>
          <w:sz w:val="28"/>
          <w:szCs w:val="28"/>
          <w:shd w:val="clear" w:color="auto" w:fill="FFFFFF"/>
          <w:lang w:val="uk-UA" w:eastAsia="ru-RU"/>
        </w:rPr>
        <w:t>постоянной</w:t>
      </w:r>
      <w:proofErr w:type="spellEnd"/>
      <w:r w:rsidRPr="00E90F95">
        <w:rPr>
          <w:rFonts w:ascii="Times New Roman" w:eastAsia="Times New Roman" w:hAnsi="Times New Roman" w:cs="Times New Roman"/>
          <w:sz w:val="28"/>
          <w:szCs w:val="28"/>
          <w:shd w:val="clear" w:color="auto" w:fill="FFFFFF"/>
          <w:lang w:val="uk-UA" w:eastAsia="ru-RU"/>
        </w:rPr>
        <w:t xml:space="preserve"> электрокардиостимуляции. </w:t>
      </w:r>
      <w:proofErr w:type="spellStart"/>
      <w:r w:rsidRPr="00E90F95">
        <w:rPr>
          <w:rFonts w:ascii="Times New Roman" w:eastAsia="Times New Roman" w:hAnsi="Times New Roman" w:cs="Times New Roman"/>
          <w:i/>
          <w:sz w:val="28"/>
          <w:szCs w:val="28"/>
          <w:shd w:val="clear" w:color="auto" w:fill="FFFFFF"/>
          <w:lang w:val="en-US" w:eastAsia="ru-RU"/>
        </w:rPr>
        <w:t>ScienceRise</w:t>
      </w:r>
      <w:proofErr w:type="spellEnd"/>
      <w:r w:rsidRPr="00E90F95">
        <w:rPr>
          <w:rFonts w:ascii="Times New Roman" w:eastAsia="Times New Roman" w:hAnsi="Times New Roman" w:cs="Times New Roman"/>
          <w:i/>
          <w:sz w:val="28"/>
          <w:szCs w:val="28"/>
          <w:shd w:val="clear" w:color="auto" w:fill="FFFFFF"/>
          <w:lang w:val="uk-UA" w:eastAsia="ru-RU"/>
        </w:rPr>
        <w:t xml:space="preserve">: </w:t>
      </w:r>
      <w:r w:rsidRPr="00E90F95">
        <w:rPr>
          <w:rFonts w:ascii="Times New Roman" w:eastAsia="Times New Roman" w:hAnsi="Times New Roman" w:cs="Times New Roman"/>
          <w:i/>
          <w:sz w:val="28"/>
          <w:szCs w:val="28"/>
          <w:shd w:val="clear" w:color="auto" w:fill="FFFFFF"/>
          <w:lang w:val="en-US" w:eastAsia="ru-RU"/>
        </w:rPr>
        <w:t>Medical</w:t>
      </w:r>
      <w:r w:rsidRPr="00E90F95">
        <w:rPr>
          <w:rFonts w:ascii="Times New Roman" w:eastAsia="Times New Roman" w:hAnsi="Times New Roman" w:cs="Times New Roman"/>
          <w:i/>
          <w:sz w:val="28"/>
          <w:szCs w:val="28"/>
          <w:shd w:val="clear" w:color="auto" w:fill="FFFFFF"/>
          <w:lang w:val="uk-UA" w:eastAsia="ru-RU"/>
        </w:rPr>
        <w:t xml:space="preserve"> </w:t>
      </w:r>
      <w:r w:rsidRPr="00E90F95">
        <w:rPr>
          <w:rFonts w:ascii="Times New Roman" w:eastAsia="Times New Roman" w:hAnsi="Times New Roman" w:cs="Times New Roman"/>
          <w:i/>
          <w:sz w:val="28"/>
          <w:szCs w:val="28"/>
          <w:shd w:val="clear" w:color="auto" w:fill="FFFFFF"/>
          <w:lang w:val="en-US" w:eastAsia="ru-RU"/>
        </w:rPr>
        <w:t>Science</w:t>
      </w:r>
      <w:r w:rsidRPr="00E90F95">
        <w:rPr>
          <w:rFonts w:ascii="Times New Roman" w:eastAsia="Times New Roman" w:hAnsi="Times New Roman" w:cs="Times New Roman"/>
          <w:i/>
          <w:sz w:val="28"/>
          <w:szCs w:val="28"/>
          <w:shd w:val="clear" w:color="auto" w:fill="FFFFFF"/>
          <w:lang w:val="uk-UA" w:eastAsia="ru-RU"/>
        </w:rPr>
        <w:t>.</w:t>
      </w:r>
      <w:r w:rsidRPr="00E90F95">
        <w:rPr>
          <w:rFonts w:ascii="Times New Roman" w:eastAsia="Times New Roman" w:hAnsi="Times New Roman" w:cs="Times New Roman"/>
          <w:sz w:val="28"/>
          <w:szCs w:val="28"/>
          <w:shd w:val="clear" w:color="auto" w:fill="FFFFFF"/>
          <w:lang w:val="uk-UA" w:eastAsia="ru-RU"/>
        </w:rPr>
        <w:t xml:space="preserve"> 2017. № 12(20). С. 13–18. </w:t>
      </w:r>
      <w:r w:rsidRPr="00E90F95">
        <w:rPr>
          <w:rFonts w:ascii="Times New Roman" w:hAnsi="Times New Roman" w:cs="Times New Roman"/>
          <w:bCs/>
          <w:sz w:val="28"/>
          <w:szCs w:val="28"/>
          <w:lang w:val="en-US" w:eastAsia="ru-RU"/>
        </w:rPr>
        <w:t>DOI</w:t>
      </w:r>
      <w:r w:rsidRPr="00E90F95">
        <w:rPr>
          <w:rFonts w:ascii="Times New Roman" w:hAnsi="Times New Roman" w:cs="Times New Roman"/>
          <w:bCs/>
          <w:sz w:val="28"/>
          <w:szCs w:val="28"/>
          <w:lang w:val="uk-UA" w:eastAsia="ru-RU"/>
        </w:rPr>
        <w:t>: 10.15587/2519-4798.2017.119946</w:t>
      </w:r>
      <w:r w:rsidRPr="00E90F95">
        <w:rPr>
          <w:rFonts w:ascii="Times New Roman" w:hAnsi="Times New Roman" w:cs="Times New Roman"/>
          <w:bCs/>
          <w:sz w:val="28"/>
          <w:szCs w:val="28"/>
          <w:lang w:val="en-US" w:eastAsia="ru-RU"/>
        </w:rPr>
        <w:t> </w:t>
      </w:r>
      <w:r w:rsidRPr="00E90F95">
        <w:rPr>
          <w:rFonts w:ascii="Times New Roman" w:hAnsi="Times New Roman" w:cs="Times New Roman"/>
          <w:bCs/>
          <w:sz w:val="28"/>
          <w:szCs w:val="28"/>
          <w:lang w:val="uk-UA" w:eastAsia="ru-RU"/>
        </w:rPr>
        <w:t>(</w:t>
      </w:r>
      <w:r w:rsidRPr="00E90F95">
        <w:rPr>
          <w:rFonts w:ascii="Times New Roman" w:hAnsi="Times New Roman" w:cs="Times New Roman"/>
          <w:sz w:val="28"/>
          <w:szCs w:val="28"/>
          <w:lang w:val="uk-UA"/>
        </w:rPr>
        <w:t xml:space="preserve">журнал із міжнародною представленістю та індексацією у </w:t>
      </w:r>
      <w:r w:rsidRPr="00E90F95">
        <w:rPr>
          <w:rFonts w:ascii="Times New Roman" w:hAnsi="Times New Roman" w:cs="Times New Roman"/>
          <w:sz w:val="28"/>
          <w:szCs w:val="28"/>
          <w:lang w:val="uk-UA" w:eastAsia="ru-RU"/>
        </w:rPr>
        <w:t>РИНЦ</w:t>
      </w:r>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en-US" w:eastAsia="ru-RU"/>
        </w:rPr>
        <w:t>CrossRef</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en-US" w:eastAsia="ru-RU"/>
        </w:rPr>
        <w:t>WorldCat</w:t>
      </w:r>
      <w:proofErr w:type="spellEnd"/>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DOAJ</w:t>
      </w:r>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BASE</w:t>
      </w:r>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en-US" w:eastAsia="ru-RU"/>
        </w:rPr>
        <w:t>ResearchBib</w:t>
      </w:r>
      <w:proofErr w:type="spellEnd"/>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DRJI</w:t>
      </w:r>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en-US" w:eastAsia="ru-RU"/>
        </w:rPr>
        <w:t>CiteFactor</w:t>
      </w:r>
      <w:proofErr w:type="spellEnd"/>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OAJI</w:t>
      </w:r>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Ulrich</w:t>
      </w:r>
      <w:r w:rsidRPr="00E90F95">
        <w:rPr>
          <w:rFonts w:ascii="Times New Roman" w:hAnsi="Times New Roman" w:cs="Times New Roman"/>
          <w:sz w:val="28"/>
          <w:szCs w:val="28"/>
          <w:lang w:val="uk-UA" w:eastAsia="ru-RU"/>
        </w:rPr>
        <w:t>’</w:t>
      </w:r>
      <w:r w:rsidRPr="00E90F95">
        <w:rPr>
          <w:rFonts w:ascii="Times New Roman" w:hAnsi="Times New Roman" w:cs="Times New Roman"/>
          <w:sz w:val="28"/>
          <w:szCs w:val="28"/>
          <w:lang w:val="en-US" w:eastAsia="ru-RU"/>
        </w:rPr>
        <w:t>s</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Periodicals</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Directory</w:t>
      </w:r>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Scientific</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Indexing</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Services</w:t>
      </w:r>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Sherpa</w:t>
      </w:r>
      <w:r w:rsidRPr="00E90F95">
        <w:rPr>
          <w:rFonts w:ascii="Times New Roman" w:hAnsi="Times New Roman" w:cs="Times New Roman"/>
          <w:sz w:val="28"/>
          <w:szCs w:val="28"/>
          <w:lang w:val="uk-UA" w:eastAsia="ru-RU"/>
        </w:rPr>
        <w:t>/</w:t>
      </w:r>
      <w:r w:rsidRPr="00E90F95">
        <w:rPr>
          <w:rFonts w:ascii="Times New Roman" w:hAnsi="Times New Roman" w:cs="Times New Roman"/>
          <w:sz w:val="28"/>
          <w:szCs w:val="28"/>
          <w:lang w:val="en-US" w:eastAsia="ru-RU"/>
        </w:rPr>
        <w:t>Romeo</w:t>
      </w:r>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Advanced</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Science</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Index</w:t>
      </w:r>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General</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Impact</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Factor</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GIF</w:t>
      </w:r>
      <w:r w:rsidRPr="00E90F95">
        <w:rPr>
          <w:rFonts w:ascii="Times New Roman" w:hAnsi="Times New Roman" w:cs="Times New Roman"/>
          <w:sz w:val="28"/>
          <w:szCs w:val="28"/>
          <w:lang w:val="uk-UA" w:eastAsia="ru-RU"/>
        </w:rPr>
        <w:t>)</w:t>
      </w:r>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InfoBase</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Index</w:t>
      </w:r>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Scientific</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Journals</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ISJ</w:t>
      </w:r>
      <w:r w:rsidRPr="00E90F95">
        <w:rPr>
          <w:rFonts w:ascii="Times New Roman" w:hAnsi="Times New Roman" w:cs="Times New Roman"/>
          <w:sz w:val="28"/>
          <w:szCs w:val="28"/>
          <w:lang w:val="uk-UA" w:eastAsia="ru-RU"/>
        </w:rPr>
        <w:t>)</w:t>
      </w:r>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en-US" w:eastAsia="ru-RU"/>
        </w:rPr>
        <w:t>Journalindex</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en-US" w:eastAsia="ru-RU"/>
        </w:rPr>
        <w:t>JournalTOCs</w:t>
      </w:r>
      <w:proofErr w:type="spellEnd"/>
      <w:r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en-US" w:eastAsia="ru-RU"/>
        </w:rPr>
        <w:t>GIGA</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Information</w:t>
      </w:r>
      <w:r w:rsidRPr="00E90F95">
        <w:rPr>
          <w:rFonts w:ascii="Times New Roman" w:hAnsi="Times New Roman" w:cs="Times New Roman"/>
          <w:sz w:val="28"/>
          <w:szCs w:val="28"/>
          <w:lang w:val="uk-UA" w:eastAsia="ru-RU"/>
        </w:rPr>
        <w:t xml:space="preserve"> </w:t>
      </w:r>
      <w:r w:rsidRPr="00E90F95">
        <w:rPr>
          <w:rFonts w:ascii="Times New Roman" w:hAnsi="Times New Roman" w:cs="Times New Roman"/>
          <w:sz w:val="28"/>
          <w:szCs w:val="28"/>
          <w:lang w:val="en-US" w:eastAsia="ru-RU"/>
        </w:rPr>
        <w:t>Centre</w:t>
      </w:r>
      <w:r w:rsidRPr="00E90F95">
        <w:rPr>
          <w:rFonts w:ascii="Times New Roman" w:hAnsi="Times New Roman" w:cs="Times New Roman"/>
          <w:bCs/>
          <w:sz w:val="28"/>
          <w:szCs w:val="28"/>
          <w:lang w:val="uk-UA" w:eastAsia="ru-RU"/>
        </w:rPr>
        <w:t xml:space="preserve">) </w:t>
      </w:r>
      <w:r w:rsidRPr="00E90F95">
        <w:rPr>
          <w:rFonts w:ascii="Times New Roman" w:hAnsi="Times New Roman" w:cs="Times New Roman"/>
          <w:i/>
          <w:sz w:val="28"/>
          <w:szCs w:val="28"/>
          <w:lang w:val="uk-UA"/>
        </w:rPr>
        <w:t>(</w:t>
      </w:r>
      <w:r w:rsidR="000F4642" w:rsidRPr="00E90F95">
        <w:rPr>
          <w:rFonts w:ascii="Times New Roman" w:hAnsi="Times New Roman" w:cs="Times New Roman"/>
          <w:i/>
          <w:sz w:val="28"/>
          <w:szCs w:val="28"/>
          <w:lang w:val="uk-UA"/>
        </w:rPr>
        <w:t xml:space="preserve">Здобувачем проведена </w:t>
      </w:r>
      <w:r w:rsidR="009520B8" w:rsidRPr="00E90F95">
        <w:rPr>
          <w:rFonts w:ascii="Times New Roman" w:hAnsi="Times New Roman" w:cs="Times New Roman"/>
          <w:i/>
          <w:sz w:val="28"/>
          <w:szCs w:val="28"/>
          <w:lang w:val="uk-UA"/>
        </w:rPr>
        <w:t>оцінка та інтерпретація отриманих даних, написання та підготовка статті до друку</w:t>
      </w:r>
      <w:r w:rsidRPr="00E90F95">
        <w:rPr>
          <w:rFonts w:ascii="Times New Roman" w:hAnsi="Times New Roman" w:cs="Times New Roman"/>
          <w:i/>
          <w:sz w:val="28"/>
          <w:szCs w:val="28"/>
          <w:lang w:val="uk-UA"/>
        </w:rPr>
        <w:t>).</w:t>
      </w:r>
    </w:p>
    <w:p w14:paraId="645F0EDB" w14:textId="158F8049" w:rsidR="007013B0" w:rsidRPr="00E90F95" w:rsidRDefault="007013B0"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rPr>
      </w:pPr>
      <w:r w:rsidRPr="00E90F95">
        <w:rPr>
          <w:rFonts w:ascii="Times New Roman" w:hAnsi="Times New Roman" w:cs="Times New Roman"/>
          <w:sz w:val="28"/>
          <w:szCs w:val="28"/>
          <w:lang w:val="uk-UA"/>
        </w:rPr>
        <w:t xml:space="preserve">Починська М. В., Волков Д. Є., </w:t>
      </w:r>
      <w:proofErr w:type="spellStart"/>
      <w:r w:rsidRPr="00E90F95">
        <w:rPr>
          <w:rFonts w:ascii="Times New Roman" w:hAnsi="Times New Roman" w:cs="Times New Roman"/>
          <w:sz w:val="28"/>
          <w:szCs w:val="28"/>
          <w:lang w:val="uk-UA"/>
        </w:rPr>
        <w:t>Лопін</w:t>
      </w:r>
      <w:proofErr w:type="spellEnd"/>
      <w:r w:rsidRPr="00E90F95">
        <w:rPr>
          <w:rFonts w:ascii="Times New Roman" w:hAnsi="Times New Roman" w:cs="Times New Roman"/>
          <w:sz w:val="28"/>
          <w:szCs w:val="28"/>
          <w:lang w:val="uk-UA"/>
        </w:rPr>
        <w:t xml:space="preserve"> Д. О., Яблучанський М. І. Класи пульсового артеріального тиску та функціональні показники кровообігу у пацієнтів після імплантації </w:t>
      </w:r>
      <w:proofErr w:type="spellStart"/>
      <w:r w:rsidRPr="00E90F95">
        <w:rPr>
          <w:rFonts w:ascii="Times New Roman" w:hAnsi="Times New Roman" w:cs="Times New Roman"/>
          <w:sz w:val="28"/>
          <w:szCs w:val="28"/>
          <w:lang w:val="uk-UA"/>
        </w:rPr>
        <w:t>електрокардіостимулятора</w:t>
      </w:r>
      <w:proofErr w:type="spellEnd"/>
      <w:r w:rsidRPr="00E90F95">
        <w:rPr>
          <w:rFonts w:ascii="Times New Roman" w:hAnsi="Times New Roman" w:cs="Times New Roman"/>
          <w:sz w:val="28"/>
          <w:szCs w:val="28"/>
          <w:lang w:val="uk-UA"/>
        </w:rPr>
        <w:t xml:space="preserve"> та медикаментозної терапії. </w:t>
      </w:r>
      <w:r w:rsidRPr="00E90F95">
        <w:rPr>
          <w:rFonts w:ascii="Times New Roman" w:hAnsi="Times New Roman" w:cs="Times New Roman"/>
          <w:i/>
          <w:sz w:val="28"/>
          <w:szCs w:val="28"/>
          <w:lang w:val="uk-UA"/>
        </w:rPr>
        <w:t>Проблеми безперервної медичної освіти та науки.</w:t>
      </w:r>
      <w:r w:rsidRPr="00E90F95">
        <w:rPr>
          <w:rFonts w:ascii="Times New Roman" w:hAnsi="Times New Roman" w:cs="Times New Roman"/>
          <w:sz w:val="28"/>
          <w:szCs w:val="28"/>
          <w:lang w:val="uk-UA"/>
        </w:rPr>
        <w:t xml:space="preserve"> 2016. № 4. С. 23–28. </w:t>
      </w:r>
      <w:r w:rsidRPr="00E90F95">
        <w:rPr>
          <w:rFonts w:ascii="Times New Roman" w:hAnsi="Times New Roman" w:cs="Times New Roman"/>
          <w:i/>
          <w:sz w:val="28"/>
          <w:szCs w:val="28"/>
          <w:lang w:val="uk-UA"/>
        </w:rPr>
        <w:t xml:space="preserve">(Здобувачем встановлено особливості змін гемодинамічних показників при різних рівнях </w:t>
      </w:r>
      <w:r w:rsidR="005E1D5A" w:rsidRPr="005E1D5A">
        <w:rPr>
          <w:rFonts w:ascii="Times New Roman" w:hAnsi="Times New Roman" w:cs="Times New Roman"/>
          <w:i/>
          <w:sz w:val="28"/>
          <w:szCs w:val="28"/>
          <w:lang w:val="uk-UA"/>
        </w:rPr>
        <w:t>пульсового артеріального тиску</w:t>
      </w:r>
      <w:r w:rsidR="005E1D5A" w:rsidRPr="00E90F95">
        <w:rPr>
          <w:rFonts w:ascii="Times New Roman" w:hAnsi="Times New Roman" w:cs="Times New Roman"/>
          <w:i/>
          <w:sz w:val="28"/>
          <w:szCs w:val="28"/>
          <w:lang w:val="uk-UA"/>
        </w:rPr>
        <w:t xml:space="preserve"> </w:t>
      </w:r>
      <w:r w:rsidRPr="00E90F95">
        <w:rPr>
          <w:rFonts w:ascii="Times New Roman" w:hAnsi="Times New Roman" w:cs="Times New Roman"/>
          <w:i/>
          <w:sz w:val="28"/>
          <w:szCs w:val="28"/>
          <w:lang w:val="uk-UA"/>
        </w:rPr>
        <w:t>у пацієнтів із ЕКС).</w:t>
      </w:r>
    </w:p>
    <w:p w14:paraId="4FA873A2" w14:textId="491EDA20" w:rsidR="00490D02" w:rsidRPr="00E90F95"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eastAsia="ru-RU"/>
        </w:rPr>
      </w:pPr>
      <w:proofErr w:type="spellStart"/>
      <w:r w:rsidRPr="00E90F95">
        <w:rPr>
          <w:rFonts w:ascii="Times New Roman" w:eastAsia="Times New Roman" w:hAnsi="Times New Roman" w:cs="Times New Roman"/>
          <w:bCs/>
          <w:sz w:val="28"/>
          <w:szCs w:val="28"/>
          <w:lang w:val="uk-UA" w:eastAsia="ru-RU"/>
        </w:rPr>
        <w:t>Pochinskaya</w:t>
      </w:r>
      <w:proofErr w:type="spellEnd"/>
      <w:r w:rsidRPr="00E90F95">
        <w:rPr>
          <w:rFonts w:ascii="Times New Roman" w:eastAsia="Times New Roman" w:hAnsi="Times New Roman" w:cs="Times New Roman"/>
          <w:bCs/>
          <w:sz w:val="28"/>
          <w:szCs w:val="28"/>
          <w:lang w:val="uk-UA" w:eastAsia="ru-RU"/>
        </w:rPr>
        <w:t> M. V., Volkov</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D.</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 xml:space="preserve">E., </w:t>
      </w:r>
      <w:proofErr w:type="spellStart"/>
      <w:r w:rsidRPr="00E90F95">
        <w:rPr>
          <w:rFonts w:ascii="Times New Roman" w:eastAsia="Times New Roman" w:hAnsi="Times New Roman" w:cs="Times New Roman"/>
          <w:bCs/>
          <w:sz w:val="28"/>
          <w:szCs w:val="28"/>
          <w:lang w:val="uk-UA" w:eastAsia="ru-RU"/>
        </w:rPr>
        <w:t>Yabluchansky</w:t>
      </w:r>
      <w:proofErr w:type="spellEnd"/>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N.</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 xml:space="preserve">I. </w:t>
      </w:r>
      <w:r w:rsidRPr="00E90F95">
        <w:rPr>
          <w:rFonts w:ascii="Times New Roman" w:eastAsia="Times New Roman" w:hAnsi="Times New Roman" w:cs="Times New Roman"/>
          <w:bCs/>
          <w:sz w:val="28"/>
          <w:szCs w:val="28"/>
          <w:lang w:val="en-US" w:eastAsia="ru-RU"/>
        </w:rPr>
        <w:t>Comparative</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analysis</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of</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patients</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with</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persistent</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atrial</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fibrillation</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in</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conjunction</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with</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coronary</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heart</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disease</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in</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the</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early</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period</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after</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implantation</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of</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the</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pacemaker</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and</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cardiac</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resynchronization</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therapy</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during</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the</w:t>
      </w:r>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sz w:val="28"/>
          <w:szCs w:val="28"/>
          <w:lang w:val="en-US" w:eastAsia="ru-RU"/>
        </w:rPr>
        <w:t>medication</w:t>
      </w:r>
      <w:r w:rsidRPr="00E90F95">
        <w:rPr>
          <w:rFonts w:ascii="Times New Roman" w:eastAsia="Times New Roman" w:hAnsi="Times New Roman" w:cs="Times New Roman"/>
          <w:bCs/>
          <w:sz w:val="28"/>
          <w:szCs w:val="28"/>
          <w:lang w:val="uk-UA" w:eastAsia="ru-RU"/>
        </w:rPr>
        <w:t xml:space="preserve"> // Хронічні інфекційні захворювання: заходи профілактики і боротьби з ускладненнями: Матеріали науково-практичної конференції з міжнародною участю, Харків, 5 </w:t>
      </w:r>
      <w:proofErr w:type="spellStart"/>
      <w:r w:rsidRPr="00E90F95">
        <w:rPr>
          <w:rFonts w:ascii="Times New Roman" w:eastAsia="Times New Roman" w:hAnsi="Times New Roman" w:cs="Times New Roman"/>
          <w:bCs/>
          <w:sz w:val="28"/>
          <w:szCs w:val="28"/>
          <w:lang w:val="uk-UA" w:eastAsia="ru-RU"/>
        </w:rPr>
        <w:t>листоп</w:t>
      </w:r>
      <w:proofErr w:type="spellEnd"/>
      <w:r w:rsidRPr="00E90F95">
        <w:rPr>
          <w:rFonts w:ascii="Times New Roman" w:eastAsia="Times New Roman" w:hAnsi="Times New Roman" w:cs="Times New Roman"/>
          <w:bCs/>
          <w:sz w:val="28"/>
          <w:szCs w:val="28"/>
          <w:lang w:val="uk-UA" w:eastAsia="ru-RU"/>
        </w:rPr>
        <w:t>. 2015 р. Харків, 2015. С.</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 xml:space="preserve">225. Тези. </w:t>
      </w:r>
      <w:r w:rsidRPr="00E90F95">
        <w:rPr>
          <w:rFonts w:ascii="Times New Roman" w:hAnsi="Times New Roman" w:cs="Times New Roman"/>
          <w:i/>
          <w:sz w:val="28"/>
          <w:szCs w:val="28"/>
          <w:lang w:val="uk-UA"/>
        </w:rPr>
        <w:t>(</w:t>
      </w:r>
      <w:r w:rsidR="000F4642" w:rsidRPr="00E90F95">
        <w:rPr>
          <w:rFonts w:ascii="Times New Roman" w:hAnsi="Times New Roman" w:cs="Times New Roman"/>
          <w:i/>
          <w:spacing w:val="-4"/>
          <w:sz w:val="28"/>
          <w:szCs w:val="28"/>
          <w:lang w:val="uk-UA"/>
        </w:rPr>
        <w:t>Здобувачем проведено систематизацію та аналіз даних клінічних та лабораторних досліджень, статистичну обробку даних, підготовку матеріалу до публікації</w:t>
      </w:r>
      <w:r w:rsidRPr="00E90F95">
        <w:rPr>
          <w:rFonts w:ascii="Times New Roman" w:hAnsi="Times New Roman" w:cs="Times New Roman"/>
          <w:i/>
          <w:sz w:val="28"/>
          <w:szCs w:val="28"/>
          <w:lang w:val="uk-UA"/>
        </w:rPr>
        <w:t>).</w:t>
      </w:r>
    </w:p>
    <w:p w14:paraId="0C68E705" w14:textId="77777777" w:rsidR="00490D02" w:rsidRPr="00E90F95"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eastAsia="ru-RU"/>
        </w:rPr>
      </w:pPr>
      <w:proofErr w:type="spellStart"/>
      <w:r w:rsidRPr="00E90F95">
        <w:rPr>
          <w:rFonts w:ascii="Times New Roman" w:eastAsia="Times New Roman" w:hAnsi="Times New Roman" w:cs="Times New Roman"/>
          <w:bCs/>
          <w:sz w:val="28"/>
          <w:szCs w:val="28"/>
          <w:lang w:val="uk-UA" w:eastAsia="ru-RU"/>
        </w:rPr>
        <w:t>Pochinskaya</w:t>
      </w:r>
      <w:proofErr w:type="spellEnd"/>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M.</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 xml:space="preserve">V. </w:t>
      </w:r>
      <w:proofErr w:type="spellStart"/>
      <w:r w:rsidRPr="00E90F95">
        <w:rPr>
          <w:rFonts w:ascii="Times New Roman" w:eastAsia="Times New Roman" w:hAnsi="Times New Roman" w:cs="Times New Roman"/>
          <w:bCs/>
          <w:sz w:val="28"/>
          <w:szCs w:val="28"/>
          <w:lang w:val="uk-UA" w:eastAsia="ru-RU"/>
        </w:rPr>
        <w:t>Pulse</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pressure</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in</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patients</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before</w:t>
      </w:r>
      <w:proofErr w:type="spellEnd"/>
      <w:r w:rsidRPr="00E90F95">
        <w:rPr>
          <w:rFonts w:ascii="Times New Roman" w:eastAsia="Times New Roman" w:hAnsi="Times New Roman" w:cs="Times New Roman"/>
          <w:bCs/>
          <w:sz w:val="28"/>
          <w:szCs w:val="28"/>
          <w:lang w:val="uk-UA" w:eastAsia="ru-RU"/>
        </w:rPr>
        <w:t xml:space="preserve"> and </w:t>
      </w:r>
      <w:proofErr w:type="spellStart"/>
      <w:r w:rsidRPr="00E90F95">
        <w:rPr>
          <w:rFonts w:ascii="Times New Roman" w:eastAsia="Times New Roman" w:hAnsi="Times New Roman" w:cs="Times New Roman"/>
          <w:bCs/>
          <w:sz w:val="28"/>
          <w:szCs w:val="28"/>
          <w:lang w:val="uk-UA" w:eastAsia="ru-RU"/>
        </w:rPr>
        <w:t>in</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the</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early</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period</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after</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implantation</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of</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the</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pacemaker</w:t>
      </w:r>
      <w:proofErr w:type="spellEnd"/>
      <w:r w:rsidRPr="00E90F95">
        <w:rPr>
          <w:rFonts w:ascii="Times New Roman" w:eastAsia="Times New Roman" w:hAnsi="Times New Roman" w:cs="Times New Roman"/>
          <w:bCs/>
          <w:sz w:val="28"/>
          <w:szCs w:val="28"/>
          <w:lang w:val="uk-UA" w:eastAsia="ru-RU"/>
        </w:rPr>
        <w:t xml:space="preserve"> and </w:t>
      </w:r>
      <w:proofErr w:type="spellStart"/>
      <w:r w:rsidRPr="00E90F95">
        <w:rPr>
          <w:rFonts w:ascii="Times New Roman" w:eastAsia="Times New Roman" w:hAnsi="Times New Roman" w:cs="Times New Roman"/>
          <w:bCs/>
          <w:sz w:val="28"/>
          <w:szCs w:val="28"/>
          <w:lang w:val="uk-UA" w:eastAsia="ru-RU"/>
        </w:rPr>
        <w:t>cardiac</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resynchronization</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therapy</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during</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the</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medication</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i/>
          <w:sz w:val="28"/>
          <w:szCs w:val="28"/>
          <w:shd w:val="clear" w:color="auto" w:fill="FFFFFF"/>
          <w:lang w:val="uk-UA"/>
        </w:rPr>
        <w:t>Научно-практический</w:t>
      </w:r>
      <w:proofErr w:type="spellEnd"/>
      <w:r w:rsidRPr="00E90F95">
        <w:rPr>
          <w:rFonts w:ascii="Times New Roman" w:eastAsia="Times New Roman" w:hAnsi="Times New Roman" w:cs="Times New Roman"/>
          <w:i/>
          <w:sz w:val="28"/>
          <w:szCs w:val="28"/>
          <w:shd w:val="clear" w:color="auto" w:fill="FFFFFF"/>
          <w:lang w:val="uk-UA"/>
        </w:rPr>
        <w:t xml:space="preserve"> журнал </w:t>
      </w:r>
      <w:proofErr w:type="spellStart"/>
      <w:r w:rsidRPr="00E90F95">
        <w:rPr>
          <w:rFonts w:ascii="Times New Roman" w:eastAsia="Times New Roman" w:hAnsi="Times New Roman" w:cs="Times New Roman"/>
          <w:i/>
          <w:sz w:val="28"/>
          <w:szCs w:val="28"/>
          <w:shd w:val="clear" w:color="auto" w:fill="FFFFFF"/>
          <w:lang w:val="uk-UA"/>
        </w:rPr>
        <w:t>Кардиология</w:t>
      </w:r>
      <w:proofErr w:type="spellEnd"/>
      <w:r w:rsidRPr="00E90F95">
        <w:rPr>
          <w:rFonts w:ascii="Times New Roman" w:eastAsia="Times New Roman" w:hAnsi="Times New Roman" w:cs="Times New Roman"/>
          <w:i/>
          <w:sz w:val="28"/>
          <w:szCs w:val="28"/>
          <w:shd w:val="clear" w:color="auto" w:fill="FFFFFF"/>
          <w:lang w:val="uk-UA"/>
        </w:rPr>
        <w:t xml:space="preserve"> </w:t>
      </w:r>
      <w:proofErr w:type="spellStart"/>
      <w:r w:rsidRPr="00E90F95">
        <w:rPr>
          <w:rFonts w:ascii="Times New Roman" w:eastAsia="Times New Roman" w:hAnsi="Times New Roman" w:cs="Times New Roman"/>
          <w:i/>
          <w:sz w:val="28"/>
          <w:szCs w:val="28"/>
          <w:shd w:val="clear" w:color="auto" w:fill="FFFFFF"/>
          <w:lang w:val="uk-UA"/>
        </w:rPr>
        <w:t>Узбекистана</w:t>
      </w:r>
      <w:proofErr w:type="spellEnd"/>
      <w:r w:rsidRPr="00E90F95">
        <w:rPr>
          <w:rFonts w:ascii="Times New Roman" w:eastAsia="Times New Roman" w:hAnsi="Times New Roman" w:cs="Times New Roman"/>
          <w:i/>
          <w:sz w:val="28"/>
          <w:szCs w:val="28"/>
          <w:shd w:val="clear" w:color="auto" w:fill="FFFFFF"/>
          <w:lang w:val="uk-UA"/>
        </w:rPr>
        <w:t>.</w:t>
      </w:r>
      <w:r w:rsidRPr="00E90F95">
        <w:rPr>
          <w:rFonts w:ascii="Times New Roman" w:eastAsia="Times New Roman" w:hAnsi="Times New Roman" w:cs="Times New Roman"/>
          <w:bCs/>
          <w:sz w:val="28"/>
          <w:szCs w:val="28"/>
          <w:lang w:val="uk-UA" w:eastAsia="ru-RU"/>
        </w:rPr>
        <w:t xml:space="preserve"> Ташкент, 2016. №</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1-2. С.</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309–310.</w:t>
      </w:r>
      <w:r w:rsidRPr="00E90F95">
        <w:rPr>
          <w:rFonts w:ascii="Times New Roman" w:eastAsia="Times New Roman" w:hAnsi="Times New Roman" w:cs="Times New Roman"/>
          <w:bCs/>
          <w:sz w:val="28"/>
          <w:szCs w:val="28"/>
          <w:lang w:eastAsia="ru-RU"/>
        </w:rPr>
        <w:t xml:space="preserve"> </w:t>
      </w:r>
      <w:r w:rsidRPr="00E90F95">
        <w:rPr>
          <w:rFonts w:ascii="Times New Roman" w:eastAsia="Times New Roman" w:hAnsi="Times New Roman" w:cs="Times New Roman"/>
          <w:bCs/>
          <w:sz w:val="28"/>
          <w:szCs w:val="28"/>
          <w:lang w:val="uk-UA" w:eastAsia="ru-RU"/>
        </w:rPr>
        <w:t>Тези.</w:t>
      </w:r>
    </w:p>
    <w:p w14:paraId="2F736423" w14:textId="54745BD1" w:rsidR="00490D02" w:rsidRPr="00E90F95"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eastAsia="ru-RU"/>
        </w:rPr>
      </w:pPr>
      <w:proofErr w:type="spellStart"/>
      <w:r w:rsidRPr="00E90F95">
        <w:rPr>
          <w:rFonts w:ascii="Times New Roman" w:eastAsia="Times New Roman" w:hAnsi="Times New Roman" w:cs="Times New Roman"/>
          <w:bCs/>
          <w:sz w:val="28"/>
          <w:szCs w:val="28"/>
          <w:lang w:val="uk-UA" w:eastAsia="ru-RU"/>
        </w:rPr>
        <w:t>Pochinskaya</w:t>
      </w:r>
      <w:proofErr w:type="spellEnd"/>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M.</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V., Volkov</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D.</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 xml:space="preserve">E., </w:t>
      </w:r>
      <w:proofErr w:type="spellStart"/>
      <w:r w:rsidRPr="00E90F95">
        <w:rPr>
          <w:rFonts w:ascii="Times New Roman" w:eastAsia="Times New Roman" w:hAnsi="Times New Roman" w:cs="Times New Roman"/>
          <w:bCs/>
          <w:sz w:val="28"/>
          <w:szCs w:val="28"/>
          <w:lang w:val="uk-UA" w:eastAsia="ru-RU"/>
        </w:rPr>
        <w:t>Lopin</w:t>
      </w:r>
      <w:proofErr w:type="spellEnd"/>
      <w:r w:rsidRPr="00E90F95">
        <w:rPr>
          <w:rFonts w:ascii="Times New Roman" w:eastAsia="Times New Roman" w:hAnsi="Times New Roman" w:cs="Times New Roman"/>
          <w:bCs/>
          <w:sz w:val="28"/>
          <w:szCs w:val="28"/>
          <w:lang w:val="uk-UA" w:eastAsia="ru-RU"/>
        </w:rPr>
        <w:t xml:space="preserve"> D. A., </w:t>
      </w:r>
      <w:proofErr w:type="spellStart"/>
      <w:r w:rsidRPr="00E90F95">
        <w:rPr>
          <w:rFonts w:ascii="Times New Roman" w:eastAsia="Times New Roman" w:hAnsi="Times New Roman" w:cs="Times New Roman"/>
          <w:bCs/>
          <w:sz w:val="28"/>
          <w:szCs w:val="28"/>
          <w:lang w:val="uk-UA" w:eastAsia="ru-RU"/>
        </w:rPr>
        <w:t>Yabluchansky</w:t>
      </w:r>
      <w:proofErr w:type="spellEnd"/>
      <w:r w:rsidRPr="00E90F95">
        <w:rPr>
          <w:rFonts w:ascii="Times New Roman" w:eastAsia="Times New Roman" w:hAnsi="Times New Roman" w:cs="Times New Roman"/>
          <w:bCs/>
          <w:sz w:val="28"/>
          <w:szCs w:val="28"/>
          <w:lang w:val="uk-UA" w:eastAsia="ru-RU"/>
        </w:rPr>
        <w:t xml:space="preserve"> N.</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 xml:space="preserve">I. Частота </w:t>
      </w:r>
      <w:proofErr w:type="spellStart"/>
      <w:r w:rsidRPr="00E90F95">
        <w:rPr>
          <w:rFonts w:ascii="Times New Roman" w:eastAsia="Times New Roman" w:hAnsi="Times New Roman" w:cs="Times New Roman"/>
          <w:bCs/>
          <w:sz w:val="28"/>
          <w:szCs w:val="28"/>
          <w:lang w:val="uk-UA" w:eastAsia="ru-RU"/>
        </w:rPr>
        <w:t>встречаемости</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клинических</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признаков</w:t>
      </w:r>
      <w:proofErr w:type="spellEnd"/>
      <w:r w:rsidRPr="00E90F95">
        <w:rPr>
          <w:rFonts w:ascii="Times New Roman" w:eastAsia="Times New Roman" w:hAnsi="Times New Roman" w:cs="Times New Roman"/>
          <w:bCs/>
          <w:sz w:val="28"/>
          <w:szCs w:val="28"/>
          <w:lang w:val="uk-UA" w:eastAsia="ru-RU"/>
        </w:rPr>
        <w:t xml:space="preserve"> в </w:t>
      </w:r>
      <w:proofErr w:type="spellStart"/>
      <w:r w:rsidRPr="00E90F95">
        <w:rPr>
          <w:rFonts w:ascii="Times New Roman" w:eastAsia="Times New Roman" w:hAnsi="Times New Roman" w:cs="Times New Roman"/>
          <w:bCs/>
          <w:sz w:val="28"/>
          <w:szCs w:val="28"/>
          <w:lang w:val="uk-UA" w:eastAsia="ru-RU"/>
        </w:rPr>
        <w:t>классах</w:t>
      </w:r>
      <w:proofErr w:type="spellEnd"/>
      <w:r w:rsidRPr="00E90F95">
        <w:rPr>
          <w:rFonts w:ascii="Times New Roman" w:eastAsia="Times New Roman" w:hAnsi="Times New Roman" w:cs="Times New Roman"/>
          <w:bCs/>
          <w:sz w:val="28"/>
          <w:szCs w:val="28"/>
          <w:lang w:val="uk-UA" w:eastAsia="ru-RU"/>
        </w:rPr>
        <w:t xml:space="preserve"> пульсового </w:t>
      </w:r>
      <w:proofErr w:type="spellStart"/>
      <w:r w:rsidRPr="00E90F95">
        <w:rPr>
          <w:rFonts w:ascii="Times New Roman" w:eastAsia="Times New Roman" w:hAnsi="Times New Roman" w:cs="Times New Roman"/>
          <w:bCs/>
          <w:sz w:val="28"/>
          <w:szCs w:val="28"/>
          <w:lang w:val="uk-UA" w:eastAsia="ru-RU"/>
        </w:rPr>
        <w:t>артериального</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давления</w:t>
      </w:r>
      <w:proofErr w:type="spellEnd"/>
      <w:r w:rsidRPr="00E90F95">
        <w:rPr>
          <w:rFonts w:ascii="Times New Roman" w:eastAsia="Times New Roman" w:hAnsi="Times New Roman" w:cs="Times New Roman"/>
          <w:bCs/>
          <w:sz w:val="28"/>
          <w:szCs w:val="28"/>
          <w:lang w:val="uk-UA" w:eastAsia="ru-RU"/>
        </w:rPr>
        <w:t xml:space="preserve"> у </w:t>
      </w:r>
      <w:proofErr w:type="spellStart"/>
      <w:r w:rsidRPr="00E90F95">
        <w:rPr>
          <w:rFonts w:ascii="Times New Roman" w:eastAsia="Times New Roman" w:hAnsi="Times New Roman" w:cs="Times New Roman"/>
          <w:bCs/>
          <w:sz w:val="28"/>
          <w:szCs w:val="28"/>
          <w:lang w:val="uk-UA" w:eastAsia="ru-RU"/>
        </w:rPr>
        <w:t>пациентов</w:t>
      </w:r>
      <w:proofErr w:type="spellEnd"/>
      <w:r w:rsidRPr="00E90F95">
        <w:rPr>
          <w:rFonts w:ascii="Times New Roman" w:eastAsia="Times New Roman" w:hAnsi="Times New Roman" w:cs="Times New Roman"/>
          <w:bCs/>
          <w:sz w:val="28"/>
          <w:szCs w:val="28"/>
          <w:lang w:val="uk-UA" w:eastAsia="ru-RU"/>
        </w:rPr>
        <w:t xml:space="preserve"> с </w:t>
      </w:r>
      <w:proofErr w:type="spellStart"/>
      <w:r w:rsidRPr="00E90F95">
        <w:rPr>
          <w:rFonts w:ascii="Times New Roman" w:eastAsia="Times New Roman" w:hAnsi="Times New Roman" w:cs="Times New Roman"/>
          <w:bCs/>
          <w:sz w:val="28"/>
          <w:szCs w:val="28"/>
          <w:lang w:val="uk-UA" w:eastAsia="ru-RU"/>
        </w:rPr>
        <w:t>показаниями</w:t>
      </w:r>
      <w:proofErr w:type="spellEnd"/>
      <w:r w:rsidRPr="00E90F95">
        <w:rPr>
          <w:rFonts w:ascii="Times New Roman" w:eastAsia="Times New Roman" w:hAnsi="Times New Roman" w:cs="Times New Roman"/>
          <w:bCs/>
          <w:sz w:val="28"/>
          <w:szCs w:val="28"/>
          <w:lang w:val="uk-UA" w:eastAsia="ru-RU"/>
        </w:rPr>
        <w:t xml:space="preserve"> для </w:t>
      </w:r>
      <w:proofErr w:type="spellStart"/>
      <w:r w:rsidRPr="00E90F95">
        <w:rPr>
          <w:rFonts w:ascii="Times New Roman" w:eastAsia="Times New Roman" w:hAnsi="Times New Roman" w:cs="Times New Roman"/>
          <w:bCs/>
          <w:sz w:val="28"/>
          <w:szCs w:val="28"/>
          <w:lang w:val="uk-UA" w:eastAsia="ru-RU"/>
        </w:rPr>
        <w:t>имплантации</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электрокардиостимулятора</w:t>
      </w:r>
      <w:proofErr w:type="spellEnd"/>
      <w:r w:rsidRPr="00E90F95">
        <w:rPr>
          <w:rFonts w:ascii="Times New Roman" w:eastAsia="Times New Roman" w:hAnsi="Times New Roman" w:cs="Times New Roman"/>
          <w:bCs/>
          <w:sz w:val="28"/>
          <w:szCs w:val="28"/>
          <w:lang w:val="uk-UA" w:eastAsia="ru-RU"/>
        </w:rPr>
        <w:t xml:space="preserve"> // М</w:t>
      </w:r>
      <w:r w:rsidRPr="00E90F95">
        <w:rPr>
          <w:rFonts w:ascii="Times New Roman" w:hAnsi="Times New Roman" w:cs="Times New Roman"/>
          <w:sz w:val="28"/>
          <w:szCs w:val="28"/>
          <w:lang w:val="uk-UA"/>
        </w:rPr>
        <w:t>атеріали VI Науково-практичної конференції Асоціації аритмологів України, Київ, 19-20 трав</w:t>
      </w:r>
      <w:r w:rsidRPr="00E90F95">
        <w:rPr>
          <w:rFonts w:ascii="Times New Roman" w:hAnsi="Times New Roman" w:cs="Times New Roman"/>
          <w:sz w:val="28"/>
          <w:szCs w:val="28"/>
        </w:rPr>
        <w:t>.</w:t>
      </w:r>
      <w:r w:rsidRPr="00E90F95">
        <w:rPr>
          <w:rFonts w:ascii="Times New Roman" w:hAnsi="Times New Roman" w:cs="Times New Roman"/>
          <w:sz w:val="28"/>
          <w:szCs w:val="28"/>
          <w:lang w:val="uk-UA"/>
        </w:rPr>
        <w:t xml:space="preserve"> 2016 р. Київ, 2016. </w:t>
      </w:r>
      <w:r w:rsidRPr="00E90F95">
        <w:rPr>
          <w:rFonts w:ascii="Times New Roman" w:eastAsia="Times New Roman" w:hAnsi="Times New Roman" w:cs="Times New Roman"/>
          <w:bCs/>
          <w:sz w:val="28"/>
          <w:szCs w:val="28"/>
          <w:lang w:val="uk-UA" w:eastAsia="ru-RU"/>
        </w:rPr>
        <w:t>С.</w:t>
      </w:r>
      <w:r w:rsidRPr="00E90F95">
        <w:rPr>
          <w:rFonts w:ascii="Times New Roman" w:eastAsia="Times New Roman" w:hAnsi="Times New Roman" w:cs="Times New Roman"/>
          <w:bCs/>
          <w:sz w:val="28"/>
          <w:szCs w:val="28"/>
          <w:lang w:val="en-US" w:eastAsia="ru-RU"/>
        </w:rPr>
        <w:t> </w:t>
      </w:r>
      <w:r w:rsidRPr="00E90F95">
        <w:rPr>
          <w:rFonts w:ascii="Times New Roman" w:eastAsia="Times New Roman" w:hAnsi="Times New Roman" w:cs="Times New Roman"/>
          <w:bCs/>
          <w:sz w:val="28"/>
          <w:szCs w:val="28"/>
          <w:lang w:val="uk-UA" w:eastAsia="ru-RU"/>
        </w:rPr>
        <w:t xml:space="preserve">58–59. Тези. </w:t>
      </w:r>
      <w:r w:rsidRPr="00E90F95">
        <w:rPr>
          <w:rFonts w:ascii="Times New Roman" w:hAnsi="Times New Roman" w:cs="Times New Roman"/>
          <w:i/>
          <w:sz w:val="28"/>
          <w:szCs w:val="28"/>
          <w:lang w:val="uk-UA"/>
        </w:rPr>
        <w:t>(</w:t>
      </w:r>
      <w:r w:rsidR="00715120" w:rsidRPr="00E90F95">
        <w:rPr>
          <w:rFonts w:ascii="Times New Roman" w:hAnsi="Times New Roman" w:cs="Times New Roman"/>
          <w:i/>
          <w:sz w:val="28"/>
          <w:szCs w:val="28"/>
          <w:lang w:val="uk-UA"/>
        </w:rPr>
        <w:t>Здобувачем</w:t>
      </w:r>
      <w:r w:rsidRPr="00E90F95">
        <w:rPr>
          <w:rFonts w:ascii="Times New Roman" w:hAnsi="Times New Roman" w:cs="Times New Roman"/>
          <w:i/>
          <w:sz w:val="28"/>
          <w:szCs w:val="28"/>
          <w:lang w:val="uk-UA"/>
        </w:rPr>
        <w:t xml:space="preserve"> проаналізовано їх розподіл </w:t>
      </w:r>
      <w:r w:rsidR="002F7036" w:rsidRPr="00E90F95">
        <w:rPr>
          <w:rFonts w:ascii="Times New Roman" w:hAnsi="Times New Roman" w:cs="Times New Roman"/>
          <w:i/>
          <w:sz w:val="28"/>
          <w:szCs w:val="28"/>
          <w:lang w:val="uk-UA"/>
        </w:rPr>
        <w:t>пацієнтів залежно</w:t>
      </w:r>
      <w:r w:rsidRPr="00E90F95">
        <w:rPr>
          <w:rFonts w:ascii="Times New Roman" w:hAnsi="Times New Roman" w:cs="Times New Roman"/>
          <w:i/>
          <w:sz w:val="28"/>
          <w:szCs w:val="28"/>
          <w:lang w:val="uk-UA"/>
        </w:rPr>
        <w:t xml:space="preserve"> від рівня </w:t>
      </w:r>
      <w:r w:rsidR="005E1D5A" w:rsidRPr="005E1D5A">
        <w:rPr>
          <w:rFonts w:ascii="Times New Roman" w:hAnsi="Times New Roman" w:cs="Times New Roman"/>
          <w:i/>
          <w:sz w:val="28"/>
          <w:szCs w:val="28"/>
          <w:lang w:val="uk-UA"/>
        </w:rPr>
        <w:t>пульсового артеріального тиску</w:t>
      </w:r>
      <w:r w:rsidRPr="00E90F95">
        <w:rPr>
          <w:rFonts w:ascii="Times New Roman" w:hAnsi="Times New Roman" w:cs="Times New Roman"/>
          <w:i/>
          <w:sz w:val="28"/>
          <w:szCs w:val="28"/>
          <w:lang w:val="uk-UA"/>
        </w:rPr>
        <w:t>).</w:t>
      </w:r>
    </w:p>
    <w:p w14:paraId="78D56AD4" w14:textId="77777777" w:rsidR="00490D02" w:rsidRPr="00E90F95" w:rsidRDefault="00490D02" w:rsidP="00490D02">
      <w:pPr>
        <w:pStyle w:val="a8"/>
        <w:numPr>
          <w:ilvl w:val="0"/>
          <w:numId w:val="13"/>
        </w:numPr>
        <w:spacing w:before="0" w:beforeAutospacing="0" w:after="0" w:afterAutospacing="0"/>
        <w:ind w:left="0" w:firstLine="0"/>
        <w:jc w:val="both"/>
        <w:rPr>
          <w:sz w:val="28"/>
          <w:szCs w:val="28"/>
          <w:lang w:val="uk-UA"/>
        </w:rPr>
      </w:pPr>
      <w:r w:rsidRPr="00E90F95">
        <w:rPr>
          <w:bCs/>
          <w:sz w:val="28"/>
          <w:szCs w:val="28"/>
          <w:lang w:val="uk-UA"/>
        </w:rPr>
        <w:t>Починская</w:t>
      </w:r>
      <w:r w:rsidRPr="00E90F95">
        <w:rPr>
          <w:bCs/>
          <w:sz w:val="28"/>
          <w:szCs w:val="28"/>
          <w:lang w:val="en-US"/>
        </w:rPr>
        <w:t> </w:t>
      </w:r>
      <w:r w:rsidRPr="00E90F95">
        <w:rPr>
          <w:bCs/>
          <w:sz w:val="28"/>
          <w:szCs w:val="28"/>
          <w:lang w:val="uk-UA"/>
        </w:rPr>
        <w:t>М.</w:t>
      </w:r>
      <w:r w:rsidRPr="00E90F95">
        <w:rPr>
          <w:bCs/>
          <w:sz w:val="28"/>
          <w:szCs w:val="28"/>
          <w:lang w:val="en-US"/>
        </w:rPr>
        <w:t> </w:t>
      </w:r>
      <w:r w:rsidRPr="00E90F95">
        <w:rPr>
          <w:bCs/>
          <w:sz w:val="28"/>
          <w:szCs w:val="28"/>
          <w:lang w:val="uk-UA"/>
        </w:rPr>
        <w:t xml:space="preserve">В. </w:t>
      </w:r>
      <w:proofErr w:type="spellStart"/>
      <w:r w:rsidRPr="00E90F95">
        <w:rPr>
          <w:bCs/>
          <w:sz w:val="28"/>
          <w:szCs w:val="28"/>
          <w:lang w:val="uk-UA"/>
        </w:rPr>
        <w:t>Пульсовое</w:t>
      </w:r>
      <w:proofErr w:type="spellEnd"/>
      <w:r w:rsidRPr="00E90F95">
        <w:rPr>
          <w:bCs/>
          <w:sz w:val="28"/>
          <w:szCs w:val="28"/>
          <w:lang w:val="uk-UA"/>
        </w:rPr>
        <w:t xml:space="preserve"> </w:t>
      </w:r>
      <w:proofErr w:type="spellStart"/>
      <w:r w:rsidRPr="00E90F95">
        <w:rPr>
          <w:bCs/>
          <w:sz w:val="28"/>
          <w:szCs w:val="28"/>
          <w:lang w:val="uk-UA"/>
        </w:rPr>
        <w:t>артериальное</w:t>
      </w:r>
      <w:proofErr w:type="spellEnd"/>
      <w:r w:rsidRPr="00E90F95">
        <w:rPr>
          <w:bCs/>
          <w:sz w:val="28"/>
          <w:szCs w:val="28"/>
          <w:lang w:val="uk-UA"/>
        </w:rPr>
        <w:t xml:space="preserve"> </w:t>
      </w:r>
      <w:proofErr w:type="spellStart"/>
      <w:r w:rsidRPr="00E90F95">
        <w:rPr>
          <w:bCs/>
          <w:sz w:val="28"/>
          <w:szCs w:val="28"/>
          <w:lang w:val="uk-UA"/>
        </w:rPr>
        <w:t>давление</w:t>
      </w:r>
      <w:proofErr w:type="spellEnd"/>
      <w:r w:rsidRPr="00E90F95">
        <w:rPr>
          <w:bCs/>
          <w:sz w:val="28"/>
          <w:szCs w:val="28"/>
          <w:lang w:val="uk-UA"/>
        </w:rPr>
        <w:t xml:space="preserve"> в </w:t>
      </w:r>
      <w:proofErr w:type="spellStart"/>
      <w:r w:rsidRPr="00E90F95">
        <w:rPr>
          <w:bCs/>
          <w:sz w:val="28"/>
          <w:szCs w:val="28"/>
          <w:lang w:val="uk-UA"/>
        </w:rPr>
        <w:t>острый</w:t>
      </w:r>
      <w:proofErr w:type="spellEnd"/>
      <w:r w:rsidRPr="00E90F95">
        <w:rPr>
          <w:bCs/>
          <w:sz w:val="28"/>
          <w:szCs w:val="28"/>
          <w:lang w:val="uk-UA"/>
        </w:rPr>
        <w:t xml:space="preserve"> </w:t>
      </w:r>
      <w:proofErr w:type="spellStart"/>
      <w:r w:rsidRPr="00E90F95">
        <w:rPr>
          <w:bCs/>
          <w:sz w:val="28"/>
          <w:szCs w:val="28"/>
          <w:lang w:val="uk-UA"/>
        </w:rPr>
        <w:t>период</w:t>
      </w:r>
      <w:proofErr w:type="spellEnd"/>
      <w:r w:rsidRPr="00E90F95">
        <w:rPr>
          <w:bCs/>
          <w:sz w:val="28"/>
          <w:szCs w:val="28"/>
          <w:lang w:val="uk-UA"/>
        </w:rPr>
        <w:t xml:space="preserve"> </w:t>
      </w:r>
      <w:proofErr w:type="spellStart"/>
      <w:r w:rsidRPr="00E90F95">
        <w:rPr>
          <w:bCs/>
          <w:sz w:val="28"/>
          <w:szCs w:val="28"/>
          <w:lang w:val="uk-UA"/>
        </w:rPr>
        <w:t>после</w:t>
      </w:r>
      <w:proofErr w:type="spellEnd"/>
      <w:r w:rsidRPr="00E90F95">
        <w:rPr>
          <w:bCs/>
          <w:sz w:val="28"/>
          <w:szCs w:val="28"/>
          <w:lang w:val="uk-UA"/>
        </w:rPr>
        <w:t xml:space="preserve"> </w:t>
      </w:r>
      <w:proofErr w:type="spellStart"/>
      <w:r w:rsidRPr="00E90F95">
        <w:rPr>
          <w:bCs/>
          <w:sz w:val="28"/>
          <w:szCs w:val="28"/>
          <w:lang w:val="uk-UA"/>
        </w:rPr>
        <w:t>имплантации</w:t>
      </w:r>
      <w:proofErr w:type="spellEnd"/>
      <w:r w:rsidRPr="00E90F95">
        <w:rPr>
          <w:bCs/>
          <w:sz w:val="28"/>
          <w:szCs w:val="28"/>
          <w:lang w:val="uk-UA"/>
        </w:rPr>
        <w:t xml:space="preserve"> </w:t>
      </w:r>
      <w:proofErr w:type="spellStart"/>
      <w:r w:rsidRPr="00E90F95">
        <w:rPr>
          <w:bCs/>
          <w:sz w:val="28"/>
          <w:szCs w:val="28"/>
          <w:lang w:val="uk-UA"/>
        </w:rPr>
        <w:t>двухкамерного</w:t>
      </w:r>
      <w:proofErr w:type="spellEnd"/>
      <w:r w:rsidRPr="00E90F95">
        <w:rPr>
          <w:bCs/>
          <w:sz w:val="28"/>
          <w:szCs w:val="28"/>
          <w:lang w:val="uk-UA"/>
        </w:rPr>
        <w:t xml:space="preserve"> стимулятора у </w:t>
      </w:r>
      <w:proofErr w:type="spellStart"/>
      <w:r w:rsidRPr="00E90F95">
        <w:rPr>
          <w:bCs/>
          <w:sz w:val="28"/>
          <w:szCs w:val="28"/>
          <w:lang w:val="uk-UA"/>
        </w:rPr>
        <w:t>пациента</w:t>
      </w:r>
      <w:proofErr w:type="spellEnd"/>
      <w:r w:rsidRPr="00E90F95">
        <w:rPr>
          <w:bCs/>
          <w:sz w:val="28"/>
          <w:szCs w:val="28"/>
          <w:lang w:val="uk-UA"/>
        </w:rPr>
        <w:t xml:space="preserve"> с </w:t>
      </w:r>
      <w:proofErr w:type="spellStart"/>
      <w:r w:rsidRPr="00E90F95">
        <w:rPr>
          <w:bCs/>
          <w:sz w:val="28"/>
          <w:szCs w:val="28"/>
          <w:lang w:val="uk-UA"/>
        </w:rPr>
        <w:t>артериальной</w:t>
      </w:r>
      <w:proofErr w:type="spellEnd"/>
      <w:r w:rsidRPr="00E90F95">
        <w:rPr>
          <w:bCs/>
          <w:sz w:val="28"/>
          <w:szCs w:val="28"/>
          <w:lang w:val="uk-UA"/>
        </w:rPr>
        <w:t xml:space="preserve"> </w:t>
      </w:r>
      <w:proofErr w:type="spellStart"/>
      <w:r w:rsidRPr="00E90F95">
        <w:rPr>
          <w:bCs/>
          <w:sz w:val="28"/>
          <w:szCs w:val="28"/>
          <w:lang w:val="uk-UA"/>
        </w:rPr>
        <w:t>гипертензией</w:t>
      </w:r>
      <w:proofErr w:type="spellEnd"/>
      <w:r w:rsidRPr="00E90F95">
        <w:rPr>
          <w:bCs/>
          <w:sz w:val="28"/>
          <w:szCs w:val="28"/>
          <w:lang w:val="uk-UA"/>
        </w:rPr>
        <w:t xml:space="preserve"> и синдромом </w:t>
      </w:r>
      <w:proofErr w:type="spellStart"/>
      <w:r w:rsidRPr="00E90F95">
        <w:rPr>
          <w:bCs/>
          <w:sz w:val="28"/>
          <w:szCs w:val="28"/>
          <w:lang w:val="uk-UA"/>
        </w:rPr>
        <w:t>Морганьи</w:t>
      </w:r>
      <w:proofErr w:type="spellEnd"/>
      <w:r w:rsidRPr="00E90F95">
        <w:rPr>
          <w:bCs/>
          <w:sz w:val="28"/>
          <w:szCs w:val="28"/>
          <w:lang w:val="uk-UA"/>
        </w:rPr>
        <w:t xml:space="preserve">-Адамса-Стокса // Коморбідна і мультиморбідна патологія </w:t>
      </w:r>
      <w:r w:rsidRPr="00E90F95">
        <w:rPr>
          <w:bCs/>
          <w:sz w:val="28"/>
          <w:szCs w:val="28"/>
          <w:lang w:val="uk-UA"/>
        </w:rPr>
        <w:lastRenderedPageBreak/>
        <w:t xml:space="preserve">в клініці внутрішніх хвороб: тези </w:t>
      </w:r>
      <w:proofErr w:type="spellStart"/>
      <w:r w:rsidRPr="00E90F95">
        <w:rPr>
          <w:bCs/>
          <w:sz w:val="28"/>
          <w:szCs w:val="28"/>
          <w:lang w:val="uk-UA"/>
        </w:rPr>
        <w:t>доп</w:t>
      </w:r>
      <w:proofErr w:type="spellEnd"/>
      <w:r w:rsidRPr="00E90F95">
        <w:rPr>
          <w:bCs/>
          <w:sz w:val="28"/>
          <w:szCs w:val="28"/>
          <w:lang w:val="uk-UA"/>
        </w:rPr>
        <w:t>. наук.-</w:t>
      </w:r>
      <w:proofErr w:type="spellStart"/>
      <w:r w:rsidRPr="00E90F95">
        <w:rPr>
          <w:bCs/>
          <w:sz w:val="28"/>
          <w:szCs w:val="28"/>
          <w:lang w:val="uk-UA"/>
        </w:rPr>
        <w:t>практ</w:t>
      </w:r>
      <w:proofErr w:type="spellEnd"/>
      <w:r w:rsidRPr="00E90F95">
        <w:rPr>
          <w:bCs/>
          <w:sz w:val="28"/>
          <w:szCs w:val="28"/>
          <w:lang w:val="uk-UA"/>
        </w:rPr>
        <w:t xml:space="preserve">. </w:t>
      </w:r>
      <w:proofErr w:type="spellStart"/>
      <w:r w:rsidRPr="00E90F95">
        <w:rPr>
          <w:bCs/>
          <w:sz w:val="28"/>
          <w:szCs w:val="28"/>
          <w:lang w:val="uk-UA"/>
        </w:rPr>
        <w:t>конф</w:t>
      </w:r>
      <w:proofErr w:type="spellEnd"/>
      <w:r w:rsidRPr="00E90F95">
        <w:rPr>
          <w:bCs/>
          <w:sz w:val="28"/>
          <w:szCs w:val="28"/>
          <w:lang w:val="uk-UA"/>
        </w:rPr>
        <w:t>., Одеса, 2-3 черв. 2016 р. Одеса, 2016. С. 52–53. Тези.</w:t>
      </w:r>
    </w:p>
    <w:p w14:paraId="2E70383C" w14:textId="77777777" w:rsidR="00490D02" w:rsidRPr="00E90F95" w:rsidRDefault="00490D02" w:rsidP="00490D02">
      <w:pPr>
        <w:pStyle w:val="a3"/>
        <w:numPr>
          <w:ilvl w:val="0"/>
          <w:numId w:val="13"/>
        </w:numPr>
        <w:spacing w:after="0" w:line="240" w:lineRule="auto"/>
        <w:ind w:left="0" w:firstLine="0"/>
        <w:jc w:val="both"/>
        <w:rPr>
          <w:rFonts w:ascii="Times New Roman" w:eastAsia="Times New Roman" w:hAnsi="Times New Roman" w:cs="Times New Roman"/>
          <w:sz w:val="28"/>
          <w:szCs w:val="28"/>
          <w:lang w:val="uk-UA" w:eastAsia="ru-RU"/>
        </w:rPr>
      </w:pPr>
      <w:r w:rsidRPr="00E90F95">
        <w:rPr>
          <w:rFonts w:ascii="Times New Roman" w:eastAsia="Times New Roman" w:hAnsi="Times New Roman" w:cs="Times New Roman"/>
          <w:bCs/>
          <w:sz w:val="28"/>
          <w:szCs w:val="28"/>
          <w:lang w:val="uk-UA" w:eastAsia="ru-RU"/>
        </w:rPr>
        <w:t xml:space="preserve">Починская М. В. </w:t>
      </w:r>
      <w:proofErr w:type="spellStart"/>
      <w:r w:rsidRPr="00E90F95">
        <w:rPr>
          <w:rFonts w:ascii="Times New Roman" w:eastAsia="Times New Roman" w:hAnsi="Times New Roman" w:cs="Times New Roman"/>
          <w:bCs/>
          <w:sz w:val="28"/>
          <w:szCs w:val="28"/>
          <w:lang w:val="uk-UA" w:eastAsia="ru-RU"/>
        </w:rPr>
        <w:t>Функциональные</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показатели</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кровообращения</w:t>
      </w:r>
      <w:proofErr w:type="spellEnd"/>
      <w:r w:rsidRPr="00E90F95">
        <w:rPr>
          <w:rFonts w:ascii="Times New Roman" w:eastAsia="Times New Roman" w:hAnsi="Times New Roman" w:cs="Times New Roman"/>
          <w:bCs/>
          <w:sz w:val="28"/>
          <w:szCs w:val="28"/>
          <w:lang w:val="uk-UA" w:eastAsia="ru-RU"/>
        </w:rPr>
        <w:t xml:space="preserve"> у </w:t>
      </w:r>
      <w:proofErr w:type="spellStart"/>
      <w:r w:rsidRPr="00E90F95">
        <w:rPr>
          <w:rFonts w:ascii="Times New Roman" w:eastAsia="Times New Roman" w:hAnsi="Times New Roman" w:cs="Times New Roman"/>
          <w:bCs/>
          <w:sz w:val="28"/>
          <w:szCs w:val="28"/>
          <w:lang w:val="uk-UA" w:eastAsia="ru-RU"/>
        </w:rPr>
        <w:t>пациентов</w:t>
      </w:r>
      <w:proofErr w:type="spellEnd"/>
      <w:r w:rsidRPr="00E90F95">
        <w:rPr>
          <w:rFonts w:ascii="Times New Roman" w:eastAsia="Times New Roman" w:hAnsi="Times New Roman" w:cs="Times New Roman"/>
          <w:bCs/>
          <w:sz w:val="28"/>
          <w:szCs w:val="28"/>
          <w:lang w:val="uk-UA" w:eastAsia="ru-RU"/>
        </w:rPr>
        <w:t xml:space="preserve"> с </w:t>
      </w:r>
      <w:proofErr w:type="spellStart"/>
      <w:r w:rsidRPr="00E90F95">
        <w:rPr>
          <w:rFonts w:ascii="Times New Roman" w:eastAsia="Times New Roman" w:hAnsi="Times New Roman" w:cs="Times New Roman"/>
          <w:bCs/>
          <w:sz w:val="28"/>
          <w:szCs w:val="28"/>
          <w:lang w:val="uk-UA" w:eastAsia="ru-RU"/>
        </w:rPr>
        <w:t>имплантированными</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электрокардиостимуляторами</w:t>
      </w:r>
      <w:proofErr w:type="spellEnd"/>
      <w:r w:rsidRPr="00E90F95">
        <w:rPr>
          <w:rFonts w:ascii="Times New Roman" w:eastAsia="Times New Roman" w:hAnsi="Times New Roman" w:cs="Times New Roman"/>
          <w:bCs/>
          <w:sz w:val="28"/>
          <w:szCs w:val="28"/>
          <w:lang w:val="uk-UA" w:eastAsia="ru-RU"/>
        </w:rPr>
        <w:t xml:space="preserve"> и кардиоресинхронизирующей </w:t>
      </w:r>
      <w:proofErr w:type="spellStart"/>
      <w:r w:rsidRPr="00E90F95">
        <w:rPr>
          <w:rFonts w:ascii="Times New Roman" w:eastAsia="Times New Roman" w:hAnsi="Times New Roman" w:cs="Times New Roman"/>
          <w:bCs/>
          <w:sz w:val="28"/>
          <w:szCs w:val="28"/>
          <w:lang w:val="uk-UA" w:eastAsia="ru-RU"/>
        </w:rPr>
        <w:t>терапией</w:t>
      </w:r>
      <w:proofErr w:type="spellEnd"/>
      <w:r w:rsidRPr="00E90F95">
        <w:rPr>
          <w:rFonts w:ascii="Times New Roman" w:eastAsia="Times New Roman" w:hAnsi="Times New Roman" w:cs="Times New Roman"/>
          <w:bCs/>
          <w:sz w:val="28"/>
          <w:szCs w:val="28"/>
          <w:lang w:val="uk-UA" w:eastAsia="ru-RU"/>
        </w:rPr>
        <w:t xml:space="preserve"> в </w:t>
      </w:r>
      <w:proofErr w:type="spellStart"/>
      <w:r w:rsidRPr="00E90F95">
        <w:rPr>
          <w:rFonts w:ascii="Times New Roman" w:eastAsia="Times New Roman" w:hAnsi="Times New Roman" w:cs="Times New Roman"/>
          <w:bCs/>
          <w:sz w:val="28"/>
          <w:szCs w:val="28"/>
          <w:lang w:val="uk-UA" w:eastAsia="ru-RU"/>
        </w:rPr>
        <w:t>классах</w:t>
      </w:r>
      <w:proofErr w:type="spellEnd"/>
      <w:r w:rsidRPr="00E90F95">
        <w:rPr>
          <w:rFonts w:ascii="Times New Roman" w:eastAsia="Times New Roman" w:hAnsi="Times New Roman" w:cs="Times New Roman"/>
          <w:bCs/>
          <w:sz w:val="28"/>
          <w:szCs w:val="28"/>
          <w:lang w:val="uk-UA" w:eastAsia="ru-RU"/>
        </w:rPr>
        <w:t xml:space="preserve"> пульсового АД на </w:t>
      </w:r>
      <w:proofErr w:type="spellStart"/>
      <w:r w:rsidRPr="00E90F95">
        <w:rPr>
          <w:rFonts w:ascii="Times New Roman" w:eastAsia="Times New Roman" w:hAnsi="Times New Roman" w:cs="Times New Roman"/>
          <w:bCs/>
          <w:sz w:val="28"/>
          <w:szCs w:val="28"/>
          <w:lang w:val="uk-UA" w:eastAsia="ru-RU"/>
        </w:rPr>
        <w:t>годичном</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этапе</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наблюдения</w:t>
      </w:r>
      <w:proofErr w:type="spellEnd"/>
      <w:r w:rsidRPr="00E90F95">
        <w:rPr>
          <w:rFonts w:ascii="Times New Roman" w:eastAsia="Times New Roman" w:hAnsi="Times New Roman" w:cs="Times New Roman"/>
          <w:bCs/>
          <w:sz w:val="28"/>
          <w:szCs w:val="28"/>
          <w:lang w:val="uk-UA" w:eastAsia="ru-RU"/>
        </w:rPr>
        <w:t xml:space="preserve">. </w:t>
      </w:r>
      <w:r w:rsidRPr="00E90F95">
        <w:rPr>
          <w:rFonts w:ascii="Times New Roman" w:eastAsia="Times New Roman" w:hAnsi="Times New Roman" w:cs="Times New Roman"/>
          <w:bCs/>
          <w:i/>
          <w:sz w:val="28"/>
          <w:szCs w:val="28"/>
          <w:lang w:val="uk-UA" w:eastAsia="ru-RU"/>
        </w:rPr>
        <w:t>Український кардіологічний журнал.</w:t>
      </w:r>
      <w:r w:rsidRPr="00E90F95">
        <w:rPr>
          <w:rFonts w:ascii="Times New Roman" w:eastAsia="Times New Roman" w:hAnsi="Times New Roman" w:cs="Times New Roman"/>
          <w:bCs/>
          <w:sz w:val="28"/>
          <w:szCs w:val="28"/>
          <w:lang w:val="uk-UA" w:eastAsia="ru-RU"/>
        </w:rPr>
        <w:t xml:space="preserve"> Київ, 2016. № 3. С. 159–160. Тези. Усна доповідь.</w:t>
      </w:r>
    </w:p>
    <w:p w14:paraId="222A1AF5" w14:textId="77777777" w:rsidR="00490D02" w:rsidRPr="00E90F95" w:rsidRDefault="00490D02" w:rsidP="00490D02">
      <w:pPr>
        <w:pStyle w:val="a3"/>
        <w:numPr>
          <w:ilvl w:val="0"/>
          <w:numId w:val="13"/>
        </w:numPr>
        <w:spacing w:after="0" w:line="240" w:lineRule="auto"/>
        <w:ind w:left="0" w:firstLine="0"/>
        <w:jc w:val="both"/>
        <w:rPr>
          <w:rFonts w:ascii="Times New Roman" w:hAnsi="Times New Roman" w:cs="Times New Roman"/>
          <w:sz w:val="28"/>
          <w:szCs w:val="28"/>
          <w:lang w:val="uk-UA"/>
        </w:rPr>
      </w:pPr>
      <w:r w:rsidRPr="00E90F95">
        <w:rPr>
          <w:rFonts w:ascii="Times New Roman" w:eastAsia="Times New Roman" w:hAnsi="Times New Roman" w:cs="Times New Roman"/>
          <w:bCs/>
          <w:sz w:val="28"/>
          <w:szCs w:val="28"/>
          <w:lang w:eastAsia="ru-RU"/>
        </w:rPr>
        <w:t xml:space="preserve">Починская М. В. </w:t>
      </w:r>
      <w:proofErr w:type="spellStart"/>
      <w:r w:rsidRPr="00E90F95">
        <w:rPr>
          <w:rFonts w:ascii="Times New Roman" w:eastAsia="Times New Roman" w:hAnsi="Times New Roman" w:cs="Times New Roman"/>
          <w:bCs/>
          <w:sz w:val="28"/>
          <w:szCs w:val="28"/>
          <w:lang w:val="uk-UA" w:eastAsia="ru-RU"/>
        </w:rPr>
        <w:t>Классы</w:t>
      </w:r>
      <w:proofErr w:type="spellEnd"/>
      <w:r w:rsidRPr="00E90F95">
        <w:rPr>
          <w:rFonts w:ascii="Times New Roman" w:eastAsia="Times New Roman" w:hAnsi="Times New Roman" w:cs="Times New Roman"/>
          <w:bCs/>
          <w:sz w:val="28"/>
          <w:szCs w:val="28"/>
          <w:lang w:val="uk-UA" w:eastAsia="ru-RU"/>
        </w:rPr>
        <w:t xml:space="preserve"> пульсового </w:t>
      </w:r>
      <w:proofErr w:type="spellStart"/>
      <w:r w:rsidRPr="00E90F95">
        <w:rPr>
          <w:rFonts w:ascii="Times New Roman" w:eastAsia="Times New Roman" w:hAnsi="Times New Roman" w:cs="Times New Roman"/>
          <w:bCs/>
          <w:sz w:val="28"/>
          <w:szCs w:val="28"/>
          <w:lang w:val="uk-UA" w:eastAsia="ru-RU"/>
        </w:rPr>
        <w:t>артериального</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давления</w:t>
      </w:r>
      <w:proofErr w:type="spellEnd"/>
      <w:r w:rsidRPr="00E90F95">
        <w:rPr>
          <w:rFonts w:ascii="Times New Roman" w:eastAsia="Times New Roman" w:hAnsi="Times New Roman" w:cs="Times New Roman"/>
          <w:bCs/>
          <w:sz w:val="28"/>
          <w:szCs w:val="28"/>
          <w:lang w:val="uk-UA" w:eastAsia="ru-RU"/>
        </w:rPr>
        <w:t xml:space="preserve"> и </w:t>
      </w:r>
      <w:proofErr w:type="spellStart"/>
      <w:r w:rsidRPr="00E90F95">
        <w:rPr>
          <w:rFonts w:ascii="Times New Roman" w:eastAsia="Times New Roman" w:hAnsi="Times New Roman" w:cs="Times New Roman"/>
          <w:bCs/>
          <w:sz w:val="28"/>
          <w:szCs w:val="28"/>
          <w:lang w:val="uk-UA" w:eastAsia="ru-RU"/>
        </w:rPr>
        <w:t>гемодинамические</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показатели</w:t>
      </w:r>
      <w:proofErr w:type="spellEnd"/>
      <w:r w:rsidRPr="00E90F95">
        <w:rPr>
          <w:rFonts w:ascii="Times New Roman" w:eastAsia="Times New Roman" w:hAnsi="Times New Roman" w:cs="Times New Roman"/>
          <w:bCs/>
          <w:sz w:val="28"/>
          <w:szCs w:val="28"/>
          <w:lang w:val="uk-UA" w:eastAsia="ru-RU"/>
        </w:rPr>
        <w:t xml:space="preserve"> у </w:t>
      </w:r>
      <w:proofErr w:type="spellStart"/>
      <w:r w:rsidRPr="00E90F95">
        <w:rPr>
          <w:rFonts w:ascii="Times New Roman" w:eastAsia="Times New Roman" w:hAnsi="Times New Roman" w:cs="Times New Roman"/>
          <w:bCs/>
          <w:sz w:val="28"/>
          <w:szCs w:val="28"/>
          <w:lang w:val="uk-UA" w:eastAsia="ru-RU"/>
        </w:rPr>
        <w:t>пациентов</w:t>
      </w:r>
      <w:proofErr w:type="spellEnd"/>
      <w:r w:rsidRPr="00E90F95">
        <w:rPr>
          <w:rFonts w:ascii="Times New Roman" w:eastAsia="Times New Roman" w:hAnsi="Times New Roman" w:cs="Times New Roman"/>
          <w:bCs/>
          <w:sz w:val="28"/>
          <w:szCs w:val="28"/>
          <w:lang w:val="uk-UA" w:eastAsia="ru-RU"/>
        </w:rPr>
        <w:t xml:space="preserve"> на </w:t>
      </w:r>
      <w:proofErr w:type="spellStart"/>
      <w:r w:rsidRPr="00E90F95">
        <w:rPr>
          <w:rFonts w:ascii="Times New Roman" w:eastAsia="Times New Roman" w:hAnsi="Times New Roman" w:cs="Times New Roman"/>
          <w:bCs/>
          <w:sz w:val="28"/>
          <w:szCs w:val="28"/>
          <w:lang w:val="uk-UA" w:eastAsia="ru-RU"/>
        </w:rPr>
        <w:t>годовом</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этапе</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после</w:t>
      </w:r>
      <w:proofErr w:type="spellEnd"/>
      <w:r w:rsidRPr="00E90F95">
        <w:rPr>
          <w:rFonts w:ascii="Times New Roman" w:eastAsia="Times New Roman" w:hAnsi="Times New Roman" w:cs="Times New Roman"/>
          <w:bCs/>
          <w:sz w:val="28"/>
          <w:szCs w:val="28"/>
          <w:lang w:val="uk-UA" w:eastAsia="ru-RU"/>
        </w:rPr>
        <w:t xml:space="preserve"> кардиоресинхронизирующей и </w:t>
      </w:r>
      <w:proofErr w:type="spellStart"/>
      <w:r w:rsidRPr="00E90F95">
        <w:rPr>
          <w:rFonts w:ascii="Times New Roman" w:eastAsia="Times New Roman" w:hAnsi="Times New Roman" w:cs="Times New Roman"/>
          <w:bCs/>
          <w:sz w:val="28"/>
          <w:szCs w:val="28"/>
          <w:lang w:val="uk-UA" w:eastAsia="ru-RU"/>
        </w:rPr>
        <w:t>медикаментозной</w:t>
      </w:r>
      <w:proofErr w:type="spellEnd"/>
      <w:r w:rsidRPr="00E90F95">
        <w:rPr>
          <w:rFonts w:ascii="Times New Roman" w:eastAsia="Times New Roman" w:hAnsi="Times New Roman" w:cs="Times New Roman"/>
          <w:bCs/>
          <w:sz w:val="28"/>
          <w:szCs w:val="28"/>
          <w:lang w:val="uk-UA" w:eastAsia="ru-RU"/>
        </w:rPr>
        <w:t xml:space="preserve"> </w:t>
      </w:r>
      <w:proofErr w:type="spellStart"/>
      <w:r w:rsidRPr="00E90F95">
        <w:rPr>
          <w:rFonts w:ascii="Times New Roman" w:eastAsia="Times New Roman" w:hAnsi="Times New Roman" w:cs="Times New Roman"/>
          <w:bCs/>
          <w:sz w:val="28"/>
          <w:szCs w:val="28"/>
          <w:lang w:val="uk-UA" w:eastAsia="ru-RU"/>
        </w:rPr>
        <w:t>терапии</w:t>
      </w:r>
      <w:proofErr w:type="spellEnd"/>
      <w:r w:rsidRPr="00E90F95">
        <w:rPr>
          <w:rFonts w:ascii="Times New Roman" w:eastAsia="Times New Roman" w:hAnsi="Times New Roman" w:cs="Times New Roman"/>
          <w:bCs/>
          <w:sz w:val="28"/>
          <w:szCs w:val="28"/>
          <w:lang w:val="uk-UA" w:eastAsia="ru-RU"/>
        </w:rPr>
        <w:t xml:space="preserve"> // </w:t>
      </w:r>
      <w:r w:rsidRPr="00E90F95">
        <w:rPr>
          <w:rFonts w:ascii="Times New Roman" w:hAnsi="Times New Roman" w:cs="Times New Roman"/>
          <w:sz w:val="28"/>
          <w:szCs w:val="28"/>
          <w:lang w:val="uk-UA"/>
        </w:rPr>
        <w:t xml:space="preserve">Стратегії профілактики неінфекційних хвороб та шляхи їх реалізації: від постулатів минулого в майбутнє: матеріали </w:t>
      </w:r>
      <w:proofErr w:type="gramStart"/>
      <w:r w:rsidRPr="00E90F95">
        <w:rPr>
          <w:rFonts w:ascii="Times New Roman" w:hAnsi="Times New Roman" w:cs="Times New Roman"/>
          <w:sz w:val="28"/>
          <w:szCs w:val="28"/>
          <w:lang w:val="uk-UA"/>
        </w:rPr>
        <w:t>наук.-</w:t>
      </w:r>
      <w:proofErr w:type="spellStart"/>
      <w:proofErr w:type="gramEnd"/>
      <w:r w:rsidRPr="00E90F95">
        <w:rPr>
          <w:rFonts w:ascii="Times New Roman" w:hAnsi="Times New Roman" w:cs="Times New Roman"/>
          <w:sz w:val="28"/>
          <w:szCs w:val="28"/>
          <w:lang w:val="uk-UA"/>
        </w:rPr>
        <w:t>практ</w:t>
      </w:r>
      <w:proofErr w:type="spellEnd"/>
      <w:r w:rsidRPr="00E90F95">
        <w:rPr>
          <w:rFonts w:ascii="Times New Roman" w:hAnsi="Times New Roman" w:cs="Times New Roman"/>
          <w:sz w:val="28"/>
          <w:szCs w:val="28"/>
          <w:lang w:val="uk-UA"/>
        </w:rPr>
        <w:t xml:space="preserve">. конференції з </w:t>
      </w:r>
      <w:proofErr w:type="spellStart"/>
      <w:r w:rsidRPr="00E90F95">
        <w:rPr>
          <w:rFonts w:ascii="Times New Roman" w:hAnsi="Times New Roman" w:cs="Times New Roman"/>
          <w:sz w:val="28"/>
          <w:szCs w:val="28"/>
          <w:lang w:val="uk-UA"/>
        </w:rPr>
        <w:t>міжнар</w:t>
      </w:r>
      <w:proofErr w:type="spellEnd"/>
      <w:r w:rsidRPr="00E90F95">
        <w:rPr>
          <w:rFonts w:ascii="Times New Roman" w:hAnsi="Times New Roman" w:cs="Times New Roman"/>
          <w:sz w:val="28"/>
          <w:szCs w:val="28"/>
          <w:lang w:val="uk-UA"/>
        </w:rPr>
        <w:t>. участю</w:t>
      </w:r>
      <w:r w:rsidRPr="00E90F95">
        <w:rPr>
          <w:rFonts w:ascii="Times New Roman" w:hAnsi="Times New Roman" w:cs="Times New Roman"/>
          <w:bCs/>
          <w:sz w:val="28"/>
          <w:szCs w:val="28"/>
          <w:lang w:val="uk-UA"/>
        </w:rPr>
        <w:t>,</w:t>
      </w:r>
      <w:r w:rsidRPr="00E90F95">
        <w:rPr>
          <w:rFonts w:ascii="Times New Roman" w:hAnsi="Times New Roman" w:cs="Times New Roman"/>
          <w:sz w:val="28"/>
          <w:szCs w:val="28"/>
          <w:lang w:val="uk-UA"/>
        </w:rPr>
        <w:t xml:space="preserve"> Харків, 4 </w:t>
      </w:r>
      <w:proofErr w:type="spellStart"/>
      <w:r w:rsidRPr="00E90F95">
        <w:rPr>
          <w:rFonts w:ascii="Times New Roman" w:hAnsi="Times New Roman" w:cs="Times New Roman"/>
          <w:sz w:val="28"/>
          <w:szCs w:val="28"/>
          <w:lang w:val="uk-UA"/>
        </w:rPr>
        <w:t>листоп</w:t>
      </w:r>
      <w:proofErr w:type="spellEnd"/>
      <w:r w:rsidRPr="00E90F95">
        <w:rPr>
          <w:rFonts w:ascii="Times New Roman" w:hAnsi="Times New Roman" w:cs="Times New Roman"/>
          <w:sz w:val="28"/>
          <w:szCs w:val="28"/>
          <w:lang w:val="uk-UA"/>
        </w:rPr>
        <w:t>. 2016 р. Харків, 2016. С. 166. Тези. Стендова доповідь.</w:t>
      </w:r>
    </w:p>
    <w:p w14:paraId="4458F595" w14:textId="1CE55471" w:rsidR="00490D02" w:rsidRPr="00E90F95" w:rsidRDefault="00490D02" w:rsidP="00490D02">
      <w:pPr>
        <w:pStyle w:val="a3"/>
        <w:numPr>
          <w:ilvl w:val="0"/>
          <w:numId w:val="13"/>
        </w:numPr>
        <w:spacing w:after="0" w:line="240" w:lineRule="auto"/>
        <w:ind w:left="0" w:firstLine="0"/>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Починська М. В., Яблучанський М. І. Класи пульсового артеріального тиску та функціональні показники кровообігу у пацієнтів в ранній період після імплантації </w:t>
      </w:r>
      <w:proofErr w:type="spellStart"/>
      <w:r w:rsidRPr="00E90F95">
        <w:rPr>
          <w:rFonts w:ascii="Times New Roman" w:hAnsi="Times New Roman" w:cs="Times New Roman"/>
          <w:sz w:val="28"/>
          <w:szCs w:val="28"/>
          <w:lang w:val="uk-UA"/>
        </w:rPr>
        <w:t>електрокардіостимулятора</w:t>
      </w:r>
      <w:proofErr w:type="spellEnd"/>
      <w:r w:rsidRPr="00E90F95">
        <w:rPr>
          <w:rFonts w:ascii="Times New Roman" w:hAnsi="Times New Roman" w:cs="Times New Roman"/>
          <w:sz w:val="28"/>
          <w:szCs w:val="28"/>
          <w:lang w:val="uk-UA"/>
        </w:rPr>
        <w:t xml:space="preserve"> та медикаментозної терапії // Медицина XXI століття: матеріали наук.-</w:t>
      </w:r>
      <w:proofErr w:type="spellStart"/>
      <w:r w:rsidRPr="00E90F95">
        <w:rPr>
          <w:rFonts w:ascii="Times New Roman" w:hAnsi="Times New Roman" w:cs="Times New Roman"/>
          <w:sz w:val="28"/>
          <w:szCs w:val="28"/>
          <w:lang w:val="uk-UA"/>
        </w:rPr>
        <w:t>практ</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конф</w:t>
      </w:r>
      <w:proofErr w:type="spellEnd"/>
      <w:r w:rsidRPr="00E90F95">
        <w:rPr>
          <w:rFonts w:ascii="Times New Roman" w:hAnsi="Times New Roman" w:cs="Times New Roman"/>
          <w:sz w:val="28"/>
          <w:szCs w:val="28"/>
          <w:lang w:val="uk-UA"/>
        </w:rPr>
        <w:t xml:space="preserve">. з </w:t>
      </w:r>
      <w:proofErr w:type="spellStart"/>
      <w:r w:rsidRPr="00E90F95">
        <w:rPr>
          <w:rFonts w:ascii="Times New Roman" w:hAnsi="Times New Roman" w:cs="Times New Roman"/>
          <w:sz w:val="28"/>
          <w:szCs w:val="28"/>
          <w:lang w:val="uk-UA"/>
        </w:rPr>
        <w:t>міжнар</w:t>
      </w:r>
      <w:proofErr w:type="spellEnd"/>
      <w:r w:rsidRPr="00E90F95">
        <w:rPr>
          <w:rFonts w:ascii="Times New Roman" w:hAnsi="Times New Roman" w:cs="Times New Roman"/>
          <w:sz w:val="28"/>
          <w:szCs w:val="28"/>
          <w:lang w:val="uk-UA"/>
        </w:rPr>
        <w:t>. участю</w:t>
      </w:r>
      <w:r w:rsidRPr="00E90F95">
        <w:rPr>
          <w:rFonts w:ascii="Times New Roman" w:hAnsi="Times New Roman" w:cs="Times New Roman"/>
          <w:bCs/>
          <w:sz w:val="28"/>
          <w:szCs w:val="28"/>
          <w:lang w:val="uk-UA"/>
        </w:rPr>
        <w:t>,</w:t>
      </w:r>
      <w:r w:rsidRPr="00E90F95">
        <w:rPr>
          <w:rFonts w:ascii="Times New Roman" w:hAnsi="Times New Roman" w:cs="Times New Roman"/>
          <w:sz w:val="28"/>
          <w:szCs w:val="28"/>
          <w:lang w:val="uk-UA"/>
        </w:rPr>
        <w:t xml:space="preserve"> Харків, 24 </w:t>
      </w:r>
      <w:proofErr w:type="spellStart"/>
      <w:r w:rsidRPr="00E90F95">
        <w:rPr>
          <w:rFonts w:ascii="Times New Roman" w:hAnsi="Times New Roman" w:cs="Times New Roman"/>
          <w:sz w:val="28"/>
          <w:szCs w:val="28"/>
          <w:lang w:val="uk-UA"/>
        </w:rPr>
        <w:t>листоп</w:t>
      </w:r>
      <w:proofErr w:type="spellEnd"/>
      <w:r w:rsidRPr="00E90F95">
        <w:rPr>
          <w:rFonts w:ascii="Times New Roman" w:hAnsi="Times New Roman" w:cs="Times New Roman"/>
          <w:sz w:val="28"/>
          <w:szCs w:val="28"/>
          <w:lang w:val="uk-UA"/>
        </w:rPr>
        <w:t xml:space="preserve">. 2016 р. Харків, 2016. С. 88–89. Тези. </w:t>
      </w:r>
      <w:r w:rsidRPr="00E90F95">
        <w:rPr>
          <w:rFonts w:ascii="Times New Roman" w:hAnsi="Times New Roman" w:cs="Times New Roman"/>
          <w:i/>
          <w:sz w:val="28"/>
          <w:szCs w:val="28"/>
          <w:lang w:val="uk-UA"/>
        </w:rPr>
        <w:t>(</w:t>
      </w:r>
      <w:r w:rsidR="000F4642" w:rsidRPr="00E90F95">
        <w:rPr>
          <w:rFonts w:ascii="Times New Roman" w:hAnsi="Times New Roman" w:cs="Times New Roman"/>
          <w:i/>
          <w:sz w:val="28"/>
          <w:szCs w:val="28"/>
          <w:shd w:val="clear" w:color="auto" w:fill="FFFFFF"/>
          <w:lang w:val="uk-UA"/>
        </w:rPr>
        <w:t>З</w:t>
      </w:r>
      <w:proofErr w:type="spellStart"/>
      <w:r w:rsidR="000F4642" w:rsidRPr="00E90F95">
        <w:rPr>
          <w:rFonts w:ascii="Times New Roman" w:hAnsi="Times New Roman" w:cs="Times New Roman"/>
          <w:i/>
          <w:sz w:val="28"/>
          <w:szCs w:val="28"/>
          <w:shd w:val="clear" w:color="auto" w:fill="FFFFFF"/>
        </w:rPr>
        <w:t>добувач</w:t>
      </w:r>
      <w:proofErr w:type="spellEnd"/>
      <w:r w:rsidR="000F4642" w:rsidRPr="00E90F95">
        <w:rPr>
          <w:rFonts w:ascii="Times New Roman" w:hAnsi="Times New Roman" w:cs="Times New Roman"/>
          <w:i/>
          <w:sz w:val="28"/>
          <w:szCs w:val="28"/>
          <w:shd w:val="clear" w:color="auto" w:fill="FFFFFF"/>
        </w:rPr>
        <w:t xml:space="preserve"> </w:t>
      </w:r>
      <w:proofErr w:type="spellStart"/>
      <w:r w:rsidR="000F4642" w:rsidRPr="00E90F95">
        <w:rPr>
          <w:rFonts w:ascii="Times New Roman" w:hAnsi="Times New Roman" w:cs="Times New Roman"/>
          <w:i/>
          <w:sz w:val="28"/>
          <w:szCs w:val="28"/>
          <w:shd w:val="clear" w:color="auto" w:fill="FFFFFF"/>
        </w:rPr>
        <w:t>здійснила</w:t>
      </w:r>
      <w:proofErr w:type="spellEnd"/>
      <w:r w:rsidR="000F4642" w:rsidRPr="00E90F95">
        <w:rPr>
          <w:rFonts w:ascii="Times New Roman" w:hAnsi="Times New Roman" w:cs="Times New Roman"/>
          <w:i/>
          <w:sz w:val="28"/>
          <w:szCs w:val="28"/>
          <w:shd w:val="clear" w:color="auto" w:fill="FFFFFF"/>
        </w:rPr>
        <w:t xml:space="preserve"> </w:t>
      </w:r>
      <w:proofErr w:type="spellStart"/>
      <w:r w:rsidR="000F4642" w:rsidRPr="00E90F95">
        <w:rPr>
          <w:rFonts w:ascii="Times New Roman" w:hAnsi="Times New Roman" w:cs="Times New Roman"/>
          <w:i/>
          <w:sz w:val="28"/>
          <w:szCs w:val="28"/>
          <w:shd w:val="clear" w:color="auto" w:fill="FFFFFF"/>
        </w:rPr>
        <w:t>обстеження</w:t>
      </w:r>
      <w:proofErr w:type="spellEnd"/>
      <w:r w:rsidR="000F4642" w:rsidRPr="00E90F95">
        <w:rPr>
          <w:rFonts w:ascii="Times New Roman" w:hAnsi="Times New Roman" w:cs="Times New Roman"/>
          <w:i/>
          <w:sz w:val="28"/>
          <w:szCs w:val="28"/>
          <w:shd w:val="clear" w:color="auto" w:fill="FFFFFF"/>
        </w:rPr>
        <w:t xml:space="preserve"> </w:t>
      </w:r>
      <w:proofErr w:type="spellStart"/>
      <w:r w:rsidR="000F4642" w:rsidRPr="00E90F95">
        <w:rPr>
          <w:rFonts w:ascii="Times New Roman" w:hAnsi="Times New Roman" w:cs="Times New Roman"/>
          <w:i/>
          <w:sz w:val="28"/>
          <w:szCs w:val="28"/>
          <w:shd w:val="clear" w:color="auto" w:fill="FFFFFF"/>
        </w:rPr>
        <w:t>хворих</w:t>
      </w:r>
      <w:proofErr w:type="spellEnd"/>
      <w:r w:rsidR="000F4642" w:rsidRPr="00E90F95">
        <w:rPr>
          <w:rFonts w:ascii="Times New Roman" w:hAnsi="Times New Roman" w:cs="Times New Roman"/>
          <w:i/>
          <w:sz w:val="28"/>
          <w:szCs w:val="28"/>
          <w:shd w:val="clear" w:color="auto" w:fill="FFFFFF"/>
        </w:rPr>
        <w:t xml:space="preserve">, провела </w:t>
      </w:r>
      <w:proofErr w:type="spellStart"/>
      <w:r w:rsidR="000F4642" w:rsidRPr="00E90F95">
        <w:rPr>
          <w:rFonts w:ascii="Times New Roman" w:hAnsi="Times New Roman" w:cs="Times New Roman"/>
          <w:i/>
          <w:sz w:val="28"/>
          <w:szCs w:val="28"/>
          <w:shd w:val="clear" w:color="auto" w:fill="FFFFFF"/>
        </w:rPr>
        <w:t>статистичне</w:t>
      </w:r>
      <w:proofErr w:type="spellEnd"/>
      <w:r w:rsidR="000F4642" w:rsidRPr="00E90F95">
        <w:rPr>
          <w:rFonts w:ascii="Times New Roman" w:hAnsi="Times New Roman" w:cs="Times New Roman"/>
          <w:i/>
          <w:sz w:val="28"/>
          <w:szCs w:val="28"/>
          <w:shd w:val="clear" w:color="auto" w:fill="FFFFFF"/>
        </w:rPr>
        <w:t xml:space="preserve"> </w:t>
      </w:r>
      <w:proofErr w:type="spellStart"/>
      <w:r w:rsidR="000F4642" w:rsidRPr="00E90F95">
        <w:rPr>
          <w:rFonts w:ascii="Times New Roman" w:hAnsi="Times New Roman" w:cs="Times New Roman"/>
          <w:i/>
          <w:sz w:val="28"/>
          <w:szCs w:val="28"/>
          <w:shd w:val="clear" w:color="auto" w:fill="FFFFFF"/>
        </w:rPr>
        <w:t>опрацювання</w:t>
      </w:r>
      <w:proofErr w:type="spellEnd"/>
      <w:r w:rsidR="000F4642" w:rsidRPr="00E90F95">
        <w:rPr>
          <w:rFonts w:ascii="Times New Roman" w:hAnsi="Times New Roman" w:cs="Times New Roman"/>
          <w:i/>
          <w:sz w:val="28"/>
          <w:szCs w:val="28"/>
          <w:shd w:val="clear" w:color="auto" w:fill="FFFFFF"/>
        </w:rPr>
        <w:t xml:space="preserve"> й </w:t>
      </w:r>
      <w:proofErr w:type="spellStart"/>
      <w:r w:rsidR="000F4642" w:rsidRPr="00E90F95">
        <w:rPr>
          <w:rFonts w:ascii="Times New Roman" w:hAnsi="Times New Roman" w:cs="Times New Roman"/>
          <w:i/>
          <w:sz w:val="28"/>
          <w:szCs w:val="28"/>
          <w:shd w:val="clear" w:color="auto" w:fill="FFFFFF"/>
        </w:rPr>
        <w:t>аналіз</w:t>
      </w:r>
      <w:proofErr w:type="spellEnd"/>
      <w:r w:rsidR="000F4642" w:rsidRPr="00E90F95">
        <w:rPr>
          <w:rFonts w:ascii="Times New Roman" w:hAnsi="Times New Roman" w:cs="Times New Roman"/>
          <w:i/>
          <w:sz w:val="28"/>
          <w:szCs w:val="28"/>
          <w:shd w:val="clear" w:color="auto" w:fill="FFFFFF"/>
        </w:rPr>
        <w:t xml:space="preserve"> </w:t>
      </w:r>
      <w:proofErr w:type="spellStart"/>
      <w:r w:rsidR="000F4642" w:rsidRPr="00E90F95">
        <w:rPr>
          <w:rFonts w:ascii="Times New Roman" w:hAnsi="Times New Roman" w:cs="Times New Roman"/>
          <w:i/>
          <w:sz w:val="28"/>
          <w:szCs w:val="28"/>
          <w:shd w:val="clear" w:color="auto" w:fill="FFFFFF"/>
        </w:rPr>
        <w:t>отриманих</w:t>
      </w:r>
      <w:proofErr w:type="spellEnd"/>
      <w:r w:rsidR="000F4642" w:rsidRPr="00E90F95">
        <w:rPr>
          <w:rFonts w:ascii="Times New Roman" w:hAnsi="Times New Roman" w:cs="Times New Roman"/>
          <w:i/>
          <w:sz w:val="28"/>
          <w:szCs w:val="28"/>
          <w:shd w:val="clear" w:color="auto" w:fill="FFFFFF"/>
        </w:rPr>
        <w:t xml:space="preserve"> </w:t>
      </w:r>
      <w:proofErr w:type="spellStart"/>
      <w:r w:rsidR="000F4642" w:rsidRPr="00E90F95">
        <w:rPr>
          <w:rFonts w:ascii="Times New Roman" w:hAnsi="Times New Roman" w:cs="Times New Roman"/>
          <w:i/>
          <w:sz w:val="28"/>
          <w:szCs w:val="28"/>
          <w:shd w:val="clear" w:color="auto" w:fill="FFFFFF"/>
        </w:rPr>
        <w:t>результатів</w:t>
      </w:r>
      <w:proofErr w:type="spellEnd"/>
      <w:r w:rsidRPr="00E90F95">
        <w:rPr>
          <w:rFonts w:ascii="Times New Roman" w:hAnsi="Times New Roman" w:cs="Times New Roman"/>
          <w:i/>
          <w:sz w:val="28"/>
          <w:szCs w:val="28"/>
          <w:lang w:val="uk-UA"/>
        </w:rPr>
        <w:t>).</w:t>
      </w:r>
    </w:p>
    <w:p w14:paraId="23D22109" w14:textId="77777777" w:rsidR="00490D02" w:rsidRPr="00E90F95"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rPr>
      </w:pPr>
      <w:r w:rsidRPr="00E90F95">
        <w:rPr>
          <w:rFonts w:ascii="Times New Roman" w:hAnsi="Times New Roman" w:cs="Times New Roman"/>
          <w:sz w:val="28"/>
          <w:szCs w:val="28"/>
          <w:lang w:val="uk-UA"/>
        </w:rPr>
        <w:t xml:space="preserve">Починська М. В. Значення класів пульсового артеріального тиску при виборі параметрів електрокардіостимуляції на річному етапі після імплантації // Актуальні питання сучасної медицини: </w:t>
      </w:r>
      <w:proofErr w:type="spellStart"/>
      <w:r w:rsidRPr="00E90F95">
        <w:rPr>
          <w:rFonts w:ascii="Times New Roman" w:hAnsi="Times New Roman" w:cs="Times New Roman"/>
          <w:sz w:val="28"/>
          <w:szCs w:val="28"/>
          <w:lang w:val="uk-UA"/>
        </w:rPr>
        <w:t>зб</w:t>
      </w:r>
      <w:proofErr w:type="spellEnd"/>
      <w:r w:rsidRPr="00E90F95">
        <w:rPr>
          <w:rFonts w:ascii="Times New Roman" w:hAnsi="Times New Roman" w:cs="Times New Roman"/>
          <w:sz w:val="28"/>
          <w:szCs w:val="28"/>
          <w:lang w:val="uk-UA"/>
        </w:rPr>
        <w:t xml:space="preserve">. тез </w:t>
      </w:r>
      <w:proofErr w:type="spellStart"/>
      <w:r w:rsidRPr="00E90F95">
        <w:rPr>
          <w:rFonts w:ascii="Times New Roman" w:hAnsi="Times New Roman" w:cs="Times New Roman"/>
          <w:sz w:val="28"/>
          <w:szCs w:val="28"/>
          <w:lang w:val="uk-UA"/>
        </w:rPr>
        <w:t>доп</w:t>
      </w:r>
      <w:proofErr w:type="spellEnd"/>
      <w:r w:rsidRPr="00E90F95">
        <w:rPr>
          <w:rFonts w:ascii="Times New Roman" w:hAnsi="Times New Roman" w:cs="Times New Roman"/>
          <w:sz w:val="28"/>
          <w:szCs w:val="28"/>
          <w:lang w:val="uk-UA"/>
        </w:rPr>
        <w:t xml:space="preserve">. XIV </w:t>
      </w:r>
      <w:proofErr w:type="spellStart"/>
      <w:r w:rsidRPr="00E90F95">
        <w:rPr>
          <w:rFonts w:ascii="Times New Roman" w:hAnsi="Times New Roman" w:cs="Times New Roman"/>
          <w:sz w:val="28"/>
          <w:szCs w:val="28"/>
          <w:lang w:val="uk-UA"/>
        </w:rPr>
        <w:t>Міжнар</w:t>
      </w:r>
      <w:proofErr w:type="spellEnd"/>
      <w:r w:rsidRPr="00E90F95">
        <w:rPr>
          <w:rFonts w:ascii="Times New Roman" w:hAnsi="Times New Roman" w:cs="Times New Roman"/>
          <w:sz w:val="28"/>
          <w:szCs w:val="28"/>
          <w:lang w:val="uk-UA"/>
        </w:rPr>
        <w:t xml:space="preserve">. наукової </w:t>
      </w:r>
      <w:proofErr w:type="spellStart"/>
      <w:r w:rsidRPr="00E90F95">
        <w:rPr>
          <w:rFonts w:ascii="Times New Roman" w:hAnsi="Times New Roman" w:cs="Times New Roman"/>
          <w:sz w:val="28"/>
          <w:szCs w:val="28"/>
          <w:lang w:val="uk-UA"/>
        </w:rPr>
        <w:t>конф</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студ</w:t>
      </w:r>
      <w:proofErr w:type="spellEnd"/>
      <w:r w:rsidRPr="00E90F95">
        <w:rPr>
          <w:rFonts w:ascii="Times New Roman" w:hAnsi="Times New Roman" w:cs="Times New Roman"/>
          <w:sz w:val="28"/>
          <w:szCs w:val="28"/>
          <w:lang w:val="uk-UA"/>
        </w:rPr>
        <w:t>., аспірантів, докторантів, молодих вчених та фахівців, 30-31 берез. 2017 р.: у 2-х т. Харків, 2017. Т. 2. С. 28–29. Тези. Усна доповідь.</w:t>
      </w:r>
    </w:p>
    <w:p w14:paraId="4F4A09D2" w14:textId="5E0717A8" w:rsidR="00490D02" w:rsidRPr="00E90F95" w:rsidRDefault="00490D02" w:rsidP="00490D02">
      <w:pPr>
        <w:pStyle w:val="a3"/>
        <w:numPr>
          <w:ilvl w:val="0"/>
          <w:numId w:val="13"/>
        </w:numPr>
        <w:spacing w:after="0" w:line="240" w:lineRule="auto"/>
        <w:ind w:left="0" w:firstLine="0"/>
        <w:jc w:val="both"/>
        <w:rPr>
          <w:rFonts w:ascii="Times New Roman" w:eastAsia="Times New Roman" w:hAnsi="Times New Roman" w:cs="Times New Roman"/>
          <w:bCs/>
          <w:sz w:val="28"/>
          <w:szCs w:val="28"/>
          <w:lang w:val="uk-UA"/>
        </w:rPr>
      </w:pPr>
      <w:r w:rsidRPr="00E90F95">
        <w:rPr>
          <w:rFonts w:ascii="Times New Roman" w:hAnsi="Times New Roman" w:cs="Times New Roman"/>
          <w:sz w:val="28"/>
          <w:szCs w:val="28"/>
          <w:lang w:val="uk-UA"/>
        </w:rPr>
        <w:t xml:space="preserve">Починская М. В. Яблучанский Н. И. </w:t>
      </w:r>
      <w:proofErr w:type="spellStart"/>
      <w:r w:rsidRPr="00E90F95">
        <w:rPr>
          <w:rFonts w:ascii="Times New Roman" w:hAnsi="Times New Roman" w:cs="Times New Roman"/>
          <w:sz w:val="28"/>
          <w:szCs w:val="28"/>
          <w:lang w:val="uk-UA"/>
        </w:rPr>
        <w:t>Классы</w:t>
      </w:r>
      <w:proofErr w:type="spellEnd"/>
      <w:r w:rsidRPr="00E90F95">
        <w:rPr>
          <w:rFonts w:ascii="Times New Roman" w:hAnsi="Times New Roman" w:cs="Times New Roman"/>
          <w:sz w:val="28"/>
          <w:szCs w:val="28"/>
          <w:lang w:val="uk-UA"/>
        </w:rPr>
        <w:t xml:space="preserve"> пульсового </w:t>
      </w:r>
      <w:proofErr w:type="spellStart"/>
      <w:r w:rsidRPr="00E90F95">
        <w:rPr>
          <w:rFonts w:ascii="Times New Roman" w:hAnsi="Times New Roman" w:cs="Times New Roman"/>
          <w:sz w:val="28"/>
          <w:szCs w:val="28"/>
          <w:lang w:val="uk-UA"/>
        </w:rPr>
        <w:t>артериального</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давления</w:t>
      </w:r>
      <w:proofErr w:type="spellEnd"/>
      <w:r w:rsidRPr="00E90F95">
        <w:rPr>
          <w:rFonts w:ascii="Times New Roman" w:hAnsi="Times New Roman" w:cs="Times New Roman"/>
          <w:sz w:val="28"/>
          <w:szCs w:val="28"/>
          <w:lang w:val="uk-UA"/>
        </w:rPr>
        <w:t xml:space="preserve"> и </w:t>
      </w:r>
      <w:proofErr w:type="spellStart"/>
      <w:r w:rsidRPr="00E90F95">
        <w:rPr>
          <w:rFonts w:ascii="Times New Roman" w:hAnsi="Times New Roman" w:cs="Times New Roman"/>
          <w:sz w:val="28"/>
          <w:szCs w:val="28"/>
          <w:lang w:val="uk-UA"/>
        </w:rPr>
        <w:t>параметры</w:t>
      </w:r>
      <w:proofErr w:type="spellEnd"/>
      <w:r w:rsidRPr="00E90F95">
        <w:rPr>
          <w:rFonts w:ascii="Times New Roman" w:hAnsi="Times New Roman" w:cs="Times New Roman"/>
          <w:sz w:val="28"/>
          <w:szCs w:val="28"/>
          <w:lang w:val="uk-UA"/>
        </w:rPr>
        <w:t xml:space="preserve"> электрокардиостимуляции у </w:t>
      </w:r>
      <w:proofErr w:type="spellStart"/>
      <w:r w:rsidRPr="00E90F95">
        <w:rPr>
          <w:rFonts w:ascii="Times New Roman" w:hAnsi="Times New Roman" w:cs="Times New Roman"/>
          <w:sz w:val="28"/>
          <w:szCs w:val="28"/>
          <w:lang w:val="uk-UA"/>
        </w:rPr>
        <w:t>пациентов</w:t>
      </w:r>
      <w:proofErr w:type="spellEnd"/>
      <w:r w:rsidRPr="00E90F95">
        <w:rPr>
          <w:rFonts w:ascii="Times New Roman" w:hAnsi="Times New Roman" w:cs="Times New Roman"/>
          <w:sz w:val="28"/>
          <w:szCs w:val="28"/>
          <w:lang w:val="uk-UA"/>
        </w:rPr>
        <w:t xml:space="preserve"> на </w:t>
      </w:r>
      <w:proofErr w:type="spellStart"/>
      <w:r w:rsidRPr="00E90F95">
        <w:rPr>
          <w:rFonts w:ascii="Times New Roman" w:hAnsi="Times New Roman" w:cs="Times New Roman"/>
          <w:sz w:val="28"/>
          <w:szCs w:val="28"/>
          <w:lang w:val="uk-UA"/>
        </w:rPr>
        <w:t>годовом</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этапе</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медикаментозной</w:t>
      </w:r>
      <w:proofErr w:type="spellEnd"/>
      <w:r w:rsidRPr="00E90F95">
        <w:rPr>
          <w:rFonts w:ascii="Times New Roman" w:hAnsi="Times New Roman" w:cs="Times New Roman"/>
          <w:sz w:val="28"/>
          <w:szCs w:val="28"/>
          <w:lang w:val="uk-UA"/>
        </w:rPr>
        <w:t xml:space="preserve"> </w:t>
      </w:r>
      <w:proofErr w:type="spellStart"/>
      <w:r w:rsidRPr="00E90F95">
        <w:rPr>
          <w:rFonts w:ascii="Times New Roman" w:hAnsi="Times New Roman" w:cs="Times New Roman"/>
          <w:sz w:val="28"/>
          <w:szCs w:val="28"/>
          <w:lang w:val="uk-UA"/>
        </w:rPr>
        <w:t>терапии</w:t>
      </w:r>
      <w:proofErr w:type="spellEnd"/>
      <w:r w:rsidRPr="00E90F95">
        <w:rPr>
          <w:rFonts w:ascii="Times New Roman" w:hAnsi="Times New Roman" w:cs="Times New Roman"/>
          <w:sz w:val="28"/>
          <w:szCs w:val="28"/>
          <w:lang w:val="uk-UA"/>
        </w:rPr>
        <w:t xml:space="preserve"> // Щорічні терапевтичні читання: медикаментозна та немедикаментозна профілактика неінфекційних захворювань: погляд в майбутнє, Харків, 20 квітня 2017 р. Харків, 2017. С. 230. Тези. Стендова доповідь. </w:t>
      </w:r>
      <w:r w:rsidRPr="00E90F95">
        <w:rPr>
          <w:rFonts w:ascii="Times New Roman" w:hAnsi="Times New Roman" w:cs="Times New Roman"/>
          <w:i/>
          <w:sz w:val="28"/>
          <w:szCs w:val="28"/>
          <w:lang w:val="uk-UA"/>
        </w:rPr>
        <w:t>(</w:t>
      </w:r>
      <w:r w:rsidR="00715120" w:rsidRPr="00E90F95">
        <w:rPr>
          <w:rFonts w:ascii="Times New Roman" w:hAnsi="Times New Roman" w:cs="Times New Roman"/>
          <w:i/>
          <w:sz w:val="28"/>
          <w:szCs w:val="28"/>
          <w:lang w:val="uk-UA"/>
        </w:rPr>
        <w:t xml:space="preserve">Здобувачем </w:t>
      </w:r>
      <w:r w:rsidR="002F7036" w:rsidRPr="00E90F95">
        <w:rPr>
          <w:rFonts w:ascii="Times New Roman" w:hAnsi="Times New Roman" w:cs="Times New Roman"/>
          <w:i/>
          <w:sz w:val="28"/>
          <w:szCs w:val="28"/>
          <w:lang w:val="uk-UA"/>
        </w:rPr>
        <w:t>проаналізовані параметри електрокардіостимуляції на річному періоді</w:t>
      </w:r>
      <w:r w:rsidRPr="00E90F95">
        <w:rPr>
          <w:rFonts w:ascii="Times New Roman" w:hAnsi="Times New Roman" w:cs="Times New Roman"/>
          <w:i/>
          <w:sz w:val="28"/>
          <w:szCs w:val="28"/>
          <w:lang w:val="uk-UA"/>
        </w:rPr>
        <w:t>).</w:t>
      </w:r>
    </w:p>
    <w:p w14:paraId="666795ED" w14:textId="060FAA16" w:rsidR="00490D02" w:rsidRPr="00E90F95" w:rsidRDefault="00490D02" w:rsidP="00490D02">
      <w:pPr>
        <w:pStyle w:val="a8"/>
        <w:numPr>
          <w:ilvl w:val="0"/>
          <w:numId w:val="13"/>
        </w:numPr>
        <w:spacing w:before="0" w:beforeAutospacing="0" w:after="0" w:afterAutospacing="0"/>
        <w:ind w:left="0" w:firstLine="0"/>
        <w:jc w:val="both"/>
        <w:rPr>
          <w:bCs/>
          <w:sz w:val="28"/>
          <w:szCs w:val="28"/>
          <w:lang w:val="uk-UA"/>
        </w:rPr>
      </w:pPr>
      <w:r w:rsidRPr="00E90F95">
        <w:rPr>
          <w:sz w:val="28"/>
          <w:szCs w:val="28"/>
          <w:lang w:val="uk-UA"/>
        </w:rPr>
        <w:t>Починська М. В., Яблучанський М. І. Частота призначення основних груп кардіологічних препаратів при різних класах пульсового артеріального тиску у пацієнтів через півроку після імплантації // Взаємодія лікаря загальної практики та лікаря-спеціаліста в лікуванні поліморбідного пацієнта:</w:t>
      </w:r>
      <w:r w:rsidRPr="00E90F95">
        <w:rPr>
          <w:bCs/>
          <w:sz w:val="28"/>
          <w:szCs w:val="28"/>
          <w:lang w:val="uk-UA"/>
        </w:rPr>
        <w:t xml:space="preserve"> наук.-</w:t>
      </w:r>
      <w:proofErr w:type="spellStart"/>
      <w:r w:rsidRPr="00E90F95">
        <w:rPr>
          <w:bCs/>
          <w:sz w:val="28"/>
          <w:szCs w:val="28"/>
          <w:lang w:val="uk-UA"/>
        </w:rPr>
        <w:t>практ</w:t>
      </w:r>
      <w:proofErr w:type="spellEnd"/>
      <w:r w:rsidRPr="00E90F95">
        <w:rPr>
          <w:bCs/>
          <w:sz w:val="28"/>
          <w:szCs w:val="28"/>
          <w:lang w:val="uk-UA"/>
        </w:rPr>
        <w:t xml:space="preserve">. </w:t>
      </w:r>
      <w:proofErr w:type="spellStart"/>
      <w:r w:rsidRPr="00E90F95">
        <w:rPr>
          <w:bCs/>
          <w:sz w:val="28"/>
          <w:szCs w:val="28"/>
          <w:lang w:val="uk-UA"/>
        </w:rPr>
        <w:t>конф</w:t>
      </w:r>
      <w:proofErr w:type="spellEnd"/>
      <w:r w:rsidRPr="00E90F95">
        <w:rPr>
          <w:bCs/>
          <w:sz w:val="28"/>
          <w:szCs w:val="28"/>
          <w:lang w:val="uk-UA"/>
        </w:rPr>
        <w:t>.,</w:t>
      </w:r>
      <w:r w:rsidRPr="00E90F95">
        <w:rPr>
          <w:sz w:val="28"/>
          <w:szCs w:val="28"/>
          <w:lang w:val="uk-UA"/>
        </w:rPr>
        <w:t xml:space="preserve"> </w:t>
      </w:r>
      <w:r w:rsidRPr="00E90F95">
        <w:rPr>
          <w:bCs/>
          <w:sz w:val="28"/>
          <w:szCs w:val="28"/>
          <w:lang w:val="uk-UA"/>
        </w:rPr>
        <w:t>Одеса,</w:t>
      </w:r>
      <w:r w:rsidRPr="00E90F95">
        <w:rPr>
          <w:sz w:val="28"/>
          <w:szCs w:val="28"/>
          <w:lang w:val="uk-UA"/>
        </w:rPr>
        <w:t xml:space="preserve"> 26 квіт. 2017</w:t>
      </w:r>
      <w:r w:rsidRPr="00E90F95">
        <w:rPr>
          <w:bCs/>
          <w:sz w:val="28"/>
          <w:szCs w:val="28"/>
          <w:lang w:val="uk-UA"/>
        </w:rPr>
        <w:t xml:space="preserve"> р. Одеса, 2017. </w:t>
      </w:r>
      <w:r w:rsidRPr="00E90F95">
        <w:rPr>
          <w:sz w:val="28"/>
          <w:szCs w:val="28"/>
          <w:lang w:val="uk-UA"/>
        </w:rPr>
        <w:t xml:space="preserve">С. 63–65. Тези. </w:t>
      </w:r>
      <w:r w:rsidRPr="00E90F95">
        <w:rPr>
          <w:i/>
          <w:sz w:val="28"/>
          <w:szCs w:val="28"/>
          <w:lang w:val="uk-UA"/>
        </w:rPr>
        <w:t>(</w:t>
      </w:r>
      <w:r w:rsidR="00715120" w:rsidRPr="00E90F95">
        <w:rPr>
          <w:i/>
          <w:sz w:val="28"/>
          <w:szCs w:val="28"/>
          <w:lang w:val="uk-UA"/>
        </w:rPr>
        <w:t>Здобувачем</w:t>
      </w:r>
      <w:r w:rsidR="002F7036" w:rsidRPr="00E90F95">
        <w:rPr>
          <w:i/>
          <w:sz w:val="28"/>
          <w:szCs w:val="28"/>
          <w:lang w:val="uk-UA"/>
        </w:rPr>
        <w:t xml:space="preserve"> виконаний</w:t>
      </w:r>
      <w:r w:rsidRPr="00E90F95">
        <w:rPr>
          <w:i/>
          <w:sz w:val="28"/>
          <w:szCs w:val="28"/>
          <w:lang w:val="uk-UA"/>
        </w:rPr>
        <w:t xml:space="preserve"> аналіз</w:t>
      </w:r>
      <w:r w:rsidR="003A196A" w:rsidRPr="00E90F95">
        <w:rPr>
          <w:i/>
          <w:sz w:val="28"/>
          <w:szCs w:val="28"/>
          <w:lang w:val="uk-UA"/>
        </w:rPr>
        <w:t xml:space="preserve"> та статистична обробка</w:t>
      </w:r>
      <w:r w:rsidRPr="00E90F95">
        <w:rPr>
          <w:i/>
          <w:sz w:val="28"/>
          <w:szCs w:val="28"/>
          <w:lang w:val="uk-UA"/>
        </w:rPr>
        <w:t xml:space="preserve"> отриманих даних).</w:t>
      </w:r>
    </w:p>
    <w:p w14:paraId="2EEFA0BB" w14:textId="1FDCC814" w:rsidR="00490D02" w:rsidRPr="00E90F95" w:rsidRDefault="00490D02" w:rsidP="00490D02">
      <w:pPr>
        <w:pStyle w:val="a8"/>
        <w:numPr>
          <w:ilvl w:val="0"/>
          <w:numId w:val="13"/>
        </w:numPr>
        <w:spacing w:before="0" w:beforeAutospacing="0" w:after="0" w:afterAutospacing="0"/>
        <w:ind w:left="0" w:firstLine="0"/>
        <w:jc w:val="both"/>
        <w:rPr>
          <w:bCs/>
          <w:sz w:val="28"/>
          <w:szCs w:val="28"/>
          <w:lang w:val="uk-UA"/>
        </w:rPr>
      </w:pPr>
      <w:r w:rsidRPr="00E90F95">
        <w:rPr>
          <w:sz w:val="28"/>
          <w:szCs w:val="28"/>
          <w:lang w:val="uk-UA"/>
        </w:rPr>
        <w:t xml:space="preserve">Починская М. В., Яблучанский Н. И. </w:t>
      </w:r>
      <w:proofErr w:type="spellStart"/>
      <w:r w:rsidRPr="00E90F95">
        <w:rPr>
          <w:sz w:val="28"/>
          <w:szCs w:val="28"/>
          <w:lang w:val="uk-UA"/>
        </w:rPr>
        <w:t>Изменение</w:t>
      </w:r>
      <w:proofErr w:type="spellEnd"/>
      <w:r w:rsidRPr="00E90F95">
        <w:rPr>
          <w:sz w:val="28"/>
          <w:szCs w:val="28"/>
          <w:lang w:val="uk-UA"/>
        </w:rPr>
        <w:t xml:space="preserve"> дозировки </w:t>
      </w:r>
      <w:proofErr w:type="spellStart"/>
      <w:r w:rsidRPr="00E90F95">
        <w:rPr>
          <w:sz w:val="28"/>
          <w:szCs w:val="28"/>
          <w:lang w:val="uk-UA"/>
        </w:rPr>
        <w:t>основных</w:t>
      </w:r>
      <w:proofErr w:type="spellEnd"/>
      <w:r w:rsidRPr="00E90F95">
        <w:rPr>
          <w:sz w:val="28"/>
          <w:szCs w:val="28"/>
          <w:lang w:val="uk-UA"/>
        </w:rPr>
        <w:t xml:space="preserve"> </w:t>
      </w:r>
      <w:proofErr w:type="spellStart"/>
      <w:r w:rsidRPr="00E90F95">
        <w:rPr>
          <w:sz w:val="28"/>
          <w:szCs w:val="28"/>
          <w:lang w:val="uk-UA"/>
        </w:rPr>
        <w:t>групп</w:t>
      </w:r>
      <w:proofErr w:type="spellEnd"/>
      <w:r w:rsidRPr="00E90F95">
        <w:rPr>
          <w:sz w:val="28"/>
          <w:szCs w:val="28"/>
          <w:lang w:val="uk-UA"/>
        </w:rPr>
        <w:t xml:space="preserve"> </w:t>
      </w:r>
      <w:proofErr w:type="spellStart"/>
      <w:r w:rsidRPr="00E90F95">
        <w:rPr>
          <w:sz w:val="28"/>
          <w:szCs w:val="28"/>
          <w:lang w:val="uk-UA"/>
        </w:rPr>
        <w:t>кардиологических</w:t>
      </w:r>
      <w:proofErr w:type="spellEnd"/>
      <w:r w:rsidRPr="00E90F95">
        <w:rPr>
          <w:sz w:val="28"/>
          <w:szCs w:val="28"/>
          <w:lang w:val="uk-UA"/>
        </w:rPr>
        <w:t xml:space="preserve"> </w:t>
      </w:r>
      <w:proofErr w:type="spellStart"/>
      <w:r w:rsidRPr="00E90F95">
        <w:rPr>
          <w:sz w:val="28"/>
          <w:szCs w:val="28"/>
          <w:lang w:val="uk-UA"/>
        </w:rPr>
        <w:t>препаратов</w:t>
      </w:r>
      <w:proofErr w:type="spellEnd"/>
      <w:r w:rsidRPr="00E90F95">
        <w:rPr>
          <w:sz w:val="28"/>
          <w:szCs w:val="28"/>
          <w:lang w:val="uk-UA"/>
        </w:rPr>
        <w:t xml:space="preserve"> в </w:t>
      </w:r>
      <w:proofErr w:type="spellStart"/>
      <w:r w:rsidRPr="00E90F95">
        <w:rPr>
          <w:sz w:val="28"/>
          <w:szCs w:val="28"/>
          <w:lang w:val="uk-UA"/>
        </w:rPr>
        <w:t>классах</w:t>
      </w:r>
      <w:proofErr w:type="spellEnd"/>
      <w:r w:rsidRPr="00E90F95">
        <w:rPr>
          <w:sz w:val="28"/>
          <w:szCs w:val="28"/>
          <w:lang w:val="uk-UA"/>
        </w:rPr>
        <w:t xml:space="preserve"> пульсового </w:t>
      </w:r>
      <w:proofErr w:type="spellStart"/>
      <w:r w:rsidRPr="00E90F95">
        <w:rPr>
          <w:sz w:val="28"/>
          <w:szCs w:val="28"/>
          <w:lang w:val="uk-UA"/>
        </w:rPr>
        <w:t>артериального</w:t>
      </w:r>
      <w:proofErr w:type="spellEnd"/>
      <w:r w:rsidRPr="00E90F95">
        <w:rPr>
          <w:sz w:val="28"/>
          <w:szCs w:val="28"/>
          <w:lang w:val="uk-UA"/>
        </w:rPr>
        <w:t xml:space="preserve"> </w:t>
      </w:r>
      <w:proofErr w:type="spellStart"/>
      <w:r w:rsidRPr="00E90F95">
        <w:rPr>
          <w:sz w:val="28"/>
          <w:szCs w:val="28"/>
          <w:lang w:val="uk-UA"/>
        </w:rPr>
        <w:t>давления</w:t>
      </w:r>
      <w:proofErr w:type="spellEnd"/>
      <w:r w:rsidRPr="00E90F95">
        <w:rPr>
          <w:sz w:val="28"/>
          <w:szCs w:val="28"/>
          <w:lang w:val="uk-UA"/>
        </w:rPr>
        <w:t xml:space="preserve"> у </w:t>
      </w:r>
      <w:proofErr w:type="spellStart"/>
      <w:r w:rsidRPr="00E90F95">
        <w:rPr>
          <w:sz w:val="28"/>
          <w:szCs w:val="28"/>
          <w:lang w:val="uk-UA"/>
        </w:rPr>
        <w:t>пациентов</w:t>
      </w:r>
      <w:proofErr w:type="spellEnd"/>
      <w:r w:rsidRPr="00E90F95">
        <w:rPr>
          <w:sz w:val="28"/>
          <w:szCs w:val="28"/>
          <w:lang w:val="uk-UA"/>
        </w:rPr>
        <w:t xml:space="preserve"> на </w:t>
      </w:r>
      <w:proofErr w:type="spellStart"/>
      <w:r w:rsidRPr="00E90F95">
        <w:rPr>
          <w:sz w:val="28"/>
          <w:szCs w:val="28"/>
          <w:lang w:val="uk-UA"/>
        </w:rPr>
        <w:t>годовом</w:t>
      </w:r>
      <w:proofErr w:type="spellEnd"/>
      <w:r w:rsidRPr="00E90F95">
        <w:rPr>
          <w:sz w:val="28"/>
          <w:szCs w:val="28"/>
          <w:lang w:val="uk-UA"/>
        </w:rPr>
        <w:t xml:space="preserve"> </w:t>
      </w:r>
      <w:proofErr w:type="spellStart"/>
      <w:r w:rsidRPr="00E90F95">
        <w:rPr>
          <w:sz w:val="28"/>
          <w:szCs w:val="28"/>
          <w:lang w:val="uk-UA"/>
        </w:rPr>
        <w:t>этапе</w:t>
      </w:r>
      <w:proofErr w:type="spellEnd"/>
      <w:r w:rsidRPr="00E90F95">
        <w:rPr>
          <w:sz w:val="28"/>
          <w:szCs w:val="28"/>
          <w:lang w:val="uk-UA"/>
        </w:rPr>
        <w:t xml:space="preserve"> </w:t>
      </w:r>
      <w:proofErr w:type="spellStart"/>
      <w:r w:rsidRPr="00E90F95">
        <w:rPr>
          <w:sz w:val="28"/>
          <w:szCs w:val="28"/>
          <w:lang w:val="uk-UA"/>
        </w:rPr>
        <w:t>после</w:t>
      </w:r>
      <w:proofErr w:type="spellEnd"/>
      <w:r w:rsidRPr="00E90F95">
        <w:rPr>
          <w:sz w:val="28"/>
          <w:szCs w:val="28"/>
          <w:lang w:val="uk-UA"/>
        </w:rPr>
        <w:t xml:space="preserve"> </w:t>
      </w:r>
      <w:proofErr w:type="spellStart"/>
      <w:r w:rsidRPr="00E90F95">
        <w:rPr>
          <w:sz w:val="28"/>
          <w:szCs w:val="28"/>
          <w:lang w:val="uk-UA"/>
        </w:rPr>
        <w:t>имплантации</w:t>
      </w:r>
      <w:proofErr w:type="spellEnd"/>
      <w:r w:rsidRPr="00E90F95">
        <w:rPr>
          <w:sz w:val="28"/>
          <w:szCs w:val="28"/>
          <w:lang w:val="uk-UA"/>
        </w:rPr>
        <w:t xml:space="preserve"> </w:t>
      </w:r>
      <w:proofErr w:type="spellStart"/>
      <w:r w:rsidRPr="00E90F95">
        <w:rPr>
          <w:sz w:val="28"/>
          <w:szCs w:val="28"/>
          <w:lang w:val="uk-UA"/>
        </w:rPr>
        <w:t>электрокардиостимуляторов</w:t>
      </w:r>
      <w:proofErr w:type="spellEnd"/>
      <w:r w:rsidRPr="00E90F95">
        <w:rPr>
          <w:sz w:val="28"/>
          <w:szCs w:val="28"/>
          <w:lang w:val="uk-UA"/>
        </w:rPr>
        <w:t xml:space="preserve"> // Медична наука на перетині спеціальностей: сьогодення і майбутнє, Харків, 19 трав. 2017 р. Харків, 2017. С. 90. Тези. Стендова доповідь. </w:t>
      </w:r>
      <w:r w:rsidRPr="00E90F95">
        <w:rPr>
          <w:i/>
          <w:sz w:val="28"/>
          <w:szCs w:val="28"/>
          <w:lang w:val="uk-UA"/>
        </w:rPr>
        <w:t>(</w:t>
      </w:r>
      <w:r w:rsidR="000F4642" w:rsidRPr="00E90F95">
        <w:rPr>
          <w:bCs/>
          <w:i/>
          <w:sz w:val="28"/>
          <w:szCs w:val="28"/>
          <w:lang w:val="uk-UA"/>
        </w:rPr>
        <w:t>Здобувачем проаналізовано та систематизовано клінічний матеріал, підготовлено текст до друку</w:t>
      </w:r>
      <w:r w:rsidRPr="00E90F95">
        <w:rPr>
          <w:i/>
          <w:sz w:val="28"/>
          <w:szCs w:val="28"/>
          <w:lang w:val="uk-UA"/>
        </w:rPr>
        <w:t>).</w:t>
      </w:r>
    </w:p>
    <w:p w14:paraId="39F5F489" w14:textId="77777777" w:rsidR="00490D02" w:rsidRPr="00E90F95" w:rsidRDefault="00490D02" w:rsidP="00490D02">
      <w:pPr>
        <w:pStyle w:val="a8"/>
        <w:numPr>
          <w:ilvl w:val="0"/>
          <w:numId w:val="13"/>
        </w:numPr>
        <w:spacing w:before="0" w:beforeAutospacing="0" w:after="0" w:afterAutospacing="0"/>
        <w:ind w:left="0" w:firstLine="0"/>
        <w:jc w:val="both"/>
        <w:rPr>
          <w:bCs/>
          <w:sz w:val="28"/>
          <w:szCs w:val="28"/>
          <w:lang w:val="uk-UA"/>
        </w:rPr>
      </w:pPr>
      <w:r w:rsidRPr="00E90F95">
        <w:rPr>
          <w:bCs/>
          <w:sz w:val="28"/>
          <w:szCs w:val="28"/>
          <w:lang w:val="uk-UA"/>
        </w:rPr>
        <w:t xml:space="preserve">Починская М. В. Дозировка </w:t>
      </w:r>
      <w:proofErr w:type="spellStart"/>
      <w:r w:rsidRPr="00E90F95">
        <w:rPr>
          <w:bCs/>
          <w:sz w:val="28"/>
          <w:szCs w:val="28"/>
          <w:lang w:val="uk-UA"/>
        </w:rPr>
        <w:t>основных</w:t>
      </w:r>
      <w:proofErr w:type="spellEnd"/>
      <w:r w:rsidRPr="00E90F95">
        <w:rPr>
          <w:bCs/>
          <w:sz w:val="28"/>
          <w:szCs w:val="28"/>
          <w:lang w:val="uk-UA"/>
        </w:rPr>
        <w:t xml:space="preserve"> </w:t>
      </w:r>
      <w:proofErr w:type="spellStart"/>
      <w:r w:rsidRPr="00E90F95">
        <w:rPr>
          <w:bCs/>
          <w:sz w:val="28"/>
          <w:szCs w:val="28"/>
          <w:lang w:val="uk-UA"/>
        </w:rPr>
        <w:t>групп</w:t>
      </w:r>
      <w:proofErr w:type="spellEnd"/>
      <w:r w:rsidRPr="00E90F95">
        <w:rPr>
          <w:bCs/>
          <w:sz w:val="28"/>
          <w:szCs w:val="28"/>
          <w:lang w:val="uk-UA"/>
        </w:rPr>
        <w:t xml:space="preserve"> </w:t>
      </w:r>
      <w:proofErr w:type="spellStart"/>
      <w:r w:rsidRPr="00E90F95">
        <w:rPr>
          <w:bCs/>
          <w:sz w:val="28"/>
          <w:szCs w:val="28"/>
          <w:lang w:val="uk-UA"/>
        </w:rPr>
        <w:t>медикаментозных</w:t>
      </w:r>
      <w:proofErr w:type="spellEnd"/>
      <w:r w:rsidRPr="00E90F95">
        <w:rPr>
          <w:bCs/>
          <w:sz w:val="28"/>
          <w:szCs w:val="28"/>
          <w:lang w:val="uk-UA"/>
        </w:rPr>
        <w:t xml:space="preserve"> </w:t>
      </w:r>
      <w:proofErr w:type="spellStart"/>
      <w:r w:rsidRPr="00E90F95">
        <w:rPr>
          <w:bCs/>
          <w:sz w:val="28"/>
          <w:szCs w:val="28"/>
          <w:lang w:val="uk-UA"/>
        </w:rPr>
        <w:t>препаратов</w:t>
      </w:r>
      <w:proofErr w:type="spellEnd"/>
      <w:r w:rsidRPr="00E90F95">
        <w:rPr>
          <w:bCs/>
          <w:sz w:val="28"/>
          <w:szCs w:val="28"/>
          <w:lang w:val="uk-UA"/>
        </w:rPr>
        <w:t xml:space="preserve"> в </w:t>
      </w:r>
      <w:proofErr w:type="spellStart"/>
      <w:r w:rsidRPr="00E90F95">
        <w:rPr>
          <w:bCs/>
          <w:sz w:val="28"/>
          <w:szCs w:val="28"/>
          <w:lang w:val="uk-UA"/>
        </w:rPr>
        <w:t>классах</w:t>
      </w:r>
      <w:proofErr w:type="spellEnd"/>
      <w:r w:rsidRPr="00E90F95">
        <w:rPr>
          <w:bCs/>
          <w:sz w:val="28"/>
          <w:szCs w:val="28"/>
          <w:lang w:val="uk-UA"/>
        </w:rPr>
        <w:t xml:space="preserve"> пульсового </w:t>
      </w:r>
      <w:proofErr w:type="spellStart"/>
      <w:r w:rsidRPr="00E90F95">
        <w:rPr>
          <w:bCs/>
          <w:sz w:val="28"/>
          <w:szCs w:val="28"/>
          <w:lang w:val="uk-UA"/>
        </w:rPr>
        <w:t>артериального</w:t>
      </w:r>
      <w:proofErr w:type="spellEnd"/>
      <w:r w:rsidRPr="00E90F95">
        <w:rPr>
          <w:bCs/>
          <w:sz w:val="28"/>
          <w:szCs w:val="28"/>
          <w:lang w:val="uk-UA"/>
        </w:rPr>
        <w:t xml:space="preserve"> </w:t>
      </w:r>
      <w:proofErr w:type="spellStart"/>
      <w:r w:rsidRPr="00E90F95">
        <w:rPr>
          <w:bCs/>
          <w:sz w:val="28"/>
          <w:szCs w:val="28"/>
          <w:lang w:val="uk-UA"/>
        </w:rPr>
        <w:t>давления</w:t>
      </w:r>
      <w:proofErr w:type="spellEnd"/>
      <w:r w:rsidRPr="00E90F95">
        <w:rPr>
          <w:bCs/>
          <w:sz w:val="28"/>
          <w:szCs w:val="28"/>
          <w:lang w:val="uk-UA"/>
        </w:rPr>
        <w:t xml:space="preserve"> у </w:t>
      </w:r>
      <w:proofErr w:type="spellStart"/>
      <w:r w:rsidRPr="00E90F95">
        <w:rPr>
          <w:bCs/>
          <w:sz w:val="28"/>
          <w:szCs w:val="28"/>
          <w:lang w:val="uk-UA"/>
        </w:rPr>
        <w:t>пациентов</w:t>
      </w:r>
      <w:proofErr w:type="spellEnd"/>
      <w:r w:rsidRPr="00E90F95">
        <w:rPr>
          <w:bCs/>
          <w:sz w:val="28"/>
          <w:szCs w:val="28"/>
          <w:lang w:val="uk-UA"/>
        </w:rPr>
        <w:t xml:space="preserve"> в </w:t>
      </w:r>
      <w:proofErr w:type="spellStart"/>
      <w:r w:rsidRPr="00E90F95">
        <w:rPr>
          <w:bCs/>
          <w:sz w:val="28"/>
          <w:szCs w:val="28"/>
          <w:lang w:val="uk-UA"/>
        </w:rPr>
        <w:t>ранний</w:t>
      </w:r>
      <w:proofErr w:type="spellEnd"/>
      <w:r w:rsidRPr="00E90F95">
        <w:rPr>
          <w:bCs/>
          <w:sz w:val="28"/>
          <w:szCs w:val="28"/>
          <w:lang w:val="uk-UA"/>
        </w:rPr>
        <w:t xml:space="preserve"> </w:t>
      </w:r>
      <w:proofErr w:type="spellStart"/>
      <w:r w:rsidRPr="00E90F95">
        <w:rPr>
          <w:bCs/>
          <w:sz w:val="28"/>
          <w:szCs w:val="28"/>
          <w:lang w:val="uk-UA"/>
        </w:rPr>
        <w:t>период</w:t>
      </w:r>
      <w:proofErr w:type="spellEnd"/>
      <w:r w:rsidRPr="00E90F95">
        <w:rPr>
          <w:bCs/>
          <w:sz w:val="28"/>
          <w:szCs w:val="28"/>
          <w:lang w:val="uk-UA"/>
        </w:rPr>
        <w:t xml:space="preserve"> </w:t>
      </w:r>
      <w:proofErr w:type="spellStart"/>
      <w:r w:rsidRPr="00E90F95">
        <w:rPr>
          <w:bCs/>
          <w:sz w:val="28"/>
          <w:szCs w:val="28"/>
          <w:lang w:val="uk-UA"/>
        </w:rPr>
        <w:t>после</w:t>
      </w:r>
      <w:proofErr w:type="spellEnd"/>
      <w:r w:rsidRPr="00E90F95">
        <w:rPr>
          <w:bCs/>
          <w:sz w:val="28"/>
          <w:szCs w:val="28"/>
          <w:lang w:val="uk-UA"/>
        </w:rPr>
        <w:t xml:space="preserve"> </w:t>
      </w:r>
      <w:proofErr w:type="spellStart"/>
      <w:r w:rsidRPr="00E90F95">
        <w:rPr>
          <w:bCs/>
          <w:sz w:val="28"/>
          <w:szCs w:val="28"/>
          <w:lang w:val="uk-UA"/>
        </w:rPr>
        <w:lastRenderedPageBreak/>
        <w:t>имплантации</w:t>
      </w:r>
      <w:proofErr w:type="spellEnd"/>
      <w:r w:rsidRPr="00E90F95">
        <w:rPr>
          <w:bCs/>
          <w:sz w:val="28"/>
          <w:szCs w:val="28"/>
          <w:lang w:val="uk-UA"/>
        </w:rPr>
        <w:t xml:space="preserve"> </w:t>
      </w:r>
      <w:proofErr w:type="spellStart"/>
      <w:r w:rsidRPr="00E90F95">
        <w:rPr>
          <w:bCs/>
          <w:sz w:val="28"/>
          <w:szCs w:val="28"/>
          <w:lang w:val="uk-UA"/>
        </w:rPr>
        <w:t>электрокардиостимулятора</w:t>
      </w:r>
      <w:proofErr w:type="spellEnd"/>
      <w:r w:rsidRPr="00E90F95">
        <w:rPr>
          <w:bCs/>
          <w:sz w:val="28"/>
          <w:szCs w:val="28"/>
          <w:lang w:val="uk-UA"/>
        </w:rPr>
        <w:t xml:space="preserve">. </w:t>
      </w:r>
      <w:proofErr w:type="spellStart"/>
      <w:r w:rsidRPr="00E90F95">
        <w:rPr>
          <w:i/>
          <w:sz w:val="28"/>
          <w:szCs w:val="28"/>
          <w:shd w:val="clear" w:color="auto" w:fill="FFFFFF"/>
          <w:lang w:val="uk-UA"/>
        </w:rPr>
        <w:t>Научно-практический</w:t>
      </w:r>
      <w:proofErr w:type="spellEnd"/>
      <w:r w:rsidRPr="00E90F95">
        <w:rPr>
          <w:i/>
          <w:sz w:val="28"/>
          <w:szCs w:val="28"/>
          <w:shd w:val="clear" w:color="auto" w:fill="FFFFFF"/>
          <w:lang w:val="uk-UA"/>
        </w:rPr>
        <w:t xml:space="preserve"> журнал </w:t>
      </w:r>
      <w:proofErr w:type="spellStart"/>
      <w:r w:rsidRPr="00E90F95">
        <w:rPr>
          <w:i/>
          <w:sz w:val="28"/>
          <w:szCs w:val="28"/>
          <w:shd w:val="clear" w:color="auto" w:fill="FFFFFF"/>
          <w:lang w:val="uk-UA"/>
        </w:rPr>
        <w:t>Кардиология</w:t>
      </w:r>
      <w:proofErr w:type="spellEnd"/>
      <w:r w:rsidRPr="00E90F95">
        <w:rPr>
          <w:i/>
          <w:sz w:val="28"/>
          <w:szCs w:val="28"/>
          <w:shd w:val="clear" w:color="auto" w:fill="FFFFFF"/>
          <w:lang w:val="uk-UA"/>
        </w:rPr>
        <w:t xml:space="preserve"> </w:t>
      </w:r>
      <w:proofErr w:type="spellStart"/>
      <w:r w:rsidRPr="00E90F95">
        <w:rPr>
          <w:i/>
          <w:sz w:val="28"/>
          <w:szCs w:val="28"/>
          <w:shd w:val="clear" w:color="auto" w:fill="FFFFFF"/>
          <w:lang w:val="uk-UA"/>
        </w:rPr>
        <w:t>Узбекистана</w:t>
      </w:r>
      <w:proofErr w:type="spellEnd"/>
      <w:r w:rsidRPr="00E90F95">
        <w:rPr>
          <w:i/>
          <w:sz w:val="28"/>
          <w:szCs w:val="28"/>
          <w:shd w:val="clear" w:color="auto" w:fill="FFFFFF"/>
          <w:lang w:val="uk-UA"/>
        </w:rPr>
        <w:t>.</w:t>
      </w:r>
      <w:r w:rsidRPr="00E90F95">
        <w:rPr>
          <w:sz w:val="28"/>
          <w:szCs w:val="28"/>
          <w:shd w:val="clear" w:color="auto" w:fill="FFFFFF"/>
          <w:lang w:val="uk-UA"/>
        </w:rPr>
        <w:t xml:space="preserve"> 2017. № 2(44). С. 64–65. Тези.</w:t>
      </w:r>
    </w:p>
    <w:p w14:paraId="2BB2F401" w14:textId="24A39D0F" w:rsidR="00490D02" w:rsidRPr="00E90F95" w:rsidRDefault="00490D02" w:rsidP="00490D02">
      <w:pPr>
        <w:pStyle w:val="a8"/>
        <w:numPr>
          <w:ilvl w:val="0"/>
          <w:numId w:val="13"/>
        </w:numPr>
        <w:spacing w:before="0" w:beforeAutospacing="0" w:after="0" w:afterAutospacing="0"/>
        <w:ind w:left="0" w:firstLine="0"/>
        <w:jc w:val="both"/>
        <w:rPr>
          <w:bCs/>
          <w:sz w:val="28"/>
          <w:szCs w:val="28"/>
          <w:lang w:val="uk-UA"/>
        </w:rPr>
      </w:pPr>
      <w:r w:rsidRPr="00E90F95">
        <w:rPr>
          <w:bCs/>
          <w:sz w:val="28"/>
          <w:szCs w:val="28"/>
          <w:lang w:val="uk-UA"/>
        </w:rPr>
        <w:t xml:space="preserve">Починська М. В., Яблучанський М. І. Класи пульсового артеріального тиску та особливості медикаментозної терапії у пацієнтів через 1 рік після імплантації електрокардіостимуляторів. </w:t>
      </w:r>
      <w:proofErr w:type="spellStart"/>
      <w:r w:rsidRPr="00E90F95">
        <w:rPr>
          <w:i/>
          <w:sz w:val="28"/>
          <w:szCs w:val="28"/>
          <w:lang w:val="uk-UA"/>
        </w:rPr>
        <w:t>Аритмологія</w:t>
      </w:r>
      <w:proofErr w:type="spellEnd"/>
      <w:r w:rsidRPr="00E90F95">
        <w:rPr>
          <w:i/>
          <w:sz w:val="28"/>
          <w:szCs w:val="28"/>
          <w:lang w:val="uk-UA"/>
        </w:rPr>
        <w:t>.</w:t>
      </w:r>
      <w:r w:rsidRPr="00E90F95">
        <w:rPr>
          <w:sz w:val="28"/>
          <w:szCs w:val="28"/>
          <w:lang w:val="uk-UA"/>
        </w:rPr>
        <w:t xml:space="preserve"> 2017.</w:t>
      </w:r>
      <w:r w:rsidRPr="00E90F95">
        <w:rPr>
          <w:bCs/>
          <w:sz w:val="28"/>
          <w:szCs w:val="28"/>
          <w:lang w:val="uk-UA"/>
        </w:rPr>
        <w:t xml:space="preserve"> № 2(22). С. 46–47. Тези. </w:t>
      </w:r>
      <w:r w:rsidRPr="00E90F95">
        <w:rPr>
          <w:i/>
          <w:sz w:val="28"/>
          <w:szCs w:val="28"/>
          <w:lang w:val="uk-UA"/>
        </w:rPr>
        <w:t>(</w:t>
      </w:r>
      <w:r w:rsidR="00715120" w:rsidRPr="00E90F95">
        <w:rPr>
          <w:i/>
          <w:sz w:val="28"/>
          <w:szCs w:val="28"/>
          <w:lang w:val="uk-UA"/>
        </w:rPr>
        <w:t>Здобувачем</w:t>
      </w:r>
      <w:r w:rsidRPr="00E90F95">
        <w:rPr>
          <w:i/>
          <w:sz w:val="28"/>
          <w:szCs w:val="28"/>
          <w:lang w:val="uk-UA"/>
        </w:rPr>
        <w:t xml:space="preserve"> встановлено особливості призначенн</w:t>
      </w:r>
      <w:r w:rsidR="002F7036" w:rsidRPr="00E90F95">
        <w:rPr>
          <w:i/>
          <w:sz w:val="28"/>
          <w:szCs w:val="28"/>
          <w:lang w:val="uk-UA"/>
        </w:rPr>
        <w:t>я основних кардіологічних засобі</w:t>
      </w:r>
      <w:r w:rsidRPr="00E90F95">
        <w:rPr>
          <w:i/>
          <w:sz w:val="28"/>
          <w:szCs w:val="28"/>
          <w:lang w:val="uk-UA"/>
        </w:rPr>
        <w:t xml:space="preserve">в залежно від класу </w:t>
      </w:r>
      <w:r w:rsidR="005E1D5A" w:rsidRPr="005E1D5A">
        <w:rPr>
          <w:i/>
          <w:sz w:val="28"/>
          <w:szCs w:val="28"/>
          <w:lang w:val="uk-UA"/>
        </w:rPr>
        <w:t>пульсового артеріального тиску</w:t>
      </w:r>
      <w:r w:rsidRPr="00E90F95">
        <w:rPr>
          <w:i/>
          <w:sz w:val="28"/>
          <w:szCs w:val="28"/>
          <w:lang w:val="uk-UA"/>
        </w:rPr>
        <w:t>).</w:t>
      </w:r>
    </w:p>
    <w:p w14:paraId="0B4781BD" w14:textId="77777777" w:rsidR="00490D02" w:rsidRPr="00E90F95" w:rsidRDefault="00490D02" w:rsidP="00490D02">
      <w:pPr>
        <w:pStyle w:val="a8"/>
        <w:numPr>
          <w:ilvl w:val="0"/>
          <w:numId w:val="13"/>
        </w:numPr>
        <w:spacing w:before="0" w:beforeAutospacing="0" w:after="0" w:afterAutospacing="0"/>
        <w:ind w:left="0" w:firstLine="0"/>
        <w:jc w:val="both"/>
        <w:rPr>
          <w:bCs/>
          <w:sz w:val="28"/>
          <w:szCs w:val="28"/>
          <w:lang w:val="uk-UA"/>
        </w:rPr>
      </w:pPr>
      <w:r w:rsidRPr="00E90F95">
        <w:rPr>
          <w:bCs/>
          <w:sz w:val="28"/>
          <w:szCs w:val="28"/>
          <w:lang w:val="uk-UA"/>
        </w:rPr>
        <w:t xml:space="preserve">Починская М. В. </w:t>
      </w:r>
      <w:proofErr w:type="spellStart"/>
      <w:r w:rsidRPr="00E90F95">
        <w:rPr>
          <w:bCs/>
          <w:sz w:val="28"/>
          <w:szCs w:val="28"/>
          <w:lang w:val="uk-UA"/>
        </w:rPr>
        <w:t>Классы</w:t>
      </w:r>
      <w:proofErr w:type="spellEnd"/>
      <w:r w:rsidRPr="00E90F95">
        <w:rPr>
          <w:bCs/>
          <w:sz w:val="28"/>
          <w:szCs w:val="28"/>
          <w:lang w:val="uk-UA"/>
        </w:rPr>
        <w:t xml:space="preserve"> пульсового </w:t>
      </w:r>
      <w:proofErr w:type="spellStart"/>
      <w:r w:rsidRPr="00E90F95">
        <w:rPr>
          <w:bCs/>
          <w:sz w:val="28"/>
          <w:szCs w:val="28"/>
          <w:lang w:val="uk-UA"/>
        </w:rPr>
        <w:t>артериального</w:t>
      </w:r>
      <w:proofErr w:type="spellEnd"/>
      <w:r w:rsidRPr="00E90F95">
        <w:rPr>
          <w:bCs/>
          <w:sz w:val="28"/>
          <w:szCs w:val="28"/>
          <w:lang w:val="uk-UA"/>
        </w:rPr>
        <w:t xml:space="preserve"> </w:t>
      </w:r>
      <w:proofErr w:type="spellStart"/>
      <w:r w:rsidRPr="00E90F95">
        <w:rPr>
          <w:bCs/>
          <w:sz w:val="28"/>
          <w:szCs w:val="28"/>
          <w:lang w:val="uk-UA"/>
        </w:rPr>
        <w:t>давления</w:t>
      </w:r>
      <w:proofErr w:type="spellEnd"/>
      <w:r w:rsidRPr="00E90F95">
        <w:rPr>
          <w:bCs/>
          <w:sz w:val="28"/>
          <w:szCs w:val="28"/>
          <w:lang w:val="uk-UA"/>
        </w:rPr>
        <w:t xml:space="preserve"> и </w:t>
      </w:r>
      <w:proofErr w:type="spellStart"/>
      <w:r w:rsidRPr="00E90F95">
        <w:rPr>
          <w:bCs/>
          <w:sz w:val="28"/>
          <w:szCs w:val="28"/>
          <w:lang w:val="uk-UA"/>
        </w:rPr>
        <w:t>эффективность</w:t>
      </w:r>
      <w:proofErr w:type="spellEnd"/>
      <w:r w:rsidRPr="00E90F95">
        <w:rPr>
          <w:bCs/>
          <w:sz w:val="28"/>
          <w:szCs w:val="28"/>
          <w:lang w:val="uk-UA"/>
        </w:rPr>
        <w:t xml:space="preserve"> </w:t>
      </w:r>
      <w:proofErr w:type="spellStart"/>
      <w:r w:rsidRPr="00E90F95">
        <w:rPr>
          <w:bCs/>
          <w:sz w:val="28"/>
          <w:szCs w:val="28"/>
          <w:lang w:val="uk-UA"/>
        </w:rPr>
        <w:t>медикаментозной</w:t>
      </w:r>
      <w:proofErr w:type="spellEnd"/>
      <w:r w:rsidRPr="00E90F95">
        <w:rPr>
          <w:bCs/>
          <w:sz w:val="28"/>
          <w:szCs w:val="28"/>
          <w:lang w:val="uk-UA"/>
        </w:rPr>
        <w:t xml:space="preserve"> </w:t>
      </w:r>
      <w:proofErr w:type="spellStart"/>
      <w:r w:rsidRPr="00E90F95">
        <w:rPr>
          <w:bCs/>
          <w:sz w:val="28"/>
          <w:szCs w:val="28"/>
          <w:lang w:val="uk-UA"/>
        </w:rPr>
        <w:t>терапии</w:t>
      </w:r>
      <w:proofErr w:type="spellEnd"/>
      <w:r w:rsidRPr="00E90F95">
        <w:rPr>
          <w:bCs/>
          <w:sz w:val="28"/>
          <w:szCs w:val="28"/>
          <w:lang w:val="uk-UA"/>
        </w:rPr>
        <w:t xml:space="preserve"> у </w:t>
      </w:r>
      <w:proofErr w:type="spellStart"/>
      <w:r w:rsidRPr="00E90F95">
        <w:rPr>
          <w:bCs/>
          <w:sz w:val="28"/>
          <w:szCs w:val="28"/>
          <w:lang w:val="uk-UA"/>
        </w:rPr>
        <w:t>пациентов</w:t>
      </w:r>
      <w:proofErr w:type="spellEnd"/>
      <w:r w:rsidRPr="00E90F95">
        <w:rPr>
          <w:bCs/>
          <w:sz w:val="28"/>
          <w:szCs w:val="28"/>
          <w:lang w:val="uk-UA"/>
        </w:rPr>
        <w:t xml:space="preserve"> на </w:t>
      </w:r>
      <w:proofErr w:type="spellStart"/>
      <w:r w:rsidRPr="00E90F95">
        <w:rPr>
          <w:bCs/>
          <w:sz w:val="28"/>
          <w:szCs w:val="28"/>
          <w:lang w:val="uk-UA"/>
        </w:rPr>
        <w:t>годовом</w:t>
      </w:r>
      <w:proofErr w:type="spellEnd"/>
      <w:r w:rsidRPr="00E90F95">
        <w:rPr>
          <w:bCs/>
          <w:sz w:val="28"/>
          <w:szCs w:val="28"/>
          <w:lang w:val="uk-UA"/>
        </w:rPr>
        <w:t xml:space="preserve"> </w:t>
      </w:r>
      <w:proofErr w:type="spellStart"/>
      <w:r w:rsidRPr="00E90F95">
        <w:rPr>
          <w:bCs/>
          <w:sz w:val="28"/>
          <w:szCs w:val="28"/>
          <w:lang w:val="uk-UA"/>
        </w:rPr>
        <w:t>этапе</w:t>
      </w:r>
      <w:proofErr w:type="spellEnd"/>
      <w:r w:rsidRPr="00E90F95">
        <w:rPr>
          <w:bCs/>
          <w:sz w:val="28"/>
          <w:szCs w:val="28"/>
          <w:lang w:val="uk-UA"/>
        </w:rPr>
        <w:t xml:space="preserve"> </w:t>
      </w:r>
      <w:proofErr w:type="spellStart"/>
      <w:r w:rsidRPr="00E90F95">
        <w:rPr>
          <w:bCs/>
          <w:sz w:val="28"/>
          <w:szCs w:val="28"/>
          <w:lang w:val="uk-UA"/>
        </w:rPr>
        <w:t>после</w:t>
      </w:r>
      <w:proofErr w:type="spellEnd"/>
      <w:r w:rsidRPr="00E90F95">
        <w:rPr>
          <w:bCs/>
          <w:sz w:val="28"/>
          <w:szCs w:val="28"/>
          <w:lang w:val="uk-UA"/>
        </w:rPr>
        <w:t xml:space="preserve"> </w:t>
      </w:r>
      <w:proofErr w:type="spellStart"/>
      <w:r w:rsidRPr="00E90F95">
        <w:rPr>
          <w:bCs/>
          <w:sz w:val="28"/>
          <w:szCs w:val="28"/>
          <w:lang w:val="uk-UA"/>
        </w:rPr>
        <w:t>имплантации</w:t>
      </w:r>
      <w:proofErr w:type="spellEnd"/>
      <w:r w:rsidRPr="00E90F95">
        <w:rPr>
          <w:bCs/>
          <w:sz w:val="28"/>
          <w:szCs w:val="28"/>
          <w:lang w:val="uk-UA"/>
        </w:rPr>
        <w:t xml:space="preserve"> </w:t>
      </w:r>
      <w:proofErr w:type="spellStart"/>
      <w:r w:rsidRPr="00E90F95">
        <w:rPr>
          <w:bCs/>
          <w:sz w:val="28"/>
          <w:szCs w:val="28"/>
          <w:lang w:val="uk-UA"/>
        </w:rPr>
        <w:t>электрокардиостимуляторов</w:t>
      </w:r>
      <w:proofErr w:type="spellEnd"/>
      <w:r w:rsidRPr="00E90F95">
        <w:rPr>
          <w:bCs/>
          <w:sz w:val="28"/>
          <w:szCs w:val="28"/>
          <w:lang w:val="uk-UA"/>
        </w:rPr>
        <w:t xml:space="preserve"> // Матеріали XVIII Національного конгресу кардіологів України, Київ, 20-22 верес. 2017 р. Київ, 2017. №1. С. 143–144. Тези. Усна доповідь.</w:t>
      </w:r>
    </w:p>
    <w:p w14:paraId="5148EC0D" w14:textId="185B528F" w:rsidR="00490D02" w:rsidRPr="00E90F95" w:rsidRDefault="00490D02" w:rsidP="00490D02">
      <w:pPr>
        <w:pStyle w:val="a8"/>
        <w:numPr>
          <w:ilvl w:val="0"/>
          <w:numId w:val="13"/>
        </w:numPr>
        <w:spacing w:before="0" w:beforeAutospacing="0" w:after="0" w:afterAutospacing="0"/>
        <w:ind w:left="0" w:firstLine="0"/>
        <w:jc w:val="both"/>
        <w:rPr>
          <w:bCs/>
          <w:sz w:val="28"/>
          <w:szCs w:val="28"/>
          <w:lang w:val="uk-UA"/>
        </w:rPr>
      </w:pPr>
      <w:r w:rsidRPr="00E90F95">
        <w:rPr>
          <w:sz w:val="28"/>
          <w:szCs w:val="28"/>
          <w:shd w:val="clear" w:color="auto" w:fill="FFFFFF"/>
          <w:lang w:val="uk-UA"/>
        </w:rPr>
        <w:t xml:space="preserve">Починская М. В., Яблучанский Н. И. </w:t>
      </w:r>
      <w:proofErr w:type="spellStart"/>
      <w:r w:rsidRPr="00E90F95">
        <w:rPr>
          <w:sz w:val="28"/>
          <w:szCs w:val="28"/>
          <w:shd w:val="clear" w:color="auto" w:fill="FFFFFF"/>
          <w:lang w:val="uk-UA"/>
        </w:rPr>
        <w:t>Прогностическая</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значимость</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гемодинамических</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параметров</w:t>
      </w:r>
      <w:proofErr w:type="spellEnd"/>
      <w:r w:rsidRPr="00E90F95">
        <w:rPr>
          <w:sz w:val="28"/>
          <w:szCs w:val="28"/>
          <w:shd w:val="clear" w:color="auto" w:fill="FFFFFF"/>
          <w:lang w:val="uk-UA"/>
        </w:rPr>
        <w:t xml:space="preserve"> в </w:t>
      </w:r>
      <w:proofErr w:type="spellStart"/>
      <w:r w:rsidRPr="00E90F95">
        <w:rPr>
          <w:sz w:val="28"/>
          <w:szCs w:val="28"/>
          <w:shd w:val="clear" w:color="auto" w:fill="FFFFFF"/>
          <w:lang w:val="uk-UA"/>
        </w:rPr>
        <w:t>зависимости</w:t>
      </w:r>
      <w:proofErr w:type="spellEnd"/>
      <w:r w:rsidRPr="00E90F95">
        <w:rPr>
          <w:sz w:val="28"/>
          <w:szCs w:val="28"/>
          <w:shd w:val="clear" w:color="auto" w:fill="FFFFFF"/>
          <w:lang w:val="uk-UA"/>
        </w:rPr>
        <w:t xml:space="preserve"> от </w:t>
      </w:r>
      <w:proofErr w:type="spellStart"/>
      <w:r w:rsidRPr="00E90F95">
        <w:rPr>
          <w:sz w:val="28"/>
          <w:szCs w:val="28"/>
          <w:shd w:val="clear" w:color="auto" w:fill="FFFFFF"/>
          <w:lang w:val="uk-UA"/>
        </w:rPr>
        <w:t>класса</w:t>
      </w:r>
      <w:proofErr w:type="spellEnd"/>
      <w:r w:rsidRPr="00E90F95">
        <w:rPr>
          <w:sz w:val="28"/>
          <w:szCs w:val="28"/>
          <w:shd w:val="clear" w:color="auto" w:fill="FFFFFF"/>
          <w:lang w:val="uk-UA"/>
        </w:rPr>
        <w:t xml:space="preserve"> пульсового </w:t>
      </w:r>
      <w:proofErr w:type="spellStart"/>
      <w:r w:rsidRPr="00E90F95">
        <w:rPr>
          <w:sz w:val="28"/>
          <w:szCs w:val="28"/>
          <w:shd w:val="clear" w:color="auto" w:fill="FFFFFF"/>
          <w:lang w:val="uk-UA"/>
        </w:rPr>
        <w:t>артериального</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давления</w:t>
      </w:r>
      <w:proofErr w:type="spellEnd"/>
      <w:r w:rsidRPr="00E90F95">
        <w:rPr>
          <w:sz w:val="28"/>
          <w:szCs w:val="28"/>
          <w:shd w:val="clear" w:color="auto" w:fill="FFFFFF"/>
          <w:lang w:val="uk-UA"/>
        </w:rPr>
        <w:t xml:space="preserve"> в </w:t>
      </w:r>
      <w:proofErr w:type="spellStart"/>
      <w:r w:rsidRPr="00E90F95">
        <w:rPr>
          <w:sz w:val="28"/>
          <w:szCs w:val="28"/>
          <w:shd w:val="clear" w:color="auto" w:fill="FFFFFF"/>
          <w:lang w:val="uk-UA"/>
        </w:rPr>
        <w:t>медикаментозной</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практике</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пациентов</w:t>
      </w:r>
      <w:proofErr w:type="spellEnd"/>
      <w:r w:rsidRPr="00E90F95">
        <w:rPr>
          <w:sz w:val="28"/>
          <w:szCs w:val="28"/>
          <w:shd w:val="clear" w:color="auto" w:fill="FFFFFF"/>
          <w:lang w:val="uk-UA"/>
        </w:rPr>
        <w:t xml:space="preserve"> с </w:t>
      </w:r>
      <w:proofErr w:type="spellStart"/>
      <w:r w:rsidRPr="00E90F95">
        <w:rPr>
          <w:sz w:val="28"/>
          <w:szCs w:val="28"/>
          <w:shd w:val="clear" w:color="auto" w:fill="FFFFFF"/>
          <w:lang w:val="uk-UA"/>
        </w:rPr>
        <w:t>имплантированными</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электрокардиостимуляторами</w:t>
      </w:r>
      <w:proofErr w:type="spellEnd"/>
      <w:r w:rsidRPr="00E90F95">
        <w:rPr>
          <w:sz w:val="28"/>
          <w:szCs w:val="28"/>
          <w:shd w:val="clear" w:color="auto" w:fill="FFFFFF"/>
          <w:lang w:val="uk-UA"/>
        </w:rPr>
        <w:t xml:space="preserve"> // Профілактика неінфекційних захворювань: фокус на коморбідність: матеріали наук.-</w:t>
      </w:r>
      <w:proofErr w:type="spellStart"/>
      <w:r w:rsidRPr="00E90F95">
        <w:rPr>
          <w:sz w:val="28"/>
          <w:szCs w:val="28"/>
          <w:shd w:val="clear" w:color="auto" w:fill="FFFFFF"/>
          <w:lang w:val="uk-UA"/>
        </w:rPr>
        <w:t>практ</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конф</w:t>
      </w:r>
      <w:proofErr w:type="spellEnd"/>
      <w:r w:rsidRPr="00E90F95">
        <w:rPr>
          <w:sz w:val="28"/>
          <w:szCs w:val="28"/>
          <w:shd w:val="clear" w:color="auto" w:fill="FFFFFF"/>
          <w:lang w:val="uk-UA"/>
        </w:rPr>
        <w:t xml:space="preserve">. з </w:t>
      </w:r>
      <w:proofErr w:type="spellStart"/>
      <w:r w:rsidRPr="00E90F95">
        <w:rPr>
          <w:sz w:val="28"/>
          <w:szCs w:val="28"/>
          <w:shd w:val="clear" w:color="auto" w:fill="FFFFFF"/>
          <w:lang w:val="uk-UA"/>
        </w:rPr>
        <w:t>міжнар</w:t>
      </w:r>
      <w:proofErr w:type="spellEnd"/>
      <w:r w:rsidRPr="00E90F95">
        <w:rPr>
          <w:sz w:val="28"/>
          <w:szCs w:val="28"/>
          <w:shd w:val="clear" w:color="auto" w:fill="FFFFFF"/>
          <w:lang w:val="uk-UA"/>
        </w:rPr>
        <w:t xml:space="preserve">. участю, Харків, 3 </w:t>
      </w:r>
      <w:proofErr w:type="spellStart"/>
      <w:r w:rsidRPr="00E90F95">
        <w:rPr>
          <w:sz w:val="28"/>
          <w:szCs w:val="28"/>
          <w:shd w:val="clear" w:color="auto" w:fill="FFFFFF"/>
          <w:lang w:val="uk-UA"/>
        </w:rPr>
        <w:t>листоп</w:t>
      </w:r>
      <w:proofErr w:type="spellEnd"/>
      <w:r w:rsidRPr="00E90F95">
        <w:rPr>
          <w:sz w:val="28"/>
          <w:szCs w:val="28"/>
          <w:shd w:val="clear" w:color="auto" w:fill="FFFFFF"/>
          <w:lang w:val="uk-UA"/>
        </w:rPr>
        <w:t xml:space="preserve">. 2017 р. Харків, 2017. С. 125. Тези. Стендова доповідь. </w:t>
      </w:r>
      <w:r w:rsidR="000F4642" w:rsidRPr="00E90F95">
        <w:rPr>
          <w:i/>
          <w:sz w:val="28"/>
          <w:szCs w:val="28"/>
          <w:shd w:val="clear" w:color="auto" w:fill="FFFFFF"/>
        </w:rPr>
        <w:t>(</w:t>
      </w:r>
      <w:r w:rsidR="000F4642" w:rsidRPr="00E90F95">
        <w:rPr>
          <w:i/>
          <w:sz w:val="28"/>
          <w:szCs w:val="28"/>
          <w:shd w:val="clear" w:color="auto" w:fill="FFFFFF"/>
          <w:lang w:val="uk-UA"/>
        </w:rPr>
        <w:t>Здобувач провів підготовку та систематизацію даних, розробив структуру матеріалу та висновки</w:t>
      </w:r>
      <w:r w:rsidRPr="00E90F95">
        <w:rPr>
          <w:i/>
          <w:sz w:val="28"/>
          <w:szCs w:val="28"/>
          <w:lang w:val="uk-UA"/>
        </w:rPr>
        <w:t>).</w:t>
      </w:r>
    </w:p>
    <w:p w14:paraId="759497FE" w14:textId="7646C4E7" w:rsidR="00490D02" w:rsidRPr="00E90F95" w:rsidRDefault="00490D02" w:rsidP="00490D02">
      <w:pPr>
        <w:pStyle w:val="a8"/>
        <w:numPr>
          <w:ilvl w:val="0"/>
          <w:numId w:val="13"/>
        </w:numPr>
        <w:spacing w:before="0" w:beforeAutospacing="0" w:after="0" w:afterAutospacing="0"/>
        <w:ind w:left="0" w:firstLine="0"/>
        <w:jc w:val="both"/>
        <w:rPr>
          <w:bCs/>
          <w:sz w:val="28"/>
          <w:szCs w:val="28"/>
          <w:lang w:val="uk-UA"/>
        </w:rPr>
      </w:pPr>
      <w:r w:rsidRPr="00E90F95">
        <w:rPr>
          <w:sz w:val="28"/>
          <w:szCs w:val="28"/>
          <w:shd w:val="clear" w:color="auto" w:fill="FFFFFF"/>
          <w:lang w:val="uk-UA"/>
        </w:rPr>
        <w:t xml:space="preserve">Починская М. В., Яблучанский Н. И. </w:t>
      </w:r>
      <w:proofErr w:type="spellStart"/>
      <w:r w:rsidRPr="00E90F95">
        <w:rPr>
          <w:sz w:val="28"/>
          <w:szCs w:val="28"/>
          <w:shd w:val="clear" w:color="auto" w:fill="FFFFFF"/>
          <w:lang w:val="uk-UA"/>
        </w:rPr>
        <w:t>Изменение</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гемодинамических</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показателей</w:t>
      </w:r>
      <w:proofErr w:type="spellEnd"/>
      <w:r w:rsidRPr="00E90F95">
        <w:rPr>
          <w:sz w:val="28"/>
          <w:szCs w:val="28"/>
          <w:shd w:val="clear" w:color="auto" w:fill="FFFFFF"/>
          <w:lang w:val="uk-UA"/>
        </w:rPr>
        <w:t xml:space="preserve"> и </w:t>
      </w:r>
      <w:proofErr w:type="spellStart"/>
      <w:r w:rsidRPr="00E90F95">
        <w:rPr>
          <w:sz w:val="28"/>
          <w:szCs w:val="28"/>
          <w:shd w:val="clear" w:color="auto" w:fill="FFFFFF"/>
          <w:lang w:val="uk-UA"/>
        </w:rPr>
        <w:t>их</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прогностическое</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значение</w:t>
      </w:r>
      <w:proofErr w:type="spellEnd"/>
      <w:r w:rsidRPr="00E90F95">
        <w:rPr>
          <w:sz w:val="28"/>
          <w:szCs w:val="28"/>
          <w:shd w:val="clear" w:color="auto" w:fill="FFFFFF"/>
          <w:lang w:val="uk-UA"/>
        </w:rPr>
        <w:t xml:space="preserve"> в </w:t>
      </w:r>
      <w:proofErr w:type="spellStart"/>
      <w:r w:rsidRPr="00E90F95">
        <w:rPr>
          <w:sz w:val="28"/>
          <w:szCs w:val="28"/>
          <w:shd w:val="clear" w:color="auto" w:fill="FFFFFF"/>
          <w:lang w:val="uk-UA"/>
        </w:rPr>
        <w:t>классах</w:t>
      </w:r>
      <w:proofErr w:type="spellEnd"/>
      <w:r w:rsidRPr="00E90F95">
        <w:rPr>
          <w:sz w:val="28"/>
          <w:szCs w:val="28"/>
          <w:shd w:val="clear" w:color="auto" w:fill="FFFFFF"/>
          <w:lang w:val="uk-UA"/>
        </w:rPr>
        <w:t xml:space="preserve"> пульсового </w:t>
      </w:r>
      <w:proofErr w:type="spellStart"/>
      <w:r w:rsidRPr="00E90F95">
        <w:rPr>
          <w:sz w:val="28"/>
          <w:szCs w:val="28"/>
          <w:shd w:val="clear" w:color="auto" w:fill="FFFFFF"/>
          <w:lang w:val="uk-UA"/>
        </w:rPr>
        <w:t>артериального</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давления</w:t>
      </w:r>
      <w:proofErr w:type="spellEnd"/>
      <w:r w:rsidRPr="00E90F95">
        <w:rPr>
          <w:sz w:val="28"/>
          <w:szCs w:val="28"/>
          <w:shd w:val="clear" w:color="auto" w:fill="FFFFFF"/>
          <w:lang w:val="uk-UA"/>
        </w:rPr>
        <w:t xml:space="preserve"> в менеджменте </w:t>
      </w:r>
      <w:proofErr w:type="spellStart"/>
      <w:r w:rsidRPr="00E90F95">
        <w:rPr>
          <w:sz w:val="28"/>
          <w:szCs w:val="28"/>
          <w:shd w:val="clear" w:color="auto" w:fill="FFFFFF"/>
          <w:lang w:val="uk-UA"/>
        </w:rPr>
        <w:t>пациентов</w:t>
      </w:r>
      <w:proofErr w:type="spellEnd"/>
      <w:r w:rsidRPr="00E90F95">
        <w:rPr>
          <w:sz w:val="28"/>
          <w:szCs w:val="28"/>
          <w:shd w:val="clear" w:color="auto" w:fill="FFFFFF"/>
          <w:lang w:val="uk-UA"/>
        </w:rPr>
        <w:t xml:space="preserve"> с </w:t>
      </w:r>
      <w:proofErr w:type="spellStart"/>
      <w:r w:rsidRPr="00E90F95">
        <w:rPr>
          <w:sz w:val="28"/>
          <w:szCs w:val="28"/>
          <w:shd w:val="clear" w:color="auto" w:fill="FFFFFF"/>
          <w:lang w:val="uk-UA"/>
        </w:rPr>
        <w:t>имплантированными</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электрокардиостимуляторами</w:t>
      </w:r>
      <w:proofErr w:type="spellEnd"/>
      <w:r w:rsidRPr="00E90F95">
        <w:rPr>
          <w:sz w:val="28"/>
          <w:szCs w:val="28"/>
          <w:shd w:val="clear" w:color="auto" w:fill="FFFFFF"/>
          <w:lang w:val="uk-UA"/>
        </w:rPr>
        <w:t xml:space="preserve"> // Медицина XXI століття: матеріали наук.-</w:t>
      </w:r>
      <w:proofErr w:type="spellStart"/>
      <w:r w:rsidRPr="00E90F95">
        <w:rPr>
          <w:sz w:val="28"/>
          <w:szCs w:val="28"/>
          <w:shd w:val="clear" w:color="auto" w:fill="FFFFFF"/>
          <w:lang w:val="uk-UA"/>
        </w:rPr>
        <w:t>практ</w:t>
      </w:r>
      <w:proofErr w:type="spellEnd"/>
      <w:r w:rsidRPr="00E90F95">
        <w:rPr>
          <w:sz w:val="28"/>
          <w:szCs w:val="28"/>
          <w:shd w:val="clear" w:color="auto" w:fill="FFFFFF"/>
          <w:lang w:val="uk-UA"/>
        </w:rPr>
        <w:t xml:space="preserve">. </w:t>
      </w:r>
      <w:proofErr w:type="spellStart"/>
      <w:r w:rsidRPr="00E90F95">
        <w:rPr>
          <w:sz w:val="28"/>
          <w:szCs w:val="28"/>
          <w:shd w:val="clear" w:color="auto" w:fill="FFFFFF"/>
          <w:lang w:val="uk-UA"/>
        </w:rPr>
        <w:t>конф</w:t>
      </w:r>
      <w:proofErr w:type="spellEnd"/>
      <w:r w:rsidRPr="00E90F95">
        <w:rPr>
          <w:sz w:val="28"/>
          <w:szCs w:val="28"/>
          <w:shd w:val="clear" w:color="auto" w:fill="FFFFFF"/>
          <w:lang w:val="uk-UA"/>
        </w:rPr>
        <w:t xml:space="preserve">. молодих вчених з </w:t>
      </w:r>
      <w:proofErr w:type="spellStart"/>
      <w:r w:rsidRPr="00E90F95">
        <w:rPr>
          <w:sz w:val="28"/>
          <w:szCs w:val="28"/>
          <w:shd w:val="clear" w:color="auto" w:fill="FFFFFF"/>
          <w:lang w:val="uk-UA"/>
        </w:rPr>
        <w:t>міжнар</w:t>
      </w:r>
      <w:proofErr w:type="spellEnd"/>
      <w:r w:rsidRPr="00E90F95">
        <w:rPr>
          <w:sz w:val="28"/>
          <w:szCs w:val="28"/>
          <w:shd w:val="clear" w:color="auto" w:fill="FFFFFF"/>
          <w:lang w:val="uk-UA"/>
        </w:rPr>
        <w:t xml:space="preserve">. участю, Харків, 23 </w:t>
      </w:r>
      <w:proofErr w:type="spellStart"/>
      <w:r w:rsidRPr="00E90F95">
        <w:rPr>
          <w:sz w:val="28"/>
          <w:szCs w:val="28"/>
          <w:shd w:val="clear" w:color="auto" w:fill="FFFFFF"/>
          <w:lang w:val="uk-UA"/>
        </w:rPr>
        <w:t>листоп</w:t>
      </w:r>
      <w:proofErr w:type="spellEnd"/>
      <w:r w:rsidRPr="00E90F95">
        <w:rPr>
          <w:sz w:val="28"/>
          <w:szCs w:val="28"/>
          <w:shd w:val="clear" w:color="auto" w:fill="FFFFFF"/>
          <w:lang w:val="uk-UA"/>
        </w:rPr>
        <w:t xml:space="preserve">. 2017 р. Харків, 2017. С. 81–83. Тези. Усна доповідь. </w:t>
      </w:r>
      <w:r w:rsidRPr="00E90F95">
        <w:rPr>
          <w:i/>
          <w:sz w:val="28"/>
          <w:szCs w:val="28"/>
          <w:lang w:val="uk-UA"/>
        </w:rPr>
        <w:t>(</w:t>
      </w:r>
      <w:r w:rsidR="00715120" w:rsidRPr="00E90F95">
        <w:rPr>
          <w:i/>
          <w:sz w:val="28"/>
          <w:szCs w:val="28"/>
          <w:lang w:val="uk-UA"/>
        </w:rPr>
        <w:t>Здобувачем</w:t>
      </w:r>
      <w:r w:rsidRPr="00E90F95">
        <w:rPr>
          <w:i/>
          <w:sz w:val="28"/>
          <w:szCs w:val="28"/>
          <w:lang w:val="uk-UA"/>
        </w:rPr>
        <w:t xml:space="preserve"> проаналізовано фун</w:t>
      </w:r>
      <w:r w:rsidR="002F7036" w:rsidRPr="00E90F95">
        <w:rPr>
          <w:i/>
          <w:sz w:val="28"/>
          <w:szCs w:val="28"/>
          <w:lang w:val="uk-UA"/>
        </w:rPr>
        <w:t>кціональні показники кровообігу</w:t>
      </w:r>
      <w:r w:rsidR="003A196A" w:rsidRPr="00E90F95">
        <w:rPr>
          <w:i/>
          <w:sz w:val="28"/>
          <w:szCs w:val="28"/>
          <w:lang w:val="uk-UA"/>
        </w:rPr>
        <w:t>, підготовлений текст доповіді</w:t>
      </w:r>
      <w:r w:rsidRPr="00E90F95">
        <w:rPr>
          <w:i/>
          <w:sz w:val="28"/>
          <w:szCs w:val="28"/>
          <w:lang w:val="uk-UA"/>
        </w:rPr>
        <w:t>).</w:t>
      </w:r>
    </w:p>
    <w:p w14:paraId="3B69BD9D" w14:textId="77777777" w:rsidR="00184FD3" w:rsidRPr="00E90F95" w:rsidRDefault="00184FD3" w:rsidP="00184FD3">
      <w:pPr>
        <w:pStyle w:val="a3"/>
        <w:spacing w:after="0" w:line="240" w:lineRule="auto"/>
        <w:ind w:left="0"/>
        <w:jc w:val="both"/>
        <w:rPr>
          <w:rFonts w:ascii="Times New Roman" w:eastAsia="Times New Roman" w:hAnsi="Times New Roman" w:cs="Times New Roman"/>
          <w:bCs/>
          <w:sz w:val="28"/>
          <w:szCs w:val="28"/>
          <w:lang w:val="uk-UA"/>
        </w:rPr>
      </w:pPr>
    </w:p>
    <w:p w14:paraId="12241B56" w14:textId="77777777" w:rsidR="00C6576F" w:rsidRPr="00E90F95" w:rsidRDefault="00C6576F" w:rsidP="00490D02">
      <w:pPr>
        <w:spacing w:after="0" w:line="240" w:lineRule="auto"/>
        <w:jc w:val="center"/>
        <w:rPr>
          <w:rFonts w:ascii="Times New Roman" w:hAnsi="Times New Roman" w:cs="Times New Roman"/>
          <w:b/>
          <w:sz w:val="28"/>
          <w:szCs w:val="28"/>
          <w:lang w:val="uk-UA"/>
        </w:rPr>
      </w:pPr>
      <w:r w:rsidRPr="00E90F95">
        <w:rPr>
          <w:rFonts w:ascii="Times New Roman" w:hAnsi="Times New Roman" w:cs="Times New Roman"/>
          <w:b/>
          <w:sz w:val="28"/>
          <w:szCs w:val="28"/>
          <w:lang w:val="uk-UA"/>
        </w:rPr>
        <w:t>АНОТАЦІЯ</w:t>
      </w:r>
    </w:p>
    <w:p w14:paraId="629C07C6" w14:textId="77777777" w:rsidR="00184FD3" w:rsidRPr="00E90F95" w:rsidRDefault="00184FD3" w:rsidP="00490D02">
      <w:pPr>
        <w:spacing w:after="0" w:line="240" w:lineRule="auto"/>
        <w:jc w:val="center"/>
        <w:rPr>
          <w:rFonts w:ascii="Times New Roman" w:hAnsi="Times New Roman" w:cs="Times New Roman"/>
          <w:b/>
          <w:sz w:val="28"/>
          <w:szCs w:val="28"/>
          <w:lang w:val="uk-UA"/>
        </w:rPr>
      </w:pPr>
    </w:p>
    <w:p w14:paraId="0E3972C2" w14:textId="77777777" w:rsidR="00C6576F" w:rsidRPr="00E90F95" w:rsidRDefault="00C6576F" w:rsidP="00C6576F">
      <w:pPr>
        <w:spacing w:after="0" w:line="240" w:lineRule="auto"/>
        <w:ind w:firstLine="709"/>
        <w:jc w:val="both"/>
        <w:rPr>
          <w:rFonts w:ascii="Times New Roman" w:hAnsi="Times New Roman" w:cs="Times New Roman"/>
          <w:b/>
          <w:sz w:val="28"/>
          <w:szCs w:val="28"/>
          <w:lang w:val="uk-UA"/>
        </w:rPr>
      </w:pPr>
      <w:r w:rsidRPr="00E90F95">
        <w:rPr>
          <w:rFonts w:ascii="Times New Roman" w:hAnsi="Times New Roman" w:cs="Times New Roman"/>
          <w:b/>
          <w:sz w:val="28"/>
          <w:szCs w:val="28"/>
          <w:lang w:val="uk-UA"/>
        </w:rPr>
        <w:t>Починська М. В. Значення класів пульсового артеріального тиску в медикаментозному контролі пацієнтів із імплантованими електрокардіостимуляторами та кардіоресинхронізуючою терапією. –</w:t>
      </w:r>
      <w:r w:rsidRPr="00E90F95">
        <w:rPr>
          <w:rFonts w:ascii="Times New Roman" w:hAnsi="Times New Roman" w:cs="Times New Roman"/>
          <w:sz w:val="28"/>
          <w:szCs w:val="28"/>
          <w:lang w:val="uk-UA"/>
        </w:rPr>
        <w:t xml:space="preserve"> Кваліфікаційна наукова праця на правах рукопису.</w:t>
      </w:r>
      <w:r w:rsidRPr="00E90F95">
        <w:rPr>
          <w:rFonts w:ascii="Times New Roman" w:hAnsi="Times New Roman" w:cs="Times New Roman"/>
          <w:b/>
          <w:sz w:val="28"/>
          <w:szCs w:val="28"/>
          <w:lang w:val="uk-UA"/>
        </w:rPr>
        <w:t xml:space="preserve"> </w:t>
      </w:r>
    </w:p>
    <w:p w14:paraId="4CF43F03" w14:textId="77777777" w:rsidR="00C6576F" w:rsidRPr="00E90F95" w:rsidRDefault="00C6576F" w:rsidP="00C6576F">
      <w:pPr>
        <w:spacing w:after="0" w:line="240" w:lineRule="auto"/>
        <w:ind w:firstLine="709"/>
        <w:jc w:val="both"/>
        <w:rPr>
          <w:rFonts w:ascii="Times New Roman" w:hAnsi="Times New Roman" w:cs="Times New Roman"/>
          <w:sz w:val="28"/>
          <w:szCs w:val="28"/>
          <w:lang w:val="uk-UA" w:eastAsia="ru-RU"/>
        </w:rPr>
      </w:pPr>
      <w:r w:rsidRPr="00E90F95">
        <w:rPr>
          <w:rFonts w:ascii="Times New Roman" w:hAnsi="Times New Roman" w:cs="Times New Roman"/>
          <w:sz w:val="28"/>
          <w:szCs w:val="28"/>
          <w:lang w:val="uk-UA" w:eastAsia="ru-RU"/>
        </w:rPr>
        <w:t>Дисертація на здобуття наукового ступеня кандидата медичних наук за спеціальністю 14.01.11 - кардіологія. - Харківський національний університет імені В. Н. Каразіна.</w:t>
      </w:r>
    </w:p>
    <w:p w14:paraId="51223B51" w14:textId="42E30F3F" w:rsidR="00C6576F" w:rsidRPr="00E90F95" w:rsidRDefault="00C6576F" w:rsidP="00C6576F">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eastAsia="ru-RU"/>
        </w:rPr>
        <w:t xml:space="preserve">Дисертаційна робота присвячена </w:t>
      </w:r>
      <w:r w:rsidRPr="00E90F95">
        <w:rPr>
          <w:rFonts w:ascii="Times New Roman" w:hAnsi="Times New Roman" w:cs="Times New Roman"/>
          <w:sz w:val="28"/>
          <w:szCs w:val="28"/>
          <w:lang w:val="uk-UA"/>
        </w:rPr>
        <w:t>встановленню значення рівня пуль</w:t>
      </w:r>
      <w:r w:rsidR="005E1D5A">
        <w:rPr>
          <w:rFonts w:ascii="Times New Roman" w:hAnsi="Times New Roman" w:cs="Times New Roman"/>
          <w:sz w:val="28"/>
          <w:szCs w:val="28"/>
          <w:lang w:val="uk-UA"/>
        </w:rPr>
        <w:t>сового артеріального тиску</w:t>
      </w:r>
      <w:r w:rsidRPr="00E90F95">
        <w:rPr>
          <w:rFonts w:ascii="Times New Roman" w:hAnsi="Times New Roman" w:cs="Times New Roman"/>
          <w:sz w:val="28"/>
          <w:szCs w:val="28"/>
          <w:lang w:val="uk-UA"/>
        </w:rPr>
        <w:t xml:space="preserve"> в підвищенні якості діагностики та медикаментозної терапії пацієнтів із імплантованими електрокардіостимуляторами (ЕКС) і карді</w:t>
      </w:r>
      <w:r w:rsidR="007168EE" w:rsidRPr="00E90F95">
        <w:rPr>
          <w:rFonts w:ascii="Times New Roman" w:hAnsi="Times New Roman" w:cs="Times New Roman"/>
          <w:sz w:val="28"/>
          <w:szCs w:val="28"/>
          <w:lang w:val="uk-UA"/>
        </w:rPr>
        <w:t>оресинхронізуючою терапією</w:t>
      </w:r>
      <w:r w:rsidRPr="00E90F95">
        <w:rPr>
          <w:rFonts w:ascii="Times New Roman" w:hAnsi="Times New Roman" w:cs="Times New Roman"/>
          <w:sz w:val="28"/>
          <w:szCs w:val="28"/>
          <w:lang w:val="uk-UA"/>
        </w:rPr>
        <w:t>.</w:t>
      </w:r>
    </w:p>
    <w:p w14:paraId="294A7B7A" w14:textId="30FF71AD" w:rsidR="00C6576F" w:rsidRPr="00E90F95" w:rsidRDefault="00C6576F" w:rsidP="00C6576F">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До імплантації, в ранній постімплантаційний період, через 6 та 12 місяців обстежені 215 пацієнтів (</w:t>
      </w:r>
      <w:r w:rsidR="007168EE" w:rsidRPr="00E90F95">
        <w:rPr>
          <w:rFonts w:ascii="Times New Roman" w:hAnsi="Times New Roman" w:cs="Times New Roman"/>
          <w:sz w:val="28"/>
          <w:szCs w:val="28"/>
          <w:lang w:val="uk-UA"/>
        </w:rPr>
        <w:t>70 ± 9 років</w:t>
      </w:r>
      <w:r w:rsidRPr="00E90F95">
        <w:rPr>
          <w:rFonts w:ascii="Times New Roman" w:hAnsi="Times New Roman" w:cs="Times New Roman"/>
          <w:sz w:val="28"/>
          <w:szCs w:val="28"/>
          <w:lang w:val="uk-UA"/>
        </w:rPr>
        <w:t>)</w:t>
      </w:r>
      <w:r w:rsidR="007168EE" w:rsidRPr="00E90F95">
        <w:rPr>
          <w:rFonts w:ascii="Times New Roman" w:hAnsi="Times New Roman" w:cs="Times New Roman"/>
          <w:sz w:val="28"/>
          <w:szCs w:val="28"/>
          <w:lang w:val="uk-UA"/>
        </w:rPr>
        <w:t>, які</w:t>
      </w:r>
      <w:r w:rsidRPr="00E90F95">
        <w:rPr>
          <w:rFonts w:ascii="Times New Roman" w:hAnsi="Times New Roman" w:cs="Times New Roman"/>
          <w:sz w:val="28"/>
          <w:szCs w:val="28"/>
          <w:lang w:val="uk-UA"/>
        </w:rPr>
        <w:t xml:space="preserve"> </w:t>
      </w:r>
      <w:r w:rsidR="007168EE" w:rsidRPr="00E90F95">
        <w:rPr>
          <w:rFonts w:ascii="Times New Roman" w:hAnsi="Times New Roman" w:cs="Times New Roman"/>
          <w:sz w:val="28"/>
          <w:szCs w:val="28"/>
          <w:lang w:val="uk-UA"/>
        </w:rPr>
        <w:t>розподілені на</w:t>
      </w:r>
      <w:r w:rsidRPr="00E90F95">
        <w:rPr>
          <w:rFonts w:ascii="Times New Roman" w:hAnsi="Times New Roman" w:cs="Times New Roman"/>
          <w:sz w:val="28"/>
          <w:szCs w:val="28"/>
          <w:lang w:val="uk-UA"/>
        </w:rPr>
        <w:t xml:space="preserve"> 5 класів </w:t>
      </w:r>
      <w:r w:rsidR="005E1D5A">
        <w:rPr>
          <w:rFonts w:ascii="Times New Roman" w:hAnsi="Times New Roman" w:cs="Times New Roman"/>
          <w:sz w:val="28"/>
          <w:szCs w:val="28"/>
          <w:lang w:val="uk-UA"/>
        </w:rPr>
        <w:t>пульсового артеріального тиску</w:t>
      </w:r>
      <w:r w:rsidRPr="00E90F95">
        <w:rPr>
          <w:rFonts w:ascii="Times New Roman" w:hAnsi="Times New Roman" w:cs="Times New Roman"/>
          <w:sz w:val="28"/>
          <w:szCs w:val="28"/>
          <w:lang w:val="uk-UA"/>
        </w:rPr>
        <w:t>.</w:t>
      </w:r>
    </w:p>
    <w:p w14:paraId="296FC420" w14:textId="434C754C" w:rsidR="00C6576F" w:rsidRPr="00E90F95" w:rsidRDefault="00C6576F" w:rsidP="00C6576F">
      <w:pPr>
        <w:spacing w:after="0" w:line="240" w:lineRule="auto"/>
        <w:ind w:firstLine="709"/>
        <w:jc w:val="both"/>
        <w:rPr>
          <w:rFonts w:ascii="Times New Roman" w:hAnsi="Times New Roman" w:cs="Times New Roman"/>
          <w:sz w:val="28"/>
          <w:szCs w:val="28"/>
          <w:lang w:val="uk-UA"/>
        </w:rPr>
      </w:pPr>
      <w:r w:rsidRPr="00E90F95">
        <w:rPr>
          <w:rFonts w:ascii="Times New Roman" w:hAnsi="Times New Roman" w:cs="Times New Roman"/>
          <w:sz w:val="28"/>
          <w:szCs w:val="28"/>
          <w:lang w:val="uk-UA"/>
        </w:rPr>
        <w:t xml:space="preserve">У пацієнтів до імплантації ЕКС нормальний рівень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зустрічався у 32%, високий - у 33%, дуже високий - у 35%. Зі збільшенням </w:t>
      </w:r>
      <w:r w:rsidRPr="00E90F95">
        <w:rPr>
          <w:rFonts w:ascii="Times New Roman" w:hAnsi="Times New Roman" w:cs="Times New Roman"/>
          <w:sz w:val="28"/>
          <w:szCs w:val="28"/>
          <w:lang w:val="uk-UA"/>
        </w:rPr>
        <w:lastRenderedPageBreak/>
        <w:t xml:space="preserve">рівня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асоціювалися підвищення частоти зустрічальності </w:t>
      </w:r>
      <w:r w:rsidR="007168EE" w:rsidRPr="00E90F95">
        <w:rPr>
          <w:rFonts w:ascii="Times New Roman" w:hAnsi="Times New Roman" w:cs="Times New Roman"/>
          <w:sz w:val="28"/>
          <w:szCs w:val="28"/>
          <w:lang w:val="uk-UA"/>
        </w:rPr>
        <w:t>постінфарктного кардіосклерозу</w:t>
      </w:r>
      <w:r w:rsidRPr="00E90F95">
        <w:rPr>
          <w:rFonts w:ascii="Times New Roman" w:hAnsi="Times New Roman" w:cs="Times New Roman"/>
          <w:sz w:val="28"/>
          <w:szCs w:val="28"/>
          <w:lang w:val="uk-UA"/>
        </w:rPr>
        <w:t xml:space="preserve"> та </w:t>
      </w:r>
      <w:r w:rsidR="007168EE" w:rsidRPr="00E90F95">
        <w:rPr>
          <w:rFonts w:ascii="Times New Roman" w:hAnsi="Times New Roman" w:cs="Times New Roman"/>
          <w:sz w:val="28"/>
          <w:szCs w:val="28"/>
          <w:lang w:val="uk-UA"/>
        </w:rPr>
        <w:t>фібриляції передсердь</w:t>
      </w:r>
      <w:r w:rsidRPr="00E90F95">
        <w:rPr>
          <w:rFonts w:ascii="Times New Roman" w:hAnsi="Times New Roman" w:cs="Times New Roman"/>
          <w:sz w:val="28"/>
          <w:szCs w:val="28"/>
          <w:lang w:val="uk-UA"/>
        </w:rPr>
        <w:t xml:space="preserve"> - в 5, стабі</w:t>
      </w:r>
      <w:r w:rsidR="007168EE" w:rsidRPr="00E90F95">
        <w:rPr>
          <w:rFonts w:ascii="Times New Roman" w:hAnsi="Times New Roman" w:cs="Times New Roman"/>
          <w:sz w:val="28"/>
          <w:szCs w:val="28"/>
          <w:lang w:val="uk-UA"/>
        </w:rPr>
        <w:t>льної стенокардії та артеріальної гіпертензії (АГ) - в 4, цукрового діабету</w:t>
      </w:r>
      <w:r w:rsidRPr="00E90F95">
        <w:rPr>
          <w:rFonts w:ascii="Times New Roman" w:hAnsi="Times New Roman" w:cs="Times New Roman"/>
          <w:sz w:val="28"/>
          <w:szCs w:val="28"/>
          <w:lang w:val="uk-UA"/>
        </w:rPr>
        <w:t xml:space="preserve"> 2 типу - в 2, </w:t>
      </w:r>
      <w:r w:rsidR="007168EE" w:rsidRPr="00E90F95">
        <w:rPr>
          <w:rFonts w:ascii="Times New Roman" w:hAnsi="Times New Roman" w:cs="Times New Roman"/>
          <w:sz w:val="28"/>
          <w:szCs w:val="28"/>
          <w:lang w:val="uk-UA"/>
        </w:rPr>
        <w:t>хронічної серцевої недостатності (ХСН)</w:t>
      </w:r>
      <w:r w:rsidRPr="00E90F95">
        <w:rPr>
          <w:rFonts w:ascii="Times New Roman" w:hAnsi="Times New Roman" w:cs="Times New Roman"/>
          <w:sz w:val="28"/>
          <w:szCs w:val="28"/>
          <w:lang w:val="uk-UA"/>
        </w:rPr>
        <w:t xml:space="preserve"> - в 3 рази.</w:t>
      </w:r>
    </w:p>
    <w:p w14:paraId="3FC3BA12" w14:textId="729FEE39" w:rsidR="00C6576F" w:rsidRPr="00E90F95" w:rsidRDefault="00C6576F" w:rsidP="00D27B31">
      <w:pPr>
        <w:spacing w:after="0" w:line="240" w:lineRule="auto"/>
        <w:ind w:firstLine="709"/>
        <w:jc w:val="both"/>
        <w:rPr>
          <w:rFonts w:ascii="Times New Roman" w:eastAsia="Helvetica" w:hAnsi="Times New Roman" w:cs="Times New Roman"/>
          <w:sz w:val="28"/>
          <w:szCs w:val="28"/>
          <w:lang w:val="uk-UA"/>
        </w:rPr>
      </w:pPr>
      <w:r w:rsidRPr="00E90F95">
        <w:rPr>
          <w:rFonts w:ascii="Times New Roman" w:hAnsi="Times New Roman" w:cs="Times New Roman"/>
          <w:sz w:val="28"/>
          <w:szCs w:val="28"/>
          <w:lang w:val="uk-UA"/>
        </w:rPr>
        <w:t xml:space="preserve">Показано, що у пацієнтів зі збільшенням </w:t>
      </w:r>
      <w:r w:rsidR="005E1D5A">
        <w:rPr>
          <w:rFonts w:ascii="Times New Roman" w:hAnsi="Times New Roman" w:cs="Times New Roman"/>
          <w:sz w:val="28"/>
          <w:szCs w:val="28"/>
          <w:lang w:val="uk-UA"/>
        </w:rPr>
        <w:t>пульсового артеріального тиску</w:t>
      </w:r>
      <w:r w:rsidR="005E1D5A" w:rsidRPr="00E90F95">
        <w:rPr>
          <w:rFonts w:ascii="Times New Roman" w:hAnsi="Times New Roman" w:cs="Times New Roman"/>
          <w:sz w:val="28"/>
          <w:szCs w:val="28"/>
          <w:lang w:val="uk-UA"/>
        </w:rPr>
        <w:t xml:space="preserve"> </w:t>
      </w:r>
      <w:r w:rsidRPr="00E90F95">
        <w:rPr>
          <w:rFonts w:ascii="Times New Roman" w:hAnsi="Times New Roman" w:cs="Times New Roman"/>
          <w:sz w:val="28"/>
          <w:szCs w:val="28"/>
          <w:lang w:val="uk-UA"/>
        </w:rPr>
        <w:t xml:space="preserve">після імплантації ЕКС підвищення частоти призначення </w:t>
      </w:r>
      <w:r w:rsidR="00D27B31" w:rsidRPr="00E90F95">
        <w:rPr>
          <w:rFonts w:ascii="Times New Roman" w:eastAsia="Helvetica" w:hAnsi="Times New Roman" w:cs="Times New Roman"/>
          <w:sz w:val="28"/>
          <w:szCs w:val="28"/>
          <w:lang w:val="uk-UA"/>
        </w:rPr>
        <w:t xml:space="preserve">основних </w:t>
      </w:r>
      <w:proofErr w:type="spellStart"/>
      <w:r w:rsidR="00D27B31" w:rsidRPr="00E90F95">
        <w:rPr>
          <w:rFonts w:ascii="Times New Roman" w:eastAsia="Helvetica" w:hAnsi="Times New Roman" w:cs="Times New Roman"/>
          <w:sz w:val="28"/>
          <w:szCs w:val="28"/>
          <w:lang w:val="uk-UA"/>
        </w:rPr>
        <w:t>антигіпертензивних</w:t>
      </w:r>
      <w:proofErr w:type="spellEnd"/>
      <w:r w:rsidR="00D27B31" w:rsidRPr="00E90F95">
        <w:rPr>
          <w:rFonts w:ascii="Times New Roman" w:eastAsia="Helvetica" w:hAnsi="Times New Roman" w:cs="Times New Roman"/>
          <w:sz w:val="28"/>
          <w:szCs w:val="28"/>
          <w:lang w:val="uk-UA"/>
        </w:rPr>
        <w:t xml:space="preserve"> засобів</w:t>
      </w:r>
      <w:r w:rsidRPr="00E90F95">
        <w:rPr>
          <w:rFonts w:ascii="Times New Roman" w:eastAsia="Helvetica" w:hAnsi="Times New Roman" w:cs="Times New Roman"/>
          <w:sz w:val="28"/>
          <w:szCs w:val="28"/>
          <w:lang w:val="uk-UA"/>
        </w:rPr>
        <w:t xml:space="preserve"> і </w:t>
      </w:r>
      <w:r w:rsidRPr="00E90F95">
        <w:rPr>
          <w:rFonts w:ascii="Times New Roman" w:hAnsi="Times New Roman" w:cs="Times New Roman"/>
          <w:sz w:val="28"/>
          <w:szCs w:val="28"/>
          <w:lang w:val="uk-UA"/>
        </w:rPr>
        <w:t xml:space="preserve">зростання дози діуретиків та </w:t>
      </w:r>
      <w:r w:rsidR="00D27B31" w:rsidRPr="00E90F95">
        <w:rPr>
          <w:rFonts w:ascii="Times New Roman" w:eastAsia="Helvetica" w:hAnsi="Times New Roman" w:cs="Times New Roman"/>
          <w:sz w:val="28"/>
          <w:szCs w:val="28"/>
          <w:lang w:val="uk-UA"/>
        </w:rPr>
        <w:t>β</w:t>
      </w:r>
      <w:r w:rsidRPr="00E90F95">
        <w:rPr>
          <w:rFonts w:ascii="Times New Roman" w:hAnsi="Times New Roman" w:cs="Times New Roman"/>
          <w:sz w:val="28"/>
          <w:szCs w:val="28"/>
          <w:lang w:val="uk-UA"/>
        </w:rPr>
        <w:t>-адреноблокаторів асоціювалися з його нормалізацією у 74% пацієнтів.</w:t>
      </w:r>
    </w:p>
    <w:p w14:paraId="52C61217" w14:textId="479EA9A3" w:rsidR="00C6576F" w:rsidRPr="00E90F95" w:rsidRDefault="00C6576F" w:rsidP="00C6576F">
      <w:pPr>
        <w:spacing w:after="0" w:line="240" w:lineRule="auto"/>
        <w:ind w:firstLine="709"/>
        <w:jc w:val="both"/>
        <w:rPr>
          <w:rFonts w:ascii="Times New Roman" w:eastAsia="Helvetica" w:hAnsi="Times New Roman" w:cs="Times New Roman"/>
          <w:sz w:val="28"/>
          <w:szCs w:val="28"/>
          <w:lang w:val="uk-UA"/>
        </w:rPr>
      </w:pPr>
      <w:r w:rsidRPr="00E90F95">
        <w:rPr>
          <w:rFonts w:ascii="Times New Roman" w:hAnsi="Times New Roman" w:cs="Times New Roman"/>
          <w:sz w:val="28"/>
          <w:szCs w:val="28"/>
          <w:lang w:val="uk-UA"/>
        </w:rPr>
        <w:t xml:space="preserve">Медикаментозна терапія з імплантацією сприяла </w:t>
      </w:r>
      <w:r w:rsidRPr="00E90F95">
        <w:rPr>
          <w:rFonts w:ascii="Times New Roman" w:eastAsia="Helvetica" w:hAnsi="Times New Roman" w:cs="Times New Roman"/>
          <w:sz w:val="28"/>
          <w:szCs w:val="28"/>
          <w:lang w:val="uk-UA"/>
        </w:rPr>
        <w:t xml:space="preserve">зниженню частоти зустрічальності початково високих </w:t>
      </w:r>
      <w:r w:rsidR="007168EE" w:rsidRPr="00E90F95">
        <w:rPr>
          <w:rFonts w:ascii="Times New Roman" w:eastAsia="Helvetica" w:hAnsi="Times New Roman" w:cs="Times New Roman"/>
          <w:sz w:val="28"/>
          <w:szCs w:val="28"/>
          <w:lang w:val="uk-UA"/>
        </w:rPr>
        <w:t>функціональних класів (</w:t>
      </w:r>
      <w:r w:rsidRPr="00E90F95">
        <w:rPr>
          <w:rFonts w:ascii="Times New Roman" w:eastAsia="Helvetica" w:hAnsi="Times New Roman" w:cs="Times New Roman"/>
          <w:sz w:val="28"/>
          <w:szCs w:val="28"/>
          <w:lang w:val="uk-UA"/>
        </w:rPr>
        <w:t>ФК</w:t>
      </w:r>
      <w:r w:rsidR="007168EE" w:rsidRPr="00E90F95">
        <w:rPr>
          <w:rFonts w:ascii="Times New Roman" w:eastAsia="Helvetica" w:hAnsi="Times New Roman" w:cs="Times New Roman"/>
          <w:sz w:val="28"/>
          <w:szCs w:val="28"/>
          <w:lang w:val="uk-UA"/>
        </w:rPr>
        <w:t>)</w:t>
      </w:r>
      <w:r w:rsidRPr="00E90F95">
        <w:rPr>
          <w:rFonts w:ascii="Times New Roman" w:eastAsia="Helvetica" w:hAnsi="Times New Roman" w:cs="Times New Roman"/>
          <w:sz w:val="28"/>
          <w:szCs w:val="28"/>
          <w:lang w:val="uk-UA"/>
        </w:rPr>
        <w:t xml:space="preserve"> стабільної стенокардії, ступенів тяжкості АГ, стадій і ФК ХСН більшою мірою при нормальному та високому рівнях </w:t>
      </w:r>
      <w:r w:rsidR="005E1D5A">
        <w:rPr>
          <w:rFonts w:ascii="Times New Roman" w:hAnsi="Times New Roman" w:cs="Times New Roman"/>
          <w:sz w:val="28"/>
          <w:szCs w:val="28"/>
          <w:lang w:val="uk-UA"/>
        </w:rPr>
        <w:t>пульсового артеріального тиску</w:t>
      </w:r>
      <w:r w:rsidRPr="00E90F95">
        <w:rPr>
          <w:rFonts w:ascii="Times New Roman" w:eastAsia="Helvetica" w:hAnsi="Times New Roman" w:cs="Times New Roman"/>
          <w:sz w:val="28"/>
          <w:szCs w:val="28"/>
          <w:lang w:val="uk-UA"/>
        </w:rPr>
        <w:t>.</w:t>
      </w:r>
    </w:p>
    <w:p w14:paraId="17C5B48D" w14:textId="54B5DE8B" w:rsidR="009844A6" w:rsidRPr="00E90F95" w:rsidRDefault="00C6576F" w:rsidP="00791534">
      <w:pPr>
        <w:spacing w:after="0" w:line="240" w:lineRule="auto"/>
        <w:ind w:firstLine="709"/>
        <w:jc w:val="both"/>
        <w:rPr>
          <w:rFonts w:ascii="Times New Roman" w:hAnsi="Times New Roman" w:cs="Times New Roman"/>
          <w:b/>
          <w:sz w:val="28"/>
          <w:szCs w:val="28"/>
          <w:lang w:val="uk-UA"/>
        </w:rPr>
      </w:pPr>
      <w:r w:rsidRPr="00E90F95">
        <w:rPr>
          <w:rFonts w:ascii="Times New Roman" w:hAnsi="Times New Roman" w:cs="Times New Roman"/>
          <w:b/>
          <w:sz w:val="28"/>
          <w:szCs w:val="28"/>
          <w:lang w:val="uk-UA"/>
        </w:rPr>
        <w:t xml:space="preserve">Ключові слова: </w:t>
      </w:r>
      <w:r w:rsidRPr="00E90F95">
        <w:rPr>
          <w:rFonts w:ascii="Times New Roman" w:hAnsi="Times New Roman" w:cs="Times New Roman"/>
          <w:sz w:val="28"/>
          <w:szCs w:val="28"/>
          <w:lang w:val="uk-UA" w:eastAsia="ru-RU"/>
        </w:rPr>
        <w:t>постійна еле</w:t>
      </w:r>
      <w:r w:rsidR="007131D7" w:rsidRPr="00E90F95">
        <w:rPr>
          <w:rFonts w:ascii="Times New Roman" w:hAnsi="Times New Roman" w:cs="Times New Roman"/>
          <w:sz w:val="28"/>
          <w:szCs w:val="28"/>
          <w:lang w:val="uk-UA" w:eastAsia="ru-RU"/>
        </w:rPr>
        <w:t>ктрокардіостимуляція, кардіореси</w:t>
      </w:r>
      <w:r w:rsidRPr="00E90F95">
        <w:rPr>
          <w:rFonts w:ascii="Times New Roman" w:hAnsi="Times New Roman" w:cs="Times New Roman"/>
          <w:sz w:val="28"/>
          <w:szCs w:val="28"/>
          <w:lang w:val="uk-UA" w:eastAsia="ru-RU"/>
        </w:rPr>
        <w:t>нхронізуюча терапія, медикаментозна терапія, пульсовий артеріальний тиск.</w:t>
      </w:r>
    </w:p>
    <w:p w14:paraId="32385DEE" w14:textId="77777777" w:rsidR="00107145" w:rsidRPr="00791534" w:rsidRDefault="00107145" w:rsidP="00107145">
      <w:pPr>
        <w:spacing w:after="0" w:line="240" w:lineRule="auto"/>
        <w:ind w:firstLine="709"/>
        <w:jc w:val="center"/>
        <w:rPr>
          <w:rFonts w:ascii="Times New Roman" w:hAnsi="Times New Roman" w:cs="Times New Roman"/>
          <w:b/>
          <w:sz w:val="28"/>
          <w:szCs w:val="28"/>
          <w:lang w:val="uk-UA"/>
        </w:rPr>
      </w:pPr>
    </w:p>
    <w:p w14:paraId="16E32BAC" w14:textId="1039FE65" w:rsidR="00184FD3" w:rsidRDefault="007328EF" w:rsidP="00107145">
      <w:pPr>
        <w:spacing w:after="0" w:line="240" w:lineRule="auto"/>
        <w:ind w:firstLine="709"/>
        <w:jc w:val="center"/>
        <w:rPr>
          <w:rFonts w:ascii="Times New Roman" w:hAnsi="Times New Roman" w:cs="Times New Roman"/>
          <w:b/>
          <w:sz w:val="28"/>
          <w:szCs w:val="28"/>
        </w:rPr>
      </w:pPr>
      <w:r w:rsidRPr="00E90F95">
        <w:rPr>
          <w:rFonts w:ascii="Times New Roman" w:hAnsi="Times New Roman" w:cs="Times New Roman"/>
          <w:b/>
          <w:sz w:val="28"/>
          <w:szCs w:val="28"/>
        </w:rPr>
        <w:t>АННОТАЦИЯ</w:t>
      </w:r>
    </w:p>
    <w:p w14:paraId="1BE131E6" w14:textId="77777777" w:rsidR="00107145" w:rsidRPr="00E90F95" w:rsidRDefault="00107145" w:rsidP="00107145">
      <w:pPr>
        <w:spacing w:after="0" w:line="240" w:lineRule="auto"/>
        <w:ind w:firstLine="709"/>
        <w:jc w:val="center"/>
        <w:rPr>
          <w:rFonts w:ascii="Times New Roman" w:hAnsi="Times New Roman" w:cs="Times New Roman"/>
          <w:b/>
          <w:sz w:val="28"/>
          <w:szCs w:val="28"/>
        </w:rPr>
      </w:pPr>
    </w:p>
    <w:p w14:paraId="0A91A74A" w14:textId="4FC566AD" w:rsidR="007328EF" w:rsidRPr="00E90F95" w:rsidRDefault="00D46BB1" w:rsidP="007328E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Починская М. В. Значение</w:t>
      </w:r>
      <w:r w:rsidR="007328EF" w:rsidRPr="00E90F95">
        <w:rPr>
          <w:rFonts w:ascii="Times New Roman" w:hAnsi="Times New Roman" w:cs="Times New Roman"/>
          <w:b/>
          <w:sz w:val="28"/>
          <w:szCs w:val="28"/>
        </w:rPr>
        <w:t xml:space="preserve"> классов пульсового артериального давления в медикаментозном контроле пациентов с имплантированными </w:t>
      </w:r>
      <w:proofErr w:type="spellStart"/>
      <w:r w:rsidR="007328EF" w:rsidRPr="00E90F95">
        <w:rPr>
          <w:rFonts w:ascii="Times New Roman" w:hAnsi="Times New Roman" w:cs="Times New Roman"/>
          <w:b/>
          <w:sz w:val="28"/>
          <w:szCs w:val="28"/>
        </w:rPr>
        <w:t>електрокардиостимуляторами</w:t>
      </w:r>
      <w:proofErr w:type="spellEnd"/>
      <w:r w:rsidR="007328EF" w:rsidRPr="00E90F95">
        <w:rPr>
          <w:rFonts w:ascii="Times New Roman" w:hAnsi="Times New Roman" w:cs="Times New Roman"/>
          <w:b/>
          <w:sz w:val="28"/>
          <w:szCs w:val="28"/>
        </w:rPr>
        <w:t xml:space="preserve"> и </w:t>
      </w:r>
      <w:proofErr w:type="spellStart"/>
      <w:r w:rsidR="007328EF" w:rsidRPr="00E90F95">
        <w:rPr>
          <w:rFonts w:ascii="Times New Roman" w:hAnsi="Times New Roman" w:cs="Times New Roman"/>
          <w:b/>
          <w:sz w:val="28"/>
          <w:szCs w:val="28"/>
        </w:rPr>
        <w:t>кардиоресинхронизирующими</w:t>
      </w:r>
      <w:proofErr w:type="spellEnd"/>
      <w:r w:rsidR="007328EF" w:rsidRPr="00E90F95">
        <w:rPr>
          <w:rFonts w:ascii="Times New Roman" w:hAnsi="Times New Roman" w:cs="Times New Roman"/>
          <w:b/>
          <w:sz w:val="28"/>
          <w:szCs w:val="28"/>
        </w:rPr>
        <w:t xml:space="preserve"> устройствами. – </w:t>
      </w:r>
      <w:proofErr w:type="spellStart"/>
      <w:r w:rsidR="007328EF" w:rsidRPr="00E90F95">
        <w:rPr>
          <w:rFonts w:ascii="Times New Roman" w:hAnsi="Times New Roman" w:cs="Times New Roman"/>
          <w:sz w:val="28"/>
          <w:szCs w:val="28"/>
          <w:lang w:val="uk-UA"/>
        </w:rPr>
        <w:t>Квалификационн</w:t>
      </w:r>
      <w:r w:rsidR="007328EF" w:rsidRPr="00E90F95">
        <w:rPr>
          <w:rFonts w:ascii="Times New Roman" w:hAnsi="Times New Roman" w:cs="Times New Roman"/>
          <w:sz w:val="28"/>
          <w:szCs w:val="28"/>
        </w:rPr>
        <w:t>ый</w:t>
      </w:r>
      <w:proofErr w:type="spellEnd"/>
      <w:r w:rsidR="007328EF" w:rsidRPr="00E90F95">
        <w:rPr>
          <w:rFonts w:ascii="Times New Roman" w:hAnsi="Times New Roman" w:cs="Times New Roman"/>
          <w:sz w:val="28"/>
          <w:szCs w:val="28"/>
          <w:lang w:val="uk-UA"/>
        </w:rPr>
        <w:t xml:space="preserve"> </w:t>
      </w:r>
      <w:proofErr w:type="spellStart"/>
      <w:r w:rsidR="007328EF" w:rsidRPr="00E90F95">
        <w:rPr>
          <w:rFonts w:ascii="Times New Roman" w:hAnsi="Times New Roman" w:cs="Times New Roman"/>
          <w:sz w:val="28"/>
          <w:szCs w:val="28"/>
          <w:lang w:val="uk-UA"/>
        </w:rPr>
        <w:t>научный</w:t>
      </w:r>
      <w:proofErr w:type="spellEnd"/>
      <w:r w:rsidR="007328EF" w:rsidRPr="00E90F95">
        <w:rPr>
          <w:rFonts w:ascii="Times New Roman" w:hAnsi="Times New Roman" w:cs="Times New Roman"/>
          <w:sz w:val="28"/>
          <w:szCs w:val="28"/>
          <w:lang w:val="uk-UA"/>
        </w:rPr>
        <w:t xml:space="preserve"> труд на правах рукописи.</w:t>
      </w:r>
    </w:p>
    <w:p w14:paraId="10CB74B0" w14:textId="77777777" w:rsidR="007328EF" w:rsidRPr="00E90F95" w:rsidRDefault="007328EF" w:rsidP="007328EF">
      <w:pPr>
        <w:spacing w:after="0" w:line="240" w:lineRule="auto"/>
        <w:ind w:firstLine="709"/>
        <w:jc w:val="both"/>
        <w:rPr>
          <w:rFonts w:ascii="Times New Roman" w:hAnsi="Times New Roman" w:cs="Times New Roman"/>
          <w:sz w:val="28"/>
          <w:szCs w:val="28"/>
          <w:lang w:eastAsia="ru-RU"/>
        </w:rPr>
      </w:pPr>
      <w:r w:rsidRPr="00E90F95">
        <w:rPr>
          <w:rFonts w:ascii="Times New Roman" w:hAnsi="Times New Roman" w:cs="Times New Roman"/>
          <w:bCs/>
          <w:sz w:val="28"/>
          <w:szCs w:val="28"/>
          <w:lang w:eastAsia="ru-RU"/>
        </w:rPr>
        <w:t>Диссертация на соискание ученой степени кандидата медицинских наук по специальности 14.01.11 – кардиология. – Харьковский национальный университет имени В. Н. Каразина.</w:t>
      </w:r>
    </w:p>
    <w:p w14:paraId="68483D41" w14:textId="29D58ECE" w:rsidR="007328EF" w:rsidRPr="00E90F95" w:rsidRDefault="007328EF" w:rsidP="007328EF">
      <w:pPr>
        <w:spacing w:after="0" w:line="240" w:lineRule="auto"/>
        <w:ind w:firstLine="709"/>
        <w:jc w:val="both"/>
        <w:rPr>
          <w:rFonts w:ascii="Times New Roman" w:hAnsi="Times New Roman" w:cs="Times New Roman"/>
          <w:sz w:val="28"/>
          <w:szCs w:val="28"/>
        </w:rPr>
      </w:pPr>
      <w:r w:rsidRPr="00E90F95">
        <w:rPr>
          <w:rFonts w:ascii="Times New Roman" w:hAnsi="Times New Roman" w:cs="Times New Roman"/>
          <w:sz w:val="28"/>
          <w:szCs w:val="28"/>
          <w:lang w:eastAsia="ru-RU"/>
        </w:rPr>
        <w:t xml:space="preserve">Диссертационная работа посвящена </w:t>
      </w:r>
      <w:r w:rsidRPr="00E90F95">
        <w:rPr>
          <w:rFonts w:ascii="Times New Roman" w:hAnsi="Times New Roman" w:cs="Times New Roman"/>
          <w:sz w:val="28"/>
          <w:szCs w:val="28"/>
        </w:rPr>
        <w:t>установлению значения уровня пуль</w:t>
      </w:r>
      <w:r w:rsidR="005E1D5A">
        <w:rPr>
          <w:rFonts w:ascii="Times New Roman" w:hAnsi="Times New Roman" w:cs="Times New Roman"/>
          <w:sz w:val="28"/>
          <w:szCs w:val="28"/>
        </w:rPr>
        <w:t>сового артериального давления</w:t>
      </w:r>
      <w:r w:rsidRPr="00E90F95">
        <w:rPr>
          <w:rFonts w:ascii="Times New Roman" w:hAnsi="Times New Roman" w:cs="Times New Roman"/>
          <w:sz w:val="28"/>
          <w:szCs w:val="28"/>
        </w:rPr>
        <w:t xml:space="preserve"> в повышении качества диагностики и медикаментозной терапии пациентов с имплантированными электрокардиостимуляторами (ЭКС) и кардиоресинхронизирующей терапией (КРТ).</w:t>
      </w:r>
    </w:p>
    <w:p w14:paraId="68D6D104" w14:textId="63ED288D" w:rsidR="007328EF" w:rsidRPr="00E90F95" w:rsidRDefault="007328EF" w:rsidP="00185330">
      <w:pPr>
        <w:spacing w:after="0" w:line="240" w:lineRule="auto"/>
        <w:ind w:firstLine="709"/>
        <w:jc w:val="both"/>
        <w:rPr>
          <w:rFonts w:ascii="Times New Roman" w:hAnsi="Times New Roman" w:cs="Times New Roman"/>
          <w:sz w:val="28"/>
          <w:szCs w:val="28"/>
        </w:rPr>
      </w:pPr>
      <w:r w:rsidRPr="00E90F95">
        <w:rPr>
          <w:rFonts w:ascii="Times New Roman" w:hAnsi="Times New Roman" w:cs="Times New Roman"/>
          <w:sz w:val="28"/>
          <w:szCs w:val="28"/>
        </w:rPr>
        <w:t>Пациенты</w:t>
      </w:r>
      <w:r w:rsidR="00185330" w:rsidRPr="00E90F95">
        <w:rPr>
          <w:rFonts w:ascii="Times New Roman" w:hAnsi="Times New Roman" w:cs="Times New Roman"/>
          <w:sz w:val="28"/>
          <w:szCs w:val="28"/>
        </w:rPr>
        <w:t xml:space="preserve"> были отнесены к 5 классам </w:t>
      </w:r>
      <w:r w:rsidR="00D46BB1">
        <w:rPr>
          <w:rFonts w:ascii="Times New Roman" w:hAnsi="Times New Roman" w:cs="Times New Roman"/>
          <w:sz w:val="28"/>
          <w:szCs w:val="28"/>
        </w:rPr>
        <w:t>пульсового артериального давления</w:t>
      </w:r>
      <w:r w:rsidR="00185330" w:rsidRPr="00E90F95">
        <w:rPr>
          <w:rFonts w:ascii="Times New Roman" w:hAnsi="Times New Roman" w:cs="Times New Roman"/>
          <w:sz w:val="28"/>
          <w:szCs w:val="28"/>
        </w:rPr>
        <w:t xml:space="preserve">. </w:t>
      </w:r>
      <w:r w:rsidRPr="00E90F95">
        <w:rPr>
          <w:rFonts w:ascii="Times New Roman" w:hAnsi="Times New Roman" w:cs="Times New Roman"/>
          <w:sz w:val="28"/>
          <w:szCs w:val="28"/>
        </w:rPr>
        <w:t xml:space="preserve">Показано, с увеличением уровня </w:t>
      </w:r>
      <w:r w:rsidR="00D46BB1">
        <w:rPr>
          <w:rFonts w:ascii="Times New Roman" w:hAnsi="Times New Roman" w:cs="Times New Roman"/>
          <w:sz w:val="28"/>
          <w:szCs w:val="28"/>
        </w:rPr>
        <w:t>пульсового артериального давления</w:t>
      </w:r>
      <w:r w:rsidR="00D46BB1" w:rsidRPr="00E90F95">
        <w:rPr>
          <w:rFonts w:ascii="Times New Roman" w:hAnsi="Times New Roman" w:cs="Times New Roman"/>
          <w:sz w:val="28"/>
          <w:szCs w:val="28"/>
        </w:rPr>
        <w:t xml:space="preserve"> </w:t>
      </w:r>
      <w:r w:rsidRPr="00E90F95">
        <w:rPr>
          <w:rFonts w:ascii="Times New Roman" w:hAnsi="Times New Roman" w:cs="Times New Roman"/>
          <w:sz w:val="28"/>
          <w:szCs w:val="28"/>
        </w:rPr>
        <w:t xml:space="preserve">ассоциировалось </w:t>
      </w:r>
      <w:r w:rsidR="00185330" w:rsidRPr="00E90F95">
        <w:rPr>
          <w:rFonts w:ascii="Times New Roman" w:hAnsi="Times New Roman" w:cs="Times New Roman"/>
          <w:sz w:val="28"/>
          <w:szCs w:val="28"/>
        </w:rPr>
        <w:t>ухудшение клинического состояния пациентов</w:t>
      </w:r>
      <w:r w:rsidRPr="00E90F95">
        <w:rPr>
          <w:rFonts w:ascii="Times New Roman" w:hAnsi="Times New Roman" w:cs="Times New Roman"/>
          <w:sz w:val="28"/>
          <w:szCs w:val="28"/>
        </w:rPr>
        <w:t>.</w:t>
      </w:r>
    </w:p>
    <w:p w14:paraId="4A4DFD84" w14:textId="69816993" w:rsidR="007328EF" w:rsidRPr="00E90F95" w:rsidRDefault="007328EF" w:rsidP="007328EF">
      <w:pPr>
        <w:spacing w:after="0" w:line="240" w:lineRule="auto"/>
        <w:ind w:firstLine="709"/>
        <w:jc w:val="both"/>
        <w:rPr>
          <w:rFonts w:ascii="Times New Roman" w:hAnsi="Times New Roman" w:cs="Times New Roman"/>
          <w:sz w:val="28"/>
          <w:szCs w:val="28"/>
        </w:rPr>
      </w:pPr>
      <w:r w:rsidRPr="00E90F95">
        <w:rPr>
          <w:rFonts w:ascii="Times New Roman" w:hAnsi="Times New Roman" w:cs="Times New Roman"/>
          <w:sz w:val="28"/>
          <w:szCs w:val="28"/>
        </w:rPr>
        <w:t xml:space="preserve">Через год после имплантации в III классе </w:t>
      </w:r>
      <w:r w:rsidR="00D46BB1">
        <w:rPr>
          <w:rFonts w:ascii="Times New Roman" w:hAnsi="Times New Roman" w:cs="Times New Roman"/>
          <w:sz w:val="28"/>
          <w:szCs w:val="28"/>
        </w:rPr>
        <w:t>пульсового артериального давления</w:t>
      </w:r>
      <w:r w:rsidR="00D46BB1" w:rsidRPr="00E90F95">
        <w:rPr>
          <w:rFonts w:ascii="Times New Roman" w:hAnsi="Times New Roman" w:cs="Times New Roman"/>
          <w:sz w:val="28"/>
          <w:szCs w:val="28"/>
        </w:rPr>
        <w:t xml:space="preserve"> </w:t>
      </w:r>
      <w:r w:rsidRPr="00E90F95">
        <w:rPr>
          <w:rFonts w:ascii="Times New Roman" w:hAnsi="Times New Roman" w:cs="Times New Roman"/>
          <w:sz w:val="28"/>
          <w:szCs w:val="28"/>
        </w:rPr>
        <w:t>считалось целесообразным повышение</w:t>
      </w:r>
      <w:r w:rsidR="00262951" w:rsidRPr="00E90F95">
        <w:rPr>
          <w:rFonts w:ascii="Times New Roman" w:hAnsi="Times New Roman" w:cs="Times New Roman"/>
          <w:sz w:val="28"/>
          <w:szCs w:val="28"/>
        </w:rPr>
        <w:t xml:space="preserve"> частоты назначения </w:t>
      </w:r>
      <w:proofErr w:type="spellStart"/>
      <w:r w:rsidR="00185330" w:rsidRPr="00E90F95">
        <w:rPr>
          <w:rFonts w:ascii="Times New Roman" w:hAnsi="Times New Roman" w:cs="Times New Roman"/>
          <w:sz w:val="28"/>
          <w:szCs w:val="28"/>
        </w:rPr>
        <w:t>антигипертензивных</w:t>
      </w:r>
      <w:proofErr w:type="spellEnd"/>
      <w:r w:rsidR="00185330" w:rsidRPr="00E90F95">
        <w:rPr>
          <w:rFonts w:ascii="Times New Roman" w:hAnsi="Times New Roman" w:cs="Times New Roman"/>
          <w:sz w:val="28"/>
          <w:szCs w:val="28"/>
        </w:rPr>
        <w:t xml:space="preserve"> препаратов</w:t>
      </w:r>
      <w:r w:rsidR="00262951" w:rsidRPr="00E90F95">
        <w:rPr>
          <w:rFonts w:ascii="Times New Roman" w:eastAsia="Helvetica" w:hAnsi="Times New Roman" w:cs="Times New Roman"/>
          <w:sz w:val="28"/>
          <w:szCs w:val="28"/>
        </w:rPr>
        <w:t xml:space="preserve"> и увеличение дозировки диуретиков</w:t>
      </w:r>
      <w:r w:rsidR="00185330" w:rsidRPr="00E90F95">
        <w:rPr>
          <w:rFonts w:ascii="Times New Roman" w:eastAsia="Helvetica" w:hAnsi="Times New Roman" w:cs="Times New Roman"/>
          <w:sz w:val="28"/>
          <w:szCs w:val="28"/>
        </w:rPr>
        <w:t>,</w:t>
      </w:r>
      <w:r w:rsidR="00262951" w:rsidRPr="00E90F95">
        <w:rPr>
          <w:rFonts w:ascii="Times New Roman" w:eastAsia="Helvetica" w:hAnsi="Times New Roman" w:cs="Times New Roman"/>
          <w:sz w:val="28"/>
          <w:szCs w:val="28"/>
        </w:rPr>
        <w:t xml:space="preserve"> </w:t>
      </w:r>
      <w:r w:rsidR="00262951" w:rsidRPr="00E90F95">
        <w:rPr>
          <w:rFonts w:ascii="Times New Roman" w:hAnsi="Times New Roman" w:cs="Times New Roman"/>
          <w:sz w:val="28"/>
          <w:szCs w:val="28"/>
        </w:rPr>
        <w:t>ß-</w:t>
      </w:r>
      <w:proofErr w:type="spellStart"/>
      <w:r w:rsidR="00262951" w:rsidRPr="00E90F95">
        <w:rPr>
          <w:rFonts w:ascii="Times New Roman" w:hAnsi="Times New Roman" w:cs="Times New Roman"/>
          <w:sz w:val="28"/>
          <w:szCs w:val="28"/>
        </w:rPr>
        <w:t>адреноблокаторов</w:t>
      </w:r>
      <w:proofErr w:type="spellEnd"/>
      <w:r w:rsidR="00262951" w:rsidRPr="00E90F95">
        <w:rPr>
          <w:rFonts w:ascii="Times New Roman" w:hAnsi="Times New Roman" w:cs="Times New Roman"/>
          <w:sz w:val="28"/>
          <w:szCs w:val="28"/>
        </w:rPr>
        <w:t>, что способствовало снижению ФК стабильной стенокардии, стадий ХСН, при всех режимах стимуляции - степени тяжести АГ и ФК ХСН. В IV классе при DDD (R) и CRT (P / D) - снижению ФК стабильной стенокардии, при всех режимах стимуляции - степени тяжести АГ, стадий и ФК ХСН. В V классе при VVI (R) и DDD (R) режимах стимуляции - снижению ФК стабильной стенокардии, степени тяжести АГ, стадий и ФК ХСН.</w:t>
      </w:r>
    </w:p>
    <w:p w14:paraId="78EF77E2" w14:textId="3C507E24" w:rsidR="007328EF" w:rsidRPr="00E90F95" w:rsidRDefault="007328EF" w:rsidP="00185330">
      <w:pPr>
        <w:spacing w:after="0" w:line="240" w:lineRule="auto"/>
        <w:ind w:firstLine="709"/>
        <w:jc w:val="both"/>
        <w:rPr>
          <w:rFonts w:ascii="Times New Roman" w:hAnsi="Times New Roman" w:cs="Times New Roman"/>
          <w:sz w:val="28"/>
          <w:szCs w:val="28"/>
        </w:rPr>
      </w:pPr>
      <w:r w:rsidRPr="00E90F95">
        <w:rPr>
          <w:rFonts w:ascii="Times New Roman" w:hAnsi="Times New Roman" w:cs="Times New Roman"/>
          <w:sz w:val="28"/>
          <w:szCs w:val="28"/>
        </w:rPr>
        <w:t xml:space="preserve">VVI (R) режим стимуляции ассоциировался с III классом </w:t>
      </w:r>
      <w:r w:rsidR="00D46BB1">
        <w:rPr>
          <w:rFonts w:ascii="Times New Roman" w:hAnsi="Times New Roman" w:cs="Times New Roman"/>
          <w:sz w:val="28"/>
          <w:szCs w:val="28"/>
        </w:rPr>
        <w:t>пульсового артериального давления</w:t>
      </w:r>
      <w:r w:rsidR="00D46BB1" w:rsidRPr="00E90F95">
        <w:rPr>
          <w:rFonts w:ascii="Times New Roman" w:hAnsi="Times New Roman" w:cs="Times New Roman"/>
          <w:sz w:val="28"/>
          <w:szCs w:val="28"/>
        </w:rPr>
        <w:t xml:space="preserve"> </w:t>
      </w:r>
      <w:r w:rsidRPr="00E90F95">
        <w:rPr>
          <w:rFonts w:ascii="Times New Roman" w:hAnsi="Times New Roman" w:cs="Times New Roman"/>
          <w:sz w:val="28"/>
          <w:szCs w:val="28"/>
        </w:rPr>
        <w:t>(42% пациентов), DDD (R) - с V (44%), CRT (P / D) - с IV (58%).</w:t>
      </w:r>
    </w:p>
    <w:p w14:paraId="15D704C7" w14:textId="039B923D" w:rsidR="007328EF" w:rsidRPr="00E90F95" w:rsidRDefault="007328EF" w:rsidP="007328EF">
      <w:pPr>
        <w:spacing w:after="0" w:line="240" w:lineRule="auto"/>
        <w:ind w:firstLine="709"/>
        <w:jc w:val="both"/>
        <w:rPr>
          <w:rFonts w:ascii="Times New Roman" w:hAnsi="Times New Roman" w:cs="Times New Roman"/>
          <w:sz w:val="28"/>
          <w:szCs w:val="28"/>
        </w:rPr>
      </w:pPr>
      <w:r w:rsidRPr="00E90F95">
        <w:rPr>
          <w:rFonts w:ascii="Times New Roman" w:hAnsi="Times New Roman" w:cs="Times New Roman"/>
          <w:sz w:val="28"/>
          <w:szCs w:val="28"/>
        </w:rPr>
        <w:lastRenderedPageBreak/>
        <w:t xml:space="preserve">По данным шаговой-дискриминантного анализа </w:t>
      </w:r>
      <w:proofErr w:type="spellStart"/>
      <w:r w:rsidRPr="00E90F95">
        <w:rPr>
          <w:rFonts w:ascii="Times New Roman" w:hAnsi="Times New Roman" w:cs="Times New Roman"/>
          <w:sz w:val="28"/>
          <w:szCs w:val="28"/>
        </w:rPr>
        <w:t>прогностически</w:t>
      </w:r>
      <w:proofErr w:type="spellEnd"/>
      <w:r w:rsidRPr="00E90F95">
        <w:rPr>
          <w:rFonts w:ascii="Times New Roman" w:hAnsi="Times New Roman" w:cs="Times New Roman"/>
          <w:sz w:val="28"/>
          <w:szCs w:val="28"/>
        </w:rPr>
        <w:t xml:space="preserve"> значимыми показателями</w:t>
      </w:r>
      <w:r w:rsidR="00FD3BE6" w:rsidRPr="00E90F95">
        <w:rPr>
          <w:rFonts w:ascii="Times New Roman" w:hAnsi="Times New Roman" w:cs="Times New Roman"/>
          <w:sz w:val="28"/>
          <w:szCs w:val="28"/>
        </w:rPr>
        <w:t xml:space="preserve"> в нормализации </w:t>
      </w:r>
      <w:r w:rsidR="00D46BB1">
        <w:rPr>
          <w:rFonts w:ascii="Times New Roman" w:hAnsi="Times New Roman" w:cs="Times New Roman"/>
          <w:sz w:val="28"/>
          <w:szCs w:val="28"/>
        </w:rPr>
        <w:t>пульсового артериального давления</w:t>
      </w:r>
      <w:r w:rsidR="00D46BB1" w:rsidRPr="00E90F95">
        <w:rPr>
          <w:rFonts w:ascii="Times New Roman" w:hAnsi="Times New Roman" w:cs="Times New Roman"/>
          <w:sz w:val="28"/>
          <w:szCs w:val="28"/>
        </w:rPr>
        <w:t xml:space="preserve"> </w:t>
      </w:r>
      <w:r w:rsidR="00FD3BE6" w:rsidRPr="00E90F95">
        <w:rPr>
          <w:rFonts w:ascii="Times New Roman" w:hAnsi="Times New Roman" w:cs="Times New Roman"/>
          <w:sz w:val="28"/>
          <w:szCs w:val="28"/>
        </w:rPr>
        <w:t>для V класса</w:t>
      </w:r>
      <w:r w:rsidRPr="00E90F95">
        <w:rPr>
          <w:rFonts w:ascii="Times New Roman" w:hAnsi="Times New Roman" w:cs="Times New Roman"/>
          <w:sz w:val="28"/>
          <w:szCs w:val="28"/>
        </w:rPr>
        <w:t xml:space="preserve"> были ЧСС, толщина задней стенки ЛЖ и толщина </w:t>
      </w:r>
      <w:r w:rsidR="00FD3BE6" w:rsidRPr="00E90F95">
        <w:rPr>
          <w:rFonts w:ascii="Times New Roman" w:hAnsi="Times New Roman" w:cs="Times New Roman"/>
          <w:sz w:val="28"/>
          <w:szCs w:val="28"/>
        </w:rPr>
        <w:t>межжелудочковой перегородки, а для</w:t>
      </w:r>
      <w:r w:rsidRPr="00E90F95">
        <w:rPr>
          <w:rFonts w:ascii="Times New Roman" w:hAnsi="Times New Roman" w:cs="Times New Roman"/>
          <w:sz w:val="28"/>
          <w:szCs w:val="28"/>
        </w:rPr>
        <w:t xml:space="preserve"> III, IV - ЧСС и толщина задней стенки ЛЖ.</w:t>
      </w:r>
    </w:p>
    <w:p w14:paraId="63923DBF" w14:textId="17A48BB5" w:rsidR="00456EBF" w:rsidRDefault="007328EF" w:rsidP="00A62E60">
      <w:pPr>
        <w:pStyle w:val="1"/>
        <w:spacing w:after="0" w:line="240" w:lineRule="auto"/>
        <w:ind w:firstLine="709"/>
        <w:jc w:val="both"/>
        <w:rPr>
          <w:rFonts w:ascii="Times New Roman" w:hAnsi="Times New Roman" w:cs="Times New Roman"/>
          <w:color w:val="auto"/>
          <w:sz w:val="28"/>
          <w:szCs w:val="28"/>
        </w:rPr>
      </w:pPr>
      <w:r w:rsidRPr="00E90F95">
        <w:rPr>
          <w:rFonts w:ascii="Times New Roman" w:hAnsi="Times New Roman" w:cs="Times New Roman"/>
          <w:b/>
          <w:color w:val="auto"/>
          <w:sz w:val="28"/>
          <w:szCs w:val="28"/>
        </w:rPr>
        <w:t>Ключевые слова:</w:t>
      </w:r>
      <w:r w:rsidRPr="00E90F95">
        <w:rPr>
          <w:rFonts w:ascii="Times New Roman" w:hAnsi="Times New Roman" w:cs="Times New Roman"/>
          <w:color w:val="auto"/>
          <w:sz w:val="28"/>
          <w:szCs w:val="28"/>
        </w:rPr>
        <w:t xml:space="preserve"> постоянная электрокардиостимуляция, </w:t>
      </w:r>
      <w:proofErr w:type="spellStart"/>
      <w:r w:rsidRPr="00E90F95">
        <w:rPr>
          <w:rFonts w:ascii="Times New Roman" w:hAnsi="Times New Roman" w:cs="Times New Roman"/>
          <w:color w:val="auto"/>
          <w:sz w:val="28"/>
          <w:szCs w:val="28"/>
        </w:rPr>
        <w:t>кардиоресинхронизирующая</w:t>
      </w:r>
      <w:proofErr w:type="spellEnd"/>
      <w:r w:rsidRPr="00E90F95">
        <w:rPr>
          <w:rFonts w:ascii="Times New Roman" w:hAnsi="Times New Roman" w:cs="Times New Roman"/>
          <w:color w:val="auto"/>
          <w:sz w:val="28"/>
          <w:szCs w:val="28"/>
        </w:rPr>
        <w:t xml:space="preserve"> терапия, медикаментозная терапия, пульсовое артериальное давление.</w:t>
      </w:r>
    </w:p>
    <w:p w14:paraId="16AC55A0" w14:textId="77777777" w:rsidR="009844A6" w:rsidRPr="00E90F95" w:rsidRDefault="009844A6" w:rsidP="00D46BB1">
      <w:pPr>
        <w:spacing w:after="0" w:line="240" w:lineRule="auto"/>
        <w:rPr>
          <w:rFonts w:ascii="Times New Roman" w:hAnsi="Times New Roman" w:cs="Times New Roman"/>
          <w:b/>
          <w:sz w:val="28"/>
          <w:szCs w:val="28"/>
        </w:rPr>
      </w:pPr>
    </w:p>
    <w:p w14:paraId="6277C9D2" w14:textId="6B1CB5DA" w:rsidR="00456EBF" w:rsidRPr="00E90F95" w:rsidRDefault="001460A8" w:rsidP="003B33F8">
      <w:pPr>
        <w:spacing w:after="0" w:line="240" w:lineRule="auto"/>
        <w:ind w:firstLine="709"/>
        <w:jc w:val="center"/>
        <w:rPr>
          <w:rFonts w:ascii="Times New Roman" w:hAnsi="Times New Roman" w:cs="Times New Roman"/>
          <w:b/>
          <w:sz w:val="28"/>
          <w:szCs w:val="28"/>
          <w:lang w:val="en-US"/>
        </w:rPr>
      </w:pPr>
      <w:r w:rsidRPr="00E90F95">
        <w:rPr>
          <w:rFonts w:ascii="Times New Roman" w:hAnsi="Times New Roman" w:cs="Times New Roman"/>
          <w:b/>
          <w:sz w:val="28"/>
          <w:szCs w:val="28"/>
          <w:lang w:val="en-US"/>
        </w:rPr>
        <w:t>ANNOTATION</w:t>
      </w:r>
    </w:p>
    <w:p w14:paraId="240F18D0" w14:textId="77777777" w:rsidR="00184FD3" w:rsidRPr="00E90F95" w:rsidRDefault="00184FD3" w:rsidP="003B33F8">
      <w:pPr>
        <w:spacing w:after="0" w:line="240" w:lineRule="auto"/>
        <w:ind w:firstLine="709"/>
        <w:jc w:val="center"/>
        <w:rPr>
          <w:rFonts w:ascii="Times New Roman" w:hAnsi="Times New Roman" w:cs="Times New Roman"/>
          <w:b/>
          <w:sz w:val="28"/>
          <w:szCs w:val="28"/>
          <w:lang w:val="en-US"/>
        </w:rPr>
      </w:pPr>
    </w:p>
    <w:p w14:paraId="5CFF8E46" w14:textId="774F6260" w:rsidR="00204759" w:rsidRPr="00E90F95" w:rsidRDefault="00204759" w:rsidP="003B33F8">
      <w:pPr>
        <w:spacing w:after="0" w:line="240" w:lineRule="auto"/>
        <w:ind w:firstLine="709"/>
        <w:jc w:val="both"/>
        <w:rPr>
          <w:rFonts w:ascii="Times New Roman" w:hAnsi="Times New Roman" w:cs="Times New Roman"/>
          <w:b/>
          <w:sz w:val="28"/>
          <w:szCs w:val="28"/>
          <w:lang w:val="en-US"/>
        </w:rPr>
      </w:pPr>
      <w:r w:rsidRPr="00E90F95">
        <w:rPr>
          <w:rFonts w:ascii="Times New Roman" w:hAnsi="Times New Roman" w:cs="Times New Roman"/>
          <w:b/>
          <w:sz w:val="28"/>
          <w:szCs w:val="28"/>
          <w:lang w:val="en-US"/>
        </w:rPr>
        <w:t xml:space="preserve">Pochinska M. V. </w:t>
      </w:r>
      <w:r w:rsidR="00123EFB" w:rsidRPr="00E90F95">
        <w:rPr>
          <w:rFonts w:ascii="Times New Roman" w:hAnsi="Times New Roman" w:cs="Times New Roman"/>
          <w:b/>
          <w:sz w:val="28"/>
          <w:szCs w:val="28"/>
          <w:lang w:val="en-GB"/>
        </w:rPr>
        <w:t xml:space="preserve">Values of pulse pressure classes in </w:t>
      </w:r>
      <w:proofErr w:type="spellStart"/>
      <w:r w:rsidR="00123EFB" w:rsidRPr="00E90F95">
        <w:rPr>
          <w:rFonts w:ascii="Times New Roman" w:hAnsi="Times New Roman" w:cs="Times New Roman"/>
          <w:b/>
          <w:sz w:val="28"/>
          <w:szCs w:val="28"/>
          <w:lang w:val="en-GB"/>
        </w:rPr>
        <w:t>medicamentous</w:t>
      </w:r>
      <w:proofErr w:type="spellEnd"/>
      <w:r w:rsidR="00123EFB" w:rsidRPr="00E90F95">
        <w:rPr>
          <w:rFonts w:ascii="Times New Roman" w:hAnsi="Times New Roman" w:cs="Times New Roman"/>
          <w:b/>
          <w:sz w:val="28"/>
          <w:szCs w:val="28"/>
          <w:lang w:val="en-GB"/>
        </w:rPr>
        <w:t xml:space="preserve"> control of patients with implanted permanent pacing and </w:t>
      </w:r>
      <w:r w:rsidR="00123EFB" w:rsidRPr="00E90F95">
        <w:rPr>
          <w:rFonts w:ascii="Times New Roman" w:hAnsi="Times New Roman" w:cs="Times New Roman"/>
          <w:b/>
          <w:sz w:val="28"/>
          <w:szCs w:val="28"/>
          <w:lang w:val="en-US"/>
        </w:rPr>
        <w:t xml:space="preserve">cardioresynchronization therapy. – </w:t>
      </w:r>
      <w:r w:rsidR="00262951" w:rsidRPr="00E90F95">
        <w:rPr>
          <w:rFonts w:ascii="Times New Roman" w:hAnsi="Times New Roman" w:cs="Times New Roman"/>
          <w:sz w:val="28"/>
          <w:szCs w:val="28"/>
          <w:lang w:val="en-US"/>
        </w:rPr>
        <w:t>The</w:t>
      </w:r>
      <w:r w:rsidR="00123EFB" w:rsidRPr="00E90F95">
        <w:rPr>
          <w:rFonts w:ascii="Times New Roman" w:hAnsi="Times New Roman" w:cs="Times New Roman"/>
          <w:sz w:val="28"/>
          <w:szCs w:val="28"/>
          <w:lang w:val="en-US"/>
        </w:rPr>
        <w:t xml:space="preserve"> manuscript.</w:t>
      </w:r>
      <w:r w:rsidR="00337C28" w:rsidRPr="00E90F95">
        <w:rPr>
          <w:rFonts w:ascii="Times New Roman" w:hAnsi="Times New Roman" w:cs="Times New Roman"/>
          <w:b/>
          <w:sz w:val="28"/>
          <w:szCs w:val="28"/>
          <w:lang w:val="en-US"/>
        </w:rPr>
        <w:t xml:space="preserve"> </w:t>
      </w:r>
    </w:p>
    <w:p w14:paraId="785838B1" w14:textId="765983DE" w:rsidR="00104067" w:rsidRPr="00E90F95" w:rsidRDefault="00104067" w:rsidP="00104067">
      <w:pPr>
        <w:spacing w:after="0" w:line="240" w:lineRule="auto"/>
        <w:ind w:firstLine="709"/>
        <w:jc w:val="both"/>
        <w:rPr>
          <w:rFonts w:ascii="Times New Roman" w:hAnsi="Times New Roman" w:cs="Times New Roman"/>
          <w:sz w:val="28"/>
          <w:szCs w:val="28"/>
          <w:lang w:val="en-GB"/>
        </w:rPr>
      </w:pPr>
      <w:r w:rsidRPr="00E90F95">
        <w:rPr>
          <w:rFonts w:ascii="Times New Roman" w:hAnsi="Times New Roman" w:cs="Times New Roman"/>
          <w:sz w:val="28"/>
          <w:szCs w:val="28"/>
          <w:lang w:val="en-GB"/>
        </w:rPr>
        <w:t>The thesis work is devoted to establishing the connection betw</w:t>
      </w:r>
      <w:r w:rsidR="00D46BB1">
        <w:rPr>
          <w:rFonts w:ascii="Times New Roman" w:hAnsi="Times New Roman" w:cs="Times New Roman"/>
          <w:sz w:val="28"/>
          <w:szCs w:val="28"/>
          <w:lang w:val="en-GB"/>
        </w:rPr>
        <w:t>een pulse arterial pressure</w:t>
      </w:r>
      <w:r w:rsidRPr="00E90F95">
        <w:rPr>
          <w:rFonts w:ascii="Times New Roman" w:hAnsi="Times New Roman" w:cs="Times New Roman"/>
          <w:sz w:val="28"/>
          <w:szCs w:val="28"/>
          <w:lang w:val="en-GB"/>
        </w:rPr>
        <w:t xml:space="preserve"> and diagnostic efficiency and </w:t>
      </w:r>
      <w:proofErr w:type="spellStart"/>
      <w:r w:rsidRPr="00E90F95">
        <w:rPr>
          <w:rFonts w:ascii="Times New Roman" w:hAnsi="Times New Roman" w:cs="Times New Roman"/>
          <w:bCs/>
          <w:sz w:val="28"/>
          <w:szCs w:val="28"/>
          <w:lang w:val="en-GB"/>
        </w:rPr>
        <w:t>medicamentous</w:t>
      </w:r>
      <w:proofErr w:type="spellEnd"/>
      <w:r w:rsidRPr="00E90F95">
        <w:rPr>
          <w:rFonts w:ascii="Times New Roman" w:hAnsi="Times New Roman" w:cs="Times New Roman"/>
          <w:bCs/>
          <w:sz w:val="28"/>
          <w:szCs w:val="28"/>
          <w:lang w:val="en-GB"/>
        </w:rPr>
        <w:t xml:space="preserve"> therapy</w:t>
      </w:r>
      <w:r w:rsidRPr="00E90F95">
        <w:rPr>
          <w:rFonts w:ascii="Times New Roman" w:hAnsi="Times New Roman" w:cs="Times New Roman"/>
          <w:sz w:val="28"/>
          <w:szCs w:val="28"/>
          <w:lang w:val="en-GB"/>
        </w:rPr>
        <w:t xml:space="preserve"> of patients with implanted cardiac pacemaker.</w:t>
      </w:r>
    </w:p>
    <w:p w14:paraId="5BD9EDAC" w14:textId="6C9C40BF" w:rsidR="009A4520" w:rsidRPr="00E90F95" w:rsidRDefault="009A4520" w:rsidP="009A4520">
      <w:pPr>
        <w:spacing w:after="0" w:line="240" w:lineRule="auto"/>
        <w:ind w:firstLine="709"/>
        <w:jc w:val="both"/>
        <w:rPr>
          <w:rFonts w:ascii="Times New Roman" w:hAnsi="Times New Roman" w:cs="Times New Roman"/>
          <w:sz w:val="28"/>
          <w:szCs w:val="28"/>
          <w:lang w:val="en-US" w:eastAsia="ru-RU"/>
        </w:rPr>
      </w:pPr>
      <w:r w:rsidRPr="00E90F95">
        <w:rPr>
          <w:rFonts w:ascii="Times New Roman" w:hAnsi="Times New Roman" w:cs="Times New Roman"/>
          <w:sz w:val="28"/>
          <w:szCs w:val="28"/>
          <w:lang w:val="en-US" w:eastAsia="ru-RU"/>
        </w:rPr>
        <w:t>The thesis research determines the sig</w:t>
      </w:r>
      <w:r w:rsidR="00D46BB1">
        <w:rPr>
          <w:rFonts w:ascii="Times New Roman" w:hAnsi="Times New Roman" w:cs="Times New Roman"/>
          <w:sz w:val="28"/>
          <w:szCs w:val="28"/>
          <w:lang w:val="en-US" w:eastAsia="ru-RU"/>
        </w:rPr>
        <w:t>nificance of pulse pressure</w:t>
      </w:r>
      <w:r w:rsidRPr="00E90F95">
        <w:rPr>
          <w:rFonts w:ascii="Times New Roman" w:hAnsi="Times New Roman" w:cs="Times New Roman"/>
          <w:sz w:val="28"/>
          <w:szCs w:val="28"/>
          <w:lang w:val="en-US" w:eastAsia="ru-RU"/>
        </w:rPr>
        <w:t xml:space="preserve"> level through improving the quality of diagnostics and drug treatment of patients with the implanted cardiac pacemakers (CPM) </w:t>
      </w:r>
      <w:r w:rsidRPr="00E90F95">
        <w:rPr>
          <w:rFonts w:ascii="Times New Roman" w:hAnsi="Times New Roman" w:cs="Times New Roman"/>
          <w:sz w:val="28"/>
          <w:szCs w:val="28"/>
          <w:lang w:val="en-GB"/>
        </w:rPr>
        <w:t xml:space="preserve">and </w:t>
      </w:r>
      <w:r w:rsidR="007D135E" w:rsidRPr="00E90F95">
        <w:rPr>
          <w:rFonts w:ascii="Times New Roman" w:hAnsi="Times New Roman" w:cs="Times New Roman"/>
          <w:sz w:val="28"/>
          <w:szCs w:val="28"/>
          <w:lang w:val="en-US"/>
        </w:rPr>
        <w:t>cardioresynchronization therapy</w:t>
      </w:r>
      <w:r w:rsidRPr="00E90F95">
        <w:rPr>
          <w:rFonts w:ascii="Times New Roman" w:hAnsi="Times New Roman" w:cs="Times New Roman"/>
          <w:sz w:val="28"/>
          <w:szCs w:val="28"/>
          <w:lang w:val="en-GB"/>
        </w:rPr>
        <w:t xml:space="preserve"> therapy</w:t>
      </w:r>
      <w:r w:rsidRPr="00E90F95">
        <w:rPr>
          <w:rFonts w:ascii="Times New Roman" w:hAnsi="Times New Roman" w:cs="Times New Roman"/>
          <w:sz w:val="28"/>
          <w:szCs w:val="28"/>
          <w:lang w:val="en-US" w:eastAsia="ru-RU"/>
        </w:rPr>
        <w:t xml:space="preserve">. </w:t>
      </w:r>
    </w:p>
    <w:p w14:paraId="527FB7E6" w14:textId="0192A574" w:rsidR="009A4520" w:rsidRPr="00E90F95" w:rsidRDefault="009A4520" w:rsidP="009A4520">
      <w:pPr>
        <w:spacing w:after="0" w:line="240" w:lineRule="auto"/>
        <w:ind w:firstLine="709"/>
        <w:jc w:val="both"/>
        <w:rPr>
          <w:rFonts w:ascii="Times New Roman" w:hAnsi="Times New Roman" w:cs="Times New Roman"/>
          <w:sz w:val="28"/>
          <w:szCs w:val="28"/>
          <w:lang w:val="en-US" w:eastAsia="ru-RU"/>
        </w:rPr>
      </w:pPr>
      <w:r w:rsidRPr="00E90F95">
        <w:rPr>
          <w:rFonts w:ascii="Times New Roman" w:hAnsi="Times New Roman" w:cs="Times New Roman"/>
          <w:sz w:val="28"/>
          <w:szCs w:val="28"/>
          <w:lang w:val="en-US" w:eastAsia="ru-RU"/>
        </w:rPr>
        <w:t>215 patients (</w:t>
      </w:r>
      <w:r w:rsidRPr="00E90F95">
        <w:rPr>
          <w:rFonts w:ascii="Times New Roman" w:hAnsi="Times New Roman" w:cs="Times New Roman"/>
          <w:sz w:val="28"/>
          <w:szCs w:val="28"/>
          <w:lang w:val="uk-UA"/>
        </w:rPr>
        <w:t>70 ± 9</w:t>
      </w:r>
      <w:r w:rsidRPr="00E90F95">
        <w:rPr>
          <w:rFonts w:ascii="Times New Roman" w:hAnsi="Times New Roman" w:cs="Times New Roman"/>
          <w:sz w:val="28"/>
          <w:szCs w:val="28"/>
          <w:lang w:val="en-US"/>
        </w:rPr>
        <w:t xml:space="preserve"> years old</w:t>
      </w:r>
      <w:r w:rsidRPr="00E90F95">
        <w:rPr>
          <w:rFonts w:ascii="Times New Roman" w:hAnsi="Times New Roman" w:cs="Times New Roman"/>
          <w:sz w:val="28"/>
          <w:szCs w:val="28"/>
          <w:lang w:val="en-US" w:eastAsia="ru-RU"/>
        </w:rPr>
        <w:t>) were examined before implantation, during early post implant period and in 6 and 12 months after imp</w:t>
      </w:r>
      <w:r w:rsidR="00D46BB1">
        <w:rPr>
          <w:rFonts w:ascii="Times New Roman" w:hAnsi="Times New Roman" w:cs="Times New Roman"/>
          <w:sz w:val="28"/>
          <w:szCs w:val="28"/>
          <w:lang w:val="en-US" w:eastAsia="ru-RU"/>
        </w:rPr>
        <w:t>lantation, and divided into 5 pulse pressure</w:t>
      </w:r>
      <w:r w:rsidRPr="00E90F95">
        <w:rPr>
          <w:rFonts w:ascii="Times New Roman" w:hAnsi="Times New Roman" w:cs="Times New Roman"/>
          <w:sz w:val="28"/>
          <w:szCs w:val="28"/>
          <w:lang w:val="en-US" w:eastAsia="ru-RU"/>
        </w:rPr>
        <w:t xml:space="preserve"> classes. </w:t>
      </w:r>
    </w:p>
    <w:p w14:paraId="08BED949" w14:textId="3362F3E0" w:rsidR="009A4520" w:rsidRPr="00E90F95" w:rsidRDefault="009A4520" w:rsidP="009A4520">
      <w:pPr>
        <w:spacing w:after="0" w:line="240" w:lineRule="auto"/>
        <w:ind w:firstLine="709"/>
        <w:jc w:val="both"/>
        <w:rPr>
          <w:rFonts w:ascii="Times New Roman" w:hAnsi="Times New Roman" w:cs="Times New Roman"/>
          <w:sz w:val="28"/>
          <w:szCs w:val="28"/>
          <w:lang w:val="en-US" w:eastAsia="ru-RU"/>
        </w:rPr>
      </w:pPr>
      <w:r w:rsidRPr="00E90F95">
        <w:rPr>
          <w:rFonts w:ascii="Times New Roman" w:hAnsi="Times New Roman" w:cs="Times New Roman"/>
          <w:sz w:val="28"/>
          <w:szCs w:val="28"/>
          <w:lang w:val="en-US" w:eastAsia="ru-RU"/>
        </w:rPr>
        <w:t xml:space="preserve">The normal </w:t>
      </w:r>
      <w:r w:rsidR="00D46BB1">
        <w:rPr>
          <w:rFonts w:ascii="Times New Roman" w:hAnsi="Times New Roman" w:cs="Times New Roman"/>
          <w:sz w:val="28"/>
          <w:szCs w:val="28"/>
          <w:lang w:val="en-US" w:eastAsia="ru-RU"/>
        </w:rPr>
        <w:t>pulse pressure</w:t>
      </w:r>
      <w:r w:rsidR="00D46BB1" w:rsidRPr="00E90F95">
        <w:rPr>
          <w:rFonts w:ascii="Times New Roman" w:hAnsi="Times New Roman" w:cs="Times New Roman"/>
          <w:sz w:val="28"/>
          <w:szCs w:val="28"/>
          <w:lang w:val="en-US" w:eastAsia="ru-RU"/>
        </w:rPr>
        <w:t xml:space="preserve"> </w:t>
      </w:r>
      <w:r w:rsidRPr="00E90F95">
        <w:rPr>
          <w:rFonts w:ascii="Times New Roman" w:hAnsi="Times New Roman" w:cs="Times New Roman"/>
          <w:sz w:val="28"/>
          <w:szCs w:val="28"/>
          <w:lang w:val="en-US" w:eastAsia="ru-RU"/>
        </w:rPr>
        <w:t xml:space="preserve">level before CPM implantation was found among 32% of patients, high – among 33%, and very high – among 35%. The increase of </w:t>
      </w:r>
      <w:r w:rsidR="00D46BB1">
        <w:rPr>
          <w:rFonts w:ascii="Times New Roman" w:hAnsi="Times New Roman" w:cs="Times New Roman"/>
          <w:sz w:val="28"/>
          <w:szCs w:val="28"/>
          <w:lang w:val="en-US" w:eastAsia="ru-RU"/>
        </w:rPr>
        <w:t>pulse pressure</w:t>
      </w:r>
      <w:r w:rsidR="00D46BB1" w:rsidRPr="00E90F95">
        <w:rPr>
          <w:rFonts w:ascii="Times New Roman" w:hAnsi="Times New Roman" w:cs="Times New Roman"/>
          <w:sz w:val="28"/>
          <w:szCs w:val="28"/>
          <w:lang w:val="en-US" w:eastAsia="ru-RU"/>
        </w:rPr>
        <w:t xml:space="preserve"> </w:t>
      </w:r>
      <w:r w:rsidRPr="00E90F95">
        <w:rPr>
          <w:rFonts w:ascii="Times New Roman" w:hAnsi="Times New Roman" w:cs="Times New Roman"/>
          <w:sz w:val="28"/>
          <w:szCs w:val="28"/>
          <w:lang w:val="en-US" w:eastAsia="ru-RU"/>
        </w:rPr>
        <w:t xml:space="preserve">level was associated with the increase of incidences of </w:t>
      </w:r>
      <w:proofErr w:type="spellStart"/>
      <w:r w:rsidRPr="00E90F95">
        <w:rPr>
          <w:rFonts w:ascii="Times New Roman" w:hAnsi="Times New Roman" w:cs="Times New Roman"/>
          <w:sz w:val="28"/>
          <w:szCs w:val="28"/>
          <w:lang w:val="en-US" w:eastAsia="ru-RU"/>
        </w:rPr>
        <w:t>postinfarction</w:t>
      </w:r>
      <w:proofErr w:type="spellEnd"/>
      <w:r w:rsidRPr="00E90F95">
        <w:rPr>
          <w:rFonts w:ascii="Times New Roman" w:hAnsi="Times New Roman" w:cs="Times New Roman"/>
          <w:sz w:val="28"/>
          <w:szCs w:val="28"/>
          <w:lang w:val="en-US" w:eastAsia="ru-RU"/>
        </w:rPr>
        <w:t xml:space="preserve"> cardiosclerosis and atrial fibrillation (in 5 times), stable angina and arterial hypertension (AH) (in 4 times), diabetes mellitus type II (in 2 times) and chronic heart failure (CHF) (in 3 times).</w:t>
      </w:r>
    </w:p>
    <w:p w14:paraId="1CA27A1F" w14:textId="4F1F8501" w:rsidR="009A4520" w:rsidRPr="00E90F95" w:rsidRDefault="009A4520" w:rsidP="009A4520">
      <w:pPr>
        <w:spacing w:after="0" w:line="240" w:lineRule="auto"/>
        <w:ind w:firstLine="709"/>
        <w:jc w:val="both"/>
        <w:rPr>
          <w:rFonts w:ascii="Times New Roman" w:hAnsi="Times New Roman" w:cs="Times New Roman"/>
          <w:sz w:val="28"/>
          <w:szCs w:val="28"/>
          <w:lang w:val="en-US" w:eastAsia="ru-RU"/>
        </w:rPr>
      </w:pPr>
      <w:r w:rsidRPr="00E90F95">
        <w:rPr>
          <w:rFonts w:ascii="Times New Roman" w:hAnsi="Times New Roman" w:cs="Times New Roman"/>
          <w:sz w:val="28"/>
          <w:szCs w:val="28"/>
          <w:lang w:val="en-US" w:eastAsia="ru-RU"/>
        </w:rPr>
        <w:t xml:space="preserve">It was demonstrated that more often prescription of basic antihypertensive drugs and escalation of diuretics and beta-blockers dose for patients with increased </w:t>
      </w:r>
      <w:r w:rsidR="00D46BB1">
        <w:rPr>
          <w:rFonts w:ascii="Times New Roman" w:hAnsi="Times New Roman" w:cs="Times New Roman"/>
          <w:sz w:val="28"/>
          <w:szCs w:val="28"/>
          <w:lang w:val="en-US" w:eastAsia="ru-RU"/>
        </w:rPr>
        <w:t>pulse pressure</w:t>
      </w:r>
      <w:r w:rsidR="00D46BB1" w:rsidRPr="00E90F95">
        <w:rPr>
          <w:rFonts w:ascii="Times New Roman" w:hAnsi="Times New Roman" w:cs="Times New Roman"/>
          <w:sz w:val="28"/>
          <w:szCs w:val="28"/>
          <w:lang w:val="en-US" w:eastAsia="ru-RU"/>
        </w:rPr>
        <w:t xml:space="preserve"> </w:t>
      </w:r>
      <w:r w:rsidRPr="00E90F95">
        <w:rPr>
          <w:rFonts w:ascii="Times New Roman" w:hAnsi="Times New Roman" w:cs="Times New Roman"/>
          <w:sz w:val="28"/>
          <w:szCs w:val="28"/>
          <w:lang w:val="en-US" w:eastAsia="ru-RU"/>
        </w:rPr>
        <w:t>after CPM implantation was associated with its normalization among 74% of patients.</w:t>
      </w:r>
    </w:p>
    <w:p w14:paraId="68568FDD" w14:textId="32BED463" w:rsidR="009A4520" w:rsidRPr="00E90F95" w:rsidRDefault="009A4520" w:rsidP="009A4520">
      <w:pPr>
        <w:spacing w:after="0" w:line="240" w:lineRule="auto"/>
        <w:ind w:firstLine="709"/>
        <w:jc w:val="both"/>
        <w:rPr>
          <w:rFonts w:ascii="Times New Roman" w:hAnsi="Times New Roman" w:cs="Times New Roman"/>
          <w:sz w:val="28"/>
          <w:szCs w:val="28"/>
          <w:lang w:val="en-GB"/>
        </w:rPr>
      </w:pPr>
      <w:r w:rsidRPr="00E90F95">
        <w:rPr>
          <w:rFonts w:ascii="Times New Roman" w:hAnsi="Times New Roman" w:cs="Times New Roman"/>
          <w:sz w:val="28"/>
          <w:szCs w:val="28"/>
          <w:lang w:val="en-US" w:eastAsia="ru-RU"/>
        </w:rPr>
        <w:t xml:space="preserve">The drug treatment together with implantation promoted the reduction of incidences of initially high functional classes of stable angina, severity of AH, CHF stages and FC mainly in case of normal and high </w:t>
      </w:r>
      <w:r w:rsidR="00D46BB1">
        <w:rPr>
          <w:rFonts w:ascii="Times New Roman" w:hAnsi="Times New Roman" w:cs="Times New Roman"/>
          <w:sz w:val="28"/>
          <w:szCs w:val="28"/>
          <w:lang w:val="en-US" w:eastAsia="ru-RU"/>
        </w:rPr>
        <w:t>pulse pressure</w:t>
      </w:r>
      <w:r w:rsidR="00D46BB1" w:rsidRPr="00E90F95">
        <w:rPr>
          <w:rFonts w:ascii="Times New Roman" w:hAnsi="Times New Roman" w:cs="Times New Roman"/>
          <w:sz w:val="28"/>
          <w:szCs w:val="28"/>
          <w:lang w:val="en-US" w:eastAsia="ru-RU"/>
        </w:rPr>
        <w:t xml:space="preserve"> </w:t>
      </w:r>
      <w:r w:rsidRPr="00E90F95">
        <w:rPr>
          <w:rFonts w:ascii="Times New Roman" w:hAnsi="Times New Roman" w:cs="Times New Roman"/>
          <w:sz w:val="28"/>
          <w:szCs w:val="28"/>
          <w:lang w:val="en-US" w:eastAsia="ru-RU"/>
        </w:rPr>
        <w:t>level.</w:t>
      </w:r>
    </w:p>
    <w:p w14:paraId="44D1FE46" w14:textId="725442C6" w:rsidR="00456EBF" w:rsidRPr="00E90F95" w:rsidRDefault="00456EBF" w:rsidP="003B33F8">
      <w:pPr>
        <w:spacing w:after="0" w:line="240" w:lineRule="auto"/>
        <w:ind w:firstLine="709"/>
        <w:jc w:val="both"/>
        <w:rPr>
          <w:rFonts w:ascii="Times New Roman" w:hAnsi="Times New Roman" w:cs="Times New Roman"/>
          <w:b/>
          <w:sz w:val="28"/>
          <w:szCs w:val="28"/>
          <w:lang w:val="en-US"/>
        </w:rPr>
      </w:pPr>
      <w:r w:rsidRPr="00E90F95">
        <w:rPr>
          <w:rFonts w:ascii="Times New Roman" w:hAnsi="Times New Roman" w:cs="Times New Roman"/>
          <w:b/>
          <w:sz w:val="28"/>
          <w:szCs w:val="28"/>
          <w:lang w:val="en-US"/>
        </w:rPr>
        <w:t>Keywords:</w:t>
      </w:r>
      <w:r w:rsidR="000076BA" w:rsidRPr="00E90F95">
        <w:rPr>
          <w:rFonts w:ascii="Times New Roman" w:hAnsi="Times New Roman" w:cs="Times New Roman"/>
          <w:sz w:val="28"/>
          <w:szCs w:val="28"/>
          <w:shd w:val="clear" w:color="auto" w:fill="FFFFFF"/>
          <w:lang w:val="en-US" w:eastAsia="ru-RU"/>
        </w:rPr>
        <w:t xml:space="preserve"> </w:t>
      </w:r>
      <w:r w:rsidR="009A4520" w:rsidRPr="00E90F95">
        <w:rPr>
          <w:rFonts w:ascii="Times New Roman" w:hAnsi="Times New Roman" w:cs="Times New Roman"/>
          <w:sz w:val="28"/>
          <w:szCs w:val="28"/>
          <w:lang w:val="en-US" w:eastAsia="ru-RU"/>
        </w:rPr>
        <w:t>implanted cardiac pacemaker</w:t>
      </w:r>
      <w:r w:rsidR="000076BA" w:rsidRPr="00E90F95">
        <w:rPr>
          <w:rFonts w:ascii="Times New Roman" w:hAnsi="Times New Roman" w:cs="Times New Roman"/>
          <w:sz w:val="28"/>
          <w:szCs w:val="28"/>
          <w:shd w:val="clear" w:color="auto" w:fill="FFFFFF"/>
          <w:lang w:val="en-US" w:eastAsia="ru-RU"/>
        </w:rPr>
        <w:t>,</w:t>
      </w:r>
      <w:r w:rsidR="000076BA" w:rsidRPr="00E90F95">
        <w:rPr>
          <w:rFonts w:ascii="Times New Roman" w:hAnsi="Times New Roman" w:cs="Times New Roman"/>
          <w:sz w:val="28"/>
          <w:szCs w:val="28"/>
          <w:lang w:val="en-US" w:eastAsia="ru-RU"/>
        </w:rPr>
        <w:t xml:space="preserve"> </w:t>
      </w:r>
      <w:r w:rsidR="007D135E" w:rsidRPr="00E90F95">
        <w:rPr>
          <w:rFonts w:ascii="Times New Roman" w:hAnsi="Times New Roman" w:cs="Times New Roman"/>
          <w:sz w:val="28"/>
          <w:szCs w:val="28"/>
          <w:lang w:val="en-US"/>
        </w:rPr>
        <w:t xml:space="preserve">cardioresynchronization </w:t>
      </w:r>
      <w:r w:rsidR="007D135E" w:rsidRPr="00E90F95">
        <w:rPr>
          <w:rFonts w:ascii="Times New Roman" w:hAnsi="Times New Roman" w:cs="Times New Roman"/>
          <w:sz w:val="28"/>
          <w:szCs w:val="28"/>
          <w:lang w:val="en-US" w:eastAsia="ru-RU"/>
        </w:rPr>
        <w:t>therapy, medical</w:t>
      </w:r>
      <w:r w:rsidR="000076BA" w:rsidRPr="00E90F95">
        <w:rPr>
          <w:rFonts w:ascii="Times New Roman" w:hAnsi="Times New Roman" w:cs="Times New Roman"/>
          <w:sz w:val="28"/>
          <w:szCs w:val="28"/>
          <w:lang w:val="en-US" w:eastAsia="ru-RU"/>
        </w:rPr>
        <w:t xml:space="preserve"> therapy, pulse pressure.</w:t>
      </w:r>
    </w:p>
    <w:p w14:paraId="51F086D2" w14:textId="77777777" w:rsidR="00792F5C" w:rsidRPr="00E90F95" w:rsidRDefault="00792F5C" w:rsidP="00415656">
      <w:pPr>
        <w:pStyle w:val="1"/>
        <w:spacing w:after="0" w:line="240" w:lineRule="auto"/>
        <w:ind w:firstLine="709"/>
        <w:jc w:val="center"/>
        <w:rPr>
          <w:rFonts w:ascii="Times New Roman" w:hAnsi="Times New Roman" w:cs="Times New Roman"/>
          <w:color w:val="auto"/>
          <w:sz w:val="28"/>
          <w:szCs w:val="28"/>
          <w:lang w:val="uk-UA"/>
        </w:rPr>
      </w:pPr>
    </w:p>
    <w:p w14:paraId="13710201" w14:textId="77777777" w:rsidR="00792F5C" w:rsidRPr="00E90F95" w:rsidRDefault="00792F5C" w:rsidP="00415656">
      <w:pPr>
        <w:pStyle w:val="1"/>
        <w:spacing w:after="0" w:line="240" w:lineRule="auto"/>
        <w:ind w:firstLine="709"/>
        <w:jc w:val="center"/>
        <w:rPr>
          <w:rFonts w:ascii="Times New Roman" w:hAnsi="Times New Roman" w:cs="Times New Roman"/>
          <w:color w:val="auto"/>
          <w:sz w:val="28"/>
          <w:szCs w:val="28"/>
          <w:lang w:val="uk-UA"/>
        </w:rPr>
      </w:pPr>
    </w:p>
    <w:p w14:paraId="310464A9" w14:textId="77777777" w:rsidR="009A6C19" w:rsidRPr="00E90F95" w:rsidRDefault="009A6C19" w:rsidP="003C7896">
      <w:pPr>
        <w:pStyle w:val="1"/>
        <w:spacing w:after="0" w:line="240" w:lineRule="auto"/>
        <w:rPr>
          <w:rFonts w:ascii="Times New Roman" w:hAnsi="Times New Roman" w:cs="Times New Roman"/>
          <w:color w:val="auto"/>
          <w:sz w:val="28"/>
          <w:szCs w:val="28"/>
          <w:lang w:val="uk-UA"/>
        </w:rPr>
      </w:pPr>
    </w:p>
    <w:p w14:paraId="55992FDB" w14:textId="77777777" w:rsidR="003963D0" w:rsidRPr="00E90F95" w:rsidRDefault="003963D0" w:rsidP="00415656">
      <w:pPr>
        <w:pStyle w:val="1"/>
        <w:spacing w:after="0" w:line="240" w:lineRule="auto"/>
        <w:ind w:firstLine="709"/>
        <w:jc w:val="center"/>
        <w:rPr>
          <w:rFonts w:ascii="Times New Roman" w:eastAsia="Times New Roman" w:hAnsi="Times New Roman" w:cs="Times New Roman"/>
          <w:b/>
          <w:color w:val="auto"/>
          <w:sz w:val="28"/>
          <w:lang w:val="uk-UA"/>
        </w:rPr>
      </w:pPr>
    </w:p>
    <w:p w14:paraId="70CDD0FA" w14:textId="77777777" w:rsidR="003963D0" w:rsidRPr="00E90F95" w:rsidRDefault="003963D0" w:rsidP="00415656">
      <w:pPr>
        <w:pStyle w:val="1"/>
        <w:spacing w:after="0" w:line="240" w:lineRule="auto"/>
        <w:ind w:firstLine="709"/>
        <w:jc w:val="center"/>
        <w:rPr>
          <w:rFonts w:ascii="Times New Roman" w:eastAsia="Times New Roman" w:hAnsi="Times New Roman" w:cs="Times New Roman"/>
          <w:b/>
          <w:color w:val="auto"/>
          <w:sz w:val="28"/>
          <w:lang w:val="uk-UA"/>
        </w:rPr>
      </w:pPr>
    </w:p>
    <w:p w14:paraId="22D700A8" w14:textId="77777777" w:rsidR="003963D0" w:rsidRPr="00E90F95" w:rsidRDefault="003963D0" w:rsidP="00415656">
      <w:pPr>
        <w:pStyle w:val="1"/>
        <w:spacing w:after="0" w:line="240" w:lineRule="auto"/>
        <w:ind w:firstLine="709"/>
        <w:jc w:val="center"/>
        <w:rPr>
          <w:rFonts w:ascii="Times New Roman" w:eastAsia="Times New Roman" w:hAnsi="Times New Roman" w:cs="Times New Roman"/>
          <w:b/>
          <w:color w:val="auto"/>
          <w:sz w:val="28"/>
          <w:lang w:val="uk-UA"/>
        </w:rPr>
      </w:pPr>
    </w:p>
    <w:p w14:paraId="2D40EDFF" w14:textId="77777777" w:rsidR="003963D0" w:rsidRDefault="003963D0" w:rsidP="00415656">
      <w:pPr>
        <w:pStyle w:val="1"/>
        <w:spacing w:after="0" w:line="240" w:lineRule="auto"/>
        <w:ind w:firstLine="709"/>
        <w:jc w:val="center"/>
        <w:rPr>
          <w:rFonts w:ascii="Times New Roman" w:eastAsia="Times New Roman" w:hAnsi="Times New Roman" w:cs="Times New Roman"/>
          <w:b/>
          <w:color w:val="auto"/>
          <w:sz w:val="28"/>
          <w:lang w:val="uk-UA"/>
        </w:rPr>
      </w:pPr>
    </w:p>
    <w:p w14:paraId="34A9EB69" w14:textId="77777777" w:rsidR="00D46BB1" w:rsidRPr="00E90F95" w:rsidRDefault="00D46BB1" w:rsidP="009B237F">
      <w:pPr>
        <w:pStyle w:val="1"/>
        <w:spacing w:after="0" w:line="240" w:lineRule="auto"/>
        <w:rPr>
          <w:rFonts w:ascii="Times New Roman" w:eastAsia="Times New Roman" w:hAnsi="Times New Roman" w:cs="Times New Roman"/>
          <w:b/>
          <w:color w:val="auto"/>
          <w:sz w:val="28"/>
          <w:lang w:val="en-US"/>
        </w:rPr>
      </w:pPr>
    </w:p>
    <w:p w14:paraId="275F66A5" w14:textId="20E2F569" w:rsidR="00415656" w:rsidRDefault="00415656" w:rsidP="00415656">
      <w:pPr>
        <w:pStyle w:val="1"/>
        <w:spacing w:after="0" w:line="240" w:lineRule="auto"/>
        <w:ind w:firstLine="709"/>
        <w:jc w:val="center"/>
        <w:rPr>
          <w:rFonts w:ascii="Times New Roman" w:eastAsia="Times New Roman" w:hAnsi="Times New Roman" w:cs="Times New Roman"/>
          <w:b/>
          <w:color w:val="auto"/>
          <w:sz w:val="28"/>
          <w:lang w:val="uk-UA"/>
        </w:rPr>
      </w:pPr>
      <w:r w:rsidRPr="00E90F95">
        <w:rPr>
          <w:rFonts w:ascii="Times New Roman" w:eastAsia="Times New Roman" w:hAnsi="Times New Roman" w:cs="Times New Roman"/>
          <w:b/>
          <w:color w:val="auto"/>
          <w:sz w:val="28"/>
          <w:lang w:val="uk-UA"/>
        </w:rPr>
        <w:lastRenderedPageBreak/>
        <w:t xml:space="preserve">ПЕРЕЛІК УМОВНИХ СКОРОЧЕНЬ </w:t>
      </w:r>
    </w:p>
    <w:p w14:paraId="4AD1A990" w14:textId="77777777" w:rsidR="007013B0" w:rsidRPr="00791534" w:rsidRDefault="007013B0" w:rsidP="00415656">
      <w:pPr>
        <w:pStyle w:val="1"/>
        <w:spacing w:after="0" w:line="240" w:lineRule="auto"/>
        <w:ind w:firstLine="709"/>
        <w:jc w:val="center"/>
        <w:rPr>
          <w:rFonts w:ascii="Times New Roman" w:hAnsi="Times New Roman" w:cs="Times New Roman"/>
          <w:b/>
          <w:color w:val="auto"/>
          <w:sz w:val="28"/>
          <w:szCs w:val="28"/>
          <w:lang w:val="uk-UA"/>
        </w:rPr>
      </w:pPr>
    </w:p>
    <w:p w14:paraId="11F18755" w14:textId="275FA9D4" w:rsidR="00415656" w:rsidRPr="00E90F95" w:rsidRDefault="006361B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 xml:space="preserve">АВ - </w:t>
      </w:r>
      <w:proofErr w:type="spellStart"/>
      <w:r w:rsidRPr="00E90F95">
        <w:rPr>
          <w:rFonts w:ascii="Times New Roman" w:eastAsia="Times New Roman" w:hAnsi="Times New Roman" w:cs="Times New Roman"/>
          <w:color w:val="auto"/>
          <w:sz w:val="28"/>
          <w:szCs w:val="28"/>
          <w:lang w:val="uk-UA"/>
        </w:rPr>
        <w:t>атріо</w:t>
      </w:r>
      <w:r w:rsidR="00415656" w:rsidRPr="00E90F95">
        <w:rPr>
          <w:rFonts w:ascii="Times New Roman" w:eastAsia="Times New Roman" w:hAnsi="Times New Roman" w:cs="Times New Roman"/>
          <w:color w:val="auto"/>
          <w:sz w:val="28"/>
          <w:szCs w:val="28"/>
          <w:lang w:val="uk-UA"/>
        </w:rPr>
        <w:t>вентрикулярний</w:t>
      </w:r>
      <w:proofErr w:type="spellEnd"/>
    </w:p>
    <w:p w14:paraId="79E194FA"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АГ – артеріальна гіпертензія</w:t>
      </w:r>
    </w:p>
    <w:p w14:paraId="5E1D3780"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АТ – артеріальний тиск</w:t>
      </w:r>
    </w:p>
    <w:p w14:paraId="21E70CEF" w14:textId="77777777" w:rsidR="00415656" w:rsidRPr="00E90F95" w:rsidRDefault="00415656" w:rsidP="00415656">
      <w:pPr>
        <w:pStyle w:val="1"/>
        <w:spacing w:after="0" w:line="240" w:lineRule="auto"/>
        <w:jc w:val="both"/>
        <w:rPr>
          <w:rFonts w:ascii="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 xml:space="preserve">БРА </w:t>
      </w:r>
      <w:r w:rsidRPr="00E90F95">
        <w:rPr>
          <w:rFonts w:ascii="Times New Roman" w:eastAsia="Times New Roman" w:hAnsi="Times New Roman" w:cs="Times New Roman"/>
          <w:color w:val="auto"/>
          <w:sz w:val="28"/>
          <w:szCs w:val="28"/>
          <w:lang w:val="en-US"/>
        </w:rPr>
        <w:t>II</w:t>
      </w:r>
      <w:r w:rsidRPr="00E90F95">
        <w:rPr>
          <w:rFonts w:ascii="Times New Roman" w:eastAsia="Times New Roman" w:hAnsi="Times New Roman" w:cs="Times New Roman"/>
          <w:color w:val="auto"/>
          <w:sz w:val="28"/>
          <w:szCs w:val="28"/>
          <w:lang w:val="uk-UA"/>
        </w:rPr>
        <w:t xml:space="preserve"> - </w:t>
      </w:r>
      <w:r w:rsidRPr="00E90F95">
        <w:rPr>
          <w:rFonts w:ascii="Times New Roman" w:hAnsi="Times New Roman" w:cs="Times New Roman"/>
          <w:color w:val="auto"/>
          <w:sz w:val="28"/>
          <w:szCs w:val="28"/>
          <w:lang w:val="uk-UA"/>
        </w:rPr>
        <w:t>блокатори рецепторів ангіотензину II</w:t>
      </w:r>
    </w:p>
    <w:p w14:paraId="55CB5930"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ГКМП – гіпертрофічна кардіоміопатія</w:t>
      </w:r>
    </w:p>
    <w:p w14:paraId="4F11B8F5"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 xml:space="preserve">ГМГ КоА - </w:t>
      </w:r>
      <w:r w:rsidRPr="00E90F95">
        <w:rPr>
          <w:rFonts w:ascii="Times New Roman" w:hAnsi="Times New Roman" w:cs="Times New Roman"/>
          <w:color w:val="auto"/>
          <w:sz w:val="28"/>
          <w:szCs w:val="28"/>
          <w:lang w:val="uk-UA"/>
        </w:rPr>
        <w:t xml:space="preserve">гідроксіметілглютаріл </w:t>
      </w:r>
      <w:proofErr w:type="spellStart"/>
      <w:r w:rsidRPr="00E90F95">
        <w:rPr>
          <w:rFonts w:ascii="Times New Roman" w:hAnsi="Times New Roman" w:cs="Times New Roman"/>
          <w:color w:val="auto"/>
          <w:sz w:val="28"/>
          <w:szCs w:val="28"/>
          <w:lang w:val="uk-UA"/>
        </w:rPr>
        <w:t>коензим</w:t>
      </w:r>
      <w:proofErr w:type="spellEnd"/>
      <w:r w:rsidRPr="00E90F95">
        <w:rPr>
          <w:rFonts w:ascii="Times New Roman" w:hAnsi="Times New Roman" w:cs="Times New Roman"/>
          <w:color w:val="auto"/>
          <w:sz w:val="28"/>
          <w:szCs w:val="28"/>
          <w:lang w:val="uk-UA"/>
        </w:rPr>
        <w:t xml:space="preserve"> А</w:t>
      </w:r>
    </w:p>
    <w:p w14:paraId="75F164A5"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ДАТ – диастолічний артеріальний тиск</w:t>
      </w:r>
    </w:p>
    <w:p w14:paraId="0F293C35"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ЕКС – електрокардіостимуляція</w:t>
      </w:r>
    </w:p>
    <w:p w14:paraId="21E8625D"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ІАПФ – інгібітори ангіотензинперетворюючого ферменту</w:t>
      </w:r>
    </w:p>
    <w:p w14:paraId="1584DEA4"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КДО - кінцево-диастолічний об’єм</w:t>
      </w:r>
    </w:p>
    <w:p w14:paraId="255DEB2F"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КРТ – кардіоресинхронізуюча терапія</w:t>
      </w:r>
    </w:p>
    <w:p w14:paraId="1F1426FE"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 xml:space="preserve">КСО – кінцево-систолічний об’єм </w:t>
      </w:r>
    </w:p>
    <w:p w14:paraId="2A4BF7CE"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ЛП – ліве передсердя</w:t>
      </w:r>
    </w:p>
    <w:p w14:paraId="3F6E70E7"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ЛШ – лівий шлуночок</w:t>
      </w:r>
    </w:p>
    <w:p w14:paraId="0AEE2A4F"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 xml:space="preserve">ММ – маса міокарда </w:t>
      </w:r>
    </w:p>
    <w:p w14:paraId="6DD9CAC0"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ПАТ – пульсовий артеріальний тиск</w:t>
      </w:r>
    </w:p>
    <w:p w14:paraId="57440E7A"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ПІКС – постінфарктний кардіосклероз</w:t>
      </w:r>
    </w:p>
    <w:p w14:paraId="49614C7F"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ПП – праве передсердя</w:t>
      </w:r>
    </w:p>
    <w:p w14:paraId="34C08851"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ПШ – правий шлуночок</w:t>
      </w:r>
    </w:p>
    <w:p w14:paraId="2F741D13"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САТ – систолічний артеріальний тиск</w:t>
      </w:r>
    </w:p>
    <w:p w14:paraId="631ED6B8"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ТЗС – товщина задньої стінки</w:t>
      </w:r>
    </w:p>
    <w:p w14:paraId="31203E8A"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ТМШП – товщина міжшлуночкової перетинки</w:t>
      </w:r>
    </w:p>
    <w:p w14:paraId="3D0C0AFA"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Уд/хв – ударів за хвилину</w:t>
      </w:r>
    </w:p>
    <w:p w14:paraId="120DE04E"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ФВ – фракція викиду</w:t>
      </w:r>
    </w:p>
    <w:p w14:paraId="3962CEC0"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ФК – функціональний клас</w:t>
      </w:r>
    </w:p>
    <w:p w14:paraId="1EA2815B"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ФП – фібриляція передсердь</w:t>
      </w:r>
    </w:p>
    <w:p w14:paraId="5B493F39"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ХІХС – хронічна ішемічна хвороба серця</w:t>
      </w:r>
    </w:p>
    <w:p w14:paraId="240B4C45"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ХСН – хронічна серцева недостатність</w:t>
      </w:r>
    </w:p>
    <w:p w14:paraId="6079AF62"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ЦД – цукровий діабет</w:t>
      </w:r>
    </w:p>
    <w:p w14:paraId="3276BE1C"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ЧСС – частота серцевих скорочень</w:t>
      </w:r>
    </w:p>
    <w:p w14:paraId="10680C3F"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ЯЖ – якість життя</w:t>
      </w:r>
    </w:p>
    <w:p w14:paraId="02AA78B9"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en-US"/>
        </w:rPr>
        <w:t>Ca</w:t>
      </w:r>
      <w:r w:rsidRPr="00E90F95">
        <w:rPr>
          <w:rFonts w:ascii="Times New Roman" w:eastAsia="Times New Roman" w:hAnsi="Times New Roman" w:cs="Times New Roman"/>
          <w:color w:val="auto"/>
          <w:sz w:val="28"/>
          <w:szCs w:val="28"/>
          <w:lang w:val="uk-UA"/>
        </w:rPr>
        <w:t xml:space="preserve"> - кальцій</w:t>
      </w:r>
    </w:p>
    <w:p w14:paraId="60E60EA6"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DDD – передсердно-шлуночкова нечастотно-адаптивна стимуляція</w:t>
      </w:r>
    </w:p>
    <w:p w14:paraId="74CCCE0C"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DDDR − передсердно-шлуночкова частотно-адаптивна стимуляція</w:t>
      </w:r>
    </w:p>
    <w:p w14:paraId="3F3F8241" w14:textId="77777777" w:rsidR="00415656"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VVI – шлуночкова нечастотно-адаптивна стимуляція</w:t>
      </w:r>
    </w:p>
    <w:p w14:paraId="4F79A297" w14:textId="0274CB63" w:rsidR="00133E3A" w:rsidRPr="00E90F95" w:rsidRDefault="00415656" w:rsidP="00415656">
      <w:pPr>
        <w:pStyle w:val="1"/>
        <w:spacing w:after="0" w:line="240" w:lineRule="auto"/>
        <w:jc w:val="both"/>
        <w:rPr>
          <w:rFonts w:ascii="Times New Roman" w:eastAsia="Times New Roman" w:hAnsi="Times New Roman" w:cs="Times New Roman"/>
          <w:color w:val="auto"/>
          <w:sz w:val="28"/>
          <w:szCs w:val="28"/>
          <w:lang w:val="uk-UA"/>
        </w:rPr>
      </w:pPr>
      <w:r w:rsidRPr="00E90F95">
        <w:rPr>
          <w:rFonts w:ascii="Times New Roman" w:eastAsia="Times New Roman" w:hAnsi="Times New Roman" w:cs="Times New Roman"/>
          <w:color w:val="auto"/>
          <w:sz w:val="28"/>
          <w:szCs w:val="28"/>
          <w:lang w:val="uk-UA"/>
        </w:rPr>
        <w:t>VVIR− шлуночкова частотно-адаптивна стимуляція</w:t>
      </w:r>
    </w:p>
    <w:p w14:paraId="10F1D0CB" w14:textId="77777777" w:rsidR="00133E3A" w:rsidRPr="00E90F95" w:rsidRDefault="00133E3A" w:rsidP="003B33F8">
      <w:pPr>
        <w:spacing w:after="0" w:line="240" w:lineRule="auto"/>
        <w:ind w:firstLine="709"/>
        <w:rPr>
          <w:rFonts w:ascii="Times New Roman" w:hAnsi="Times New Roman" w:cs="Times New Roman"/>
          <w:sz w:val="28"/>
          <w:szCs w:val="28"/>
          <w:lang w:val="uk-UA"/>
        </w:rPr>
      </w:pPr>
    </w:p>
    <w:p w14:paraId="67AE6DE2" w14:textId="77777777" w:rsidR="00133E3A" w:rsidRPr="00E90F95" w:rsidRDefault="00133E3A" w:rsidP="003B33F8">
      <w:pPr>
        <w:spacing w:after="0" w:line="240" w:lineRule="auto"/>
        <w:ind w:firstLine="709"/>
        <w:rPr>
          <w:rFonts w:ascii="Times New Roman" w:hAnsi="Times New Roman" w:cs="Times New Roman"/>
          <w:sz w:val="28"/>
          <w:szCs w:val="28"/>
          <w:lang w:val="uk-UA"/>
        </w:rPr>
      </w:pPr>
    </w:p>
    <w:p w14:paraId="283396D0" w14:textId="29BA5750" w:rsidR="00133E3A" w:rsidRPr="00E90F95" w:rsidRDefault="00133E3A" w:rsidP="003B33F8">
      <w:pPr>
        <w:spacing w:after="0" w:line="240" w:lineRule="auto"/>
        <w:ind w:firstLine="709"/>
        <w:rPr>
          <w:rFonts w:ascii="Times New Roman" w:hAnsi="Times New Roman" w:cs="Times New Roman"/>
          <w:sz w:val="28"/>
          <w:szCs w:val="28"/>
          <w:lang w:val="uk-UA"/>
        </w:rPr>
      </w:pPr>
    </w:p>
    <w:p w14:paraId="6CB4543A" w14:textId="6491B3F9" w:rsidR="00E835EA" w:rsidRDefault="00E835EA" w:rsidP="003B33F8">
      <w:pPr>
        <w:tabs>
          <w:tab w:val="left" w:pos="2443"/>
        </w:tabs>
        <w:spacing w:after="0" w:line="240" w:lineRule="auto"/>
        <w:ind w:firstLine="709"/>
        <w:rPr>
          <w:rFonts w:ascii="Times New Roman" w:hAnsi="Times New Roman" w:cs="Times New Roman"/>
          <w:sz w:val="28"/>
          <w:szCs w:val="28"/>
          <w:lang w:val="uk-UA"/>
        </w:rPr>
      </w:pPr>
    </w:p>
    <w:p w14:paraId="5B7B6212" w14:textId="77777777" w:rsidR="00A258D6" w:rsidRDefault="00A258D6" w:rsidP="003B33F8">
      <w:pPr>
        <w:tabs>
          <w:tab w:val="left" w:pos="2443"/>
        </w:tabs>
        <w:spacing w:after="0" w:line="240" w:lineRule="auto"/>
        <w:ind w:firstLine="709"/>
        <w:rPr>
          <w:rFonts w:ascii="Times New Roman" w:hAnsi="Times New Roman" w:cs="Times New Roman"/>
          <w:sz w:val="28"/>
          <w:szCs w:val="28"/>
          <w:lang w:val="uk-UA"/>
        </w:rPr>
      </w:pPr>
    </w:p>
    <w:p w14:paraId="276E246F" w14:textId="77777777" w:rsidR="00A258D6" w:rsidRDefault="00A258D6" w:rsidP="003B33F8">
      <w:pPr>
        <w:tabs>
          <w:tab w:val="left" w:pos="2443"/>
        </w:tabs>
        <w:spacing w:after="0" w:line="240" w:lineRule="auto"/>
        <w:ind w:firstLine="709"/>
        <w:rPr>
          <w:rFonts w:ascii="Times New Roman" w:hAnsi="Times New Roman" w:cs="Times New Roman"/>
          <w:sz w:val="28"/>
          <w:szCs w:val="28"/>
          <w:lang w:val="uk-UA"/>
        </w:rPr>
      </w:pPr>
    </w:p>
    <w:p w14:paraId="47786C46" w14:textId="77777777" w:rsidR="00A258D6" w:rsidRDefault="00A258D6" w:rsidP="003B33F8">
      <w:pPr>
        <w:tabs>
          <w:tab w:val="left" w:pos="2443"/>
        </w:tabs>
        <w:spacing w:after="0" w:line="240" w:lineRule="auto"/>
        <w:ind w:firstLine="709"/>
        <w:rPr>
          <w:rFonts w:ascii="Times New Roman" w:hAnsi="Times New Roman" w:cs="Times New Roman"/>
          <w:sz w:val="28"/>
          <w:szCs w:val="28"/>
          <w:lang w:val="uk-UA"/>
        </w:rPr>
      </w:pPr>
    </w:p>
    <w:p w14:paraId="71DE8AE0" w14:textId="77777777" w:rsidR="00A258D6" w:rsidRDefault="00A258D6" w:rsidP="003B33F8">
      <w:pPr>
        <w:tabs>
          <w:tab w:val="left" w:pos="2443"/>
        </w:tabs>
        <w:spacing w:after="0" w:line="240" w:lineRule="auto"/>
        <w:ind w:firstLine="709"/>
        <w:rPr>
          <w:rFonts w:ascii="Times New Roman" w:hAnsi="Times New Roman" w:cs="Times New Roman"/>
          <w:sz w:val="28"/>
          <w:szCs w:val="28"/>
          <w:lang w:val="uk-UA"/>
        </w:rPr>
      </w:pPr>
    </w:p>
    <w:p w14:paraId="01829E3A" w14:textId="52D6E68A" w:rsidR="00A258D6" w:rsidRPr="00ED7FFD" w:rsidRDefault="00A258D6" w:rsidP="00A258D6">
      <w:pPr>
        <w:tabs>
          <w:tab w:val="left" w:pos="2443"/>
        </w:tabs>
        <w:spacing w:after="0" w:line="240" w:lineRule="auto"/>
        <w:ind w:firstLine="709"/>
        <w:jc w:val="center"/>
        <w:rPr>
          <w:rFonts w:ascii="Times New Roman" w:hAnsi="Times New Roman" w:cs="Times New Roman"/>
          <w:sz w:val="24"/>
          <w:szCs w:val="24"/>
          <w:lang w:val="uk-UA"/>
        </w:rPr>
      </w:pPr>
      <w:r w:rsidRPr="00A258D6">
        <w:rPr>
          <w:rFonts w:ascii="Times New Roman" w:hAnsi="Times New Roman" w:cs="Times New Roman"/>
          <w:sz w:val="24"/>
          <w:szCs w:val="24"/>
          <w:lang w:val="uk-UA"/>
        </w:rPr>
        <w:t xml:space="preserve">Формат 60х84/16. Ум. друк. </w:t>
      </w:r>
      <w:proofErr w:type="spellStart"/>
      <w:r w:rsidRPr="00A258D6">
        <w:rPr>
          <w:rFonts w:ascii="Times New Roman" w:hAnsi="Times New Roman" w:cs="Times New Roman"/>
          <w:sz w:val="24"/>
          <w:szCs w:val="24"/>
          <w:lang w:val="uk-UA"/>
        </w:rPr>
        <w:t>арк</w:t>
      </w:r>
      <w:proofErr w:type="spellEnd"/>
      <w:r w:rsidRPr="00A258D6">
        <w:rPr>
          <w:rFonts w:ascii="Times New Roman" w:hAnsi="Times New Roman" w:cs="Times New Roman"/>
          <w:sz w:val="24"/>
          <w:szCs w:val="24"/>
          <w:lang w:val="uk-UA"/>
        </w:rPr>
        <w:t xml:space="preserve">. 0.9. Тир. 100 </w:t>
      </w:r>
      <w:r w:rsidRPr="00ED7FFD">
        <w:rPr>
          <w:rFonts w:ascii="Times New Roman" w:hAnsi="Times New Roman" w:cs="Times New Roman"/>
          <w:sz w:val="24"/>
          <w:szCs w:val="24"/>
          <w:lang w:val="uk-UA"/>
        </w:rPr>
        <w:t>прим. Зам. №</w:t>
      </w:r>
      <w:r w:rsidR="00ED7FFD" w:rsidRPr="00ED7FFD">
        <w:rPr>
          <w:rFonts w:ascii="Times New Roman" w:hAnsi="Times New Roman" w:cs="Times New Roman"/>
          <w:sz w:val="24"/>
          <w:szCs w:val="24"/>
          <w:lang w:val="uk-UA"/>
        </w:rPr>
        <w:t xml:space="preserve"> 563-18</w:t>
      </w:r>
    </w:p>
    <w:p w14:paraId="269F094E" w14:textId="0A7E571A" w:rsidR="00A258D6" w:rsidRPr="00A258D6" w:rsidRDefault="00A258D6" w:rsidP="00A258D6">
      <w:pPr>
        <w:tabs>
          <w:tab w:val="left" w:pos="2443"/>
        </w:tabs>
        <w:spacing w:after="0" w:line="240" w:lineRule="auto"/>
        <w:ind w:firstLine="709"/>
        <w:jc w:val="center"/>
        <w:rPr>
          <w:rFonts w:ascii="Times New Roman" w:hAnsi="Times New Roman" w:cs="Times New Roman"/>
          <w:sz w:val="24"/>
          <w:szCs w:val="24"/>
          <w:lang w:val="uk-UA"/>
        </w:rPr>
      </w:pPr>
      <w:r w:rsidRPr="00ED7FFD">
        <w:rPr>
          <w:rFonts w:ascii="Times New Roman" w:hAnsi="Times New Roman" w:cs="Times New Roman"/>
          <w:sz w:val="24"/>
          <w:szCs w:val="24"/>
          <w:lang w:val="uk-UA"/>
        </w:rPr>
        <w:t>Підписано до друку 10.10.2018. Папір офсетний.</w:t>
      </w:r>
    </w:p>
    <w:p w14:paraId="3E34CBE1" w14:textId="77777777" w:rsidR="00A258D6" w:rsidRPr="00A258D6" w:rsidRDefault="00A258D6" w:rsidP="00A258D6">
      <w:pPr>
        <w:tabs>
          <w:tab w:val="left" w:pos="2443"/>
        </w:tabs>
        <w:spacing w:after="0" w:line="240" w:lineRule="auto"/>
        <w:ind w:firstLine="709"/>
        <w:jc w:val="center"/>
        <w:rPr>
          <w:rFonts w:ascii="Times New Roman" w:hAnsi="Times New Roman" w:cs="Times New Roman"/>
          <w:sz w:val="24"/>
          <w:szCs w:val="24"/>
          <w:lang w:val="uk-UA"/>
        </w:rPr>
      </w:pPr>
    </w:p>
    <w:p w14:paraId="2BE02430" w14:textId="3283B022" w:rsidR="00A258D6" w:rsidRPr="00A258D6" w:rsidRDefault="00A258D6" w:rsidP="00A258D6">
      <w:pPr>
        <w:tabs>
          <w:tab w:val="left" w:pos="2443"/>
        </w:tabs>
        <w:spacing w:after="0" w:line="240" w:lineRule="auto"/>
        <w:ind w:firstLine="709"/>
        <w:jc w:val="center"/>
        <w:rPr>
          <w:rFonts w:ascii="Times New Roman" w:hAnsi="Times New Roman" w:cs="Times New Roman"/>
          <w:sz w:val="24"/>
          <w:szCs w:val="24"/>
          <w:lang w:val="uk-UA"/>
        </w:rPr>
      </w:pPr>
      <w:r w:rsidRPr="00A258D6">
        <w:rPr>
          <w:rFonts w:ascii="Times New Roman" w:hAnsi="Times New Roman" w:cs="Times New Roman"/>
          <w:sz w:val="24"/>
          <w:szCs w:val="24"/>
          <w:lang w:val="uk-UA"/>
        </w:rPr>
        <w:t xml:space="preserve">Надруковано з макету замовника у ФОП </w:t>
      </w:r>
      <w:proofErr w:type="spellStart"/>
      <w:r w:rsidRPr="00A258D6">
        <w:rPr>
          <w:rFonts w:ascii="Times New Roman" w:hAnsi="Times New Roman" w:cs="Times New Roman"/>
          <w:sz w:val="24"/>
          <w:szCs w:val="24"/>
          <w:lang w:val="uk-UA"/>
        </w:rPr>
        <w:t>Бровін</w:t>
      </w:r>
      <w:proofErr w:type="spellEnd"/>
      <w:r w:rsidRPr="00A258D6">
        <w:rPr>
          <w:rFonts w:ascii="Times New Roman" w:hAnsi="Times New Roman" w:cs="Times New Roman"/>
          <w:sz w:val="24"/>
          <w:szCs w:val="24"/>
          <w:lang w:val="uk-UA"/>
        </w:rPr>
        <w:t xml:space="preserve"> О.В.</w:t>
      </w:r>
    </w:p>
    <w:p w14:paraId="50D91190" w14:textId="03034ECE" w:rsidR="00A258D6" w:rsidRDefault="00A258D6" w:rsidP="00A258D6">
      <w:pPr>
        <w:tabs>
          <w:tab w:val="left" w:pos="2443"/>
        </w:tabs>
        <w:spacing w:after="0" w:line="240" w:lineRule="auto"/>
        <w:ind w:firstLine="709"/>
        <w:jc w:val="center"/>
        <w:rPr>
          <w:rFonts w:ascii="Times New Roman" w:hAnsi="Times New Roman" w:cs="Times New Roman"/>
          <w:sz w:val="24"/>
          <w:szCs w:val="24"/>
          <w:lang w:val="uk-UA"/>
        </w:rPr>
      </w:pPr>
      <w:r w:rsidRPr="00A258D6">
        <w:rPr>
          <w:rFonts w:ascii="Times New Roman" w:hAnsi="Times New Roman" w:cs="Times New Roman"/>
          <w:sz w:val="24"/>
          <w:szCs w:val="24"/>
          <w:lang w:val="uk-UA"/>
        </w:rPr>
        <w:t xml:space="preserve">61022, м. Харків, вул. </w:t>
      </w:r>
      <w:proofErr w:type="spellStart"/>
      <w:r w:rsidRPr="00A258D6">
        <w:rPr>
          <w:rFonts w:ascii="Times New Roman" w:hAnsi="Times New Roman" w:cs="Times New Roman"/>
          <w:sz w:val="24"/>
          <w:szCs w:val="24"/>
          <w:lang w:val="uk-UA"/>
        </w:rPr>
        <w:t>Трінклера</w:t>
      </w:r>
      <w:proofErr w:type="spellEnd"/>
      <w:r w:rsidRPr="00A258D6">
        <w:rPr>
          <w:rFonts w:ascii="Times New Roman" w:hAnsi="Times New Roman" w:cs="Times New Roman"/>
          <w:sz w:val="24"/>
          <w:szCs w:val="24"/>
          <w:lang w:val="uk-UA"/>
        </w:rPr>
        <w:t>, 2, корп.1, к.19. Т. (057) 758-01-08, (066) 822-71-30</w:t>
      </w:r>
    </w:p>
    <w:p w14:paraId="30F2E085" w14:textId="3456AE05" w:rsidR="00A258D6" w:rsidRPr="00ED7FFD" w:rsidRDefault="00A258D6" w:rsidP="00A258D6">
      <w:pPr>
        <w:tabs>
          <w:tab w:val="left" w:pos="2443"/>
        </w:tabs>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Свідоцтво про внесення суб’єкта до </w:t>
      </w:r>
      <w:bookmarkStart w:id="3" w:name="_GoBack"/>
      <w:bookmarkEnd w:id="3"/>
      <w:r w:rsidRPr="00ED7FFD">
        <w:rPr>
          <w:rFonts w:ascii="Times New Roman" w:hAnsi="Times New Roman" w:cs="Times New Roman"/>
          <w:sz w:val="24"/>
          <w:szCs w:val="24"/>
          <w:lang w:val="uk-UA"/>
        </w:rPr>
        <w:t>Державного реєстру</w:t>
      </w:r>
    </w:p>
    <w:p w14:paraId="5230C732" w14:textId="0671F959" w:rsidR="00A258D6" w:rsidRDefault="00A258D6" w:rsidP="00A258D6">
      <w:pPr>
        <w:tabs>
          <w:tab w:val="left" w:pos="2443"/>
        </w:tabs>
        <w:spacing w:after="0" w:line="240" w:lineRule="auto"/>
        <w:ind w:firstLine="709"/>
        <w:jc w:val="center"/>
        <w:rPr>
          <w:rFonts w:ascii="Times New Roman" w:hAnsi="Times New Roman" w:cs="Times New Roman"/>
          <w:sz w:val="24"/>
          <w:szCs w:val="24"/>
          <w:lang w:val="uk-UA"/>
        </w:rPr>
      </w:pPr>
      <w:r w:rsidRPr="00ED7FFD">
        <w:rPr>
          <w:rFonts w:ascii="Times New Roman" w:hAnsi="Times New Roman" w:cs="Times New Roman"/>
          <w:sz w:val="24"/>
          <w:szCs w:val="24"/>
          <w:lang w:val="uk-UA"/>
        </w:rPr>
        <w:t xml:space="preserve">видавців та </w:t>
      </w:r>
      <w:proofErr w:type="spellStart"/>
      <w:r w:rsidRPr="00ED7FFD">
        <w:rPr>
          <w:rFonts w:ascii="Times New Roman" w:hAnsi="Times New Roman" w:cs="Times New Roman"/>
          <w:sz w:val="24"/>
          <w:szCs w:val="24"/>
          <w:lang w:val="uk-UA"/>
        </w:rPr>
        <w:t>виготовників</w:t>
      </w:r>
      <w:proofErr w:type="spellEnd"/>
      <w:r w:rsidRPr="00ED7FFD">
        <w:rPr>
          <w:rFonts w:ascii="Times New Roman" w:hAnsi="Times New Roman" w:cs="Times New Roman"/>
          <w:sz w:val="24"/>
          <w:szCs w:val="24"/>
          <w:lang w:val="uk-UA"/>
        </w:rPr>
        <w:t xml:space="preserve"> видавничої продукції серія ДК 3587 від 23.09.09 р.</w:t>
      </w:r>
    </w:p>
    <w:p w14:paraId="28077E3A" w14:textId="6C3C1A0A" w:rsidR="00A258D6" w:rsidRDefault="00A258D6" w:rsidP="00A258D6">
      <w:pPr>
        <w:tabs>
          <w:tab w:val="left" w:pos="2443"/>
        </w:tabs>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Стиль </w:t>
      </w:r>
      <w:proofErr w:type="spellStart"/>
      <w:r>
        <w:rPr>
          <w:rFonts w:ascii="Times New Roman" w:hAnsi="Times New Roman" w:cs="Times New Roman"/>
          <w:sz w:val="24"/>
          <w:szCs w:val="24"/>
          <w:lang w:val="uk-UA"/>
        </w:rPr>
        <w:t>Издат</w:t>
      </w:r>
      <w:proofErr w:type="spellEnd"/>
    </w:p>
    <w:p w14:paraId="58BFD5A9" w14:textId="05B319AC" w:rsidR="00A258D6" w:rsidRDefault="00A258D6" w:rsidP="00A258D6">
      <w:pPr>
        <w:tabs>
          <w:tab w:val="left" w:pos="2443"/>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uk-UA"/>
        </w:rPr>
        <w:t>т</w:t>
      </w:r>
      <w:proofErr w:type="spellStart"/>
      <w:r>
        <w:rPr>
          <w:rFonts w:ascii="Times New Roman" w:hAnsi="Times New Roman" w:cs="Times New Roman"/>
          <w:sz w:val="24"/>
          <w:szCs w:val="24"/>
        </w:rPr>
        <w:t>ипография</w:t>
      </w:r>
      <w:proofErr w:type="spellEnd"/>
    </w:p>
    <w:p w14:paraId="5F55C4E1" w14:textId="32D29507" w:rsidR="00A258D6" w:rsidRPr="00ED7FFD" w:rsidRDefault="00A258D6" w:rsidP="00A258D6">
      <w:pPr>
        <w:tabs>
          <w:tab w:val="left" w:pos="2443"/>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www</w:t>
      </w:r>
      <w:r w:rsidRPr="00ED7FFD">
        <w:rPr>
          <w:rFonts w:ascii="Times New Roman" w:hAnsi="Times New Roman" w:cs="Times New Roman"/>
          <w:sz w:val="24"/>
          <w:szCs w:val="24"/>
        </w:rPr>
        <w:t>.</w:t>
      </w:r>
      <w:proofErr w:type="spellStart"/>
      <w:r>
        <w:rPr>
          <w:rFonts w:ascii="Times New Roman" w:hAnsi="Times New Roman" w:cs="Times New Roman"/>
          <w:sz w:val="24"/>
          <w:szCs w:val="24"/>
          <w:lang w:val="en-US"/>
        </w:rPr>
        <w:t>stil</w:t>
      </w:r>
      <w:proofErr w:type="spellEnd"/>
      <w:r w:rsidRPr="00ED7FFD">
        <w:rPr>
          <w:rFonts w:ascii="Times New Roman" w:hAnsi="Times New Roman" w:cs="Times New Roman"/>
          <w:sz w:val="24"/>
          <w:szCs w:val="24"/>
        </w:rPr>
        <w:t>-</w:t>
      </w:r>
      <w:proofErr w:type="spellStart"/>
      <w:r>
        <w:rPr>
          <w:rFonts w:ascii="Times New Roman" w:hAnsi="Times New Roman" w:cs="Times New Roman"/>
          <w:sz w:val="24"/>
          <w:szCs w:val="24"/>
          <w:lang w:val="en-US"/>
        </w:rPr>
        <w:t>izdat</w:t>
      </w:r>
      <w:proofErr w:type="spellEnd"/>
      <w:r w:rsidRPr="00ED7FFD">
        <w:rPr>
          <w:rFonts w:ascii="Times New Roman" w:hAnsi="Times New Roman" w:cs="Times New Roman"/>
          <w:sz w:val="24"/>
          <w:szCs w:val="24"/>
        </w:rPr>
        <w:t>.</w:t>
      </w:r>
      <w:r>
        <w:rPr>
          <w:rFonts w:ascii="Times New Roman" w:hAnsi="Times New Roman" w:cs="Times New Roman"/>
          <w:sz w:val="24"/>
          <w:szCs w:val="24"/>
          <w:lang w:val="en-US"/>
        </w:rPr>
        <w:t>com</w:t>
      </w:r>
    </w:p>
    <w:sectPr w:rsidR="00A258D6" w:rsidRPr="00ED7FFD" w:rsidSect="00791534">
      <w:pgSz w:w="11900" w:h="16840"/>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90B5E" w14:textId="77777777" w:rsidR="00853DE3" w:rsidRDefault="00853DE3">
      <w:pPr>
        <w:spacing w:after="0" w:line="240" w:lineRule="auto"/>
      </w:pPr>
      <w:r>
        <w:separator/>
      </w:r>
    </w:p>
  </w:endnote>
  <w:endnote w:type="continuationSeparator" w:id="0">
    <w:p w14:paraId="7BB383BF" w14:textId="77777777" w:rsidR="00853DE3" w:rsidRDefault="0085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8ED5" w14:textId="77777777" w:rsidR="005E1D5A" w:rsidRDefault="005E1D5A" w:rsidP="005E1D5A">
    <w:pPr>
      <w:pStyle w:val="af0"/>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7B7C86C" w14:textId="77777777" w:rsidR="005E1D5A" w:rsidRDefault="005E1D5A" w:rsidP="00956514">
    <w:pPr>
      <w:pStyle w:val="af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93C2" w14:textId="77777777" w:rsidR="005E1D5A" w:rsidRDefault="005E1D5A" w:rsidP="00956514">
    <w:pPr>
      <w:pStyle w:val="af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A2F0D" w14:textId="77777777" w:rsidR="00853DE3" w:rsidRDefault="00853DE3">
      <w:pPr>
        <w:spacing w:after="0" w:line="240" w:lineRule="auto"/>
      </w:pPr>
      <w:r>
        <w:separator/>
      </w:r>
    </w:p>
  </w:footnote>
  <w:footnote w:type="continuationSeparator" w:id="0">
    <w:p w14:paraId="76E8EBC6" w14:textId="77777777" w:rsidR="00853DE3" w:rsidRDefault="00853D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B722" w14:textId="77777777" w:rsidR="005E1D5A" w:rsidRDefault="005E1D5A" w:rsidP="005E1D5A">
    <w:pPr>
      <w:pStyle w:val="a4"/>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6C736F9" w14:textId="77777777" w:rsidR="005E1D5A" w:rsidRDefault="005E1D5A">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C1E5" w14:textId="1C730C95" w:rsidR="005E1D5A" w:rsidRPr="00226230" w:rsidRDefault="005E1D5A" w:rsidP="00F073A9">
    <w:pPr>
      <w:pStyle w:val="a4"/>
      <w:jc w:val="center"/>
      <w:rPr>
        <w:rFonts w:ascii="Times New Roman" w:hAnsi="Times New Roman" w:cs="Times New Roman"/>
        <w:lang w:val="uk-U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CD91C" w14:textId="349ED5F5" w:rsidR="005E1D5A" w:rsidRPr="00F073A9" w:rsidRDefault="005E1D5A" w:rsidP="00F073A9">
    <w:pPr>
      <w:pStyle w:val="a4"/>
      <w:jc w:val="center"/>
      <w:rPr>
        <w:rFonts w:ascii="Times New Roman" w:hAnsi="Times New Roman" w:cs="Times New Roman"/>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3063"/>
    <w:multiLevelType w:val="hybridMultilevel"/>
    <w:tmpl w:val="1E7A7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50D67"/>
    <w:multiLevelType w:val="hybridMultilevel"/>
    <w:tmpl w:val="CD02479E"/>
    <w:lvl w:ilvl="0" w:tplc="4970AB44">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2">
    <w:nsid w:val="071B4F22"/>
    <w:multiLevelType w:val="hybridMultilevel"/>
    <w:tmpl w:val="4D6CB7A2"/>
    <w:lvl w:ilvl="0" w:tplc="40EC103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4C2798"/>
    <w:multiLevelType w:val="hybridMultilevel"/>
    <w:tmpl w:val="6F384F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247C54"/>
    <w:multiLevelType w:val="hybridMultilevel"/>
    <w:tmpl w:val="E06EA084"/>
    <w:lvl w:ilvl="0" w:tplc="2CD2D27E">
      <w:start w:val="2"/>
      <w:numFmt w:val="bullet"/>
      <w:lvlText w:val="-"/>
      <w:lvlJc w:val="left"/>
      <w:pPr>
        <w:ind w:left="927" w:hanging="360"/>
      </w:pPr>
      <w:rPr>
        <w:rFonts w:ascii="Calibri" w:eastAsiaTheme="minorHAnsi" w:hAnsi="Calibri" w:cs="Calibri" w:hint="default"/>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F912A76"/>
    <w:multiLevelType w:val="hybridMultilevel"/>
    <w:tmpl w:val="4662A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A693D"/>
    <w:multiLevelType w:val="hybridMultilevel"/>
    <w:tmpl w:val="004E2D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8090D"/>
    <w:multiLevelType w:val="hybridMultilevel"/>
    <w:tmpl w:val="EEFA81AE"/>
    <w:lvl w:ilvl="0" w:tplc="05644FEE">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7033F4A"/>
    <w:multiLevelType w:val="hybridMultilevel"/>
    <w:tmpl w:val="081ED1FE"/>
    <w:lvl w:ilvl="0" w:tplc="6B26093E">
      <w:start w:val="1"/>
      <w:numFmt w:val="decimal"/>
      <w:lvlText w:val="%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3D1E7A"/>
    <w:multiLevelType w:val="hybridMultilevel"/>
    <w:tmpl w:val="39664810"/>
    <w:lvl w:ilvl="0" w:tplc="E078F24E">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0">
    <w:nsid w:val="3D6174EA"/>
    <w:multiLevelType w:val="hybridMultilevel"/>
    <w:tmpl w:val="72FCAFE8"/>
    <w:lvl w:ilvl="0" w:tplc="1A64E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895F05"/>
    <w:multiLevelType w:val="hybridMultilevel"/>
    <w:tmpl w:val="04E41DD2"/>
    <w:lvl w:ilvl="0" w:tplc="4970A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3F61FB"/>
    <w:multiLevelType w:val="hybridMultilevel"/>
    <w:tmpl w:val="283E29BC"/>
    <w:lvl w:ilvl="0" w:tplc="4970A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C52558"/>
    <w:multiLevelType w:val="hybridMultilevel"/>
    <w:tmpl w:val="BF1AE2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6C82F8D"/>
    <w:multiLevelType w:val="hybridMultilevel"/>
    <w:tmpl w:val="80560116"/>
    <w:lvl w:ilvl="0" w:tplc="E9841E0E">
      <w:start w:val="3"/>
      <w:numFmt w:val="bullet"/>
      <w:lvlText w:val="−"/>
      <w:lvlJc w:val="left"/>
      <w:pPr>
        <w:ind w:left="2484" w:hanging="360"/>
      </w:pPr>
      <w:rPr>
        <w:rFonts w:ascii="Corbel" w:eastAsiaTheme="minorHAnsi" w:hAnsi="Corbel" w:cs="Times New Roman" w:hint="default"/>
        <w:b w:val="0"/>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5">
    <w:nsid w:val="5C933051"/>
    <w:multiLevelType w:val="hybridMultilevel"/>
    <w:tmpl w:val="9266D66A"/>
    <w:lvl w:ilvl="0" w:tplc="4970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6B51E8"/>
    <w:multiLevelType w:val="hybridMultilevel"/>
    <w:tmpl w:val="EAE25D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29511DC"/>
    <w:multiLevelType w:val="hybridMultilevel"/>
    <w:tmpl w:val="65528C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346DA"/>
    <w:multiLevelType w:val="multilevel"/>
    <w:tmpl w:val="676C2ECC"/>
    <w:lvl w:ilvl="0">
      <w:start w:val="1"/>
      <w:numFmt w:val="decimal"/>
      <w:lvlText w:val="%1)"/>
      <w:lvlJc w:val="left"/>
      <w:pPr>
        <w:ind w:left="1069" w:hanging="360"/>
      </w:p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nsid w:val="7DDD562D"/>
    <w:multiLevelType w:val="hybridMultilevel"/>
    <w:tmpl w:val="B4F249AA"/>
    <w:lvl w:ilvl="0" w:tplc="6B6A1F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2"/>
  </w:num>
  <w:num w:numId="5">
    <w:abstractNumId w:val="17"/>
  </w:num>
  <w:num w:numId="6">
    <w:abstractNumId w:val="5"/>
  </w:num>
  <w:num w:numId="7">
    <w:abstractNumId w:val="0"/>
  </w:num>
  <w:num w:numId="8">
    <w:abstractNumId w:val="19"/>
  </w:num>
  <w:num w:numId="9">
    <w:abstractNumId w:val="6"/>
  </w:num>
  <w:num w:numId="10">
    <w:abstractNumId w:val="13"/>
  </w:num>
  <w:num w:numId="11">
    <w:abstractNumId w:val="3"/>
  </w:num>
  <w:num w:numId="12">
    <w:abstractNumId w:val="18"/>
  </w:num>
  <w:num w:numId="13">
    <w:abstractNumId w:val="16"/>
  </w:num>
  <w:num w:numId="14">
    <w:abstractNumId w:val="7"/>
  </w:num>
  <w:num w:numId="15">
    <w:abstractNumId w:val="1"/>
  </w:num>
  <w:num w:numId="16">
    <w:abstractNumId w:val="11"/>
  </w:num>
  <w:num w:numId="17">
    <w:abstractNumId w:val="12"/>
  </w:num>
  <w:num w:numId="18">
    <w:abstractNumId w:val="1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F7"/>
    <w:rsid w:val="00000229"/>
    <w:rsid w:val="00000E01"/>
    <w:rsid w:val="00006FD2"/>
    <w:rsid w:val="0000708D"/>
    <w:rsid w:val="000076BA"/>
    <w:rsid w:val="00012FC7"/>
    <w:rsid w:val="00032359"/>
    <w:rsid w:val="00040D07"/>
    <w:rsid w:val="00061736"/>
    <w:rsid w:val="00076DC7"/>
    <w:rsid w:val="0008091C"/>
    <w:rsid w:val="00086495"/>
    <w:rsid w:val="0008729F"/>
    <w:rsid w:val="000973B6"/>
    <w:rsid w:val="000A09B7"/>
    <w:rsid w:val="000A1EE4"/>
    <w:rsid w:val="000A7C76"/>
    <w:rsid w:val="000B5ECD"/>
    <w:rsid w:val="000B7968"/>
    <w:rsid w:val="000C386D"/>
    <w:rsid w:val="000D4FCA"/>
    <w:rsid w:val="000E0651"/>
    <w:rsid w:val="000E7362"/>
    <w:rsid w:val="000E78F2"/>
    <w:rsid w:val="000F01FD"/>
    <w:rsid w:val="000F2B84"/>
    <w:rsid w:val="000F4642"/>
    <w:rsid w:val="00104067"/>
    <w:rsid w:val="00107145"/>
    <w:rsid w:val="00110AFE"/>
    <w:rsid w:val="00111915"/>
    <w:rsid w:val="00123EFB"/>
    <w:rsid w:val="00126209"/>
    <w:rsid w:val="00133E3A"/>
    <w:rsid w:val="00136B15"/>
    <w:rsid w:val="0013737B"/>
    <w:rsid w:val="001460A8"/>
    <w:rsid w:val="00162502"/>
    <w:rsid w:val="00163E32"/>
    <w:rsid w:val="0017110B"/>
    <w:rsid w:val="00171D92"/>
    <w:rsid w:val="00177310"/>
    <w:rsid w:val="001774CA"/>
    <w:rsid w:val="00181539"/>
    <w:rsid w:val="00184FD3"/>
    <w:rsid w:val="00185330"/>
    <w:rsid w:val="001B0E67"/>
    <w:rsid w:val="001B3EA6"/>
    <w:rsid w:val="001D2FB3"/>
    <w:rsid w:val="001E24D1"/>
    <w:rsid w:val="001E6001"/>
    <w:rsid w:val="00204759"/>
    <w:rsid w:val="00206AF2"/>
    <w:rsid w:val="00224863"/>
    <w:rsid w:val="00226230"/>
    <w:rsid w:val="00240025"/>
    <w:rsid w:val="002457F4"/>
    <w:rsid w:val="00247201"/>
    <w:rsid w:val="002475A7"/>
    <w:rsid w:val="0025409B"/>
    <w:rsid w:val="00257EBD"/>
    <w:rsid w:val="002610C7"/>
    <w:rsid w:val="00262951"/>
    <w:rsid w:val="00263026"/>
    <w:rsid w:val="002642B5"/>
    <w:rsid w:val="00272CBB"/>
    <w:rsid w:val="00280516"/>
    <w:rsid w:val="00282B8D"/>
    <w:rsid w:val="00282C67"/>
    <w:rsid w:val="00282FD8"/>
    <w:rsid w:val="00291A3E"/>
    <w:rsid w:val="002A70A7"/>
    <w:rsid w:val="002B3CC7"/>
    <w:rsid w:val="002B5ADB"/>
    <w:rsid w:val="002D0348"/>
    <w:rsid w:val="002E001A"/>
    <w:rsid w:val="002E0168"/>
    <w:rsid w:val="002E0747"/>
    <w:rsid w:val="002F6699"/>
    <w:rsid w:val="002F7036"/>
    <w:rsid w:val="00300E57"/>
    <w:rsid w:val="0031343A"/>
    <w:rsid w:val="00313CFB"/>
    <w:rsid w:val="00317682"/>
    <w:rsid w:val="00334258"/>
    <w:rsid w:val="00337666"/>
    <w:rsid w:val="00337C28"/>
    <w:rsid w:val="003455C0"/>
    <w:rsid w:val="003530B4"/>
    <w:rsid w:val="0036278B"/>
    <w:rsid w:val="00362D5C"/>
    <w:rsid w:val="00364931"/>
    <w:rsid w:val="00364AD8"/>
    <w:rsid w:val="003718B7"/>
    <w:rsid w:val="00375E3A"/>
    <w:rsid w:val="00376850"/>
    <w:rsid w:val="00381672"/>
    <w:rsid w:val="00384E51"/>
    <w:rsid w:val="003869B5"/>
    <w:rsid w:val="00391A93"/>
    <w:rsid w:val="003932FF"/>
    <w:rsid w:val="00395CF5"/>
    <w:rsid w:val="003963D0"/>
    <w:rsid w:val="003A196A"/>
    <w:rsid w:val="003A607A"/>
    <w:rsid w:val="003B33F8"/>
    <w:rsid w:val="003C11C1"/>
    <w:rsid w:val="003C3096"/>
    <w:rsid w:val="003C7896"/>
    <w:rsid w:val="003D11C1"/>
    <w:rsid w:val="003E4635"/>
    <w:rsid w:val="003E6D0E"/>
    <w:rsid w:val="003F06AF"/>
    <w:rsid w:val="003F3580"/>
    <w:rsid w:val="003F7750"/>
    <w:rsid w:val="004013CE"/>
    <w:rsid w:val="00404999"/>
    <w:rsid w:val="00414C43"/>
    <w:rsid w:val="00415656"/>
    <w:rsid w:val="00423D76"/>
    <w:rsid w:val="0043091C"/>
    <w:rsid w:val="00433ED5"/>
    <w:rsid w:val="00447E85"/>
    <w:rsid w:val="004510D3"/>
    <w:rsid w:val="00456EBF"/>
    <w:rsid w:val="0047213D"/>
    <w:rsid w:val="00472BEB"/>
    <w:rsid w:val="004774AB"/>
    <w:rsid w:val="004844BF"/>
    <w:rsid w:val="004869D2"/>
    <w:rsid w:val="00490D02"/>
    <w:rsid w:val="004A23B7"/>
    <w:rsid w:val="004C2EEF"/>
    <w:rsid w:val="004D076B"/>
    <w:rsid w:val="004E4E3C"/>
    <w:rsid w:val="004F702E"/>
    <w:rsid w:val="00501497"/>
    <w:rsid w:val="00503055"/>
    <w:rsid w:val="005062F1"/>
    <w:rsid w:val="00514A13"/>
    <w:rsid w:val="00525DB5"/>
    <w:rsid w:val="00533F48"/>
    <w:rsid w:val="005424DA"/>
    <w:rsid w:val="005434F5"/>
    <w:rsid w:val="0055047B"/>
    <w:rsid w:val="00551A5E"/>
    <w:rsid w:val="00553652"/>
    <w:rsid w:val="0055758E"/>
    <w:rsid w:val="00567690"/>
    <w:rsid w:val="005719E6"/>
    <w:rsid w:val="005928D4"/>
    <w:rsid w:val="00593FE0"/>
    <w:rsid w:val="00595332"/>
    <w:rsid w:val="005B2215"/>
    <w:rsid w:val="005B7D28"/>
    <w:rsid w:val="005C32AD"/>
    <w:rsid w:val="005D70BD"/>
    <w:rsid w:val="005E1D5A"/>
    <w:rsid w:val="005E61AC"/>
    <w:rsid w:val="00606722"/>
    <w:rsid w:val="006067F6"/>
    <w:rsid w:val="0061329C"/>
    <w:rsid w:val="00617018"/>
    <w:rsid w:val="006214B2"/>
    <w:rsid w:val="00626F3A"/>
    <w:rsid w:val="00627135"/>
    <w:rsid w:val="0062729B"/>
    <w:rsid w:val="006324B7"/>
    <w:rsid w:val="00633789"/>
    <w:rsid w:val="0063589F"/>
    <w:rsid w:val="006361B6"/>
    <w:rsid w:val="00640C2A"/>
    <w:rsid w:val="0064284E"/>
    <w:rsid w:val="0064285A"/>
    <w:rsid w:val="00647659"/>
    <w:rsid w:val="006477CF"/>
    <w:rsid w:val="006667B3"/>
    <w:rsid w:val="0067244A"/>
    <w:rsid w:val="00681B15"/>
    <w:rsid w:val="006A1B51"/>
    <w:rsid w:val="006C6520"/>
    <w:rsid w:val="006C7982"/>
    <w:rsid w:val="006D0C98"/>
    <w:rsid w:val="006D28F2"/>
    <w:rsid w:val="006D6CF2"/>
    <w:rsid w:val="006E7DCA"/>
    <w:rsid w:val="006F14B4"/>
    <w:rsid w:val="006F5136"/>
    <w:rsid w:val="007013B0"/>
    <w:rsid w:val="007131D7"/>
    <w:rsid w:val="00715120"/>
    <w:rsid w:val="00716114"/>
    <w:rsid w:val="007168EE"/>
    <w:rsid w:val="00722E19"/>
    <w:rsid w:val="0072522D"/>
    <w:rsid w:val="007328EF"/>
    <w:rsid w:val="00735123"/>
    <w:rsid w:val="007443CD"/>
    <w:rsid w:val="007450C8"/>
    <w:rsid w:val="007503B8"/>
    <w:rsid w:val="007550F7"/>
    <w:rsid w:val="00760997"/>
    <w:rsid w:val="00764E84"/>
    <w:rsid w:val="0077261D"/>
    <w:rsid w:val="0077537E"/>
    <w:rsid w:val="0078605E"/>
    <w:rsid w:val="007905FF"/>
    <w:rsid w:val="00791534"/>
    <w:rsid w:val="00792F5C"/>
    <w:rsid w:val="007A4F98"/>
    <w:rsid w:val="007A6835"/>
    <w:rsid w:val="007C2A1B"/>
    <w:rsid w:val="007D135E"/>
    <w:rsid w:val="007D6295"/>
    <w:rsid w:val="007D6F8F"/>
    <w:rsid w:val="007E175B"/>
    <w:rsid w:val="00812E27"/>
    <w:rsid w:val="008271F3"/>
    <w:rsid w:val="008325A3"/>
    <w:rsid w:val="00853DE3"/>
    <w:rsid w:val="008657BB"/>
    <w:rsid w:val="00865FE6"/>
    <w:rsid w:val="00866395"/>
    <w:rsid w:val="00875708"/>
    <w:rsid w:val="00884E02"/>
    <w:rsid w:val="00892E2E"/>
    <w:rsid w:val="00894DDE"/>
    <w:rsid w:val="008A39E8"/>
    <w:rsid w:val="008A7B72"/>
    <w:rsid w:val="008C55B4"/>
    <w:rsid w:val="008E0AAD"/>
    <w:rsid w:val="008E2F39"/>
    <w:rsid w:val="008F514C"/>
    <w:rsid w:val="00902AA8"/>
    <w:rsid w:val="00906390"/>
    <w:rsid w:val="00921A6D"/>
    <w:rsid w:val="00922146"/>
    <w:rsid w:val="009250AC"/>
    <w:rsid w:val="009301DA"/>
    <w:rsid w:val="009369C9"/>
    <w:rsid w:val="00937DC7"/>
    <w:rsid w:val="00946323"/>
    <w:rsid w:val="0095120E"/>
    <w:rsid w:val="009520B8"/>
    <w:rsid w:val="00952F43"/>
    <w:rsid w:val="00953F96"/>
    <w:rsid w:val="00956514"/>
    <w:rsid w:val="00972BD2"/>
    <w:rsid w:val="0097724F"/>
    <w:rsid w:val="009778F9"/>
    <w:rsid w:val="009844A6"/>
    <w:rsid w:val="0098566A"/>
    <w:rsid w:val="00994B55"/>
    <w:rsid w:val="00995E76"/>
    <w:rsid w:val="009A4520"/>
    <w:rsid w:val="009A66D1"/>
    <w:rsid w:val="009A6C19"/>
    <w:rsid w:val="009B237F"/>
    <w:rsid w:val="009B5730"/>
    <w:rsid w:val="009C4D72"/>
    <w:rsid w:val="009C7A4E"/>
    <w:rsid w:val="009F0444"/>
    <w:rsid w:val="00A05D52"/>
    <w:rsid w:val="00A1337B"/>
    <w:rsid w:val="00A258D6"/>
    <w:rsid w:val="00A3029B"/>
    <w:rsid w:val="00A45718"/>
    <w:rsid w:val="00A53F74"/>
    <w:rsid w:val="00A62E60"/>
    <w:rsid w:val="00A64445"/>
    <w:rsid w:val="00A65161"/>
    <w:rsid w:val="00A738C9"/>
    <w:rsid w:val="00A76938"/>
    <w:rsid w:val="00A8727F"/>
    <w:rsid w:val="00A95E9C"/>
    <w:rsid w:val="00AC3765"/>
    <w:rsid w:val="00AD13A6"/>
    <w:rsid w:val="00AE43B9"/>
    <w:rsid w:val="00AF2747"/>
    <w:rsid w:val="00B05ABD"/>
    <w:rsid w:val="00B063D5"/>
    <w:rsid w:val="00B069FE"/>
    <w:rsid w:val="00B12689"/>
    <w:rsid w:val="00B16B84"/>
    <w:rsid w:val="00B16D87"/>
    <w:rsid w:val="00B3126B"/>
    <w:rsid w:val="00B31373"/>
    <w:rsid w:val="00B34641"/>
    <w:rsid w:val="00B54095"/>
    <w:rsid w:val="00B60B3C"/>
    <w:rsid w:val="00B65AEE"/>
    <w:rsid w:val="00B7213A"/>
    <w:rsid w:val="00B818D4"/>
    <w:rsid w:val="00B84566"/>
    <w:rsid w:val="00B865F6"/>
    <w:rsid w:val="00B948A9"/>
    <w:rsid w:val="00BB4AE2"/>
    <w:rsid w:val="00BC2065"/>
    <w:rsid w:val="00BC33EA"/>
    <w:rsid w:val="00BC7BD6"/>
    <w:rsid w:val="00BD0FE7"/>
    <w:rsid w:val="00BD5BB3"/>
    <w:rsid w:val="00BE6BFC"/>
    <w:rsid w:val="00BF1150"/>
    <w:rsid w:val="00BF735A"/>
    <w:rsid w:val="00BF7C27"/>
    <w:rsid w:val="00C026BC"/>
    <w:rsid w:val="00C032C1"/>
    <w:rsid w:val="00C04081"/>
    <w:rsid w:val="00C1540D"/>
    <w:rsid w:val="00C1774D"/>
    <w:rsid w:val="00C31AC5"/>
    <w:rsid w:val="00C31C1F"/>
    <w:rsid w:val="00C34AFC"/>
    <w:rsid w:val="00C36FCC"/>
    <w:rsid w:val="00C43E63"/>
    <w:rsid w:val="00C6095C"/>
    <w:rsid w:val="00C6576F"/>
    <w:rsid w:val="00C676C8"/>
    <w:rsid w:val="00C744EF"/>
    <w:rsid w:val="00C943E6"/>
    <w:rsid w:val="00CA3714"/>
    <w:rsid w:val="00CA4719"/>
    <w:rsid w:val="00CA53A5"/>
    <w:rsid w:val="00CB46CE"/>
    <w:rsid w:val="00CB497C"/>
    <w:rsid w:val="00CC454D"/>
    <w:rsid w:val="00CE50D1"/>
    <w:rsid w:val="00CE5696"/>
    <w:rsid w:val="00CE68A3"/>
    <w:rsid w:val="00D1281F"/>
    <w:rsid w:val="00D27B31"/>
    <w:rsid w:val="00D42B0D"/>
    <w:rsid w:val="00D46BB1"/>
    <w:rsid w:val="00D46F9C"/>
    <w:rsid w:val="00D50208"/>
    <w:rsid w:val="00D7345D"/>
    <w:rsid w:val="00D75F82"/>
    <w:rsid w:val="00D7678E"/>
    <w:rsid w:val="00D7718E"/>
    <w:rsid w:val="00D84C9D"/>
    <w:rsid w:val="00D84FC0"/>
    <w:rsid w:val="00D85698"/>
    <w:rsid w:val="00D90D49"/>
    <w:rsid w:val="00D973CF"/>
    <w:rsid w:val="00DA64BE"/>
    <w:rsid w:val="00DA7C9E"/>
    <w:rsid w:val="00DB26C1"/>
    <w:rsid w:val="00DB4776"/>
    <w:rsid w:val="00DC0D67"/>
    <w:rsid w:val="00DC4EA3"/>
    <w:rsid w:val="00DC5BD8"/>
    <w:rsid w:val="00DC5C87"/>
    <w:rsid w:val="00DD70A2"/>
    <w:rsid w:val="00DE22D1"/>
    <w:rsid w:val="00DE5219"/>
    <w:rsid w:val="00E026A7"/>
    <w:rsid w:val="00E06C36"/>
    <w:rsid w:val="00E128BF"/>
    <w:rsid w:val="00E2093A"/>
    <w:rsid w:val="00E6638B"/>
    <w:rsid w:val="00E773B7"/>
    <w:rsid w:val="00E835EA"/>
    <w:rsid w:val="00E8695E"/>
    <w:rsid w:val="00E87306"/>
    <w:rsid w:val="00E90189"/>
    <w:rsid w:val="00E90F95"/>
    <w:rsid w:val="00E91B03"/>
    <w:rsid w:val="00E949E0"/>
    <w:rsid w:val="00EA3C91"/>
    <w:rsid w:val="00EA62C5"/>
    <w:rsid w:val="00EA7BCC"/>
    <w:rsid w:val="00EB097D"/>
    <w:rsid w:val="00EB4382"/>
    <w:rsid w:val="00EB48D0"/>
    <w:rsid w:val="00EB53D6"/>
    <w:rsid w:val="00EC04F2"/>
    <w:rsid w:val="00ED2399"/>
    <w:rsid w:val="00ED7FFD"/>
    <w:rsid w:val="00F017B5"/>
    <w:rsid w:val="00F064A3"/>
    <w:rsid w:val="00F073A9"/>
    <w:rsid w:val="00F1643C"/>
    <w:rsid w:val="00F20ECD"/>
    <w:rsid w:val="00F31897"/>
    <w:rsid w:val="00F329D9"/>
    <w:rsid w:val="00F4200D"/>
    <w:rsid w:val="00F62267"/>
    <w:rsid w:val="00F66B5E"/>
    <w:rsid w:val="00F70844"/>
    <w:rsid w:val="00F75E24"/>
    <w:rsid w:val="00FA1314"/>
    <w:rsid w:val="00FA7D4B"/>
    <w:rsid w:val="00FB16D5"/>
    <w:rsid w:val="00FB7C26"/>
    <w:rsid w:val="00FC509F"/>
    <w:rsid w:val="00FD3BE6"/>
    <w:rsid w:val="00FE11F4"/>
    <w:rsid w:val="00FE3E55"/>
    <w:rsid w:val="00FF1852"/>
    <w:rsid w:val="00FF38B9"/>
    <w:rsid w:val="00FF408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97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06722"/>
    <w:pPr>
      <w:spacing w:after="200" w:line="276" w:lineRule="auto"/>
    </w:pPr>
    <w:rPr>
      <w:sz w:val="22"/>
      <w:szCs w:val="22"/>
    </w:rPr>
  </w:style>
  <w:style w:type="paragraph" w:styleId="3">
    <w:name w:val="heading 3"/>
    <w:basedOn w:val="a"/>
    <w:next w:val="a"/>
    <w:link w:val="30"/>
    <w:uiPriority w:val="9"/>
    <w:semiHidden/>
    <w:unhideWhenUsed/>
    <w:qFormat/>
    <w:rsid w:val="00681B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1"/>
    <w:next w:val="1"/>
    <w:link w:val="40"/>
    <w:rsid w:val="00606722"/>
    <w:pPr>
      <w:keepNext/>
      <w:keepLines/>
      <w:spacing w:before="240" w:after="40"/>
      <w:contextualSpacing/>
      <w:outlineLvl w:val="3"/>
    </w:pPr>
    <w:rPr>
      <w:b/>
      <w:sz w:val="24"/>
    </w:rPr>
  </w:style>
  <w:style w:type="paragraph" w:styleId="5">
    <w:name w:val="heading 5"/>
    <w:basedOn w:val="1"/>
    <w:next w:val="1"/>
    <w:link w:val="50"/>
    <w:rsid w:val="00606722"/>
    <w:pPr>
      <w:keepNext/>
      <w:keepLines/>
      <w:spacing w:before="220" w:after="40"/>
      <w:contextualSpacing/>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06722"/>
    <w:rPr>
      <w:rFonts w:ascii="Calibri" w:eastAsia="Calibri" w:hAnsi="Calibri" w:cs="Calibri"/>
      <w:b/>
      <w:color w:val="000000"/>
      <w:szCs w:val="20"/>
      <w:lang w:eastAsia="ru-RU"/>
    </w:rPr>
  </w:style>
  <w:style w:type="character" w:customStyle="1" w:styleId="50">
    <w:name w:val="Заголовок 5 Знак"/>
    <w:basedOn w:val="a0"/>
    <w:link w:val="5"/>
    <w:rsid w:val="00606722"/>
    <w:rPr>
      <w:rFonts w:ascii="Calibri" w:eastAsia="Calibri" w:hAnsi="Calibri" w:cs="Calibri"/>
      <w:b/>
      <w:color w:val="000000"/>
      <w:sz w:val="22"/>
      <w:szCs w:val="20"/>
      <w:lang w:eastAsia="ru-RU"/>
    </w:rPr>
  </w:style>
  <w:style w:type="paragraph" w:customStyle="1" w:styleId="1">
    <w:name w:val="Обычный1"/>
    <w:rsid w:val="00606722"/>
    <w:pPr>
      <w:spacing w:after="200" w:line="276" w:lineRule="auto"/>
    </w:pPr>
    <w:rPr>
      <w:rFonts w:ascii="Calibri" w:eastAsia="Calibri" w:hAnsi="Calibri" w:cs="Calibri"/>
      <w:color w:val="000000"/>
      <w:sz w:val="22"/>
      <w:szCs w:val="20"/>
      <w:lang w:eastAsia="ru-RU"/>
    </w:rPr>
  </w:style>
  <w:style w:type="paragraph" w:styleId="a3">
    <w:name w:val="List Paragraph"/>
    <w:basedOn w:val="a"/>
    <w:uiPriority w:val="34"/>
    <w:qFormat/>
    <w:rsid w:val="005D70BD"/>
    <w:pPr>
      <w:ind w:left="720"/>
      <w:contextualSpacing/>
    </w:pPr>
  </w:style>
  <w:style w:type="paragraph" w:styleId="a4">
    <w:name w:val="header"/>
    <w:basedOn w:val="a"/>
    <w:link w:val="a5"/>
    <w:uiPriority w:val="99"/>
    <w:unhideWhenUsed/>
    <w:rsid w:val="005D70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70BD"/>
    <w:rPr>
      <w:sz w:val="22"/>
      <w:szCs w:val="22"/>
    </w:rPr>
  </w:style>
  <w:style w:type="character" w:styleId="a6">
    <w:name w:val="Strong"/>
    <w:basedOn w:val="a0"/>
    <w:uiPriority w:val="22"/>
    <w:qFormat/>
    <w:rsid w:val="00A76938"/>
    <w:rPr>
      <w:b/>
      <w:bCs/>
    </w:rPr>
  </w:style>
  <w:style w:type="character" w:customStyle="1" w:styleId="alt-edited">
    <w:name w:val="alt-edited"/>
    <w:basedOn w:val="a0"/>
    <w:rsid w:val="00595332"/>
  </w:style>
  <w:style w:type="character" w:styleId="a7">
    <w:name w:val="Emphasis"/>
    <w:basedOn w:val="a0"/>
    <w:uiPriority w:val="20"/>
    <w:qFormat/>
    <w:rsid w:val="00595332"/>
    <w:rPr>
      <w:i/>
      <w:iCs/>
    </w:rPr>
  </w:style>
  <w:style w:type="paragraph" w:styleId="a8">
    <w:name w:val="Normal (Web)"/>
    <w:basedOn w:val="a"/>
    <w:uiPriority w:val="99"/>
    <w:unhideWhenUsed/>
    <w:rsid w:val="00884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81B15"/>
    <w:rPr>
      <w:rFonts w:asciiTheme="majorHAnsi" w:eastAsiaTheme="majorEastAsia" w:hAnsiTheme="majorHAnsi" w:cstheme="majorBidi"/>
      <w:color w:val="1F3763" w:themeColor="accent1" w:themeShade="7F"/>
    </w:rPr>
  </w:style>
  <w:style w:type="character" w:styleId="a9">
    <w:name w:val="Hyperlink"/>
    <w:basedOn w:val="a0"/>
    <w:uiPriority w:val="99"/>
    <w:semiHidden/>
    <w:unhideWhenUsed/>
    <w:rsid w:val="00C31AC5"/>
    <w:rPr>
      <w:color w:val="0000FF"/>
      <w:u w:val="single"/>
    </w:rPr>
  </w:style>
  <w:style w:type="paragraph" w:styleId="aa">
    <w:name w:val="Document Map"/>
    <w:basedOn w:val="a"/>
    <w:link w:val="ab"/>
    <w:uiPriority w:val="99"/>
    <w:semiHidden/>
    <w:unhideWhenUsed/>
    <w:rsid w:val="002475A7"/>
    <w:pPr>
      <w:spacing w:after="0" w:line="240" w:lineRule="auto"/>
    </w:pPr>
    <w:rPr>
      <w:rFonts w:ascii="Times New Roman" w:hAnsi="Times New Roman" w:cs="Times New Roman"/>
      <w:sz w:val="24"/>
      <w:szCs w:val="24"/>
    </w:rPr>
  </w:style>
  <w:style w:type="character" w:customStyle="1" w:styleId="ab">
    <w:name w:val="Схема документа Знак"/>
    <w:basedOn w:val="a0"/>
    <w:link w:val="aa"/>
    <w:uiPriority w:val="99"/>
    <w:semiHidden/>
    <w:rsid w:val="002475A7"/>
    <w:rPr>
      <w:rFonts w:ascii="Times New Roman" w:hAnsi="Times New Roman" w:cs="Times New Roman"/>
    </w:rPr>
  </w:style>
  <w:style w:type="paragraph" w:styleId="ac">
    <w:name w:val="Balloon Text"/>
    <w:basedOn w:val="a"/>
    <w:link w:val="ad"/>
    <w:uiPriority w:val="99"/>
    <w:semiHidden/>
    <w:unhideWhenUsed/>
    <w:rsid w:val="004309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091C"/>
    <w:rPr>
      <w:rFonts w:ascii="Tahoma" w:hAnsi="Tahoma" w:cs="Tahoma"/>
      <w:sz w:val="16"/>
      <w:szCs w:val="16"/>
    </w:rPr>
  </w:style>
  <w:style w:type="paragraph" w:styleId="ae">
    <w:name w:val="Title"/>
    <w:basedOn w:val="a"/>
    <w:link w:val="af"/>
    <w:qFormat/>
    <w:rsid w:val="0043091C"/>
    <w:pPr>
      <w:spacing w:after="0" w:line="360" w:lineRule="auto"/>
      <w:ind w:left="6804" w:firstLine="709"/>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ae"/>
    <w:rsid w:val="0043091C"/>
    <w:rPr>
      <w:rFonts w:ascii="Times New Roman" w:eastAsia="Times New Roman" w:hAnsi="Times New Roman" w:cs="Times New Roman"/>
      <w:b/>
      <w:sz w:val="28"/>
      <w:szCs w:val="20"/>
      <w:lang w:val="x-none" w:eastAsia="x-none"/>
    </w:rPr>
  </w:style>
  <w:style w:type="paragraph" w:styleId="af0">
    <w:name w:val="footer"/>
    <w:basedOn w:val="a"/>
    <w:link w:val="af1"/>
    <w:uiPriority w:val="99"/>
    <w:unhideWhenUsed/>
    <w:rsid w:val="00D771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718E"/>
    <w:rPr>
      <w:sz w:val="22"/>
      <w:szCs w:val="22"/>
    </w:rPr>
  </w:style>
  <w:style w:type="character" w:customStyle="1" w:styleId="shorttext">
    <w:name w:val="short_text"/>
    <w:basedOn w:val="a0"/>
    <w:rsid w:val="009A6C19"/>
  </w:style>
  <w:style w:type="character" w:styleId="af2">
    <w:name w:val="page number"/>
    <w:basedOn w:val="a0"/>
    <w:uiPriority w:val="99"/>
    <w:semiHidden/>
    <w:unhideWhenUsed/>
    <w:rsid w:val="00D27B31"/>
  </w:style>
  <w:style w:type="character" w:customStyle="1" w:styleId="translation-chunk">
    <w:name w:val="translation-chunk"/>
    <w:uiPriority w:val="99"/>
    <w:rsid w:val="00D8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08555">
      <w:bodyDiv w:val="1"/>
      <w:marLeft w:val="0"/>
      <w:marRight w:val="0"/>
      <w:marTop w:val="0"/>
      <w:marBottom w:val="0"/>
      <w:divBdr>
        <w:top w:val="none" w:sz="0" w:space="0" w:color="auto"/>
        <w:left w:val="none" w:sz="0" w:space="0" w:color="auto"/>
        <w:bottom w:val="none" w:sz="0" w:space="0" w:color="auto"/>
        <w:right w:val="none" w:sz="0" w:space="0" w:color="auto"/>
      </w:divBdr>
    </w:div>
    <w:div w:id="541790090">
      <w:bodyDiv w:val="1"/>
      <w:marLeft w:val="0"/>
      <w:marRight w:val="0"/>
      <w:marTop w:val="0"/>
      <w:marBottom w:val="0"/>
      <w:divBdr>
        <w:top w:val="none" w:sz="0" w:space="0" w:color="auto"/>
        <w:left w:val="none" w:sz="0" w:space="0" w:color="auto"/>
        <w:bottom w:val="none" w:sz="0" w:space="0" w:color="auto"/>
        <w:right w:val="none" w:sz="0" w:space="0" w:color="auto"/>
      </w:divBdr>
    </w:div>
    <w:div w:id="682824757">
      <w:bodyDiv w:val="1"/>
      <w:marLeft w:val="0"/>
      <w:marRight w:val="0"/>
      <w:marTop w:val="0"/>
      <w:marBottom w:val="0"/>
      <w:divBdr>
        <w:top w:val="none" w:sz="0" w:space="0" w:color="auto"/>
        <w:left w:val="none" w:sz="0" w:space="0" w:color="auto"/>
        <w:bottom w:val="none" w:sz="0" w:space="0" w:color="auto"/>
        <w:right w:val="none" w:sz="0" w:space="0" w:color="auto"/>
      </w:divBdr>
    </w:div>
    <w:div w:id="777481337">
      <w:bodyDiv w:val="1"/>
      <w:marLeft w:val="0"/>
      <w:marRight w:val="0"/>
      <w:marTop w:val="0"/>
      <w:marBottom w:val="0"/>
      <w:divBdr>
        <w:top w:val="none" w:sz="0" w:space="0" w:color="auto"/>
        <w:left w:val="none" w:sz="0" w:space="0" w:color="auto"/>
        <w:bottom w:val="none" w:sz="0" w:space="0" w:color="auto"/>
        <w:right w:val="none" w:sz="0" w:space="0" w:color="auto"/>
      </w:divBdr>
    </w:div>
    <w:div w:id="802892486">
      <w:bodyDiv w:val="1"/>
      <w:marLeft w:val="0"/>
      <w:marRight w:val="0"/>
      <w:marTop w:val="0"/>
      <w:marBottom w:val="0"/>
      <w:divBdr>
        <w:top w:val="none" w:sz="0" w:space="0" w:color="auto"/>
        <w:left w:val="none" w:sz="0" w:space="0" w:color="auto"/>
        <w:bottom w:val="none" w:sz="0" w:space="0" w:color="auto"/>
        <w:right w:val="none" w:sz="0" w:space="0" w:color="auto"/>
      </w:divBdr>
    </w:div>
    <w:div w:id="863982705">
      <w:bodyDiv w:val="1"/>
      <w:marLeft w:val="0"/>
      <w:marRight w:val="0"/>
      <w:marTop w:val="0"/>
      <w:marBottom w:val="0"/>
      <w:divBdr>
        <w:top w:val="none" w:sz="0" w:space="0" w:color="auto"/>
        <w:left w:val="none" w:sz="0" w:space="0" w:color="auto"/>
        <w:bottom w:val="none" w:sz="0" w:space="0" w:color="auto"/>
        <w:right w:val="none" w:sz="0" w:space="0" w:color="auto"/>
      </w:divBdr>
    </w:div>
    <w:div w:id="909585564">
      <w:bodyDiv w:val="1"/>
      <w:marLeft w:val="0"/>
      <w:marRight w:val="0"/>
      <w:marTop w:val="0"/>
      <w:marBottom w:val="0"/>
      <w:divBdr>
        <w:top w:val="none" w:sz="0" w:space="0" w:color="auto"/>
        <w:left w:val="none" w:sz="0" w:space="0" w:color="auto"/>
        <w:bottom w:val="none" w:sz="0" w:space="0" w:color="auto"/>
        <w:right w:val="none" w:sz="0" w:space="0" w:color="auto"/>
      </w:divBdr>
    </w:div>
    <w:div w:id="1294864843">
      <w:bodyDiv w:val="1"/>
      <w:marLeft w:val="0"/>
      <w:marRight w:val="0"/>
      <w:marTop w:val="0"/>
      <w:marBottom w:val="0"/>
      <w:divBdr>
        <w:top w:val="none" w:sz="0" w:space="0" w:color="auto"/>
        <w:left w:val="none" w:sz="0" w:space="0" w:color="auto"/>
        <w:bottom w:val="none" w:sz="0" w:space="0" w:color="auto"/>
        <w:right w:val="none" w:sz="0" w:space="0" w:color="auto"/>
      </w:divBdr>
    </w:div>
    <w:div w:id="1546405665">
      <w:bodyDiv w:val="1"/>
      <w:marLeft w:val="0"/>
      <w:marRight w:val="0"/>
      <w:marTop w:val="0"/>
      <w:marBottom w:val="0"/>
      <w:divBdr>
        <w:top w:val="none" w:sz="0" w:space="0" w:color="auto"/>
        <w:left w:val="none" w:sz="0" w:space="0" w:color="auto"/>
        <w:bottom w:val="none" w:sz="0" w:space="0" w:color="auto"/>
        <w:right w:val="none" w:sz="0" w:space="0" w:color="auto"/>
      </w:divBdr>
    </w:div>
    <w:div w:id="1892232680">
      <w:bodyDiv w:val="1"/>
      <w:marLeft w:val="0"/>
      <w:marRight w:val="0"/>
      <w:marTop w:val="0"/>
      <w:marBottom w:val="0"/>
      <w:divBdr>
        <w:top w:val="none" w:sz="0" w:space="0" w:color="auto"/>
        <w:left w:val="none" w:sz="0" w:space="0" w:color="auto"/>
        <w:bottom w:val="none" w:sz="0" w:space="0" w:color="auto"/>
        <w:right w:val="none" w:sz="0" w:space="0" w:color="auto"/>
      </w:divBdr>
    </w:div>
    <w:div w:id="2062170343">
      <w:bodyDiv w:val="1"/>
      <w:marLeft w:val="0"/>
      <w:marRight w:val="0"/>
      <w:marTop w:val="0"/>
      <w:marBottom w:val="0"/>
      <w:divBdr>
        <w:top w:val="none" w:sz="0" w:space="0" w:color="auto"/>
        <w:left w:val="none" w:sz="0" w:space="0" w:color="auto"/>
        <w:bottom w:val="none" w:sz="0" w:space="0" w:color="auto"/>
        <w:right w:val="none" w:sz="0" w:space="0" w:color="auto"/>
      </w:divBdr>
    </w:div>
    <w:div w:id="2074621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062DC24D-DD12-5946-A916-748DCCD9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8864</Words>
  <Characters>50526</Characters>
  <Application>Microsoft Macintosh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9</cp:revision>
  <cp:lastPrinted>2018-11-16T11:05:00Z</cp:lastPrinted>
  <dcterms:created xsi:type="dcterms:W3CDTF">2018-11-09T06:40:00Z</dcterms:created>
  <dcterms:modified xsi:type="dcterms:W3CDTF">2018-11-22T11:36:00Z</dcterms:modified>
</cp:coreProperties>
</file>