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A9" w:rsidRPr="00C907EC" w:rsidRDefault="00070CA9" w:rsidP="005C7FAD">
      <w:pPr>
        <w:jc w:val="center"/>
        <w:rPr>
          <w:b/>
          <w:bCs/>
          <w:sz w:val="24"/>
          <w:szCs w:val="24"/>
        </w:rPr>
      </w:pPr>
      <w:r w:rsidRPr="00C907EC">
        <w:rPr>
          <w:b/>
          <w:bCs/>
          <w:sz w:val="24"/>
          <w:szCs w:val="24"/>
        </w:rPr>
        <w:t>Харківський національний медичний університет</w:t>
      </w:r>
    </w:p>
    <w:p w:rsidR="00070CA9" w:rsidRPr="00C907EC" w:rsidRDefault="00070CA9" w:rsidP="005C7FAD">
      <w:pPr>
        <w:jc w:val="center"/>
        <w:rPr>
          <w:b/>
          <w:bCs/>
          <w:sz w:val="24"/>
          <w:szCs w:val="24"/>
        </w:rPr>
      </w:pPr>
      <w:r w:rsidRPr="00C907EC">
        <w:rPr>
          <w:b/>
          <w:bCs/>
          <w:sz w:val="24"/>
          <w:szCs w:val="24"/>
        </w:rPr>
        <w:t>І медичний факультет</w:t>
      </w:r>
    </w:p>
    <w:p w:rsidR="00070CA9" w:rsidRPr="00C907EC" w:rsidRDefault="00070CA9" w:rsidP="005C7FAD">
      <w:pPr>
        <w:jc w:val="center"/>
        <w:rPr>
          <w:b/>
          <w:bCs/>
          <w:sz w:val="24"/>
          <w:szCs w:val="24"/>
        </w:rPr>
      </w:pPr>
      <w:r w:rsidRPr="00C907EC">
        <w:rPr>
          <w:b/>
          <w:bCs/>
          <w:sz w:val="24"/>
          <w:szCs w:val="24"/>
        </w:rPr>
        <w:t>Кафедра медицини катастроф та військової медицини</w:t>
      </w:r>
    </w:p>
    <w:p w:rsidR="00070CA9" w:rsidRPr="00C907EC" w:rsidRDefault="00070CA9" w:rsidP="005C7FAD">
      <w:pPr>
        <w:jc w:val="center"/>
        <w:rPr>
          <w:b/>
          <w:bCs/>
          <w:sz w:val="24"/>
          <w:szCs w:val="24"/>
        </w:rPr>
      </w:pPr>
      <w:r w:rsidRPr="00C907EC">
        <w:rPr>
          <w:b/>
          <w:bCs/>
          <w:sz w:val="24"/>
          <w:szCs w:val="24"/>
        </w:rPr>
        <w:t>Освітня програма підготовки фахівців другого (магістерського)</w:t>
      </w:r>
    </w:p>
    <w:p w:rsidR="00070CA9" w:rsidRPr="00C907EC" w:rsidRDefault="00070CA9" w:rsidP="005C7FAD">
      <w:pPr>
        <w:jc w:val="center"/>
        <w:rPr>
          <w:b/>
          <w:bCs/>
          <w:sz w:val="24"/>
          <w:szCs w:val="24"/>
        </w:rPr>
      </w:pPr>
      <w:r w:rsidRPr="00C907EC">
        <w:rPr>
          <w:b/>
          <w:bCs/>
          <w:sz w:val="24"/>
          <w:szCs w:val="24"/>
        </w:rPr>
        <w:t xml:space="preserve"> рівня вищої освіти підготовки 22 «Охорона здоров’я» </w:t>
      </w:r>
    </w:p>
    <w:p w:rsidR="00070CA9" w:rsidRPr="00D754D7" w:rsidRDefault="00070CA9" w:rsidP="005C7FAD">
      <w:pPr>
        <w:pStyle w:val="ae"/>
        <w:widowControl w:val="0"/>
        <w:spacing w:before="0" w:beforeAutospacing="0" w:after="0" w:afterAutospacing="0"/>
        <w:ind w:firstLine="709"/>
        <w:jc w:val="center"/>
        <w:rPr>
          <w:b/>
          <w:bCs/>
        </w:rPr>
      </w:pPr>
      <w:r w:rsidRPr="00D754D7">
        <w:rPr>
          <w:b/>
          <w:bCs/>
          <w:color w:val="000000"/>
          <w:sz w:val="22"/>
          <w:szCs w:val="22"/>
          <w:lang w:val="uk-UA"/>
        </w:rPr>
        <w:t xml:space="preserve">за </w:t>
      </w:r>
      <w:proofErr w:type="spellStart"/>
      <w:r w:rsidRPr="00D754D7">
        <w:rPr>
          <w:b/>
          <w:bCs/>
          <w:color w:val="000000"/>
          <w:sz w:val="22"/>
          <w:szCs w:val="22"/>
        </w:rPr>
        <w:t>спеціальніс</w:t>
      </w:r>
      <w:proofErr w:type="spellEnd"/>
      <w:r w:rsidRPr="00D754D7">
        <w:rPr>
          <w:b/>
          <w:bCs/>
          <w:color w:val="000000"/>
          <w:sz w:val="22"/>
          <w:szCs w:val="22"/>
          <w:lang w:val="uk-UA"/>
        </w:rPr>
        <w:t>тю</w:t>
      </w:r>
      <w:r w:rsidRPr="00D754D7">
        <w:rPr>
          <w:b/>
          <w:bCs/>
          <w:color w:val="000000"/>
          <w:sz w:val="22"/>
          <w:szCs w:val="22"/>
        </w:rPr>
        <w:t xml:space="preserve"> 224 «</w:t>
      </w:r>
      <w:proofErr w:type="spellStart"/>
      <w:r w:rsidRPr="00D754D7">
        <w:rPr>
          <w:b/>
          <w:bCs/>
          <w:color w:val="000000"/>
          <w:sz w:val="22"/>
          <w:szCs w:val="22"/>
        </w:rPr>
        <w:t>Технології</w:t>
      </w:r>
      <w:proofErr w:type="spellEnd"/>
      <w:r w:rsidRPr="00D754D7">
        <w:rPr>
          <w:b/>
          <w:bCs/>
          <w:color w:val="000000"/>
          <w:sz w:val="22"/>
          <w:szCs w:val="22"/>
        </w:rPr>
        <w:t xml:space="preserve"> </w:t>
      </w:r>
      <w:proofErr w:type="spellStart"/>
      <w:r w:rsidRPr="00D754D7">
        <w:rPr>
          <w:b/>
          <w:bCs/>
          <w:color w:val="000000"/>
          <w:sz w:val="22"/>
          <w:szCs w:val="22"/>
        </w:rPr>
        <w:t>медичної</w:t>
      </w:r>
      <w:proofErr w:type="spellEnd"/>
      <w:r w:rsidRPr="00D754D7">
        <w:rPr>
          <w:b/>
          <w:bCs/>
          <w:color w:val="000000"/>
          <w:sz w:val="22"/>
          <w:szCs w:val="22"/>
        </w:rPr>
        <w:t xml:space="preserve"> </w:t>
      </w:r>
      <w:proofErr w:type="spellStart"/>
      <w:r w:rsidRPr="00D754D7">
        <w:rPr>
          <w:b/>
          <w:bCs/>
          <w:color w:val="000000"/>
          <w:sz w:val="22"/>
          <w:szCs w:val="22"/>
        </w:rPr>
        <w:t>діагностики</w:t>
      </w:r>
      <w:proofErr w:type="spellEnd"/>
      <w:r w:rsidRPr="00D754D7">
        <w:rPr>
          <w:b/>
          <w:bCs/>
          <w:color w:val="000000"/>
          <w:sz w:val="22"/>
          <w:szCs w:val="22"/>
        </w:rPr>
        <w:t xml:space="preserve"> та </w:t>
      </w:r>
      <w:proofErr w:type="spellStart"/>
      <w:r w:rsidRPr="00D754D7">
        <w:rPr>
          <w:b/>
          <w:bCs/>
          <w:color w:val="000000"/>
          <w:sz w:val="22"/>
          <w:szCs w:val="22"/>
        </w:rPr>
        <w:t>лікування</w:t>
      </w:r>
      <w:proofErr w:type="spellEnd"/>
      <w:r w:rsidRPr="00D754D7">
        <w:rPr>
          <w:b/>
          <w:bCs/>
          <w:color w:val="000000"/>
          <w:sz w:val="22"/>
          <w:szCs w:val="22"/>
        </w:rPr>
        <w:t xml:space="preserve">» </w:t>
      </w:r>
      <w:proofErr w:type="spellStart"/>
      <w:r w:rsidRPr="00D754D7">
        <w:rPr>
          <w:b/>
          <w:bCs/>
          <w:color w:val="000000"/>
          <w:sz w:val="22"/>
          <w:szCs w:val="22"/>
        </w:rPr>
        <w:t>спеціалізація</w:t>
      </w:r>
      <w:proofErr w:type="spellEnd"/>
      <w:r w:rsidRPr="00D754D7">
        <w:rPr>
          <w:b/>
          <w:bCs/>
          <w:color w:val="000000"/>
          <w:sz w:val="22"/>
          <w:szCs w:val="22"/>
        </w:rPr>
        <w:t xml:space="preserve"> </w:t>
      </w:r>
      <w:proofErr w:type="spellStart"/>
      <w:r w:rsidRPr="00D754D7">
        <w:rPr>
          <w:b/>
          <w:bCs/>
          <w:color w:val="000000"/>
          <w:sz w:val="22"/>
          <w:szCs w:val="22"/>
        </w:rPr>
        <w:t>лабораторна</w:t>
      </w:r>
      <w:proofErr w:type="spellEnd"/>
      <w:r w:rsidRPr="00D754D7">
        <w:rPr>
          <w:b/>
          <w:bCs/>
          <w:color w:val="000000"/>
          <w:sz w:val="22"/>
          <w:szCs w:val="22"/>
        </w:rPr>
        <w:t xml:space="preserve"> </w:t>
      </w:r>
      <w:proofErr w:type="spellStart"/>
      <w:r w:rsidRPr="00D754D7">
        <w:rPr>
          <w:b/>
          <w:bCs/>
          <w:color w:val="000000"/>
          <w:sz w:val="22"/>
          <w:szCs w:val="22"/>
        </w:rPr>
        <w:t>діагностика</w:t>
      </w:r>
      <w:proofErr w:type="spellEnd"/>
    </w:p>
    <w:p w:rsidR="00070CA9" w:rsidRPr="00F4241E" w:rsidRDefault="00070CA9" w:rsidP="00B64D98">
      <w:pPr>
        <w:jc w:val="center"/>
        <w:rPr>
          <w:b/>
          <w:bCs/>
          <w:sz w:val="24"/>
          <w:szCs w:val="24"/>
          <w:lang w:val="ru-RU"/>
        </w:rPr>
      </w:pPr>
    </w:p>
    <w:p w:rsidR="00070CA9" w:rsidRPr="00C907EC" w:rsidRDefault="00070CA9" w:rsidP="00B64D98">
      <w:pPr>
        <w:jc w:val="center"/>
        <w:rPr>
          <w:b/>
          <w:bCs/>
          <w:sz w:val="24"/>
          <w:szCs w:val="24"/>
        </w:rPr>
      </w:pPr>
    </w:p>
    <w:p w:rsidR="00070CA9" w:rsidRPr="00C907EC" w:rsidRDefault="00070CA9" w:rsidP="00B64D98">
      <w:pPr>
        <w:jc w:val="center"/>
        <w:rPr>
          <w:b/>
          <w:bCs/>
          <w:sz w:val="24"/>
          <w:szCs w:val="24"/>
        </w:rPr>
      </w:pPr>
    </w:p>
    <w:p w:rsidR="00070CA9" w:rsidRPr="00C907EC" w:rsidRDefault="00070CA9" w:rsidP="00AA378B">
      <w:pPr>
        <w:rPr>
          <w:b/>
          <w:bCs/>
          <w:sz w:val="24"/>
          <w:szCs w:val="24"/>
        </w:rPr>
      </w:pPr>
    </w:p>
    <w:p w:rsidR="00070CA9" w:rsidRPr="00C907EC" w:rsidRDefault="00070CA9" w:rsidP="00B64D98">
      <w:pPr>
        <w:jc w:val="center"/>
        <w:rPr>
          <w:b/>
          <w:bCs/>
          <w:sz w:val="24"/>
          <w:szCs w:val="24"/>
        </w:rPr>
      </w:pPr>
    </w:p>
    <w:p w:rsidR="00070CA9" w:rsidRPr="00C907EC" w:rsidRDefault="00070CA9" w:rsidP="00B64D98">
      <w:pPr>
        <w:jc w:val="center"/>
        <w:rPr>
          <w:b/>
          <w:bCs/>
          <w:sz w:val="24"/>
          <w:szCs w:val="24"/>
        </w:rPr>
      </w:pPr>
      <w:r w:rsidRPr="00C907EC">
        <w:rPr>
          <w:b/>
          <w:bCs/>
          <w:sz w:val="24"/>
          <w:szCs w:val="24"/>
        </w:rPr>
        <w:t>СИЛАБУС НАВЧАЛЬНОЇ ДИСЦИПЛІНИ</w:t>
      </w:r>
    </w:p>
    <w:p w:rsidR="00070CA9" w:rsidRPr="00C907EC" w:rsidRDefault="00070CA9" w:rsidP="00B64D98">
      <w:pPr>
        <w:jc w:val="center"/>
        <w:rPr>
          <w:b/>
          <w:bCs/>
          <w:sz w:val="24"/>
          <w:szCs w:val="24"/>
        </w:rPr>
      </w:pPr>
    </w:p>
    <w:p w:rsidR="00070CA9" w:rsidRPr="00F4241E" w:rsidRDefault="00070CA9" w:rsidP="00F4241E">
      <w:pPr>
        <w:pStyle w:val="ae"/>
        <w:widowControl w:val="0"/>
        <w:spacing w:before="0" w:beforeAutospacing="0" w:after="0" w:afterAutospacing="0"/>
        <w:jc w:val="center"/>
        <w:rPr>
          <w:lang w:val="uk-UA"/>
        </w:rPr>
      </w:pPr>
      <w:r w:rsidRPr="00F4241E">
        <w:rPr>
          <w:color w:val="000000"/>
          <w:sz w:val="28"/>
          <w:szCs w:val="28"/>
        </w:rPr>
        <w:t>«</w:t>
      </w:r>
      <w:r w:rsidRPr="00F4241E">
        <w:rPr>
          <w:color w:val="000000"/>
          <w:sz w:val="32"/>
          <w:szCs w:val="32"/>
        </w:rPr>
        <w:t>В</w:t>
      </w:r>
      <w:proofErr w:type="spellStart"/>
      <w:r>
        <w:rPr>
          <w:color w:val="000000"/>
          <w:sz w:val="32"/>
          <w:szCs w:val="32"/>
          <w:lang w:val="uk-UA"/>
        </w:rPr>
        <w:t>ійськово-</w:t>
      </w:r>
      <w:r w:rsidRPr="00F4241E">
        <w:rPr>
          <w:color w:val="000000"/>
          <w:sz w:val="32"/>
          <w:szCs w:val="32"/>
          <w:lang w:val="uk-UA"/>
        </w:rPr>
        <w:t>меди</w:t>
      </w:r>
      <w:r>
        <w:rPr>
          <w:color w:val="000000"/>
          <w:sz w:val="32"/>
          <w:szCs w:val="32"/>
          <w:lang w:val="uk-UA"/>
        </w:rPr>
        <w:t>чна</w:t>
      </w:r>
      <w:proofErr w:type="spellEnd"/>
      <w:r>
        <w:rPr>
          <w:color w:val="000000"/>
          <w:sz w:val="32"/>
          <w:szCs w:val="32"/>
          <w:lang w:val="uk-UA"/>
        </w:rPr>
        <w:t xml:space="preserve"> </w:t>
      </w:r>
      <w:proofErr w:type="gramStart"/>
      <w:r>
        <w:rPr>
          <w:color w:val="000000"/>
          <w:sz w:val="32"/>
          <w:szCs w:val="32"/>
          <w:lang w:val="uk-UA"/>
        </w:rPr>
        <w:t>п</w:t>
      </w:r>
      <w:proofErr w:type="gramEnd"/>
      <w:r>
        <w:rPr>
          <w:color w:val="000000"/>
          <w:sz w:val="32"/>
          <w:szCs w:val="32"/>
          <w:lang w:val="uk-UA"/>
        </w:rPr>
        <w:t>ідготовка та медицина надзвичайних ситуацій</w:t>
      </w:r>
      <w:r w:rsidRPr="00F4241E">
        <w:rPr>
          <w:color w:val="000000"/>
          <w:sz w:val="32"/>
          <w:szCs w:val="32"/>
          <w:lang w:val="uk-UA"/>
        </w:rPr>
        <w:t>»</w:t>
      </w:r>
    </w:p>
    <w:p w:rsidR="00070CA9" w:rsidRPr="00C907EC" w:rsidRDefault="00070CA9" w:rsidP="00570A06">
      <w:pPr>
        <w:jc w:val="center"/>
        <w:rPr>
          <w:b/>
          <w:bCs/>
          <w:sz w:val="24"/>
          <w:szCs w:val="24"/>
        </w:rPr>
      </w:pPr>
    </w:p>
    <w:tbl>
      <w:tblPr>
        <w:tblW w:w="10173" w:type="dxa"/>
        <w:tblInd w:w="-106" w:type="dxa"/>
        <w:tblLayout w:type="fixed"/>
        <w:tblLook w:val="0000" w:firstRow="0" w:lastRow="0" w:firstColumn="0" w:lastColumn="0" w:noHBand="0" w:noVBand="0"/>
      </w:tblPr>
      <w:tblGrid>
        <w:gridCol w:w="4786"/>
        <w:gridCol w:w="425"/>
        <w:gridCol w:w="4962"/>
      </w:tblGrid>
      <w:tr w:rsidR="00070CA9" w:rsidRPr="00C907EC">
        <w:tc>
          <w:tcPr>
            <w:tcW w:w="4786" w:type="dxa"/>
          </w:tcPr>
          <w:p w:rsidR="00070CA9" w:rsidRPr="00C907EC" w:rsidRDefault="00070CA9" w:rsidP="004231AE">
            <w:pPr>
              <w:widowControl/>
              <w:suppressAutoHyphens/>
              <w:autoSpaceDE/>
              <w:autoSpaceDN/>
              <w:snapToGrid w:val="0"/>
              <w:rPr>
                <w:sz w:val="24"/>
                <w:szCs w:val="24"/>
                <w:lang w:eastAsia="ar-SA"/>
              </w:rPr>
            </w:pPr>
            <w:proofErr w:type="spellStart"/>
            <w:r w:rsidRPr="00C907EC">
              <w:rPr>
                <w:sz w:val="24"/>
                <w:szCs w:val="24"/>
                <w:lang w:eastAsia="ar-SA"/>
              </w:rPr>
              <w:t>Силабус</w:t>
            </w:r>
            <w:proofErr w:type="spellEnd"/>
            <w:r w:rsidRPr="00C907EC">
              <w:rPr>
                <w:sz w:val="24"/>
                <w:szCs w:val="24"/>
                <w:lang w:eastAsia="ar-SA"/>
              </w:rPr>
              <w:t xml:space="preserve"> навчальної дисципліни затверджений на засіданні кафедри </w:t>
            </w:r>
            <w:r w:rsidRPr="00C907EC">
              <w:rPr>
                <w:sz w:val="24"/>
                <w:szCs w:val="24"/>
              </w:rPr>
              <w:t>медицини катастроф та військової медицини</w:t>
            </w: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Протокол від  </w:t>
            </w:r>
          </w:p>
          <w:p w:rsidR="00070CA9" w:rsidRPr="00C907EC" w:rsidRDefault="00070CA9" w:rsidP="00A83F90">
            <w:pPr>
              <w:widowControl/>
              <w:suppressAutoHyphens/>
              <w:autoSpaceDE/>
              <w:autoSpaceDN/>
              <w:spacing w:line="276" w:lineRule="auto"/>
              <w:rPr>
                <w:sz w:val="24"/>
                <w:szCs w:val="24"/>
                <w:lang w:eastAsia="ar-SA"/>
              </w:rPr>
            </w:pPr>
            <w:r>
              <w:rPr>
                <w:sz w:val="24"/>
                <w:szCs w:val="24"/>
                <w:lang w:eastAsia="ar-SA"/>
              </w:rPr>
              <w:t xml:space="preserve">“ </w:t>
            </w:r>
            <w:proofErr w:type="spellStart"/>
            <w:r>
              <w:rPr>
                <w:sz w:val="24"/>
                <w:szCs w:val="24"/>
                <w:lang w:eastAsia="ar-SA"/>
              </w:rPr>
              <w:t>_____”верес</w:t>
            </w:r>
            <w:proofErr w:type="spellEnd"/>
            <w:r>
              <w:rPr>
                <w:sz w:val="24"/>
                <w:szCs w:val="24"/>
                <w:lang w:eastAsia="ar-SA"/>
              </w:rPr>
              <w:t>ня  201</w:t>
            </w:r>
            <w:r w:rsidR="00B20C24">
              <w:rPr>
                <w:sz w:val="24"/>
                <w:szCs w:val="24"/>
                <w:lang w:val="ru-RU" w:eastAsia="ar-SA"/>
              </w:rPr>
              <w:t>8</w:t>
            </w:r>
            <w:r w:rsidRPr="00C907EC">
              <w:rPr>
                <w:sz w:val="24"/>
                <w:szCs w:val="24"/>
                <w:lang w:eastAsia="ar-SA"/>
              </w:rPr>
              <w:t xml:space="preserve"> року № _____</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Завідувач кафедри </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_______________              С.Г.</w:t>
            </w:r>
            <w:proofErr w:type="spellStart"/>
            <w:r w:rsidRPr="00C907EC">
              <w:rPr>
                <w:sz w:val="24"/>
                <w:szCs w:val="24"/>
                <w:lang w:eastAsia="ar-SA"/>
              </w:rPr>
              <w:t>Демяник</w:t>
            </w:r>
            <w:proofErr w:type="spellEnd"/>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    (підпис)                                             (прізвище та ініціали)         </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Pr>
                <w:sz w:val="24"/>
                <w:szCs w:val="24"/>
                <w:lang w:eastAsia="ar-SA"/>
              </w:rPr>
              <w:t>“     ”                201</w:t>
            </w:r>
            <w:r w:rsidR="00B20C24">
              <w:rPr>
                <w:sz w:val="24"/>
                <w:szCs w:val="24"/>
                <w:lang w:val="ru-RU" w:eastAsia="ar-SA"/>
              </w:rPr>
              <w:t>8</w:t>
            </w:r>
            <w:r w:rsidRPr="00C907EC">
              <w:rPr>
                <w:sz w:val="24"/>
                <w:szCs w:val="24"/>
                <w:lang w:eastAsia="ar-SA"/>
              </w:rPr>
              <w:t xml:space="preserve"> року </w:t>
            </w:r>
          </w:p>
          <w:p w:rsidR="00070CA9" w:rsidRPr="00C907EC" w:rsidRDefault="00070CA9" w:rsidP="00A83F90">
            <w:pPr>
              <w:widowControl/>
              <w:suppressAutoHyphens/>
              <w:autoSpaceDE/>
              <w:autoSpaceDN/>
              <w:spacing w:line="276" w:lineRule="auto"/>
              <w:jc w:val="both"/>
              <w:rPr>
                <w:sz w:val="24"/>
                <w:szCs w:val="24"/>
                <w:lang w:eastAsia="ar-SA"/>
              </w:rPr>
            </w:pPr>
          </w:p>
        </w:tc>
        <w:tc>
          <w:tcPr>
            <w:tcW w:w="425" w:type="dxa"/>
          </w:tcPr>
          <w:p w:rsidR="00070CA9" w:rsidRPr="00C907EC" w:rsidRDefault="00070CA9" w:rsidP="00A83F90">
            <w:pPr>
              <w:widowControl/>
              <w:suppressAutoHyphens/>
              <w:autoSpaceDE/>
              <w:autoSpaceDN/>
              <w:snapToGrid w:val="0"/>
              <w:spacing w:line="276" w:lineRule="auto"/>
              <w:jc w:val="both"/>
              <w:rPr>
                <w:sz w:val="24"/>
                <w:szCs w:val="24"/>
                <w:lang w:eastAsia="ar-SA"/>
              </w:rPr>
            </w:pPr>
          </w:p>
        </w:tc>
        <w:tc>
          <w:tcPr>
            <w:tcW w:w="4962" w:type="dxa"/>
          </w:tcPr>
          <w:p w:rsidR="00070CA9" w:rsidRPr="00C907EC" w:rsidRDefault="00070CA9" w:rsidP="00A83F90">
            <w:pPr>
              <w:widowControl/>
              <w:suppressAutoHyphens/>
              <w:autoSpaceDE/>
              <w:autoSpaceDN/>
              <w:snapToGrid w:val="0"/>
              <w:spacing w:line="276" w:lineRule="auto"/>
              <w:rPr>
                <w:sz w:val="24"/>
                <w:szCs w:val="24"/>
                <w:lang w:eastAsia="ar-SA"/>
              </w:rPr>
            </w:pPr>
            <w:r w:rsidRPr="00C907EC">
              <w:rPr>
                <w:sz w:val="24"/>
                <w:szCs w:val="24"/>
                <w:lang w:eastAsia="ar-SA"/>
              </w:rPr>
              <w:t xml:space="preserve">Схвалено методичною комісією ХНМУ з проблем професійної підготовки </w:t>
            </w: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педіатричного профілю</w:t>
            </w: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Протокол від </w:t>
            </w:r>
          </w:p>
          <w:p w:rsidR="00070CA9" w:rsidRPr="00C907EC" w:rsidRDefault="00070CA9" w:rsidP="00A83F90">
            <w:pPr>
              <w:widowControl/>
              <w:suppressAutoHyphens/>
              <w:autoSpaceDE/>
              <w:autoSpaceDN/>
              <w:spacing w:line="276" w:lineRule="auto"/>
              <w:rPr>
                <w:sz w:val="24"/>
                <w:szCs w:val="24"/>
                <w:lang w:eastAsia="ar-SA"/>
              </w:rPr>
            </w:pPr>
            <w:r>
              <w:rPr>
                <w:sz w:val="24"/>
                <w:szCs w:val="24"/>
                <w:lang w:eastAsia="ar-SA"/>
              </w:rPr>
              <w:t>“_____” вересня 201</w:t>
            </w:r>
            <w:r w:rsidR="00B20C24">
              <w:rPr>
                <w:sz w:val="24"/>
                <w:szCs w:val="24"/>
                <w:lang w:val="ru-RU" w:eastAsia="ar-SA"/>
              </w:rPr>
              <w:t>8</w:t>
            </w:r>
            <w:r>
              <w:rPr>
                <w:sz w:val="24"/>
                <w:szCs w:val="24"/>
                <w:lang w:eastAsia="ar-SA"/>
              </w:rPr>
              <w:t xml:space="preserve"> </w:t>
            </w:r>
            <w:r w:rsidRPr="00C907EC">
              <w:rPr>
                <w:sz w:val="24"/>
                <w:szCs w:val="24"/>
                <w:lang w:eastAsia="ar-SA"/>
              </w:rPr>
              <w:t>року № _____</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napToGrid w:val="0"/>
              <w:spacing w:line="276" w:lineRule="auto"/>
              <w:rPr>
                <w:sz w:val="24"/>
                <w:szCs w:val="24"/>
                <w:lang w:eastAsia="ar-SA"/>
              </w:rPr>
            </w:pPr>
            <w:r w:rsidRPr="00C907EC">
              <w:rPr>
                <w:sz w:val="24"/>
                <w:szCs w:val="24"/>
                <w:lang w:eastAsia="ar-SA"/>
              </w:rPr>
              <w:t xml:space="preserve">Голова  методичної комісії ХНМУ з проблем професійної підготовки </w:t>
            </w:r>
          </w:p>
          <w:p w:rsidR="00070CA9" w:rsidRPr="00C907EC" w:rsidRDefault="00070CA9" w:rsidP="00A83F90">
            <w:pPr>
              <w:widowControl/>
              <w:suppressAutoHyphens/>
              <w:autoSpaceDE/>
              <w:autoSpaceDN/>
              <w:snapToGrid w:val="0"/>
              <w:spacing w:line="276" w:lineRule="auto"/>
              <w:rPr>
                <w:sz w:val="24"/>
                <w:szCs w:val="24"/>
                <w:lang w:eastAsia="ar-SA"/>
              </w:rPr>
            </w:pPr>
            <w:r w:rsidRPr="00C907EC">
              <w:rPr>
                <w:sz w:val="24"/>
                <w:szCs w:val="24"/>
                <w:lang w:eastAsia="ar-SA"/>
              </w:rPr>
              <w:t>педіатричного профілю</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____________             </w:t>
            </w:r>
            <w:proofErr w:type="spellStart"/>
            <w:r w:rsidRPr="00C907EC">
              <w:rPr>
                <w:sz w:val="24"/>
                <w:szCs w:val="24"/>
                <w:lang w:eastAsia="ar-SA"/>
              </w:rPr>
              <w:t>Гончарь</w:t>
            </w:r>
            <w:proofErr w:type="spellEnd"/>
            <w:r w:rsidRPr="00C907EC">
              <w:rPr>
                <w:sz w:val="24"/>
                <w:szCs w:val="24"/>
                <w:lang w:eastAsia="ar-SA"/>
              </w:rPr>
              <w:t xml:space="preserve"> М.О.              (підпис)                                    (прізвище та ініціали)         </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    ”             </w:t>
            </w:r>
            <w:r>
              <w:rPr>
                <w:sz w:val="24"/>
                <w:szCs w:val="24"/>
                <w:lang w:val="ru-RU" w:eastAsia="ar-SA"/>
              </w:rPr>
              <w:t xml:space="preserve"> 201</w:t>
            </w:r>
            <w:r w:rsidR="00B20C24">
              <w:rPr>
                <w:sz w:val="24"/>
                <w:szCs w:val="24"/>
                <w:lang w:val="ru-RU" w:eastAsia="ar-SA"/>
              </w:rPr>
              <w:t>8</w:t>
            </w:r>
            <w:r w:rsidRPr="00C907EC">
              <w:rPr>
                <w:sz w:val="24"/>
                <w:szCs w:val="24"/>
                <w:lang w:eastAsia="ar-SA"/>
              </w:rPr>
              <w:t xml:space="preserve">року         </w:t>
            </w:r>
          </w:p>
          <w:p w:rsidR="00070CA9" w:rsidRPr="00C907EC" w:rsidRDefault="00070CA9" w:rsidP="00A83F90">
            <w:pPr>
              <w:widowControl/>
              <w:suppressAutoHyphens/>
              <w:autoSpaceDE/>
              <w:autoSpaceDN/>
              <w:spacing w:line="276" w:lineRule="auto"/>
              <w:rPr>
                <w:sz w:val="24"/>
                <w:szCs w:val="24"/>
                <w:lang w:eastAsia="ar-SA"/>
              </w:rPr>
            </w:pPr>
          </w:p>
        </w:tc>
      </w:tr>
    </w:tbl>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jc w:val="center"/>
        <w:rPr>
          <w:b/>
          <w:bCs/>
          <w:sz w:val="24"/>
          <w:szCs w:val="24"/>
        </w:rPr>
      </w:pPr>
      <w:r>
        <w:rPr>
          <w:b/>
          <w:bCs/>
          <w:sz w:val="24"/>
          <w:szCs w:val="24"/>
        </w:rPr>
        <w:t>Харків – 201</w:t>
      </w:r>
      <w:r w:rsidR="00B20C24">
        <w:rPr>
          <w:b/>
          <w:bCs/>
          <w:sz w:val="24"/>
          <w:szCs w:val="24"/>
          <w:lang w:val="ru-RU"/>
        </w:rPr>
        <w:t>8</w:t>
      </w:r>
      <w:bookmarkStart w:id="0" w:name="_GoBack"/>
      <w:bookmarkEnd w:id="0"/>
      <w:r w:rsidRPr="00C907EC">
        <w:rPr>
          <w:b/>
          <w:bCs/>
          <w:sz w:val="24"/>
          <w:szCs w:val="24"/>
        </w:rPr>
        <w:t xml:space="preserve"> р.</w:t>
      </w:r>
    </w:p>
    <w:p w:rsidR="00070CA9" w:rsidRPr="00C907EC" w:rsidRDefault="00070CA9" w:rsidP="00B64D98">
      <w:pPr>
        <w:tabs>
          <w:tab w:val="num" w:pos="2204"/>
        </w:tabs>
        <w:overflowPunct w:val="0"/>
        <w:adjustRightInd w:val="0"/>
        <w:jc w:val="both"/>
        <w:rPr>
          <w:sz w:val="24"/>
          <w:szCs w:val="24"/>
        </w:rPr>
      </w:pPr>
      <w:r w:rsidRPr="00C907EC">
        <w:rPr>
          <w:b/>
          <w:bCs/>
          <w:sz w:val="24"/>
          <w:szCs w:val="24"/>
        </w:rPr>
        <w:br w:type="page"/>
      </w:r>
      <w:r w:rsidRPr="00C907EC">
        <w:rPr>
          <w:b/>
          <w:bCs/>
          <w:sz w:val="24"/>
          <w:szCs w:val="24"/>
        </w:rPr>
        <w:lastRenderedPageBreak/>
        <w:t xml:space="preserve">Розробники: </w:t>
      </w:r>
      <w:proofErr w:type="spellStart"/>
      <w:r w:rsidRPr="00C907EC">
        <w:rPr>
          <w:sz w:val="24"/>
          <w:szCs w:val="24"/>
        </w:rPr>
        <w:t>Сідорук</w:t>
      </w:r>
      <w:proofErr w:type="spellEnd"/>
      <w:r w:rsidRPr="00C907EC">
        <w:rPr>
          <w:sz w:val="24"/>
          <w:szCs w:val="24"/>
        </w:rPr>
        <w:t xml:space="preserve"> Андрій Олександрович, </w:t>
      </w:r>
      <w:proofErr w:type="spellStart"/>
      <w:r w:rsidRPr="00C907EC">
        <w:rPr>
          <w:sz w:val="24"/>
          <w:szCs w:val="24"/>
        </w:rPr>
        <w:t>Демяник</w:t>
      </w:r>
      <w:proofErr w:type="spellEnd"/>
      <w:r w:rsidRPr="00C907EC">
        <w:rPr>
          <w:sz w:val="24"/>
          <w:szCs w:val="24"/>
        </w:rPr>
        <w:t xml:space="preserve"> Сергій Григорович, Зубов Віктор Михайлович, Мирошниченко Олексій Максимович.</w:t>
      </w:r>
    </w:p>
    <w:p w:rsidR="00070CA9" w:rsidRPr="00C907EC" w:rsidRDefault="00070CA9" w:rsidP="001C56A8">
      <w:pPr>
        <w:tabs>
          <w:tab w:val="num" w:pos="2204"/>
        </w:tabs>
        <w:overflowPunct w:val="0"/>
        <w:adjustRightInd w:val="0"/>
        <w:jc w:val="both"/>
        <w:rPr>
          <w:sz w:val="24"/>
          <w:szCs w:val="24"/>
        </w:rPr>
      </w:pPr>
      <w:r w:rsidRPr="00C907EC">
        <w:rPr>
          <w:b/>
          <w:bCs/>
          <w:sz w:val="24"/>
          <w:szCs w:val="24"/>
        </w:rPr>
        <w:t xml:space="preserve">Викладачі: </w:t>
      </w:r>
      <w:proofErr w:type="spellStart"/>
      <w:r w:rsidRPr="00C907EC">
        <w:rPr>
          <w:sz w:val="24"/>
          <w:szCs w:val="24"/>
        </w:rPr>
        <w:t>Сідорук</w:t>
      </w:r>
      <w:proofErr w:type="spellEnd"/>
      <w:r w:rsidRPr="00C907EC">
        <w:rPr>
          <w:sz w:val="24"/>
          <w:szCs w:val="24"/>
        </w:rPr>
        <w:t xml:space="preserve"> А.О. </w:t>
      </w:r>
      <w:proofErr w:type="spellStart"/>
      <w:r w:rsidRPr="00C907EC">
        <w:rPr>
          <w:sz w:val="24"/>
          <w:szCs w:val="24"/>
        </w:rPr>
        <w:t>Демяник</w:t>
      </w:r>
      <w:proofErr w:type="spellEnd"/>
      <w:r w:rsidRPr="00C907EC">
        <w:rPr>
          <w:sz w:val="24"/>
          <w:szCs w:val="24"/>
        </w:rPr>
        <w:t xml:space="preserve"> С.Г.Лях Г.Д.., Мирошниченко О.М. </w:t>
      </w:r>
    </w:p>
    <w:p w:rsidR="00070CA9" w:rsidRPr="00C907EC" w:rsidRDefault="00070CA9" w:rsidP="00866F0C">
      <w:pPr>
        <w:tabs>
          <w:tab w:val="num" w:pos="2204"/>
        </w:tabs>
        <w:overflowPunct w:val="0"/>
        <w:adjustRightInd w:val="0"/>
        <w:jc w:val="both"/>
        <w:rPr>
          <w:sz w:val="24"/>
          <w:szCs w:val="24"/>
        </w:rPr>
      </w:pPr>
    </w:p>
    <w:p w:rsidR="00070CA9" w:rsidRPr="00C907EC" w:rsidRDefault="00070CA9" w:rsidP="00B64D98">
      <w:pPr>
        <w:tabs>
          <w:tab w:val="num" w:pos="2204"/>
        </w:tabs>
        <w:overflowPunct w:val="0"/>
        <w:adjustRightInd w:val="0"/>
        <w:jc w:val="both"/>
        <w:rPr>
          <w:b/>
          <w:bCs/>
          <w:sz w:val="24"/>
          <w:szCs w:val="24"/>
        </w:rPr>
      </w:pPr>
      <w:r w:rsidRPr="00C907EC">
        <w:rPr>
          <w:b/>
          <w:bCs/>
          <w:sz w:val="24"/>
          <w:szCs w:val="24"/>
        </w:rPr>
        <w:t xml:space="preserve">Інформація про викладача: </w:t>
      </w:r>
    </w:p>
    <w:p w:rsidR="00070CA9" w:rsidRPr="00C907EC" w:rsidRDefault="00070CA9" w:rsidP="00B64D98">
      <w:pPr>
        <w:tabs>
          <w:tab w:val="num" w:pos="2204"/>
        </w:tabs>
        <w:overflowPunct w:val="0"/>
        <w:adjustRightInd w:val="0"/>
        <w:jc w:val="both"/>
        <w:rPr>
          <w:b/>
          <w:bCs/>
          <w:sz w:val="24"/>
          <w:szCs w:val="24"/>
        </w:rPr>
      </w:pPr>
      <w:proofErr w:type="spellStart"/>
      <w:r w:rsidRPr="00C907EC">
        <w:rPr>
          <w:sz w:val="24"/>
          <w:szCs w:val="24"/>
        </w:rPr>
        <w:t>Демяник</w:t>
      </w:r>
      <w:proofErr w:type="spellEnd"/>
      <w:r w:rsidRPr="00C907EC">
        <w:rPr>
          <w:sz w:val="24"/>
          <w:szCs w:val="24"/>
        </w:rPr>
        <w:t xml:space="preserve"> С.Г. – завідувач кафедри медицини катастроф та військової медицини</w:t>
      </w:r>
    </w:p>
    <w:p w:rsidR="00070CA9" w:rsidRPr="00C907EC" w:rsidRDefault="00070CA9" w:rsidP="00866F0C">
      <w:pPr>
        <w:tabs>
          <w:tab w:val="num" w:pos="2204"/>
        </w:tabs>
        <w:overflowPunct w:val="0"/>
        <w:adjustRightInd w:val="0"/>
        <w:jc w:val="both"/>
        <w:rPr>
          <w:sz w:val="24"/>
          <w:szCs w:val="24"/>
        </w:rPr>
      </w:pPr>
      <w:proofErr w:type="spellStart"/>
      <w:r w:rsidRPr="00C907EC">
        <w:rPr>
          <w:sz w:val="24"/>
          <w:szCs w:val="24"/>
        </w:rPr>
        <w:t>Сідорук</w:t>
      </w:r>
      <w:proofErr w:type="spellEnd"/>
      <w:r w:rsidRPr="00C907EC">
        <w:rPr>
          <w:sz w:val="24"/>
          <w:szCs w:val="24"/>
        </w:rPr>
        <w:t xml:space="preserve"> А.О. –  старший викладач кафедри медицини катастроф та військової медицини</w:t>
      </w:r>
    </w:p>
    <w:p w:rsidR="00070CA9" w:rsidRPr="00C907EC" w:rsidRDefault="00070CA9" w:rsidP="00866F0C">
      <w:pPr>
        <w:tabs>
          <w:tab w:val="num" w:pos="2204"/>
        </w:tabs>
        <w:overflowPunct w:val="0"/>
        <w:adjustRightInd w:val="0"/>
        <w:jc w:val="both"/>
        <w:rPr>
          <w:sz w:val="24"/>
          <w:szCs w:val="24"/>
        </w:rPr>
      </w:pPr>
      <w:r w:rsidRPr="00C907EC">
        <w:rPr>
          <w:sz w:val="24"/>
          <w:szCs w:val="24"/>
        </w:rPr>
        <w:t>Лях Г.Д.– викладач кафедри медицини катастроф та військової медицини</w:t>
      </w:r>
    </w:p>
    <w:p w:rsidR="00070CA9" w:rsidRPr="00C907EC" w:rsidRDefault="00070CA9" w:rsidP="00866F0C">
      <w:pPr>
        <w:tabs>
          <w:tab w:val="num" w:pos="2204"/>
        </w:tabs>
        <w:overflowPunct w:val="0"/>
        <w:adjustRightInd w:val="0"/>
        <w:jc w:val="both"/>
        <w:rPr>
          <w:sz w:val="24"/>
          <w:szCs w:val="24"/>
        </w:rPr>
      </w:pPr>
      <w:r w:rsidRPr="00C907EC">
        <w:rPr>
          <w:sz w:val="24"/>
          <w:szCs w:val="24"/>
        </w:rPr>
        <w:t>Мірошниченко О.М. – викладач кафедри медицини катастроф та військової медицини</w:t>
      </w:r>
    </w:p>
    <w:p w:rsidR="00070CA9" w:rsidRPr="00C907EC" w:rsidRDefault="00070CA9" w:rsidP="004231AE">
      <w:pPr>
        <w:pStyle w:val="login-buttonuser"/>
        <w:spacing w:before="0" w:beforeAutospacing="0" w:after="0" w:afterAutospacing="0" w:line="510" w:lineRule="atLeast"/>
        <w:rPr>
          <w:color w:val="646464"/>
        </w:rPr>
      </w:pPr>
      <w:proofErr w:type="spellStart"/>
      <w:r w:rsidRPr="00C907EC">
        <w:rPr>
          <w:b/>
          <w:bCs/>
        </w:rPr>
        <w:t>Контактний</w:t>
      </w:r>
      <w:proofErr w:type="spellEnd"/>
      <w:r w:rsidRPr="00C907EC">
        <w:rPr>
          <w:b/>
          <w:bCs/>
        </w:rPr>
        <w:t xml:space="preserve"> тел. та E-</w:t>
      </w:r>
      <w:proofErr w:type="spellStart"/>
      <w:r w:rsidRPr="00C907EC">
        <w:rPr>
          <w:b/>
          <w:bCs/>
        </w:rPr>
        <w:t>mail</w:t>
      </w:r>
      <w:proofErr w:type="spellEnd"/>
      <w:r w:rsidRPr="00C907EC">
        <w:rPr>
          <w:b/>
          <w:bCs/>
        </w:rPr>
        <w:t xml:space="preserve"> </w:t>
      </w:r>
      <w:proofErr w:type="spellStart"/>
      <w:r w:rsidRPr="00C907EC">
        <w:rPr>
          <w:b/>
          <w:bCs/>
        </w:rPr>
        <w:t>кафедри</w:t>
      </w:r>
      <w:proofErr w:type="spellEnd"/>
      <w:proofErr w:type="gramStart"/>
      <w:r w:rsidRPr="00C907EC">
        <w:rPr>
          <w:b/>
          <w:bCs/>
        </w:rPr>
        <w:t>:</w:t>
      </w:r>
      <w:r w:rsidRPr="00C907EC">
        <w:t xml:space="preserve">. </w:t>
      </w:r>
      <w:proofErr w:type="gramEnd"/>
      <w:r w:rsidRPr="00C907EC">
        <w:t xml:space="preserve">тел. (057)702-11-77,  </w:t>
      </w:r>
      <w:r w:rsidRPr="00C907EC">
        <w:rPr>
          <w:color w:val="646464"/>
        </w:rPr>
        <w:t>knmu.voenkafedra@ukr.net</w:t>
      </w:r>
    </w:p>
    <w:p w:rsidR="00070CA9" w:rsidRPr="00C907EC" w:rsidRDefault="00070CA9" w:rsidP="00A83F90">
      <w:pPr>
        <w:jc w:val="both"/>
        <w:rPr>
          <w:sz w:val="24"/>
          <w:szCs w:val="24"/>
          <w:lang w:val="ru-RU"/>
        </w:rPr>
      </w:pPr>
    </w:p>
    <w:p w:rsidR="00070CA9" w:rsidRPr="00C907EC" w:rsidRDefault="00070CA9" w:rsidP="00A83F90">
      <w:pPr>
        <w:pStyle w:val="21"/>
        <w:shd w:val="clear" w:color="auto" w:fill="auto"/>
        <w:tabs>
          <w:tab w:val="left" w:pos="851"/>
        </w:tabs>
        <w:spacing w:line="298" w:lineRule="exact"/>
        <w:ind w:firstLine="0"/>
        <w:jc w:val="both"/>
        <w:rPr>
          <w:rFonts w:ascii="Times New Roman" w:hAnsi="Times New Roman" w:cs="Times New Roman"/>
          <w:sz w:val="24"/>
          <w:szCs w:val="24"/>
          <w:lang w:val="uk-UA" w:eastAsia="uk-UA"/>
        </w:rPr>
      </w:pPr>
      <w:r w:rsidRPr="00C907EC">
        <w:rPr>
          <w:rFonts w:ascii="Times New Roman" w:hAnsi="Times New Roman" w:cs="Times New Roman"/>
          <w:b/>
          <w:bCs/>
          <w:sz w:val="24"/>
          <w:szCs w:val="24"/>
          <w:lang w:val="uk-UA" w:eastAsia="uk-UA"/>
        </w:rPr>
        <w:t xml:space="preserve">Очні консультації: </w:t>
      </w:r>
      <w:r w:rsidRPr="00C907EC">
        <w:rPr>
          <w:rFonts w:ascii="Times New Roman" w:hAnsi="Times New Roman" w:cs="Times New Roman"/>
          <w:sz w:val="24"/>
          <w:szCs w:val="24"/>
          <w:lang w:val="uk-UA" w:eastAsia="uk-UA"/>
        </w:rPr>
        <w:t xml:space="preserve">розклад та місце проведення за розкладом кафедри. </w:t>
      </w:r>
    </w:p>
    <w:p w:rsidR="00070CA9" w:rsidRPr="00C907EC" w:rsidRDefault="00070CA9" w:rsidP="00A83F90">
      <w:pPr>
        <w:pStyle w:val="21"/>
        <w:shd w:val="clear" w:color="auto" w:fill="auto"/>
        <w:tabs>
          <w:tab w:val="left" w:pos="851"/>
        </w:tabs>
        <w:spacing w:line="298" w:lineRule="exact"/>
        <w:ind w:firstLine="0"/>
        <w:jc w:val="both"/>
        <w:rPr>
          <w:rFonts w:ascii="Times New Roman" w:hAnsi="Times New Roman" w:cs="Times New Roman"/>
          <w:sz w:val="24"/>
          <w:szCs w:val="24"/>
          <w:lang w:val="uk-UA" w:eastAsia="uk-UA"/>
        </w:rPr>
      </w:pPr>
      <w:r w:rsidRPr="00C907EC">
        <w:rPr>
          <w:rFonts w:ascii="Times New Roman" w:hAnsi="Times New Roman" w:cs="Times New Roman"/>
          <w:b/>
          <w:bCs/>
          <w:sz w:val="24"/>
          <w:szCs w:val="24"/>
          <w:lang w:val="uk-UA" w:eastAsia="uk-UA"/>
        </w:rPr>
        <w:t>Он-лайн консультації</w:t>
      </w:r>
      <w:r w:rsidRPr="00C907EC">
        <w:rPr>
          <w:rFonts w:ascii="Times New Roman" w:hAnsi="Times New Roman" w:cs="Times New Roman"/>
          <w:sz w:val="24"/>
          <w:szCs w:val="24"/>
          <w:lang w:val="uk-UA" w:eastAsia="uk-UA"/>
        </w:rPr>
        <w:t>: розклад та місце проведення за попередньою домовленістю з викладачем.</w:t>
      </w:r>
    </w:p>
    <w:p w:rsidR="00070CA9" w:rsidRPr="00C907EC" w:rsidRDefault="00070CA9" w:rsidP="00A27055">
      <w:pPr>
        <w:pStyle w:val="21"/>
        <w:shd w:val="clear" w:color="auto" w:fill="auto"/>
        <w:tabs>
          <w:tab w:val="left" w:pos="851"/>
        </w:tabs>
        <w:spacing w:line="298" w:lineRule="exact"/>
        <w:ind w:firstLine="0"/>
        <w:jc w:val="both"/>
        <w:rPr>
          <w:rFonts w:ascii="Times New Roman" w:hAnsi="Times New Roman" w:cs="Times New Roman"/>
          <w:color w:val="000000"/>
          <w:sz w:val="24"/>
          <w:szCs w:val="24"/>
          <w:lang w:val="uk-UA" w:eastAsia="uk-UA"/>
        </w:rPr>
      </w:pPr>
      <w:r w:rsidRPr="00C907EC">
        <w:rPr>
          <w:rFonts w:ascii="Times New Roman" w:hAnsi="Times New Roman" w:cs="Times New Roman"/>
          <w:b/>
          <w:bCs/>
          <w:color w:val="000000"/>
          <w:sz w:val="24"/>
          <w:szCs w:val="24"/>
          <w:lang w:val="uk-UA" w:eastAsia="uk-UA"/>
        </w:rPr>
        <w:t>Локація:</w:t>
      </w:r>
      <w:r w:rsidRPr="00C907EC">
        <w:rPr>
          <w:rFonts w:ascii="Times New Roman" w:hAnsi="Times New Roman" w:cs="Times New Roman"/>
          <w:color w:val="000000"/>
          <w:sz w:val="24"/>
          <w:szCs w:val="24"/>
          <w:lang w:val="uk-UA" w:eastAsia="uk-UA"/>
        </w:rPr>
        <w:t xml:space="preserve"> заняття проводяться на кафедрі медицини катастроф та військової медицини</w:t>
      </w: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D01F5A">
      <w:pPr>
        <w:pStyle w:val="21"/>
        <w:shd w:val="clear" w:color="auto" w:fill="auto"/>
        <w:tabs>
          <w:tab w:val="left" w:pos="851"/>
          <w:tab w:val="left" w:pos="993"/>
        </w:tabs>
        <w:spacing w:line="298" w:lineRule="exact"/>
        <w:ind w:left="720" w:firstLine="0"/>
        <w:jc w:val="center"/>
        <w:rPr>
          <w:rFonts w:ascii="Times New Roman" w:hAnsi="Times New Roman" w:cs="Times New Roman"/>
          <w:b/>
          <w:bCs/>
          <w:sz w:val="24"/>
          <w:szCs w:val="24"/>
          <w:lang w:val="uk-UA"/>
        </w:rPr>
      </w:pPr>
      <w:r w:rsidRPr="00C907EC">
        <w:rPr>
          <w:rFonts w:ascii="Times New Roman" w:hAnsi="Times New Roman" w:cs="Times New Roman"/>
          <w:b/>
          <w:bCs/>
          <w:sz w:val="24"/>
          <w:szCs w:val="24"/>
          <w:lang w:val="uk-UA"/>
        </w:rPr>
        <w:lastRenderedPageBreak/>
        <w:t>Інформація про дисципліну</w:t>
      </w: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070CA9" w:rsidRPr="00D10DF4">
        <w:trPr>
          <w:trHeight w:val="803"/>
        </w:trPr>
        <w:tc>
          <w:tcPr>
            <w:tcW w:w="2834" w:type="dxa"/>
            <w:vMerge w:val="restart"/>
            <w:vAlign w:val="center"/>
          </w:tcPr>
          <w:p w:rsidR="00070CA9" w:rsidRPr="00D10DF4" w:rsidRDefault="00070CA9" w:rsidP="00E7434E">
            <w:pPr>
              <w:jc w:val="both"/>
              <w:rPr>
                <w:sz w:val="24"/>
                <w:szCs w:val="24"/>
              </w:rPr>
            </w:pPr>
            <w:r w:rsidRPr="00D10DF4">
              <w:rPr>
                <w:sz w:val="24"/>
                <w:szCs w:val="24"/>
              </w:rPr>
              <w:t xml:space="preserve">Найменування показників </w:t>
            </w:r>
          </w:p>
        </w:tc>
        <w:tc>
          <w:tcPr>
            <w:tcW w:w="3261" w:type="dxa"/>
            <w:vMerge w:val="restart"/>
            <w:vAlign w:val="center"/>
          </w:tcPr>
          <w:p w:rsidR="00070CA9" w:rsidRPr="00D10DF4" w:rsidRDefault="00070CA9" w:rsidP="00E7434E">
            <w:pPr>
              <w:jc w:val="both"/>
              <w:rPr>
                <w:sz w:val="24"/>
                <w:szCs w:val="24"/>
              </w:rPr>
            </w:pPr>
            <w:r w:rsidRPr="00D10DF4">
              <w:rPr>
                <w:sz w:val="24"/>
                <w:szCs w:val="24"/>
              </w:rPr>
              <w:t>Галузь знань, напрям підготовки, освітньо-кваліфікаційний рівень</w:t>
            </w:r>
          </w:p>
        </w:tc>
        <w:tc>
          <w:tcPr>
            <w:tcW w:w="3402" w:type="dxa"/>
            <w:gridSpan w:val="2"/>
            <w:vAlign w:val="center"/>
          </w:tcPr>
          <w:p w:rsidR="00070CA9" w:rsidRPr="00D10DF4" w:rsidRDefault="00070CA9" w:rsidP="00E7434E">
            <w:pPr>
              <w:jc w:val="both"/>
              <w:rPr>
                <w:sz w:val="24"/>
                <w:szCs w:val="24"/>
              </w:rPr>
            </w:pPr>
            <w:r w:rsidRPr="00D10DF4">
              <w:rPr>
                <w:sz w:val="24"/>
                <w:szCs w:val="24"/>
              </w:rPr>
              <w:t>Характеристика навчальної дисципліни</w:t>
            </w:r>
          </w:p>
        </w:tc>
      </w:tr>
      <w:tr w:rsidR="00070CA9" w:rsidRPr="00D10DF4">
        <w:trPr>
          <w:trHeight w:val="549"/>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tcPr>
          <w:p w:rsidR="00070CA9" w:rsidRPr="00D10DF4" w:rsidRDefault="00070CA9" w:rsidP="00E7434E">
            <w:pPr>
              <w:jc w:val="both"/>
              <w:rPr>
                <w:b/>
                <w:bCs/>
                <w:sz w:val="24"/>
                <w:szCs w:val="24"/>
              </w:rPr>
            </w:pPr>
            <w:r w:rsidRPr="00D10DF4">
              <w:rPr>
                <w:b/>
                <w:bCs/>
                <w:sz w:val="24"/>
                <w:szCs w:val="24"/>
              </w:rPr>
              <w:t>денна форма навчання</w:t>
            </w:r>
          </w:p>
        </w:tc>
        <w:tc>
          <w:tcPr>
            <w:tcW w:w="1832" w:type="dxa"/>
          </w:tcPr>
          <w:p w:rsidR="00070CA9" w:rsidRPr="00D10DF4" w:rsidRDefault="00070CA9" w:rsidP="00E7434E">
            <w:pPr>
              <w:jc w:val="both"/>
              <w:rPr>
                <w:b/>
                <w:bCs/>
                <w:sz w:val="24"/>
                <w:szCs w:val="24"/>
              </w:rPr>
            </w:pPr>
            <w:r w:rsidRPr="00D10DF4">
              <w:rPr>
                <w:b/>
                <w:bCs/>
                <w:sz w:val="24"/>
                <w:szCs w:val="24"/>
              </w:rPr>
              <w:t>вечірня форма навчання</w:t>
            </w:r>
          </w:p>
        </w:tc>
      </w:tr>
      <w:tr w:rsidR="00070CA9" w:rsidRPr="00D10DF4">
        <w:trPr>
          <w:trHeight w:val="625"/>
        </w:trPr>
        <w:tc>
          <w:tcPr>
            <w:tcW w:w="2834" w:type="dxa"/>
            <w:vAlign w:val="center"/>
          </w:tcPr>
          <w:p w:rsidR="00070CA9" w:rsidRPr="00D10DF4" w:rsidRDefault="00070CA9" w:rsidP="00E7434E">
            <w:pPr>
              <w:jc w:val="both"/>
              <w:rPr>
                <w:sz w:val="24"/>
                <w:szCs w:val="24"/>
              </w:rPr>
            </w:pPr>
            <w:r w:rsidRPr="00D10DF4">
              <w:rPr>
                <w:sz w:val="24"/>
                <w:szCs w:val="24"/>
              </w:rPr>
              <w:t>Кількість кредитів – 3</w:t>
            </w:r>
          </w:p>
        </w:tc>
        <w:tc>
          <w:tcPr>
            <w:tcW w:w="3261" w:type="dxa"/>
          </w:tcPr>
          <w:p w:rsidR="00070CA9" w:rsidRPr="00D10DF4" w:rsidRDefault="00070CA9" w:rsidP="00E7434E">
            <w:pPr>
              <w:jc w:val="both"/>
              <w:rPr>
                <w:sz w:val="24"/>
                <w:szCs w:val="24"/>
              </w:rPr>
            </w:pPr>
            <w:r w:rsidRPr="00D10DF4">
              <w:rPr>
                <w:sz w:val="24"/>
                <w:szCs w:val="24"/>
              </w:rPr>
              <w:t>Напрям підготовки</w:t>
            </w:r>
          </w:p>
          <w:p w:rsidR="00070CA9" w:rsidRPr="00D10DF4" w:rsidRDefault="00070CA9" w:rsidP="00E7434E">
            <w:pPr>
              <w:jc w:val="both"/>
              <w:rPr>
                <w:sz w:val="24"/>
                <w:szCs w:val="24"/>
              </w:rPr>
            </w:pPr>
            <w:r w:rsidRPr="00D10DF4">
              <w:rPr>
                <w:sz w:val="24"/>
                <w:szCs w:val="24"/>
              </w:rPr>
              <w:t>22 Охорона здоров</w:t>
            </w:r>
            <w:r w:rsidRPr="00D10DF4">
              <w:rPr>
                <w:sz w:val="24"/>
                <w:szCs w:val="24"/>
                <w:lang w:val="en-US"/>
              </w:rPr>
              <w:t>’</w:t>
            </w:r>
            <w:r w:rsidRPr="00D10DF4">
              <w:rPr>
                <w:sz w:val="24"/>
                <w:szCs w:val="24"/>
              </w:rPr>
              <w:t xml:space="preserve">я  </w:t>
            </w:r>
          </w:p>
        </w:tc>
        <w:tc>
          <w:tcPr>
            <w:tcW w:w="3402" w:type="dxa"/>
            <w:gridSpan w:val="2"/>
            <w:vAlign w:val="center"/>
          </w:tcPr>
          <w:p w:rsidR="00070CA9" w:rsidRPr="00D10DF4" w:rsidRDefault="00070CA9" w:rsidP="00E7434E">
            <w:pPr>
              <w:jc w:val="both"/>
              <w:rPr>
                <w:i/>
                <w:iCs/>
                <w:sz w:val="24"/>
                <w:szCs w:val="24"/>
              </w:rPr>
            </w:pPr>
            <w:r w:rsidRPr="00D10DF4">
              <w:rPr>
                <w:sz w:val="24"/>
                <w:szCs w:val="24"/>
              </w:rPr>
              <w:t>Нормативна</w:t>
            </w:r>
          </w:p>
        </w:tc>
      </w:tr>
      <w:tr w:rsidR="00070CA9" w:rsidRPr="00D10DF4">
        <w:trPr>
          <w:trHeight w:val="342"/>
        </w:trPr>
        <w:tc>
          <w:tcPr>
            <w:tcW w:w="2834" w:type="dxa"/>
            <w:vMerge w:val="restart"/>
            <w:vAlign w:val="center"/>
          </w:tcPr>
          <w:p w:rsidR="00070CA9" w:rsidRPr="00D10DF4" w:rsidRDefault="00070CA9" w:rsidP="00E7434E">
            <w:pPr>
              <w:jc w:val="both"/>
              <w:rPr>
                <w:sz w:val="24"/>
                <w:szCs w:val="24"/>
              </w:rPr>
            </w:pPr>
            <w:r w:rsidRPr="00D10DF4">
              <w:rPr>
                <w:sz w:val="24"/>
                <w:szCs w:val="24"/>
              </w:rPr>
              <w:t>Загальна кількість годин - 90</w:t>
            </w:r>
          </w:p>
        </w:tc>
        <w:tc>
          <w:tcPr>
            <w:tcW w:w="3261" w:type="dxa"/>
            <w:vMerge w:val="restart"/>
            <w:vAlign w:val="center"/>
          </w:tcPr>
          <w:p w:rsidR="00070CA9" w:rsidRPr="00D10DF4" w:rsidRDefault="00070CA9" w:rsidP="00E7434E">
            <w:pPr>
              <w:jc w:val="both"/>
              <w:rPr>
                <w:sz w:val="24"/>
                <w:szCs w:val="24"/>
              </w:rPr>
            </w:pPr>
            <w:r w:rsidRPr="00D10DF4">
              <w:rPr>
                <w:sz w:val="24"/>
                <w:szCs w:val="24"/>
              </w:rPr>
              <w:t>Спеціальність:</w:t>
            </w:r>
          </w:p>
          <w:p w:rsidR="00070CA9" w:rsidRPr="00D10DF4" w:rsidRDefault="00070CA9" w:rsidP="00E7434E">
            <w:pPr>
              <w:rPr>
                <w:sz w:val="24"/>
                <w:szCs w:val="24"/>
              </w:rPr>
            </w:pPr>
            <w:r w:rsidRPr="00D10DF4">
              <w:rPr>
                <w:sz w:val="24"/>
                <w:szCs w:val="24"/>
              </w:rPr>
              <w:t xml:space="preserve">223 – </w:t>
            </w:r>
            <w:proofErr w:type="spellStart"/>
            <w:r w:rsidRPr="00D10DF4">
              <w:rPr>
                <w:sz w:val="24"/>
                <w:szCs w:val="24"/>
              </w:rPr>
              <w:t>Медсестринство</w:t>
            </w:r>
            <w:proofErr w:type="spellEnd"/>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Рік підготовки:</w:t>
            </w:r>
          </w:p>
        </w:tc>
      </w:tr>
      <w:tr w:rsidR="00070CA9" w:rsidRPr="00D10DF4">
        <w:trPr>
          <w:trHeight w:val="337"/>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sz w:val="24"/>
                <w:szCs w:val="24"/>
              </w:rPr>
            </w:pPr>
            <w:r>
              <w:rPr>
                <w:sz w:val="24"/>
                <w:szCs w:val="24"/>
              </w:rPr>
              <w:t>4</w:t>
            </w:r>
            <w:r w:rsidRPr="00D10DF4">
              <w:rPr>
                <w:sz w:val="24"/>
                <w:szCs w:val="24"/>
              </w:rPr>
              <w:t>-й</w:t>
            </w:r>
          </w:p>
        </w:tc>
        <w:tc>
          <w:tcPr>
            <w:tcW w:w="1832" w:type="dxa"/>
            <w:vAlign w:val="center"/>
          </w:tcPr>
          <w:p w:rsidR="00070CA9" w:rsidRPr="00D10DF4" w:rsidRDefault="00070CA9" w:rsidP="00E7434E">
            <w:pPr>
              <w:jc w:val="both"/>
              <w:rPr>
                <w:sz w:val="24"/>
                <w:szCs w:val="24"/>
              </w:rPr>
            </w:pPr>
          </w:p>
        </w:tc>
      </w:tr>
      <w:tr w:rsidR="00070CA9" w:rsidRPr="00D10DF4">
        <w:trPr>
          <w:trHeight w:val="361"/>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Семестр</w:t>
            </w:r>
          </w:p>
        </w:tc>
      </w:tr>
      <w:tr w:rsidR="00070CA9" w:rsidRPr="00D10DF4">
        <w:trPr>
          <w:trHeight w:val="883"/>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sz w:val="24"/>
                <w:szCs w:val="24"/>
              </w:rPr>
            </w:pPr>
            <w:r>
              <w:rPr>
                <w:sz w:val="24"/>
                <w:szCs w:val="24"/>
              </w:rPr>
              <w:t>7</w:t>
            </w:r>
            <w:r w:rsidRPr="00D10DF4">
              <w:rPr>
                <w:sz w:val="24"/>
                <w:szCs w:val="24"/>
              </w:rPr>
              <w:t xml:space="preserve"> -й</w:t>
            </w:r>
          </w:p>
        </w:tc>
        <w:tc>
          <w:tcPr>
            <w:tcW w:w="1832" w:type="dxa"/>
            <w:vAlign w:val="center"/>
          </w:tcPr>
          <w:p w:rsidR="00070CA9" w:rsidRPr="00D10DF4" w:rsidRDefault="00070CA9" w:rsidP="00E7434E">
            <w:pPr>
              <w:jc w:val="both"/>
              <w:rPr>
                <w:sz w:val="24"/>
                <w:szCs w:val="24"/>
              </w:rPr>
            </w:pPr>
          </w:p>
        </w:tc>
      </w:tr>
      <w:tr w:rsidR="00070CA9" w:rsidRPr="00D10DF4">
        <w:trPr>
          <w:trHeight w:val="164"/>
        </w:trPr>
        <w:tc>
          <w:tcPr>
            <w:tcW w:w="2834" w:type="dxa"/>
            <w:vMerge w:val="restart"/>
            <w:vAlign w:val="center"/>
          </w:tcPr>
          <w:p w:rsidR="00070CA9" w:rsidRPr="00D10DF4" w:rsidRDefault="00070CA9" w:rsidP="00E7434E">
            <w:pPr>
              <w:jc w:val="both"/>
              <w:rPr>
                <w:sz w:val="24"/>
                <w:szCs w:val="24"/>
              </w:rPr>
            </w:pPr>
            <w:r w:rsidRPr="00D10DF4">
              <w:rPr>
                <w:sz w:val="24"/>
                <w:szCs w:val="24"/>
              </w:rPr>
              <w:t>Годин для денної (або вечірньої) форми навчання:</w:t>
            </w:r>
          </w:p>
          <w:p w:rsidR="00070CA9" w:rsidRPr="00D10DF4" w:rsidRDefault="00070CA9" w:rsidP="00E7434E">
            <w:pPr>
              <w:jc w:val="both"/>
              <w:rPr>
                <w:sz w:val="24"/>
                <w:szCs w:val="24"/>
              </w:rPr>
            </w:pPr>
            <w:r>
              <w:rPr>
                <w:sz w:val="24"/>
                <w:szCs w:val="24"/>
              </w:rPr>
              <w:t>аудиторних – 32</w:t>
            </w:r>
          </w:p>
          <w:p w:rsidR="00070CA9" w:rsidRPr="00D10DF4" w:rsidRDefault="00070CA9" w:rsidP="00E7434E">
            <w:pPr>
              <w:jc w:val="both"/>
              <w:rPr>
                <w:sz w:val="24"/>
                <w:szCs w:val="24"/>
              </w:rPr>
            </w:pPr>
            <w:r w:rsidRPr="00D10DF4">
              <w:rPr>
                <w:sz w:val="24"/>
                <w:szCs w:val="24"/>
              </w:rPr>
              <w:t>самостійної роботи студента - 5</w:t>
            </w:r>
            <w:r>
              <w:rPr>
                <w:sz w:val="24"/>
                <w:szCs w:val="24"/>
              </w:rPr>
              <w:t>8</w:t>
            </w:r>
          </w:p>
        </w:tc>
        <w:tc>
          <w:tcPr>
            <w:tcW w:w="3261" w:type="dxa"/>
            <w:vMerge w:val="restart"/>
            <w:vAlign w:val="center"/>
          </w:tcPr>
          <w:p w:rsidR="00070CA9" w:rsidRPr="00D10DF4" w:rsidRDefault="00070CA9" w:rsidP="00E7434E">
            <w:pPr>
              <w:jc w:val="both"/>
              <w:rPr>
                <w:sz w:val="24"/>
                <w:szCs w:val="24"/>
              </w:rPr>
            </w:pPr>
            <w:r w:rsidRPr="00D10DF4">
              <w:rPr>
                <w:sz w:val="24"/>
                <w:szCs w:val="24"/>
              </w:rPr>
              <w:t>Освітньо-кваліфікаційний рівень:</w:t>
            </w:r>
          </w:p>
          <w:p w:rsidR="00070CA9" w:rsidRPr="00D10DF4" w:rsidRDefault="00070CA9" w:rsidP="00E7434E">
            <w:pPr>
              <w:jc w:val="both"/>
              <w:rPr>
                <w:sz w:val="24"/>
                <w:szCs w:val="24"/>
              </w:rPr>
            </w:pPr>
            <w:r w:rsidRPr="00D10DF4">
              <w:rPr>
                <w:sz w:val="24"/>
                <w:szCs w:val="24"/>
              </w:rPr>
              <w:t>магістр</w:t>
            </w: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Лекції</w:t>
            </w:r>
          </w:p>
        </w:tc>
      </w:tr>
      <w:tr w:rsidR="00070CA9" w:rsidRPr="00D10DF4">
        <w:trPr>
          <w:trHeight w:val="320"/>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sz w:val="24"/>
                <w:szCs w:val="24"/>
              </w:rPr>
            </w:pPr>
            <w:r>
              <w:rPr>
                <w:sz w:val="24"/>
                <w:szCs w:val="24"/>
              </w:rPr>
              <w:t xml:space="preserve"> 18</w:t>
            </w:r>
            <w:r w:rsidRPr="00D10DF4">
              <w:rPr>
                <w:sz w:val="24"/>
                <w:szCs w:val="24"/>
              </w:rPr>
              <w:t xml:space="preserve">  год.</w:t>
            </w:r>
          </w:p>
        </w:tc>
        <w:tc>
          <w:tcPr>
            <w:tcW w:w="1832" w:type="dxa"/>
            <w:vAlign w:val="center"/>
          </w:tcPr>
          <w:p w:rsidR="00070CA9" w:rsidRPr="00D10DF4" w:rsidRDefault="00070CA9" w:rsidP="00E7434E">
            <w:pPr>
              <w:jc w:val="both"/>
              <w:rPr>
                <w:sz w:val="24"/>
                <w:szCs w:val="24"/>
              </w:rPr>
            </w:pPr>
            <w:r w:rsidRPr="00D10DF4">
              <w:rPr>
                <w:sz w:val="24"/>
                <w:szCs w:val="24"/>
              </w:rPr>
              <w:t xml:space="preserve"> </w:t>
            </w:r>
          </w:p>
        </w:tc>
      </w:tr>
      <w:tr w:rsidR="00070CA9" w:rsidRPr="00D10DF4">
        <w:trPr>
          <w:trHeight w:val="320"/>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Практичні, семінарські</w:t>
            </w:r>
          </w:p>
        </w:tc>
      </w:tr>
      <w:tr w:rsidR="00070CA9" w:rsidRPr="00D10DF4">
        <w:trPr>
          <w:trHeight w:val="320"/>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i/>
                <w:iCs/>
                <w:sz w:val="24"/>
                <w:szCs w:val="24"/>
              </w:rPr>
            </w:pPr>
            <w:r>
              <w:rPr>
                <w:sz w:val="24"/>
                <w:szCs w:val="24"/>
              </w:rPr>
              <w:t>14</w:t>
            </w:r>
            <w:r w:rsidRPr="00D10DF4">
              <w:rPr>
                <w:sz w:val="24"/>
                <w:szCs w:val="24"/>
              </w:rPr>
              <w:t xml:space="preserve">  год.</w:t>
            </w:r>
          </w:p>
        </w:tc>
        <w:tc>
          <w:tcPr>
            <w:tcW w:w="1832" w:type="dxa"/>
            <w:vAlign w:val="center"/>
          </w:tcPr>
          <w:p w:rsidR="00070CA9" w:rsidRPr="00D10DF4" w:rsidRDefault="00070CA9" w:rsidP="00E7434E">
            <w:pPr>
              <w:jc w:val="both"/>
              <w:rPr>
                <w:sz w:val="24"/>
                <w:szCs w:val="24"/>
              </w:rPr>
            </w:pPr>
            <w:r w:rsidRPr="00D10DF4">
              <w:rPr>
                <w:sz w:val="24"/>
                <w:szCs w:val="24"/>
              </w:rPr>
              <w:t xml:space="preserve"> </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Лабораторні</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i/>
                <w:iCs/>
                <w:sz w:val="24"/>
                <w:szCs w:val="24"/>
              </w:rPr>
            </w:pPr>
            <w:r w:rsidRPr="00D10DF4">
              <w:rPr>
                <w:sz w:val="24"/>
                <w:szCs w:val="24"/>
              </w:rPr>
              <w:t>0 - год.</w:t>
            </w:r>
          </w:p>
        </w:tc>
        <w:tc>
          <w:tcPr>
            <w:tcW w:w="1832" w:type="dxa"/>
            <w:vAlign w:val="center"/>
          </w:tcPr>
          <w:p w:rsidR="00070CA9" w:rsidRPr="00D10DF4" w:rsidRDefault="00070CA9" w:rsidP="00E7434E">
            <w:pPr>
              <w:jc w:val="both"/>
              <w:rPr>
                <w:i/>
                <w:iCs/>
                <w:sz w:val="24"/>
                <w:szCs w:val="24"/>
              </w:rPr>
            </w:pPr>
            <w:r w:rsidRPr="00D10DF4">
              <w:rPr>
                <w:sz w:val="24"/>
                <w:szCs w:val="24"/>
              </w:rPr>
              <w:t xml:space="preserve"> </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Самостійна робота</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i/>
                <w:iCs/>
                <w:sz w:val="24"/>
                <w:szCs w:val="24"/>
              </w:rPr>
            </w:pPr>
            <w:r w:rsidRPr="00D10DF4">
              <w:rPr>
                <w:sz w:val="24"/>
                <w:szCs w:val="24"/>
              </w:rPr>
              <w:t>5</w:t>
            </w:r>
            <w:r>
              <w:rPr>
                <w:sz w:val="24"/>
                <w:szCs w:val="24"/>
              </w:rPr>
              <w:t>8</w:t>
            </w:r>
            <w:r w:rsidRPr="00D10DF4">
              <w:rPr>
                <w:sz w:val="24"/>
                <w:szCs w:val="24"/>
              </w:rPr>
              <w:t xml:space="preserve"> год.</w:t>
            </w:r>
          </w:p>
        </w:tc>
        <w:tc>
          <w:tcPr>
            <w:tcW w:w="1832" w:type="dxa"/>
            <w:vAlign w:val="center"/>
          </w:tcPr>
          <w:p w:rsidR="00070CA9" w:rsidRPr="00D10DF4" w:rsidRDefault="00070CA9" w:rsidP="00E7434E">
            <w:pPr>
              <w:jc w:val="both"/>
              <w:rPr>
                <w:sz w:val="24"/>
                <w:szCs w:val="24"/>
              </w:rPr>
            </w:pPr>
            <w:r w:rsidRPr="00D10DF4">
              <w:rPr>
                <w:sz w:val="24"/>
                <w:szCs w:val="24"/>
              </w:rPr>
              <w:t xml:space="preserve"> </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sz w:val="24"/>
                <w:szCs w:val="24"/>
              </w:rPr>
            </w:pPr>
            <w:r w:rsidRPr="00D10DF4">
              <w:rPr>
                <w:b/>
                <w:bCs/>
                <w:sz w:val="24"/>
                <w:szCs w:val="24"/>
              </w:rPr>
              <w:t xml:space="preserve">Індивідуальні завдання:       0 - </w:t>
            </w:r>
            <w:r w:rsidRPr="00D10DF4">
              <w:rPr>
                <w:sz w:val="24"/>
                <w:szCs w:val="24"/>
              </w:rPr>
              <w:t>год.</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sz w:val="24"/>
                <w:szCs w:val="24"/>
              </w:rPr>
            </w:pPr>
            <w:r w:rsidRPr="00D10DF4">
              <w:rPr>
                <w:sz w:val="24"/>
                <w:szCs w:val="24"/>
              </w:rPr>
              <w:t xml:space="preserve">Вид контролю: диференційний      </w:t>
            </w:r>
          </w:p>
          <w:p w:rsidR="00070CA9" w:rsidRPr="00D10DF4" w:rsidRDefault="00070CA9" w:rsidP="00E7434E">
            <w:pPr>
              <w:jc w:val="both"/>
              <w:rPr>
                <w:i/>
                <w:iCs/>
                <w:sz w:val="24"/>
                <w:szCs w:val="24"/>
              </w:rPr>
            </w:pPr>
            <w:r w:rsidRPr="00D10DF4">
              <w:rPr>
                <w:sz w:val="24"/>
                <w:szCs w:val="24"/>
              </w:rPr>
              <w:t xml:space="preserve">     залік </w:t>
            </w:r>
          </w:p>
        </w:tc>
      </w:tr>
    </w:tbl>
    <w:p w:rsidR="00070CA9" w:rsidRPr="00D10DF4" w:rsidRDefault="00070CA9" w:rsidP="00F4241E">
      <w:pPr>
        <w:rPr>
          <w:b/>
          <w:bCs/>
          <w:sz w:val="24"/>
          <w:szCs w:val="24"/>
        </w:rPr>
      </w:pPr>
    </w:p>
    <w:p w:rsidR="00070CA9" w:rsidRPr="00D10DF4" w:rsidRDefault="00070CA9" w:rsidP="00D01F5A">
      <w:pPr>
        <w:tabs>
          <w:tab w:val="left" w:pos="851"/>
          <w:tab w:val="left" w:pos="1418"/>
        </w:tabs>
        <w:spacing w:line="298" w:lineRule="exact"/>
        <w:jc w:val="both"/>
        <w:rPr>
          <w:color w:val="FF0000"/>
          <w:sz w:val="24"/>
          <w:szCs w:val="24"/>
        </w:rPr>
      </w:pPr>
    </w:p>
    <w:p w:rsidR="00070CA9" w:rsidRPr="00C907EC" w:rsidRDefault="00070CA9" w:rsidP="00B64D98">
      <w:pPr>
        <w:tabs>
          <w:tab w:val="left" w:pos="851"/>
          <w:tab w:val="left" w:pos="1418"/>
        </w:tabs>
        <w:spacing w:line="298" w:lineRule="exact"/>
        <w:ind w:firstLine="1134"/>
        <w:jc w:val="both"/>
        <w:rPr>
          <w:color w:val="FF0000"/>
          <w:sz w:val="24"/>
          <w:szCs w:val="24"/>
        </w:rPr>
      </w:pPr>
    </w:p>
    <w:p w:rsidR="00070CA9" w:rsidRPr="00C907EC" w:rsidRDefault="00070CA9" w:rsidP="00B64D98">
      <w:pPr>
        <w:tabs>
          <w:tab w:val="left" w:pos="851"/>
          <w:tab w:val="left" w:pos="1418"/>
        </w:tabs>
        <w:spacing w:line="298" w:lineRule="exact"/>
        <w:ind w:left="567" w:firstLine="567"/>
        <w:jc w:val="both"/>
        <w:rPr>
          <w:sz w:val="24"/>
          <w:szCs w:val="24"/>
          <w:u w:val="single"/>
        </w:rPr>
      </w:pPr>
    </w:p>
    <w:p w:rsidR="00070CA9" w:rsidRPr="00C907EC" w:rsidRDefault="00070CA9" w:rsidP="00D01F5A">
      <w:pPr>
        <w:overflowPunct w:val="0"/>
        <w:adjustRightInd w:val="0"/>
        <w:ind w:firstLine="680"/>
        <w:jc w:val="both"/>
        <w:rPr>
          <w:sz w:val="24"/>
          <w:szCs w:val="24"/>
        </w:rPr>
      </w:pPr>
      <w:r w:rsidRPr="00C907EC">
        <w:rPr>
          <w:sz w:val="24"/>
          <w:szCs w:val="24"/>
        </w:rPr>
        <w:t>Освітня програма вищої освіти України, другий (магістерський) рівень, кваліфікація освітня, що присвоюється – магістр, галузь знань - 22 Охорона здоров’я, спеціальність 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070CA9" w:rsidRPr="00C907EC" w:rsidRDefault="00070CA9" w:rsidP="00D01F5A">
      <w:pPr>
        <w:overflowPunct w:val="0"/>
        <w:adjustRightInd w:val="0"/>
        <w:ind w:firstLine="680"/>
        <w:jc w:val="both"/>
        <w:rPr>
          <w:sz w:val="24"/>
          <w:szCs w:val="24"/>
        </w:rPr>
      </w:pPr>
      <w:r w:rsidRPr="00C907EC">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C907EC">
        <w:rPr>
          <w:sz w:val="24"/>
          <w:szCs w:val="24"/>
        </w:rPr>
        <w:t>компетентностей</w:t>
      </w:r>
      <w:proofErr w:type="spellEnd"/>
      <w:r w:rsidRPr="00C907EC">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070CA9" w:rsidRPr="00C907EC" w:rsidRDefault="00070CA9" w:rsidP="00D01F5A">
      <w:pPr>
        <w:overflowPunct w:val="0"/>
        <w:adjustRightInd w:val="0"/>
        <w:ind w:firstLine="680"/>
        <w:jc w:val="both"/>
        <w:rPr>
          <w:sz w:val="24"/>
          <w:szCs w:val="24"/>
        </w:rPr>
      </w:pPr>
      <w:r w:rsidRPr="00C907EC">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070CA9" w:rsidRPr="00C907EC" w:rsidRDefault="00070CA9" w:rsidP="00B64D98">
      <w:pPr>
        <w:tabs>
          <w:tab w:val="left" w:pos="851"/>
          <w:tab w:val="left" w:pos="1418"/>
        </w:tabs>
        <w:spacing w:line="298" w:lineRule="exact"/>
        <w:ind w:left="567" w:firstLine="567"/>
        <w:jc w:val="both"/>
        <w:rPr>
          <w:sz w:val="24"/>
          <w:szCs w:val="24"/>
          <w:u w:val="single"/>
        </w:rPr>
      </w:pPr>
    </w:p>
    <w:p w:rsidR="00070CA9" w:rsidRPr="00C907EC" w:rsidRDefault="00070CA9" w:rsidP="00B64D98">
      <w:pPr>
        <w:tabs>
          <w:tab w:val="left" w:pos="851"/>
          <w:tab w:val="left" w:pos="1418"/>
        </w:tabs>
        <w:spacing w:line="298" w:lineRule="exact"/>
        <w:ind w:left="567" w:firstLine="567"/>
        <w:jc w:val="both"/>
        <w:rPr>
          <w:color w:val="C00000"/>
          <w:sz w:val="24"/>
          <w:szCs w:val="24"/>
        </w:rPr>
      </w:pPr>
      <w:r w:rsidRPr="00C907EC">
        <w:rPr>
          <w:color w:val="C00000"/>
          <w:sz w:val="24"/>
          <w:szCs w:val="24"/>
          <w:u w:val="single"/>
        </w:rPr>
        <w:t>Посилання на відео-анотацію дисципліни</w:t>
      </w:r>
      <w:r w:rsidRPr="00C907EC">
        <w:rPr>
          <w:color w:val="C00000"/>
          <w:sz w:val="24"/>
          <w:szCs w:val="24"/>
        </w:rPr>
        <w:t xml:space="preserve"> (за наявності) і </w:t>
      </w:r>
      <w:proofErr w:type="spellStart"/>
      <w:r w:rsidRPr="00C907EC">
        <w:rPr>
          <w:color w:val="C00000"/>
          <w:sz w:val="24"/>
          <w:szCs w:val="24"/>
        </w:rPr>
        <w:t>т.ін</w:t>
      </w:r>
      <w:proofErr w:type="spellEnd"/>
      <w:r w:rsidRPr="00C907EC">
        <w:rPr>
          <w:color w:val="C00000"/>
          <w:sz w:val="24"/>
          <w:szCs w:val="24"/>
        </w:rPr>
        <w:t>.</w:t>
      </w:r>
    </w:p>
    <w:p w:rsidR="00070CA9" w:rsidRPr="00C907EC" w:rsidRDefault="00070CA9" w:rsidP="00D01F5A">
      <w:pPr>
        <w:tabs>
          <w:tab w:val="left" w:pos="851"/>
          <w:tab w:val="left" w:pos="1418"/>
        </w:tabs>
        <w:spacing w:line="298" w:lineRule="exact"/>
        <w:ind w:left="567" w:firstLine="567"/>
        <w:jc w:val="both"/>
        <w:rPr>
          <w:color w:val="C00000"/>
          <w:sz w:val="24"/>
          <w:szCs w:val="24"/>
          <w:u w:val="single"/>
        </w:rPr>
      </w:pPr>
      <w:r w:rsidRPr="00C907EC">
        <w:rPr>
          <w:color w:val="C00000"/>
          <w:sz w:val="24"/>
          <w:szCs w:val="24"/>
          <w:u w:val="single"/>
        </w:rPr>
        <w:lastRenderedPageBreak/>
        <w:t xml:space="preserve">Сторінка дисципліни в системі </w:t>
      </w:r>
      <w:proofErr w:type="spellStart"/>
      <w:r w:rsidRPr="00C907EC">
        <w:rPr>
          <w:color w:val="C00000"/>
          <w:sz w:val="24"/>
          <w:szCs w:val="24"/>
          <w:u w:val="single"/>
        </w:rPr>
        <w:t>Moodle</w:t>
      </w:r>
      <w:proofErr w:type="spellEnd"/>
      <w:r w:rsidRPr="00C907EC">
        <w:rPr>
          <w:color w:val="C00000"/>
          <w:sz w:val="24"/>
          <w:szCs w:val="24"/>
          <w:u w:val="single"/>
        </w:rPr>
        <w:t xml:space="preserve"> (за наявності)</w:t>
      </w:r>
    </w:p>
    <w:p w:rsidR="00070CA9" w:rsidRPr="00C907EC" w:rsidRDefault="00070CA9" w:rsidP="00D01F5A">
      <w:pPr>
        <w:tabs>
          <w:tab w:val="left" w:pos="851"/>
          <w:tab w:val="left" w:pos="1418"/>
        </w:tabs>
        <w:spacing w:line="298" w:lineRule="exact"/>
        <w:ind w:left="567" w:firstLine="567"/>
        <w:jc w:val="both"/>
        <w:rPr>
          <w:color w:val="C00000"/>
          <w:sz w:val="24"/>
          <w:szCs w:val="24"/>
          <w:u w:val="single"/>
        </w:rPr>
      </w:pPr>
    </w:p>
    <w:p w:rsidR="00070CA9" w:rsidRPr="00C907EC" w:rsidRDefault="00070CA9" w:rsidP="00962DD9">
      <w:pPr>
        <w:pStyle w:val="a8"/>
        <w:spacing w:line="240" w:lineRule="auto"/>
        <w:ind w:left="0" w:firstLine="567"/>
        <w:rPr>
          <w:b/>
          <w:bCs/>
          <w:sz w:val="24"/>
          <w:szCs w:val="24"/>
        </w:rPr>
      </w:pPr>
      <w:r w:rsidRPr="00C907EC">
        <w:rPr>
          <w:b/>
          <w:bCs/>
          <w:sz w:val="24"/>
          <w:szCs w:val="24"/>
        </w:rPr>
        <w:t xml:space="preserve">Опис навчальної дисципліни (анотація). </w:t>
      </w:r>
    </w:p>
    <w:p w:rsidR="00070CA9" w:rsidRPr="00C907EC" w:rsidRDefault="00070CA9" w:rsidP="006F5FFA">
      <w:pPr>
        <w:ind w:firstLine="709"/>
        <w:jc w:val="both"/>
        <w:rPr>
          <w:sz w:val="24"/>
          <w:szCs w:val="24"/>
        </w:rPr>
      </w:pPr>
      <w:r w:rsidRPr="00C907EC">
        <w:rPr>
          <w:sz w:val="24"/>
          <w:szCs w:val="24"/>
        </w:rPr>
        <w:t xml:space="preserve">Програма призначена для студентів (громадян) вищих медичних закладів освіти України, відповідає вимогам організації навчального процесу </w:t>
      </w:r>
      <w:r w:rsidRPr="00C907EC">
        <w:rPr>
          <w:sz w:val="24"/>
          <w:szCs w:val="24"/>
          <w:lang w:val="en-US"/>
        </w:rPr>
        <w:t>ECTS</w:t>
      </w:r>
      <w:r w:rsidRPr="00C907EC">
        <w:rPr>
          <w:sz w:val="24"/>
          <w:szCs w:val="24"/>
        </w:rPr>
        <w:t xml:space="preserve">, заснованої на поєднанні технологій навчання за розділами та модулями необхідними для засвоєння </w:t>
      </w:r>
      <w:r w:rsidRPr="00C907EC">
        <w:rPr>
          <w:sz w:val="24"/>
          <w:szCs w:val="24"/>
          <w:lang w:eastAsia="ar-SA"/>
        </w:rPr>
        <w:t xml:space="preserve">Програми військової підготовки громадян, затвердженої у Міністерстві оборони України 30.09.2016 р. </w:t>
      </w:r>
      <w:r w:rsidRPr="00C907EC">
        <w:rPr>
          <w:sz w:val="24"/>
          <w:szCs w:val="24"/>
        </w:rPr>
        <w:t xml:space="preserve">і </w:t>
      </w:r>
      <w:r w:rsidRPr="00C907EC">
        <w:rPr>
          <w:sz w:val="24"/>
          <w:szCs w:val="24"/>
          <w:lang w:eastAsia="ar-SA"/>
        </w:rPr>
        <w:t>адаптована до вимог Постанови Верховної Ради України від 17.04.2014</w:t>
      </w:r>
      <w:r w:rsidRPr="00C907EC">
        <w:rPr>
          <w:sz w:val="24"/>
          <w:szCs w:val="24"/>
          <w:lang w:val="en-US" w:eastAsia="ar-SA"/>
        </w:rPr>
        <w:t> </w:t>
      </w:r>
      <w:r w:rsidRPr="00C907EC">
        <w:rPr>
          <w:sz w:val="24"/>
          <w:szCs w:val="24"/>
          <w:lang w:eastAsia="ar-SA"/>
        </w:rPr>
        <w:t xml:space="preserve">р. </w:t>
      </w:r>
      <w:r w:rsidRPr="00C907EC">
        <w:rPr>
          <w:color w:val="000000"/>
          <w:sz w:val="24"/>
          <w:szCs w:val="24"/>
          <w:lang w:eastAsia="ar-SA"/>
        </w:rPr>
        <w:t>«</w:t>
      </w:r>
      <w:r w:rsidRPr="00C907EC">
        <w:rPr>
          <w:sz w:val="24"/>
          <w:szCs w:val="24"/>
          <w:lang w:eastAsia="ar-SA"/>
        </w:rPr>
        <w:t xml:space="preserve">Про додаткові заходи для зміцнення обороноздатності України», наказу Міністерства оборони України, Міністерства охорони здоров’я та Міністерства </w:t>
      </w:r>
      <w:r w:rsidRPr="00C907EC">
        <w:rPr>
          <w:sz w:val="24"/>
          <w:szCs w:val="24"/>
        </w:rPr>
        <w:t xml:space="preserve">освіти і науки України </w:t>
      </w:r>
      <w:r w:rsidRPr="00C907EC">
        <w:rPr>
          <w:color w:val="000000"/>
          <w:sz w:val="24"/>
          <w:szCs w:val="24"/>
          <w:lang w:eastAsia="ar-SA"/>
        </w:rPr>
        <w:t>від 29.06.</w:t>
      </w:r>
      <w:r w:rsidRPr="00C907EC">
        <w:rPr>
          <w:sz w:val="24"/>
          <w:szCs w:val="24"/>
          <w:lang w:eastAsia="ar-SA"/>
        </w:rPr>
        <w:t>2016</w:t>
      </w:r>
      <w:r w:rsidRPr="00C907EC">
        <w:rPr>
          <w:sz w:val="24"/>
          <w:szCs w:val="24"/>
          <w:lang w:val="en-US" w:eastAsia="ar-SA"/>
        </w:rPr>
        <w:t> </w:t>
      </w:r>
      <w:r w:rsidRPr="00C907EC">
        <w:rPr>
          <w:sz w:val="24"/>
          <w:szCs w:val="24"/>
          <w:lang w:eastAsia="ar-SA"/>
        </w:rPr>
        <w:t>р. № 322⁄631⁄709</w:t>
      </w:r>
      <w:r w:rsidRPr="00C907EC">
        <w:rPr>
          <w:sz w:val="24"/>
          <w:szCs w:val="24"/>
        </w:rPr>
        <w:t xml:space="preserve"> «Про затвердження Інструкції про організацію військової підготовки громадян України за програмою підготовки офіцерів запасу медичної служби». Програма призначена для навчання студентів (громадян) на кафедрах медицини катастроф та військової</w:t>
      </w:r>
      <w:r w:rsidRPr="00C907EC">
        <w:rPr>
          <w:sz w:val="24"/>
          <w:szCs w:val="24"/>
          <w:lang w:eastAsia="ar-SA"/>
        </w:rPr>
        <w:t xml:space="preserve"> медицини вищих навчальних закладів Міністерства охорони здоров'я України та кафедрах Української військово-медичної академії.</w:t>
      </w:r>
      <w:r w:rsidRPr="00C907EC">
        <w:rPr>
          <w:sz w:val="24"/>
          <w:szCs w:val="24"/>
        </w:rPr>
        <w:t xml:space="preserve"> </w:t>
      </w:r>
    </w:p>
    <w:p w:rsidR="00070CA9" w:rsidRPr="00C907EC" w:rsidRDefault="00070CA9" w:rsidP="00B64D98">
      <w:pPr>
        <w:rPr>
          <w:sz w:val="24"/>
          <w:szCs w:val="24"/>
        </w:rPr>
      </w:pPr>
    </w:p>
    <w:p w:rsidR="00070CA9" w:rsidRPr="00D754D7" w:rsidRDefault="00070CA9" w:rsidP="00D754D7">
      <w:pPr>
        <w:pStyle w:val="ae"/>
        <w:widowControl w:val="0"/>
        <w:spacing w:before="0" w:beforeAutospacing="0" w:after="0" w:afterAutospacing="0"/>
        <w:jc w:val="both"/>
        <w:rPr>
          <w:lang w:val="uk-UA"/>
        </w:rPr>
      </w:pPr>
      <w:proofErr w:type="spellStart"/>
      <w:r w:rsidRPr="00C907EC">
        <w:rPr>
          <w:i/>
          <w:iCs/>
        </w:rPr>
        <w:t>Пререквізити</w:t>
      </w:r>
      <w:proofErr w:type="spellEnd"/>
      <w:r w:rsidRPr="00C907EC">
        <w:rPr>
          <w:i/>
          <w:iCs/>
        </w:rPr>
        <w:t xml:space="preserve">. </w:t>
      </w:r>
      <w:proofErr w:type="spellStart"/>
      <w:r w:rsidRPr="00C907EC">
        <w:t>Навчальна</w:t>
      </w:r>
      <w:proofErr w:type="spellEnd"/>
      <w:r w:rsidRPr="00C907EC">
        <w:t xml:space="preserve"> </w:t>
      </w:r>
      <w:proofErr w:type="spellStart"/>
      <w:r w:rsidRPr="00C907EC">
        <w:t>програма</w:t>
      </w:r>
      <w:proofErr w:type="spellEnd"/>
      <w:r w:rsidRPr="00C907EC">
        <w:t xml:space="preserve"> </w:t>
      </w:r>
      <w:proofErr w:type="spellStart"/>
      <w:r w:rsidRPr="00C907EC">
        <w:t>передбачає</w:t>
      </w:r>
      <w:proofErr w:type="spellEnd"/>
      <w:r w:rsidRPr="00C907EC">
        <w:t xml:space="preserve"> </w:t>
      </w:r>
      <w:proofErr w:type="spellStart"/>
      <w:r w:rsidRPr="00C907EC">
        <w:t>поглиблену</w:t>
      </w:r>
      <w:proofErr w:type="spellEnd"/>
      <w:r w:rsidRPr="00C907EC">
        <w:t xml:space="preserve"> </w:t>
      </w:r>
      <w:proofErr w:type="spellStart"/>
      <w:proofErr w:type="gramStart"/>
      <w:r w:rsidRPr="00C907EC">
        <w:t>п</w:t>
      </w:r>
      <w:proofErr w:type="gramEnd"/>
      <w:r w:rsidRPr="00C907EC">
        <w:t>ідготовку</w:t>
      </w:r>
      <w:proofErr w:type="spellEnd"/>
      <w:r w:rsidRPr="00C907EC">
        <w:t xml:space="preserve"> </w:t>
      </w:r>
      <w:proofErr w:type="spellStart"/>
      <w:r w:rsidRPr="00C907EC">
        <w:t>студентів</w:t>
      </w:r>
      <w:proofErr w:type="spellEnd"/>
      <w:r w:rsidRPr="00C907EC">
        <w:t xml:space="preserve"> </w:t>
      </w:r>
      <w:proofErr w:type="spellStart"/>
      <w:r w:rsidRPr="00C907EC">
        <w:t>всіх</w:t>
      </w:r>
      <w:proofErr w:type="spellEnd"/>
      <w:r w:rsidRPr="00C907EC">
        <w:t xml:space="preserve"> </w:t>
      </w:r>
      <w:proofErr w:type="spellStart"/>
      <w:r w:rsidRPr="00C907EC">
        <w:t>спеціальностей</w:t>
      </w:r>
      <w:proofErr w:type="spellEnd"/>
      <w:r w:rsidRPr="00C907EC">
        <w:t xml:space="preserve"> (</w:t>
      </w:r>
      <w:proofErr w:type="spellStart"/>
      <w:r w:rsidRPr="00C907EC">
        <w:t>лікувальна</w:t>
      </w:r>
      <w:proofErr w:type="spellEnd"/>
      <w:r w:rsidRPr="00C907EC">
        <w:t xml:space="preserve"> справа, </w:t>
      </w:r>
      <w:proofErr w:type="spellStart"/>
      <w:r w:rsidRPr="00C907EC">
        <w:t>педіатрія</w:t>
      </w:r>
      <w:proofErr w:type="spellEnd"/>
      <w:r w:rsidRPr="00C907EC">
        <w:t xml:space="preserve">, </w:t>
      </w:r>
      <w:proofErr w:type="spellStart"/>
      <w:r w:rsidRPr="00C907EC">
        <w:t>стоматологія</w:t>
      </w:r>
      <w:proofErr w:type="spellEnd"/>
      <w:r w:rsidRPr="00C907EC">
        <w:t>, медико-</w:t>
      </w:r>
      <w:proofErr w:type="spellStart"/>
      <w:r w:rsidRPr="00C907EC">
        <w:t>профілактична</w:t>
      </w:r>
      <w:proofErr w:type="spellEnd"/>
      <w:r w:rsidRPr="00C907EC">
        <w:t xml:space="preserve"> справа, </w:t>
      </w:r>
      <w:proofErr w:type="spellStart"/>
      <w:r w:rsidRPr="00C907EC">
        <w:t>медична</w:t>
      </w:r>
      <w:proofErr w:type="spellEnd"/>
      <w:r w:rsidRPr="00C907EC">
        <w:t xml:space="preserve"> </w:t>
      </w:r>
      <w:proofErr w:type="spellStart"/>
      <w:r w:rsidRPr="00C907EC">
        <w:t>психологія</w:t>
      </w:r>
      <w:proofErr w:type="spellEnd"/>
      <w:r w:rsidRPr="00C907EC">
        <w:t xml:space="preserve"> та </w:t>
      </w:r>
      <w:proofErr w:type="spellStart"/>
      <w:r w:rsidRPr="00C907EC">
        <w:t>фармація</w:t>
      </w:r>
      <w:proofErr w:type="spellEnd"/>
      <w:r w:rsidRPr="00C907EC">
        <w:t xml:space="preserve">) для </w:t>
      </w:r>
      <w:proofErr w:type="spellStart"/>
      <w:r w:rsidRPr="00C907EC">
        <w:t>роботи</w:t>
      </w:r>
      <w:proofErr w:type="spellEnd"/>
      <w:r w:rsidRPr="00C907EC">
        <w:t xml:space="preserve"> у </w:t>
      </w:r>
      <w:proofErr w:type="spellStart"/>
      <w:r w:rsidRPr="00C907EC">
        <w:t>системі</w:t>
      </w:r>
      <w:proofErr w:type="spellEnd"/>
      <w:r w:rsidRPr="00C907EC">
        <w:t xml:space="preserve"> </w:t>
      </w:r>
      <w:proofErr w:type="spellStart"/>
      <w:r w:rsidRPr="00C907EC">
        <w:t>охорони</w:t>
      </w:r>
      <w:proofErr w:type="spellEnd"/>
      <w:r w:rsidRPr="00C907EC">
        <w:t xml:space="preserve"> здоров</w:t>
      </w:r>
      <w:r w:rsidRPr="00C907EC">
        <w:sym w:font="Symbol" w:char="F0A2"/>
      </w:r>
      <w:r w:rsidRPr="00C907EC">
        <w:t xml:space="preserve">я.  </w:t>
      </w:r>
      <w:proofErr w:type="spellStart"/>
      <w:r w:rsidRPr="00C907EC">
        <w:t>Відповідно</w:t>
      </w:r>
      <w:proofErr w:type="spellEnd"/>
      <w:r w:rsidRPr="00C907EC">
        <w:t xml:space="preserve"> до </w:t>
      </w:r>
      <w:proofErr w:type="spellStart"/>
      <w:r w:rsidRPr="00C907EC">
        <w:t>навчального</w:t>
      </w:r>
      <w:proofErr w:type="spellEnd"/>
      <w:r w:rsidRPr="00C907EC">
        <w:t xml:space="preserve"> плану, </w:t>
      </w:r>
      <w:proofErr w:type="spellStart"/>
      <w:r w:rsidRPr="00C907EC">
        <w:t>навчальна</w:t>
      </w:r>
      <w:proofErr w:type="spellEnd"/>
      <w:r w:rsidRPr="00C907EC">
        <w:t xml:space="preserve"> </w:t>
      </w:r>
      <w:proofErr w:type="spellStart"/>
      <w:r w:rsidRPr="00C907EC">
        <w:t>дисципліна</w:t>
      </w:r>
      <w:proofErr w:type="spellEnd"/>
      <w:r w:rsidRPr="00C907EC">
        <w:t xml:space="preserve"> «</w:t>
      </w:r>
      <w:r w:rsidRPr="00D754D7">
        <w:rPr>
          <w:color w:val="000000"/>
        </w:rPr>
        <w:t>В</w:t>
      </w:r>
      <w:proofErr w:type="spellStart"/>
      <w:r w:rsidRPr="00D754D7">
        <w:rPr>
          <w:color w:val="000000"/>
          <w:lang w:val="uk-UA"/>
        </w:rPr>
        <w:t>ійськово-медична</w:t>
      </w:r>
      <w:proofErr w:type="spellEnd"/>
      <w:r w:rsidRPr="00D754D7">
        <w:rPr>
          <w:color w:val="000000"/>
          <w:lang w:val="uk-UA"/>
        </w:rPr>
        <w:t xml:space="preserve"> підготовка та медицина надзвичайних ситуацій»</w:t>
      </w:r>
      <w:r>
        <w:rPr>
          <w:color w:val="000000"/>
          <w:lang w:val="uk-UA"/>
        </w:rPr>
        <w:t xml:space="preserve"> </w:t>
      </w:r>
      <w:proofErr w:type="spellStart"/>
      <w:r w:rsidRPr="00C907EC">
        <w:t>вивчається</w:t>
      </w:r>
      <w:proofErr w:type="spellEnd"/>
      <w:r w:rsidRPr="00C907EC">
        <w:t xml:space="preserve"> студентами </w:t>
      </w:r>
      <w:proofErr w:type="spellStart"/>
      <w:r w:rsidRPr="00C907EC">
        <w:t>першого</w:t>
      </w:r>
      <w:proofErr w:type="spellEnd"/>
      <w:r w:rsidRPr="00C907EC">
        <w:t xml:space="preserve"> року </w:t>
      </w:r>
      <w:proofErr w:type="spellStart"/>
      <w:r w:rsidRPr="00C907EC">
        <w:t>навчання</w:t>
      </w:r>
      <w:proofErr w:type="spellEnd"/>
      <w:r w:rsidRPr="00C907EC">
        <w:t xml:space="preserve"> і </w:t>
      </w:r>
      <w:proofErr w:type="spellStart"/>
      <w:r w:rsidRPr="00C907EC">
        <w:t>базується</w:t>
      </w:r>
      <w:proofErr w:type="spellEnd"/>
      <w:r w:rsidRPr="00C907EC">
        <w:t xml:space="preserve"> на </w:t>
      </w:r>
      <w:proofErr w:type="spellStart"/>
      <w:r w:rsidRPr="00C907EC">
        <w:t>знаннях</w:t>
      </w:r>
      <w:proofErr w:type="spellEnd"/>
      <w:r w:rsidRPr="00C907EC">
        <w:t xml:space="preserve"> </w:t>
      </w:r>
      <w:proofErr w:type="spellStart"/>
      <w:r w:rsidRPr="00C907EC">
        <w:t>основних</w:t>
      </w:r>
      <w:proofErr w:type="spellEnd"/>
      <w:r w:rsidRPr="00C907EC">
        <w:t xml:space="preserve"> </w:t>
      </w:r>
      <w:proofErr w:type="spellStart"/>
      <w:r w:rsidRPr="00C907EC">
        <w:t>природничо-наукових</w:t>
      </w:r>
      <w:proofErr w:type="spellEnd"/>
      <w:r w:rsidRPr="00C907EC">
        <w:t xml:space="preserve"> </w:t>
      </w:r>
      <w:proofErr w:type="spellStart"/>
      <w:r w:rsidRPr="00C907EC">
        <w:t>дисциплін</w:t>
      </w:r>
      <w:proofErr w:type="spellEnd"/>
      <w:r w:rsidRPr="00C907EC">
        <w:t xml:space="preserve">: </w:t>
      </w:r>
      <w:proofErr w:type="spellStart"/>
      <w:r w:rsidRPr="00C907EC">
        <w:t>медичної</w:t>
      </w:r>
      <w:proofErr w:type="spellEnd"/>
      <w:r w:rsidRPr="00C907EC">
        <w:t xml:space="preserve"> </w:t>
      </w:r>
      <w:proofErr w:type="spellStart"/>
      <w:r w:rsidRPr="00C907EC">
        <w:t>біології</w:t>
      </w:r>
      <w:proofErr w:type="spellEnd"/>
      <w:r w:rsidRPr="00C907EC">
        <w:t xml:space="preserve">, </w:t>
      </w:r>
      <w:proofErr w:type="spellStart"/>
      <w:r w:rsidRPr="00C907EC">
        <w:t>анатомії</w:t>
      </w:r>
      <w:proofErr w:type="spellEnd"/>
      <w:r w:rsidRPr="00C907EC">
        <w:t xml:space="preserve"> </w:t>
      </w:r>
      <w:proofErr w:type="spellStart"/>
      <w:r w:rsidRPr="00C907EC">
        <w:t>людини</w:t>
      </w:r>
      <w:proofErr w:type="spellEnd"/>
      <w:r w:rsidRPr="00C907EC">
        <w:t xml:space="preserve">, </w:t>
      </w:r>
      <w:proofErr w:type="spellStart"/>
      <w:r w:rsidRPr="00C907EC">
        <w:t>нормальної</w:t>
      </w:r>
      <w:proofErr w:type="spellEnd"/>
      <w:r w:rsidRPr="00C907EC">
        <w:t xml:space="preserve"> </w:t>
      </w:r>
      <w:proofErr w:type="spellStart"/>
      <w:r w:rsidRPr="00C907EC">
        <w:t>фізіології</w:t>
      </w:r>
      <w:proofErr w:type="spellEnd"/>
      <w:r w:rsidRPr="00C907EC">
        <w:t xml:space="preserve">, основ </w:t>
      </w:r>
      <w:proofErr w:type="spellStart"/>
      <w:r w:rsidRPr="00C907EC">
        <w:t>екології</w:t>
      </w:r>
      <w:proofErr w:type="spellEnd"/>
      <w:r w:rsidRPr="00C907EC">
        <w:t xml:space="preserve"> та </w:t>
      </w:r>
      <w:proofErr w:type="spellStart"/>
      <w:r w:rsidRPr="00C907EC">
        <w:t>інтегрується</w:t>
      </w:r>
      <w:proofErr w:type="spellEnd"/>
      <w:r w:rsidRPr="00C907EC">
        <w:t xml:space="preserve"> з </w:t>
      </w:r>
      <w:proofErr w:type="spellStart"/>
      <w:r w:rsidRPr="00C907EC">
        <w:t>відповідними</w:t>
      </w:r>
      <w:proofErr w:type="spellEnd"/>
      <w:r w:rsidRPr="00C907EC">
        <w:t xml:space="preserve"> </w:t>
      </w:r>
      <w:proofErr w:type="spellStart"/>
      <w:r w:rsidRPr="00C907EC">
        <w:t>програмами</w:t>
      </w:r>
      <w:proofErr w:type="spellEnd"/>
      <w:r w:rsidRPr="00C907EC">
        <w:t xml:space="preserve">. </w:t>
      </w:r>
    </w:p>
    <w:p w:rsidR="00070CA9" w:rsidRPr="00C907EC" w:rsidRDefault="00070CA9" w:rsidP="00570A06">
      <w:pPr>
        <w:jc w:val="both"/>
        <w:rPr>
          <w:spacing w:val="-10"/>
          <w:sz w:val="24"/>
          <w:szCs w:val="24"/>
        </w:rPr>
      </w:pPr>
      <w:r w:rsidRPr="00C907EC">
        <w:rPr>
          <w:sz w:val="24"/>
          <w:szCs w:val="24"/>
        </w:rPr>
        <w:tab/>
        <w:t xml:space="preserve">У свою чергу, </w:t>
      </w:r>
      <w:r w:rsidRPr="00D754D7">
        <w:rPr>
          <w:sz w:val="24"/>
          <w:szCs w:val="24"/>
        </w:rPr>
        <w:t>основним її завданням</w:t>
      </w:r>
      <w:r w:rsidRPr="00C907EC">
        <w:rPr>
          <w:sz w:val="24"/>
          <w:szCs w:val="24"/>
        </w:rPr>
        <w:t xml:space="preserve"> є набуття знань основних </w:t>
      </w:r>
      <w:proofErr w:type="spellStart"/>
      <w:r w:rsidRPr="00C907EC">
        <w:rPr>
          <w:sz w:val="24"/>
          <w:szCs w:val="24"/>
        </w:rPr>
        <w:t>валеологічних</w:t>
      </w:r>
      <w:proofErr w:type="spellEnd"/>
      <w:r w:rsidRPr="00C907EC">
        <w:rPr>
          <w:sz w:val="24"/>
          <w:szCs w:val="24"/>
        </w:rPr>
        <w:t xml:space="preserve"> принципів здорового способу життя та основ безпечної діяльності медичного працівника, що створює засади для наступного вивчення студентами клінічних і гігієнічних дисциплін, передбачає інтеграцію з цими дисциплінами та формує уміння і знання з безпеки життєдіяльності у процесі подальшого навчання.</w:t>
      </w:r>
    </w:p>
    <w:p w:rsidR="00070CA9" w:rsidRPr="00C907EC" w:rsidRDefault="00070CA9" w:rsidP="00962DD9">
      <w:pPr>
        <w:ind w:firstLine="567"/>
        <w:jc w:val="both"/>
        <w:rPr>
          <w:sz w:val="24"/>
          <w:szCs w:val="24"/>
        </w:rPr>
      </w:pPr>
      <w:proofErr w:type="spellStart"/>
      <w:r w:rsidRPr="00C907EC">
        <w:rPr>
          <w:rStyle w:val="apple-converted-space"/>
          <w:i/>
          <w:iCs/>
          <w:sz w:val="24"/>
          <w:szCs w:val="24"/>
          <w:shd w:val="clear" w:color="auto" w:fill="FFFFFF"/>
        </w:rPr>
        <w:t>Постреквізити</w:t>
      </w:r>
      <w:proofErr w:type="spellEnd"/>
      <w:r w:rsidRPr="00C907EC">
        <w:rPr>
          <w:rStyle w:val="apple-converted-space"/>
          <w:sz w:val="24"/>
          <w:szCs w:val="24"/>
          <w:shd w:val="clear" w:color="auto" w:fill="FFFFFF"/>
        </w:rPr>
        <w:t xml:space="preserve">. </w:t>
      </w:r>
      <w:r w:rsidRPr="00C907EC">
        <w:rPr>
          <w:sz w:val="24"/>
          <w:szCs w:val="24"/>
        </w:rPr>
        <w:t xml:space="preserve">Основні положення навчальної дисципліни мають застосовуватися при вивченні суміжних дисциплін протягом всього періоду навчання, є базою для підготовки до ліцензійного іспиту ЄДКІ, підготовки до навчання у закладах вищої освіти на програмах третього </w:t>
      </w:r>
      <w:proofErr w:type="spellStart"/>
      <w:r w:rsidRPr="00C907EC">
        <w:rPr>
          <w:sz w:val="24"/>
          <w:szCs w:val="24"/>
        </w:rPr>
        <w:t>освітньо-наукового</w:t>
      </w:r>
      <w:proofErr w:type="spellEnd"/>
      <w:r w:rsidRPr="00C907EC">
        <w:rPr>
          <w:sz w:val="24"/>
          <w:szCs w:val="24"/>
        </w:rPr>
        <w:t xml:space="preserve"> рівня вищої освіти.</w:t>
      </w:r>
    </w:p>
    <w:p w:rsidR="00070CA9" w:rsidRPr="00C907EC" w:rsidRDefault="00070CA9" w:rsidP="00B64D98">
      <w:pPr>
        <w:rPr>
          <w:sz w:val="24"/>
          <w:szCs w:val="24"/>
        </w:rPr>
      </w:pPr>
    </w:p>
    <w:p w:rsidR="00070CA9" w:rsidRPr="00527E7C" w:rsidRDefault="00070CA9" w:rsidP="00F4241E">
      <w:pPr>
        <w:ind w:firstLine="374"/>
        <w:jc w:val="both"/>
      </w:pPr>
      <w:r w:rsidRPr="00C907EC">
        <w:rPr>
          <w:b/>
          <w:bCs/>
          <w:sz w:val="24"/>
          <w:szCs w:val="24"/>
        </w:rPr>
        <w:t xml:space="preserve">Мета: </w:t>
      </w:r>
      <w:r w:rsidRPr="00C907EC">
        <w:rPr>
          <w:color w:val="000000"/>
          <w:sz w:val="24"/>
          <w:szCs w:val="24"/>
        </w:rPr>
        <w:tab/>
      </w:r>
      <w:r w:rsidRPr="00527E7C">
        <w:t xml:space="preserve">Метою викладання навчальної дисципліни </w:t>
      </w:r>
      <w:r w:rsidRPr="00C907EC">
        <w:t>«</w:t>
      </w:r>
      <w:r w:rsidRPr="00D754D7">
        <w:rPr>
          <w:color w:val="000000"/>
        </w:rPr>
        <w:t>Військово-медична підготовка та медицина надзвичайних ситуацій»</w:t>
      </w:r>
      <w:r w:rsidRPr="00527E7C">
        <w:t xml:space="preserve">  є: </w:t>
      </w:r>
    </w:p>
    <w:p w:rsidR="00070CA9" w:rsidRPr="00527E7C" w:rsidRDefault="00070CA9" w:rsidP="00F4241E">
      <w:pPr>
        <w:widowControl/>
        <w:numPr>
          <w:ilvl w:val="0"/>
          <w:numId w:val="13"/>
        </w:numPr>
        <w:autoSpaceDE/>
        <w:autoSpaceDN/>
        <w:jc w:val="both"/>
        <w:rPr>
          <w:b/>
          <w:bCs/>
        </w:rPr>
      </w:pPr>
      <w:r w:rsidRPr="00527E7C">
        <w:t>визначення ролі дисципліни ВМП(ТМ) у загальній системі військової підготовки, з урахуванням основних положень Воєнної доктрини України та військово-медичної доктрини;</w:t>
      </w:r>
    </w:p>
    <w:p w:rsidR="00070CA9" w:rsidRPr="00527E7C" w:rsidRDefault="00070CA9" w:rsidP="00F4241E">
      <w:pPr>
        <w:widowControl/>
        <w:numPr>
          <w:ilvl w:val="0"/>
          <w:numId w:val="13"/>
        </w:numPr>
        <w:autoSpaceDE/>
        <w:autoSpaceDN/>
        <w:jc w:val="both"/>
        <w:rPr>
          <w:b/>
          <w:bCs/>
        </w:rPr>
      </w:pPr>
      <w:r w:rsidRPr="00527E7C">
        <w:t>формування знань та умінь</w:t>
      </w:r>
      <w:r w:rsidRPr="00527E7C">
        <w:rPr>
          <w:b/>
          <w:bCs/>
        </w:rPr>
        <w:t xml:space="preserve"> </w:t>
      </w:r>
      <w:r w:rsidRPr="00527E7C">
        <w:t>з питань основних принципів медичного забезпечення військ;</w:t>
      </w:r>
    </w:p>
    <w:p w:rsidR="00070CA9" w:rsidRPr="00527E7C" w:rsidRDefault="00070CA9" w:rsidP="00F4241E">
      <w:pPr>
        <w:widowControl/>
        <w:numPr>
          <w:ilvl w:val="0"/>
          <w:numId w:val="13"/>
        </w:numPr>
        <w:autoSpaceDE/>
        <w:autoSpaceDN/>
        <w:jc w:val="both"/>
      </w:pPr>
      <w:r w:rsidRPr="00527E7C">
        <w:t>формування знань, умінь</w:t>
      </w:r>
      <w:r w:rsidRPr="00527E7C">
        <w:rPr>
          <w:b/>
          <w:bCs/>
        </w:rPr>
        <w:t xml:space="preserve"> </w:t>
      </w:r>
      <w:r w:rsidRPr="00527E7C">
        <w:t xml:space="preserve">з питань організації і проведення лікувально-евакуаційних заходів на етапах медичної евакуації; </w:t>
      </w:r>
    </w:p>
    <w:p w:rsidR="00070CA9" w:rsidRPr="00527E7C" w:rsidRDefault="00070CA9" w:rsidP="00F4241E">
      <w:pPr>
        <w:widowControl/>
        <w:numPr>
          <w:ilvl w:val="0"/>
          <w:numId w:val="13"/>
        </w:numPr>
        <w:autoSpaceDE/>
        <w:autoSpaceDN/>
        <w:jc w:val="both"/>
      </w:pPr>
      <w:r w:rsidRPr="00527E7C">
        <w:t>формування знань, умінь з питань організації і проведення санітарно-гігієнічних і протиепідемічних заходів військ у бойових умовах.</w:t>
      </w:r>
    </w:p>
    <w:p w:rsidR="00070CA9" w:rsidRPr="00527E7C" w:rsidRDefault="00070CA9" w:rsidP="00F4241E">
      <w:pPr>
        <w:widowControl/>
        <w:numPr>
          <w:ilvl w:val="0"/>
          <w:numId w:val="13"/>
        </w:numPr>
        <w:autoSpaceDE/>
        <w:autoSpaceDN/>
        <w:jc w:val="both"/>
      </w:pPr>
      <w:r w:rsidRPr="00527E7C">
        <w:t>закріпити теоретичні знання студентів з питань надання першої медичної допомоги;</w:t>
      </w:r>
    </w:p>
    <w:p w:rsidR="00070CA9" w:rsidRPr="00527E7C" w:rsidRDefault="00070CA9" w:rsidP="00F4241E">
      <w:pPr>
        <w:widowControl/>
        <w:numPr>
          <w:ilvl w:val="0"/>
          <w:numId w:val="13"/>
        </w:numPr>
        <w:autoSpaceDE/>
        <w:autoSpaceDN/>
        <w:jc w:val="both"/>
      </w:pPr>
      <w:r w:rsidRPr="00527E7C">
        <w:t xml:space="preserve">навчити студентів алгоритму огляду пораненого та хворого. </w:t>
      </w:r>
    </w:p>
    <w:p w:rsidR="00070CA9" w:rsidRPr="00F05E35" w:rsidRDefault="00070CA9" w:rsidP="00D10DF4">
      <w:pPr>
        <w:pStyle w:val="a9"/>
        <w:ind w:firstLine="0"/>
      </w:pPr>
    </w:p>
    <w:p w:rsidR="00070CA9" w:rsidRPr="00C907EC" w:rsidRDefault="00070CA9" w:rsidP="00B558C8">
      <w:pPr>
        <w:jc w:val="both"/>
        <w:rPr>
          <w:sz w:val="24"/>
          <w:szCs w:val="24"/>
        </w:rPr>
      </w:pPr>
      <w:r w:rsidRPr="00C907EC">
        <w:rPr>
          <w:b/>
          <w:bCs/>
          <w:sz w:val="24"/>
          <w:szCs w:val="24"/>
        </w:rPr>
        <w:t xml:space="preserve">Статус дисципліни: основна </w:t>
      </w:r>
      <w:r w:rsidRPr="00C907EC">
        <w:rPr>
          <w:sz w:val="24"/>
          <w:szCs w:val="24"/>
        </w:rPr>
        <w:t xml:space="preserve">формат дисципліни змішаний - дисципліна, що має супровід в системі </w:t>
      </w:r>
      <w:proofErr w:type="spellStart"/>
      <w:r w:rsidRPr="00C907EC">
        <w:rPr>
          <w:sz w:val="24"/>
          <w:szCs w:val="24"/>
        </w:rPr>
        <w:t>Moodle</w:t>
      </w:r>
      <w:proofErr w:type="spellEnd"/>
      <w:r w:rsidRPr="00C907EC">
        <w:rPr>
          <w:sz w:val="24"/>
          <w:szCs w:val="24"/>
        </w:rPr>
        <w:t>,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C907EC">
        <w:rPr>
          <w:sz w:val="24"/>
          <w:szCs w:val="24"/>
          <w:lang w:val="en-US"/>
        </w:rPr>
        <w:t>ZOOM</w:t>
      </w:r>
      <w:r w:rsidRPr="00C907EC">
        <w:rPr>
          <w:sz w:val="24"/>
          <w:szCs w:val="24"/>
        </w:rPr>
        <w:t xml:space="preserve">, </w:t>
      </w:r>
      <w:proofErr w:type="spellStart"/>
      <w:r w:rsidRPr="00C907EC">
        <w:rPr>
          <w:sz w:val="24"/>
          <w:szCs w:val="24"/>
        </w:rPr>
        <w:t>Moodle</w:t>
      </w:r>
      <w:proofErr w:type="spellEnd"/>
      <w:r w:rsidRPr="00C907EC">
        <w:rPr>
          <w:sz w:val="24"/>
          <w:szCs w:val="24"/>
        </w:rPr>
        <w:t>), очне та дистанційне консультування.</w:t>
      </w:r>
    </w:p>
    <w:p w:rsidR="00070CA9" w:rsidRPr="00C907EC" w:rsidRDefault="00070CA9" w:rsidP="00383F10">
      <w:pPr>
        <w:jc w:val="both"/>
        <w:rPr>
          <w:b/>
          <w:bCs/>
          <w:color w:val="FF0000"/>
          <w:sz w:val="24"/>
          <w:szCs w:val="24"/>
        </w:rPr>
      </w:pPr>
    </w:p>
    <w:p w:rsidR="00070CA9" w:rsidRPr="00C907EC" w:rsidRDefault="00070CA9" w:rsidP="00B558C8">
      <w:pPr>
        <w:jc w:val="both"/>
        <w:rPr>
          <w:sz w:val="24"/>
          <w:szCs w:val="24"/>
        </w:rPr>
      </w:pPr>
      <w:r w:rsidRPr="00C907EC">
        <w:rPr>
          <w:b/>
          <w:bCs/>
          <w:sz w:val="24"/>
          <w:szCs w:val="24"/>
        </w:rPr>
        <w:lastRenderedPageBreak/>
        <w:t>Методи навчання</w:t>
      </w:r>
      <w:r w:rsidRPr="00C907EC">
        <w:rPr>
          <w:sz w:val="24"/>
          <w:szCs w:val="24"/>
        </w:rPr>
        <w:t xml:space="preserve">. Для проведення занять використовуються  фантомний, електронно-інформаційний (презентації, </w:t>
      </w:r>
      <w:proofErr w:type="spellStart"/>
      <w:r w:rsidRPr="00C907EC">
        <w:rPr>
          <w:sz w:val="24"/>
          <w:szCs w:val="24"/>
        </w:rPr>
        <w:t>відео-матеріали</w:t>
      </w:r>
      <w:proofErr w:type="spellEnd"/>
      <w:r w:rsidRPr="00C907EC">
        <w:rPr>
          <w:sz w:val="24"/>
          <w:szCs w:val="24"/>
        </w:rPr>
        <w:t>, методичні рекомендації, лекції), науковий (участь у наукових розробках з дисципліни), контрольний (тести, ситуаційні завдання, оцінка практичних навичок)</w:t>
      </w:r>
    </w:p>
    <w:p w:rsidR="00070CA9" w:rsidRPr="00C907EC" w:rsidRDefault="00070CA9" w:rsidP="00C955D0">
      <w:pPr>
        <w:jc w:val="both"/>
        <w:rPr>
          <w:b/>
          <w:bCs/>
          <w:sz w:val="24"/>
          <w:szCs w:val="24"/>
        </w:rPr>
      </w:pPr>
    </w:p>
    <w:p w:rsidR="00070CA9" w:rsidRPr="00C907EC" w:rsidRDefault="00070CA9" w:rsidP="00B558C8">
      <w:pPr>
        <w:jc w:val="both"/>
        <w:rPr>
          <w:sz w:val="24"/>
          <w:szCs w:val="24"/>
        </w:rPr>
      </w:pPr>
      <w:r w:rsidRPr="00C907EC">
        <w:rPr>
          <w:b/>
          <w:bCs/>
          <w:sz w:val="24"/>
          <w:szCs w:val="24"/>
        </w:rPr>
        <w:t>Результати навчання</w:t>
      </w:r>
      <w:r w:rsidRPr="00C907EC">
        <w:rPr>
          <w:sz w:val="24"/>
          <w:szCs w:val="24"/>
        </w:rPr>
        <w:t>.</w:t>
      </w:r>
    </w:p>
    <w:p w:rsidR="00070CA9" w:rsidRPr="00C907EC" w:rsidRDefault="00070CA9" w:rsidP="00DE5DB8">
      <w:pPr>
        <w:pStyle w:val="a9"/>
        <w:ind w:firstLine="374"/>
        <w:rPr>
          <w:sz w:val="24"/>
          <w:szCs w:val="24"/>
        </w:rPr>
      </w:pPr>
      <w:r w:rsidRPr="00C907EC">
        <w:rPr>
          <w:sz w:val="24"/>
          <w:szCs w:val="24"/>
        </w:rPr>
        <w:t xml:space="preserve">Згідно з програмою підготовки за навчальною дисципліною </w:t>
      </w:r>
      <w:r w:rsidRPr="00D754D7">
        <w:rPr>
          <w:sz w:val="24"/>
          <w:szCs w:val="24"/>
        </w:rPr>
        <w:t>«</w:t>
      </w:r>
      <w:r w:rsidRPr="00D754D7">
        <w:rPr>
          <w:color w:val="000000"/>
          <w:sz w:val="24"/>
          <w:szCs w:val="24"/>
        </w:rPr>
        <w:t>Військово-медична підготовка та медицина надзвичайних ситуацій»</w:t>
      </w:r>
      <w:r w:rsidRPr="00D754D7">
        <w:rPr>
          <w:sz w:val="24"/>
          <w:szCs w:val="24"/>
        </w:rPr>
        <w:t xml:space="preserve"> </w:t>
      </w:r>
      <w:r w:rsidRPr="00C907EC">
        <w:rPr>
          <w:sz w:val="24"/>
          <w:szCs w:val="24"/>
        </w:rPr>
        <w:t>здобувач вищої освіти повинен:</w:t>
      </w:r>
    </w:p>
    <w:p w:rsidR="00070CA9" w:rsidRPr="00D10DF4" w:rsidRDefault="00070CA9" w:rsidP="00DE5DB8">
      <w:pPr>
        <w:pStyle w:val="a9"/>
        <w:ind w:firstLine="374"/>
        <w:rPr>
          <w:b/>
          <w:bCs/>
          <w:sz w:val="24"/>
          <w:szCs w:val="24"/>
        </w:rPr>
      </w:pPr>
      <w:r w:rsidRPr="00D10DF4">
        <w:rPr>
          <w:sz w:val="24"/>
          <w:szCs w:val="24"/>
        </w:rPr>
        <w:t xml:space="preserve"> </w:t>
      </w:r>
      <w:r w:rsidRPr="00D10DF4">
        <w:rPr>
          <w:b/>
          <w:bCs/>
          <w:sz w:val="24"/>
          <w:szCs w:val="24"/>
        </w:rPr>
        <w:t>знати:</w:t>
      </w:r>
    </w:p>
    <w:p w:rsidR="00070CA9" w:rsidRPr="00D10DF4" w:rsidRDefault="00070CA9" w:rsidP="00F4241E">
      <w:pPr>
        <w:widowControl/>
        <w:numPr>
          <w:ilvl w:val="0"/>
          <w:numId w:val="14"/>
        </w:numPr>
        <w:autoSpaceDE/>
        <w:autoSpaceDN/>
        <w:jc w:val="both"/>
        <w:rPr>
          <w:sz w:val="24"/>
          <w:szCs w:val="24"/>
        </w:rPr>
      </w:pPr>
      <w:r w:rsidRPr="00D10DF4">
        <w:rPr>
          <w:sz w:val="24"/>
          <w:szCs w:val="24"/>
        </w:rPr>
        <w:t>загальні положення та ключові питання, що стосуються основних завдань та організації медичної служби механізованого батальйону, місце та завдання медичного пункту батальйону в системі лікувально-евакуаційного забезпечення військ;</w:t>
      </w:r>
    </w:p>
    <w:p w:rsidR="00070CA9" w:rsidRPr="00D10DF4" w:rsidRDefault="00070CA9" w:rsidP="00F4241E">
      <w:pPr>
        <w:widowControl/>
        <w:numPr>
          <w:ilvl w:val="0"/>
          <w:numId w:val="14"/>
        </w:numPr>
        <w:autoSpaceDE/>
        <w:autoSpaceDN/>
        <w:jc w:val="both"/>
        <w:rPr>
          <w:sz w:val="24"/>
          <w:szCs w:val="24"/>
        </w:rPr>
      </w:pPr>
      <w:r w:rsidRPr="00D10DF4">
        <w:rPr>
          <w:sz w:val="24"/>
          <w:szCs w:val="24"/>
        </w:rPr>
        <w:t>завдання, організаційно-штатну структуру медичного пункту батальйону, організацію та зміст їх роботи з прийому, медичного сортування і надання медичної допомоги пораненим та хворим;</w:t>
      </w:r>
    </w:p>
    <w:p w:rsidR="00070CA9" w:rsidRPr="00D10DF4" w:rsidRDefault="00070CA9" w:rsidP="00F4241E">
      <w:pPr>
        <w:widowControl/>
        <w:numPr>
          <w:ilvl w:val="0"/>
          <w:numId w:val="14"/>
        </w:numPr>
        <w:autoSpaceDE/>
        <w:autoSpaceDN/>
        <w:jc w:val="both"/>
        <w:rPr>
          <w:sz w:val="24"/>
          <w:szCs w:val="24"/>
        </w:rPr>
      </w:pPr>
      <w:r w:rsidRPr="00D10DF4">
        <w:rPr>
          <w:sz w:val="24"/>
          <w:szCs w:val="24"/>
        </w:rPr>
        <w:t>зміст заходів різних видів медичної допомоги пораненим і хворим, та порядок їх надання медичною службою механізованого батальйону;</w:t>
      </w:r>
    </w:p>
    <w:p w:rsidR="00070CA9" w:rsidRPr="00D10DF4" w:rsidRDefault="00070CA9" w:rsidP="00F4241E">
      <w:pPr>
        <w:pStyle w:val="ab"/>
        <w:numPr>
          <w:ilvl w:val="0"/>
          <w:numId w:val="14"/>
        </w:numPr>
        <w:jc w:val="both"/>
        <w:rPr>
          <w:lang w:val="uk-UA"/>
        </w:rPr>
      </w:pPr>
      <w:r w:rsidRPr="00D10DF4">
        <w:rPr>
          <w:lang w:val="uk-UA"/>
        </w:rPr>
        <w:t>поняття, основні принципи та зміст управління медичною службою;</w:t>
      </w:r>
    </w:p>
    <w:p w:rsidR="00070CA9" w:rsidRPr="00D10DF4" w:rsidRDefault="00070CA9" w:rsidP="00DE5DB8">
      <w:pPr>
        <w:tabs>
          <w:tab w:val="left" w:pos="0"/>
          <w:tab w:val="left" w:pos="748"/>
          <w:tab w:val="left" w:pos="1985"/>
        </w:tabs>
        <w:jc w:val="both"/>
        <w:rPr>
          <w:sz w:val="24"/>
          <w:szCs w:val="24"/>
        </w:rPr>
      </w:pPr>
      <w:r w:rsidRPr="00D10DF4">
        <w:rPr>
          <w:b/>
          <w:bCs/>
          <w:sz w:val="24"/>
          <w:szCs w:val="24"/>
        </w:rPr>
        <w:tab/>
        <w:t>Вміти:</w:t>
      </w:r>
    </w:p>
    <w:p w:rsidR="00070CA9" w:rsidRPr="00D10DF4" w:rsidRDefault="00070CA9" w:rsidP="00F4241E">
      <w:pPr>
        <w:pStyle w:val="ab"/>
        <w:numPr>
          <w:ilvl w:val="0"/>
          <w:numId w:val="15"/>
        </w:numPr>
        <w:jc w:val="both"/>
        <w:rPr>
          <w:lang w:val="uk-UA"/>
        </w:rPr>
      </w:pPr>
      <w:r w:rsidRPr="00D10DF4">
        <w:rPr>
          <w:lang w:val="uk-UA"/>
        </w:rPr>
        <w:t>класифікувати санітарні втрати військ;</w:t>
      </w:r>
    </w:p>
    <w:p w:rsidR="00070CA9" w:rsidRPr="00D10DF4" w:rsidRDefault="00070CA9" w:rsidP="00F4241E">
      <w:pPr>
        <w:pStyle w:val="ab"/>
        <w:numPr>
          <w:ilvl w:val="0"/>
          <w:numId w:val="15"/>
        </w:numPr>
        <w:jc w:val="both"/>
        <w:rPr>
          <w:lang w:val="uk-UA"/>
        </w:rPr>
      </w:pPr>
      <w:r w:rsidRPr="00D10DF4">
        <w:rPr>
          <w:lang w:val="uk-UA"/>
        </w:rPr>
        <w:t>засвоїти організацію і порядок проведення лікувально-евакуаційних заходів під час бойових дій;</w:t>
      </w:r>
    </w:p>
    <w:p w:rsidR="00070CA9" w:rsidRPr="00D10DF4" w:rsidRDefault="00070CA9" w:rsidP="00F4241E">
      <w:pPr>
        <w:widowControl/>
        <w:numPr>
          <w:ilvl w:val="0"/>
          <w:numId w:val="15"/>
        </w:numPr>
        <w:autoSpaceDE/>
        <w:autoSpaceDN/>
        <w:jc w:val="both"/>
        <w:rPr>
          <w:sz w:val="24"/>
          <w:szCs w:val="24"/>
        </w:rPr>
      </w:pPr>
      <w:r w:rsidRPr="00D10DF4">
        <w:rPr>
          <w:sz w:val="24"/>
          <w:szCs w:val="24"/>
        </w:rPr>
        <w:t>використовувати методи і порядок роботи начальника медичної служби з планування медичного забезпечення механізованого батальйону  в основних видах бойових дій;</w:t>
      </w:r>
    </w:p>
    <w:p w:rsidR="00070CA9" w:rsidRPr="00D10DF4" w:rsidRDefault="00070CA9" w:rsidP="00F4241E">
      <w:pPr>
        <w:pStyle w:val="ab"/>
        <w:numPr>
          <w:ilvl w:val="0"/>
          <w:numId w:val="15"/>
        </w:numPr>
        <w:jc w:val="both"/>
        <w:rPr>
          <w:lang w:val="uk-UA"/>
        </w:rPr>
      </w:pPr>
      <w:r w:rsidRPr="00D10DF4">
        <w:rPr>
          <w:lang w:val="uk-UA"/>
        </w:rPr>
        <w:t>планувати заходи організації медичного забезпечення в умовах надзвичайного стану.</w:t>
      </w:r>
    </w:p>
    <w:p w:rsidR="00070CA9" w:rsidRPr="00D10DF4" w:rsidRDefault="00070CA9" w:rsidP="00F4241E">
      <w:pPr>
        <w:pStyle w:val="11"/>
        <w:numPr>
          <w:ilvl w:val="0"/>
          <w:numId w:val="15"/>
        </w:numPr>
        <w:jc w:val="both"/>
        <w:rPr>
          <w:lang w:val="uk-UA"/>
        </w:rPr>
      </w:pPr>
      <w:r w:rsidRPr="00D10DF4">
        <w:rPr>
          <w:lang w:val="uk-UA"/>
        </w:rPr>
        <w:t>користуватися індивідуальними та колективними засобами захисту органів дихання та шкіри, а також медичними засобами індивідуального захисту і проведенню спеціальної обробки.</w:t>
      </w:r>
    </w:p>
    <w:p w:rsidR="00070CA9" w:rsidRPr="00C907EC" w:rsidRDefault="00070CA9" w:rsidP="00C955D0">
      <w:pPr>
        <w:pStyle w:val="21"/>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rPr>
      </w:pPr>
      <w:r w:rsidRPr="00C907EC">
        <w:rPr>
          <w:rFonts w:ascii="Times New Roman" w:hAnsi="Times New Roman" w:cs="Times New Roman"/>
          <w:b/>
          <w:bCs/>
          <w:color w:val="000000"/>
          <w:sz w:val="24"/>
          <w:szCs w:val="24"/>
          <w:lang w:val="uk-UA" w:eastAsia="uk-UA"/>
        </w:rPr>
        <w:t>Зміст дисципліни</w:t>
      </w:r>
    </w:p>
    <w:p w:rsidR="00070CA9" w:rsidRPr="00C907EC" w:rsidRDefault="00070CA9" w:rsidP="00C33B8C">
      <w:pPr>
        <w:pStyle w:val="21"/>
        <w:shd w:val="clear" w:color="auto" w:fill="auto"/>
        <w:tabs>
          <w:tab w:val="left" w:pos="851"/>
          <w:tab w:val="left" w:pos="993"/>
        </w:tabs>
        <w:spacing w:line="298" w:lineRule="exact"/>
        <w:ind w:firstLine="567"/>
        <w:jc w:val="center"/>
        <w:rPr>
          <w:rFonts w:ascii="Times New Roman" w:hAnsi="Times New Roman" w:cs="Times New Roman"/>
          <w:sz w:val="24"/>
          <w:szCs w:val="24"/>
          <w:lang w:val="uk-UA" w:eastAsia="uk-UA"/>
        </w:rPr>
      </w:pPr>
      <w:r w:rsidRPr="00C907EC">
        <w:rPr>
          <w:rFonts w:ascii="Times New Roman" w:hAnsi="Times New Roman" w:cs="Times New Roman"/>
          <w:sz w:val="24"/>
          <w:szCs w:val="24"/>
          <w:lang w:val="uk-UA" w:eastAsia="uk-UA"/>
        </w:rPr>
        <w:t>Навчально-тематичний план дисципліни.</w:t>
      </w: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2"/>
        <w:gridCol w:w="851"/>
        <w:gridCol w:w="793"/>
        <w:gridCol w:w="793"/>
        <w:gridCol w:w="793"/>
        <w:gridCol w:w="793"/>
        <w:gridCol w:w="793"/>
        <w:gridCol w:w="794"/>
      </w:tblGrid>
      <w:tr w:rsidR="00070CA9" w:rsidRPr="00527E7C">
        <w:tc>
          <w:tcPr>
            <w:tcW w:w="3972" w:type="dxa"/>
            <w:vMerge w:val="restart"/>
          </w:tcPr>
          <w:p w:rsidR="00070CA9" w:rsidRPr="00527E7C" w:rsidRDefault="00070CA9" w:rsidP="00E7434E">
            <w:pPr>
              <w:jc w:val="center"/>
            </w:pPr>
            <w:r w:rsidRPr="00527E7C">
              <w:t>Назви розділів дисципліни і тем</w:t>
            </w:r>
          </w:p>
        </w:tc>
        <w:tc>
          <w:tcPr>
            <w:tcW w:w="5610" w:type="dxa"/>
            <w:gridSpan w:val="7"/>
          </w:tcPr>
          <w:p w:rsidR="00070CA9" w:rsidRPr="00527E7C" w:rsidRDefault="00070CA9" w:rsidP="00E7434E">
            <w:pPr>
              <w:jc w:val="center"/>
            </w:pPr>
            <w:r w:rsidRPr="00527E7C">
              <w:t>Кількість годин</w:t>
            </w:r>
          </w:p>
        </w:tc>
      </w:tr>
      <w:tr w:rsidR="00070CA9" w:rsidRPr="00527E7C">
        <w:tc>
          <w:tcPr>
            <w:tcW w:w="3972" w:type="dxa"/>
            <w:vMerge/>
            <w:vAlign w:val="center"/>
          </w:tcPr>
          <w:p w:rsidR="00070CA9" w:rsidRPr="00527E7C" w:rsidRDefault="00070CA9" w:rsidP="00E7434E"/>
        </w:tc>
        <w:tc>
          <w:tcPr>
            <w:tcW w:w="5610" w:type="dxa"/>
            <w:gridSpan w:val="7"/>
          </w:tcPr>
          <w:p w:rsidR="00070CA9" w:rsidRPr="00527E7C" w:rsidRDefault="00070CA9" w:rsidP="00E7434E">
            <w:pPr>
              <w:jc w:val="center"/>
            </w:pPr>
            <w:r w:rsidRPr="00527E7C">
              <w:t>Форма навчання (денна або вечірня)</w:t>
            </w:r>
          </w:p>
        </w:tc>
      </w:tr>
      <w:tr w:rsidR="00070CA9" w:rsidRPr="00527E7C">
        <w:tc>
          <w:tcPr>
            <w:tcW w:w="3972" w:type="dxa"/>
            <w:vMerge/>
            <w:vAlign w:val="center"/>
          </w:tcPr>
          <w:p w:rsidR="00070CA9" w:rsidRPr="00527E7C" w:rsidRDefault="00070CA9" w:rsidP="00E7434E"/>
        </w:tc>
        <w:tc>
          <w:tcPr>
            <w:tcW w:w="851" w:type="dxa"/>
            <w:vMerge w:val="restart"/>
          </w:tcPr>
          <w:p w:rsidR="00070CA9" w:rsidRPr="00527E7C" w:rsidRDefault="00070CA9" w:rsidP="00E7434E">
            <w:pPr>
              <w:ind w:left="-108" w:right="-108"/>
              <w:jc w:val="center"/>
            </w:pPr>
            <w:r w:rsidRPr="00527E7C">
              <w:t xml:space="preserve">усього </w:t>
            </w:r>
          </w:p>
        </w:tc>
        <w:tc>
          <w:tcPr>
            <w:tcW w:w="4759" w:type="dxa"/>
            <w:gridSpan w:val="6"/>
          </w:tcPr>
          <w:p w:rsidR="00070CA9" w:rsidRPr="00527E7C" w:rsidRDefault="00070CA9" w:rsidP="00E7434E">
            <w:pPr>
              <w:jc w:val="center"/>
            </w:pPr>
            <w:r w:rsidRPr="00527E7C">
              <w:t>У тому числі</w:t>
            </w:r>
          </w:p>
        </w:tc>
      </w:tr>
      <w:tr w:rsidR="00070CA9" w:rsidRPr="00527E7C">
        <w:tc>
          <w:tcPr>
            <w:tcW w:w="3972" w:type="dxa"/>
            <w:vMerge/>
            <w:vAlign w:val="center"/>
          </w:tcPr>
          <w:p w:rsidR="00070CA9" w:rsidRPr="00527E7C" w:rsidRDefault="00070CA9" w:rsidP="00E7434E"/>
        </w:tc>
        <w:tc>
          <w:tcPr>
            <w:tcW w:w="851" w:type="dxa"/>
            <w:vMerge/>
            <w:vAlign w:val="center"/>
          </w:tcPr>
          <w:p w:rsidR="00070CA9" w:rsidRPr="00527E7C" w:rsidRDefault="00070CA9" w:rsidP="00E7434E"/>
        </w:tc>
        <w:tc>
          <w:tcPr>
            <w:tcW w:w="793" w:type="dxa"/>
          </w:tcPr>
          <w:p w:rsidR="00070CA9" w:rsidRPr="00527E7C" w:rsidRDefault="00070CA9" w:rsidP="00E7434E">
            <w:pPr>
              <w:jc w:val="center"/>
            </w:pPr>
            <w:r w:rsidRPr="00527E7C">
              <w:t>лек</w:t>
            </w:r>
          </w:p>
        </w:tc>
        <w:tc>
          <w:tcPr>
            <w:tcW w:w="793" w:type="dxa"/>
          </w:tcPr>
          <w:p w:rsidR="00070CA9" w:rsidRPr="00527E7C" w:rsidRDefault="00070CA9" w:rsidP="00E7434E">
            <w:pPr>
              <w:jc w:val="center"/>
            </w:pPr>
            <w:proofErr w:type="spellStart"/>
            <w:r w:rsidRPr="00527E7C">
              <w:t>пр</w:t>
            </w:r>
            <w:proofErr w:type="spellEnd"/>
          </w:p>
        </w:tc>
        <w:tc>
          <w:tcPr>
            <w:tcW w:w="793" w:type="dxa"/>
          </w:tcPr>
          <w:p w:rsidR="00070CA9" w:rsidRPr="00527E7C" w:rsidRDefault="00070CA9" w:rsidP="00E7434E">
            <w:pPr>
              <w:jc w:val="center"/>
            </w:pPr>
            <w:r w:rsidRPr="00527E7C">
              <w:t>сем</w:t>
            </w:r>
          </w:p>
        </w:tc>
        <w:tc>
          <w:tcPr>
            <w:tcW w:w="793" w:type="dxa"/>
          </w:tcPr>
          <w:p w:rsidR="00070CA9" w:rsidRPr="00527E7C" w:rsidRDefault="00070CA9" w:rsidP="00E7434E">
            <w:pPr>
              <w:jc w:val="center"/>
            </w:pPr>
            <w:proofErr w:type="spellStart"/>
            <w:r w:rsidRPr="00527E7C">
              <w:t>лаб</w:t>
            </w:r>
            <w:proofErr w:type="spellEnd"/>
          </w:p>
        </w:tc>
        <w:tc>
          <w:tcPr>
            <w:tcW w:w="793" w:type="dxa"/>
          </w:tcPr>
          <w:p w:rsidR="00070CA9" w:rsidRPr="00527E7C" w:rsidRDefault="00070CA9" w:rsidP="00E7434E">
            <w:pPr>
              <w:jc w:val="center"/>
            </w:pPr>
            <w:proofErr w:type="spellStart"/>
            <w:r w:rsidRPr="00527E7C">
              <w:t>інд</w:t>
            </w:r>
            <w:proofErr w:type="spellEnd"/>
          </w:p>
        </w:tc>
        <w:tc>
          <w:tcPr>
            <w:tcW w:w="794" w:type="dxa"/>
          </w:tcPr>
          <w:p w:rsidR="00070CA9" w:rsidRPr="00527E7C" w:rsidRDefault="00070CA9" w:rsidP="00E7434E">
            <w:pPr>
              <w:jc w:val="center"/>
            </w:pPr>
            <w:proofErr w:type="spellStart"/>
            <w:r w:rsidRPr="00527E7C">
              <w:t>срс</w:t>
            </w:r>
            <w:proofErr w:type="spellEnd"/>
          </w:p>
        </w:tc>
      </w:tr>
      <w:tr w:rsidR="00070CA9" w:rsidRPr="00527E7C">
        <w:tc>
          <w:tcPr>
            <w:tcW w:w="3972" w:type="dxa"/>
          </w:tcPr>
          <w:p w:rsidR="00070CA9" w:rsidRPr="00527E7C" w:rsidRDefault="00070CA9" w:rsidP="00E7434E">
            <w:pPr>
              <w:jc w:val="center"/>
            </w:pPr>
            <w:r w:rsidRPr="00527E7C">
              <w:t>1</w:t>
            </w:r>
          </w:p>
        </w:tc>
        <w:tc>
          <w:tcPr>
            <w:tcW w:w="851" w:type="dxa"/>
          </w:tcPr>
          <w:p w:rsidR="00070CA9" w:rsidRPr="00527E7C" w:rsidRDefault="00070CA9" w:rsidP="00E7434E">
            <w:pPr>
              <w:jc w:val="center"/>
            </w:pPr>
            <w:r w:rsidRPr="00527E7C">
              <w:t>2</w:t>
            </w:r>
          </w:p>
        </w:tc>
        <w:tc>
          <w:tcPr>
            <w:tcW w:w="793" w:type="dxa"/>
          </w:tcPr>
          <w:p w:rsidR="00070CA9" w:rsidRPr="00527E7C" w:rsidRDefault="00070CA9" w:rsidP="00E7434E">
            <w:pPr>
              <w:jc w:val="center"/>
            </w:pPr>
            <w:r w:rsidRPr="00527E7C">
              <w:t>3</w:t>
            </w:r>
          </w:p>
        </w:tc>
        <w:tc>
          <w:tcPr>
            <w:tcW w:w="793" w:type="dxa"/>
          </w:tcPr>
          <w:p w:rsidR="00070CA9" w:rsidRPr="00527E7C" w:rsidRDefault="00070CA9" w:rsidP="00E7434E">
            <w:pPr>
              <w:jc w:val="center"/>
            </w:pPr>
            <w:r w:rsidRPr="00527E7C">
              <w:t>4</w:t>
            </w:r>
          </w:p>
        </w:tc>
        <w:tc>
          <w:tcPr>
            <w:tcW w:w="793" w:type="dxa"/>
          </w:tcPr>
          <w:p w:rsidR="00070CA9" w:rsidRPr="00527E7C" w:rsidRDefault="00070CA9" w:rsidP="00E7434E">
            <w:pPr>
              <w:jc w:val="center"/>
            </w:pPr>
          </w:p>
        </w:tc>
        <w:tc>
          <w:tcPr>
            <w:tcW w:w="793" w:type="dxa"/>
          </w:tcPr>
          <w:p w:rsidR="00070CA9" w:rsidRPr="00527E7C" w:rsidRDefault="00070CA9" w:rsidP="00E7434E">
            <w:pPr>
              <w:jc w:val="center"/>
            </w:pPr>
            <w:r w:rsidRPr="00527E7C">
              <w:t>5</w:t>
            </w:r>
          </w:p>
        </w:tc>
        <w:tc>
          <w:tcPr>
            <w:tcW w:w="793" w:type="dxa"/>
          </w:tcPr>
          <w:p w:rsidR="00070CA9" w:rsidRPr="00527E7C" w:rsidRDefault="00070CA9" w:rsidP="00E7434E">
            <w:pPr>
              <w:jc w:val="center"/>
            </w:pPr>
            <w:r w:rsidRPr="00527E7C">
              <w:t>6</w:t>
            </w:r>
          </w:p>
        </w:tc>
        <w:tc>
          <w:tcPr>
            <w:tcW w:w="794" w:type="dxa"/>
          </w:tcPr>
          <w:p w:rsidR="00070CA9" w:rsidRPr="00527E7C" w:rsidRDefault="00070CA9" w:rsidP="00E7434E">
            <w:pPr>
              <w:jc w:val="center"/>
            </w:pPr>
            <w:r w:rsidRPr="00527E7C">
              <w:t>7</w:t>
            </w:r>
          </w:p>
        </w:tc>
      </w:tr>
      <w:tr w:rsidR="00070CA9" w:rsidRPr="00527E7C">
        <w:tc>
          <w:tcPr>
            <w:tcW w:w="3972" w:type="dxa"/>
          </w:tcPr>
          <w:p w:rsidR="00070CA9" w:rsidRPr="00527E7C" w:rsidRDefault="00070CA9" w:rsidP="00E7434E">
            <w:r w:rsidRPr="00527E7C">
              <w:t>Тема 1 Завдання, організація та актуальні питання медичної служби ЗС України на воєнний час</w:t>
            </w:r>
          </w:p>
        </w:tc>
        <w:tc>
          <w:tcPr>
            <w:tcW w:w="851" w:type="dxa"/>
          </w:tcPr>
          <w:p w:rsidR="00070CA9" w:rsidRPr="00E57040" w:rsidRDefault="00070CA9" w:rsidP="00E7434E">
            <w:pPr>
              <w:jc w:val="center"/>
            </w:pPr>
            <w:r w:rsidRPr="00E57040">
              <w:t>2</w:t>
            </w:r>
          </w:p>
        </w:tc>
        <w:tc>
          <w:tcPr>
            <w:tcW w:w="793" w:type="dxa"/>
          </w:tcPr>
          <w:p w:rsidR="00070CA9" w:rsidRPr="00527E7C" w:rsidRDefault="00070CA9" w:rsidP="00E7434E">
            <w:pPr>
              <w:jc w:val="center"/>
            </w:pPr>
            <w:r w:rsidRPr="00527E7C">
              <w:t>2</w:t>
            </w:r>
          </w:p>
        </w:tc>
        <w:tc>
          <w:tcPr>
            <w:tcW w:w="793" w:type="dxa"/>
          </w:tcPr>
          <w:p w:rsidR="00070CA9" w:rsidRPr="00527E7C" w:rsidRDefault="00070CA9" w:rsidP="00E7434E">
            <w:pPr>
              <w:jc w:val="center"/>
            </w:pPr>
            <w:r w:rsidRPr="00527E7C">
              <w:t>-</w:t>
            </w:r>
          </w:p>
        </w:tc>
        <w:tc>
          <w:tcPr>
            <w:tcW w:w="793" w:type="dxa"/>
          </w:tcPr>
          <w:p w:rsidR="00070CA9" w:rsidRPr="00527E7C" w:rsidRDefault="00070CA9" w:rsidP="00E7434E">
            <w:pPr>
              <w:jc w:val="center"/>
            </w:pPr>
            <w:r w:rsidRPr="00527E7C">
              <w:t>-</w:t>
            </w:r>
          </w:p>
        </w:tc>
        <w:tc>
          <w:tcPr>
            <w:tcW w:w="793" w:type="dxa"/>
          </w:tcPr>
          <w:p w:rsidR="00070CA9" w:rsidRPr="00527E7C" w:rsidRDefault="00070CA9" w:rsidP="00E7434E">
            <w:pPr>
              <w:jc w:val="center"/>
            </w:pPr>
            <w:r w:rsidRPr="00527E7C">
              <w:t>-</w:t>
            </w:r>
          </w:p>
        </w:tc>
        <w:tc>
          <w:tcPr>
            <w:tcW w:w="793" w:type="dxa"/>
          </w:tcPr>
          <w:p w:rsidR="00070CA9" w:rsidRPr="00527E7C" w:rsidRDefault="00070CA9" w:rsidP="00E7434E">
            <w:pPr>
              <w:jc w:val="center"/>
            </w:pPr>
            <w:r w:rsidRPr="00527E7C">
              <w:t>-</w:t>
            </w:r>
          </w:p>
        </w:tc>
        <w:tc>
          <w:tcPr>
            <w:tcW w:w="794" w:type="dxa"/>
          </w:tcPr>
          <w:p w:rsidR="00070CA9" w:rsidRPr="00527E7C" w:rsidRDefault="00070CA9" w:rsidP="00E7434E">
            <w:pPr>
              <w:jc w:val="center"/>
            </w:pPr>
            <w:r w:rsidRPr="00527E7C">
              <w:t>-</w:t>
            </w:r>
          </w:p>
        </w:tc>
      </w:tr>
      <w:tr w:rsidR="00070CA9" w:rsidRPr="00527E7C">
        <w:tc>
          <w:tcPr>
            <w:tcW w:w="3972" w:type="dxa"/>
          </w:tcPr>
          <w:p w:rsidR="00070CA9" w:rsidRPr="00527E7C" w:rsidRDefault="00070CA9" w:rsidP="00E7434E">
            <w:pPr>
              <w:jc w:val="both"/>
            </w:pPr>
            <w:r w:rsidRPr="00527E7C">
              <w:t>Тема 2. Сучасні види зброї та їх вплив на величину і структуру санітарних втрат.</w:t>
            </w:r>
          </w:p>
        </w:tc>
        <w:tc>
          <w:tcPr>
            <w:tcW w:w="851" w:type="dxa"/>
            <w:vAlign w:val="center"/>
          </w:tcPr>
          <w:p w:rsidR="00070CA9" w:rsidRPr="00E57040" w:rsidRDefault="00070CA9" w:rsidP="00E7434E">
            <w:pPr>
              <w:jc w:val="center"/>
            </w:pPr>
            <w:r w:rsidRPr="00E57040">
              <w:t>7</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tcPr>
          <w:p w:rsidR="00070CA9" w:rsidRDefault="00070CA9">
            <w:r w:rsidRPr="00296538">
              <w:t>-</w:t>
            </w:r>
          </w:p>
        </w:tc>
        <w:tc>
          <w:tcPr>
            <w:tcW w:w="793" w:type="dxa"/>
          </w:tcPr>
          <w:p w:rsidR="00070CA9" w:rsidRDefault="00070CA9">
            <w:r w:rsidRPr="00296538">
              <w:t>-</w:t>
            </w:r>
          </w:p>
        </w:tc>
        <w:tc>
          <w:tcPr>
            <w:tcW w:w="793" w:type="dxa"/>
          </w:tcPr>
          <w:p w:rsidR="00070CA9" w:rsidRDefault="00070CA9">
            <w:r w:rsidRPr="00296538">
              <w:t>-</w:t>
            </w:r>
          </w:p>
        </w:tc>
        <w:tc>
          <w:tcPr>
            <w:tcW w:w="794" w:type="dxa"/>
            <w:vAlign w:val="center"/>
          </w:tcPr>
          <w:p w:rsidR="00070CA9" w:rsidRPr="00527E7C" w:rsidRDefault="00070CA9" w:rsidP="00E7434E">
            <w:pPr>
              <w:jc w:val="center"/>
            </w:pPr>
            <w:r w:rsidRPr="00527E7C">
              <w:t>5</w:t>
            </w:r>
          </w:p>
        </w:tc>
      </w:tr>
      <w:tr w:rsidR="00070CA9" w:rsidRPr="00527E7C">
        <w:tc>
          <w:tcPr>
            <w:tcW w:w="3972" w:type="dxa"/>
          </w:tcPr>
          <w:p w:rsidR="00070CA9" w:rsidRPr="00527E7C" w:rsidRDefault="00070CA9" w:rsidP="00E7434E">
            <w:pPr>
              <w:jc w:val="both"/>
            </w:pPr>
            <w:r w:rsidRPr="00527E7C">
              <w:t>Тема 3. Сучасна система лікувально-евакуаційного забезпечення військ.</w:t>
            </w:r>
          </w:p>
        </w:tc>
        <w:tc>
          <w:tcPr>
            <w:tcW w:w="851" w:type="dxa"/>
            <w:vAlign w:val="center"/>
          </w:tcPr>
          <w:p w:rsidR="00070CA9" w:rsidRPr="00E57040" w:rsidRDefault="00070CA9" w:rsidP="00E7434E">
            <w:pPr>
              <w:jc w:val="center"/>
            </w:pPr>
            <w:r w:rsidRPr="00E57040">
              <w:t>18</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t>6</w:t>
            </w:r>
          </w:p>
        </w:tc>
        <w:tc>
          <w:tcPr>
            <w:tcW w:w="793" w:type="dxa"/>
          </w:tcPr>
          <w:p w:rsidR="00070CA9" w:rsidRDefault="00070CA9">
            <w:r w:rsidRPr="00E562B7">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rsidRPr="00527E7C">
              <w:t>10</w:t>
            </w:r>
          </w:p>
        </w:tc>
      </w:tr>
      <w:tr w:rsidR="00070CA9" w:rsidRPr="00527E7C">
        <w:tc>
          <w:tcPr>
            <w:tcW w:w="3972" w:type="dxa"/>
          </w:tcPr>
          <w:p w:rsidR="00070CA9" w:rsidRPr="00527E7C" w:rsidRDefault="00070CA9" w:rsidP="00E7434E">
            <w:pPr>
              <w:jc w:val="both"/>
            </w:pPr>
            <w:r w:rsidRPr="00527E7C">
              <w:t>Тема 4. Основи організації санітарно-</w:t>
            </w:r>
            <w:r w:rsidRPr="00527E7C">
              <w:rPr>
                <w:color w:val="000000"/>
              </w:rPr>
              <w:t xml:space="preserve">епідеміологічного </w:t>
            </w:r>
            <w:r w:rsidRPr="00527E7C">
              <w:t>забезпечення військ.</w:t>
            </w:r>
          </w:p>
        </w:tc>
        <w:tc>
          <w:tcPr>
            <w:tcW w:w="851" w:type="dxa"/>
            <w:vAlign w:val="center"/>
          </w:tcPr>
          <w:p w:rsidR="00070CA9" w:rsidRPr="00E57040" w:rsidRDefault="00070CA9" w:rsidP="00E7434E">
            <w:pPr>
              <w:jc w:val="center"/>
            </w:pPr>
            <w:r w:rsidRPr="00E57040">
              <w:t>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tcPr>
          <w:p w:rsidR="00070CA9" w:rsidRDefault="00070CA9">
            <w:r w:rsidRPr="00E562B7">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t>7</w:t>
            </w:r>
          </w:p>
        </w:tc>
      </w:tr>
      <w:tr w:rsidR="00070CA9" w:rsidRPr="00527E7C">
        <w:trPr>
          <w:trHeight w:val="594"/>
        </w:trPr>
        <w:tc>
          <w:tcPr>
            <w:tcW w:w="3972" w:type="dxa"/>
          </w:tcPr>
          <w:p w:rsidR="00070CA9" w:rsidRPr="00527E7C" w:rsidRDefault="00070CA9" w:rsidP="00E7434E">
            <w:pPr>
              <w:jc w:val="both"/>
            </w:pPr>
            <w:r w:rsidRPr="00527E7C">
              <w:t>Тема 5. Основи організації забезпечення медичним майном.</w:t>
            </w:r>
          </w:p>
        </w:tc>
        <w:tc>
          <w:tcPr>
            <w:tcW w:w="851" w:type="dxa"/>
            <w:vAlign w:val="center"/>
          </w:tcPr>
          <w:p w:rsidR="00070CA9" w:rsidRPr="00E57040" w:rsidRDefault="00070CA9" w:rsidP="00E7434E">
            <w:pPr>
              <w:jc w:val="center"/>
            </w:pPr>
            <w:r w:rsidRPr="00E57040">
              <w:t>11</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2</w:t>
            </w:r>
          </w:p>
        </w:tc>
        <w:tc>
          <w:tcPr>
            <w:tcW w:w="793" w:type="dxa"/>
          </w:tcPr>
          <w:p w:rsidR="00070CA9" w:rsidRDefault="00070CA9">
            <w:r w:rsidRPr="00E562B7">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t>7</w:t>
            </w:r>
          </w:p>
        </w:tc>
      </w:tr>
      <w:tr w:rsidR="00070CA9" w:rsidRPr="00527E7C">
        <w:trPr>
          <w:trHeight w:val="532"/>
        </w:trPr>
        <w:tc>
          <w:tcPr>
            <w:tcW w:w="3972" w:type="dxa"/>
          </w:tcPr>
          <w:p w:rsidR="00070CA9" w:rsidRPr="00527E7C" w:rsidRDefault="00070CA9" w:rsidP="00E7434E">
            <w:pPr>
              <w:jc w:val="both"/>
            </w:pPr>
            <w:r w:rsidRPr="00527E7C">
              <w:lastRenderedPageBreak/>
              <w:t>Тема 6. Медична служба механізованого батальйону</w:t>
            </w:r>
          </w:p>
        </w:tc>
        <w:tc>
          <w:tcPr>
            <w:tcW w:w="851" w:type="dxa"/>
            <w:vAlign w:val="center"/>
          </w:tcPr>
          <w:p w:rsidR="00070CA9" w:rsidRPr="00E57040" w:rsidRDefault="00070CA9" w:rsidP="00E7434E">
            <w:pPr>
              <w:jc w:val="center"/>
            </w:pPr>
            <w:r>
              <w:t>19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rsidRPr="00527E7C">
              <w:t>5</w:t>
            </w:r>
          </w:p>
        </w:tc>
      </w:tr>
      <w:tr w:rsidR="00070CA9" w:rsidRPr="00527E7C">
        <w:trPr>
          <w:trHeight w:val="550"/>
        </w:trPr>
        <w:tc>
          <w:tcPr>
            <w:tcW w:w="3972" w:type="dxa"/>
          </w:tcPr>
          <w:p w:rsidR="00070CA9" w:rsidRPr="00527E7C" w:rsidRDefault="00070CA9" w:rsidP="00E7434E">
            <w:pPr>
              <w:tabs>
                <w:tab w:val="left" w:pos="0"/>
                <w:tab w:val="left" w:pos="993"/>
              </w:tabs>
              <w:jc w:val="both"/>
            </w:pPr>
            <w:r w:rsidRPr="00527E7C">
              <w:t>Тема 7. Поняття про медичну роту бригади та медичну службу оперативних об’єднань</w:t>
            </w:r>
          </w:p>
        </w:tc>
        <w:tc>
          <w:tcPr>
            <w:tcW w:w="851" w:type="dxa"/>
            <w:vAlign w:val="center"/>
          </w:tcPr>
          <w:p w:rsidR="00070CA9" w:rsidRPr="00E57040" w:rsidRDefault="00070CA9" w:rsidP="00E7434E">
            <w:pPr>
              <w:jc w:val="center"/>
            </w:pPr>
            <w:r>
              <w:t>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t>7</w:t>
            </w:r>
          </w:p>
        </w:tc>
      </w:tr>
      <w:tr w:rsidR="00070CA9" w:rsidRPr="00527E7C">
        <w:trPr>
          <w:trHeight w:val="894"/>
        </w:trPr>
        <w:tc>
          <w:tcPr>
            <w:tcW w:w="3972" w:type="dxa"/>
          </w:tcPr>
          <w:p w:rsidR="00070CA9" w:rsidRPr="00527E7C" w:rsidRDefault="00070CA9" w:rsidP="00E7434E">
            <w:pPr>
              <w:jc w:val="both"/>
            </w:pPr>
            <w:r w:rsidRPr="00527E7C">
              <w:t>ТЕМА 8. Поняття про  військовий польовий пересувний госпіталь медичної бригади армійського корпусу.</w:t>
            </w:r>
          </w:p>
        </w:tc>
        <w:tc>
          <w:tcPr>
            <w:tcW w:w="851" w:type="dxa"/>
            <w:vAlign w:val="center"/>
          </w:tcPr>
          <w:p w:rsidR="00070CA9" w:rsidRPr="00E57040" w:rsidRDefault="00070CA9" w:rsidP="00E7434E">
            <w:pPr>
              <w:jc w:val="center"/>
            </w:pPr>
            <w:r>
              <w:t>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3" w:type="dxa"/>
          </w:tcPr>
          <w:p w:rsidR="00070CA9" w:rsidRDefault="00070CA9">
            <w:r w:rsidRPr="00CE1066">
              <w:t>-</w:t>
            </w:r>
          </w:p>
        </w:tc>
        <w:tc>
          <w:tcPr>
            <w:tcW w:w="793" w:type="dxa"/>
          </w:tcPr>
          <w:p w:rsidR="00070CA9" w:rsidRDefault="00070CA9">
            <w:r w:rsidRPr="00BE7704">
              <w:t>-</w:t>
            </w:r>
          </w:p>
        </w:tc>
        <w:tc>
          <w:tcPr>
            <w:tcW w:w="794" w:type="dxa"/>
            <w:vAlign w:val="center"/>
          </w:tcPr>
          <w:p w:rsidR="00070CA9" w:rsidRPr="00527E7C" w:rsidRDefault="00070CA9" w:rsidP="00E7434E">
            <w:pPr>
              <w:jc w:val="center"/>
            </w:pPr>
            <w:r>
              <w:t>7</w:t>
            </w:r>
          </w:p>
        </w:tc>
      </w:tr>
      <w:tr w:rsidR="00070CA9" w:rsidRPr="00527E7C">
        <w:trPr>
          <w:trHeight w:val="712"/>
        </w:trPr>
        <w:tc>
          <w:tcPr>
            <w:tcW w:w="3972" w:type="dxa"/>
          </w:tcPr>
          <w:p w:rsidR="00070CA9" w:rsidRPr="00527E7C" w:rsidRDefault="00070CA9" w:rsidP="00E7434E">
            <w:pPr>
              <w:jc w:val="both"/>
            </w:pPr>
            <w:r w:rsidRPr="00527E7C">
              <w:t>ТЕМА 9. Основи управління медичної служби</w:t>
            </w:r>
          </w:p>
        </w:tc>
        <w:tc>
          <w:tcPr>
            <w:tcW w:w="851" w:type="dxa"/>
            <w:vAlign w:val="center"/>
          </w:tcPr>
          <w:p w:rsidR="00070CA9" w:rsidRPr="00E57040" w:rsidRDefault="00070CA9" w:rsidP="00E7434E">
            <w:pPr>
              <w:jc w:val="center"/>
            </w:pPr>
            <w:r w:rsidRPr="00E57040">
              <w:t>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tcPr>
          <w:p w:rsidR="00070CA9" w:rsidRDefault="00070CA9">
            <w:r w:rsidRPr="00CE1066">
              <w:t>-</w:t>
            </w:r>
          </w:p>
        </w:tc>
        <w:tc>
          <w:tcPr>
            <w:tcW w:w="793" w:type="dxa"/>
          </w:tcPr>
          <w:p w:rsidR="00070CA9" w:rsidRDefault="00070CA9">
            <w:r w:rsidRPr="00BE7704">
              <w:t>-</w:t>
            </w:r>
          </w:p>
        </w:tc>
        <w:tc>
          <w:tcPr>
            <w:tcW w:w="794" w:type="dxa"/>
            <w:vAlign w:val="center"/>
          </w:tcPr>
          <w:p w:rsidR="00070CA9" w:rsidRPr="00527E7C" w:rsidRDefault="00070CA9" w:rsidP="00E7434E">
            <w:pPr>
              <w:jc w:val="center"/>
            </w:pPr>
            <w:r w:rsidRPr="00527E7C">
              <w:t>5</w:t>
            </w:r>
          </w:p>
        </w:tc>
      </w:tr>
      <w:tr w:rsidR="00070CA9" w:rsidRPr="00527E7C">
        <w:trPr>
          <w:trHeight w:val="718"/>
        </w:trPr>
        <w:tc>
          <w:tcPr>
            <w:tcW w:w="3972" w:type="dxa"/>
          </w:tcPr>
          <w:p w:rsidR="00070CA9" w:rsidRPr="00527E7C" w:rsidRDefault="00070CA9" w:rsidP="00E7434E">
            <w:pPr>
              <w:jc w:val="both"/>
            </w:pPr>
            <w:r w:rsidRPr="00527E7C">
              <w:t>ТЕМА 10. Організація медичного забезпечення механізованого батальйону в різних видах бойових дій.</w:t>
            </w:r>
          </w:p>
        </w:tc>
        <w:tc>
          <w:tcPr>
            <w:tcW w:w="851" w:type="dxa"/>
            <w:vAlign w:val="center"/>
          </w:tcPr>
          <w:p w:rsidR="00070CA9" w:rsidRPr="00E57040" w:rsidRDefault="00070CA9" w:rsidP="00E7434E">
            <w:pPr>
              <w:jc w:val="center"/>
            </w:pPr>
            <w:r>
              <w:t>5</w:t>
            </w:r>
          </w:p>
        </w:tc>
        <w:tc>
          <w:tcPr>
            <w:tcW w:w="793" w:type="dxa"/>
            <w:vAlign w:val="center"/>
          </w:tcPr>
          <w:p w:rsidR="00070CA9" w:rsidRPr="00527E7C" w:rsidRDefault="00070CA9" w:rsidP="00E7434E">
            <w:pPr>
              <w:jc w:val="center"/>
            </w:pPr>
            <w:r>
              <w:t>-</w:t>
            </w: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3" w:type="dxa"/>
          </w:tcPr>
          <w:p w:rsidR="00070CA9" w:rsidRDefault="00070CA9">
            <w:r w:rsidRPr="00CE1066">
              <w:t>-</w:t>
            </w:r>
          </w:p>
        </w:tc>
        <w:tc>
          <w:tcPr>
            <w:tcW w:w="793" w:type="dxa"/>
          </w:tcPr>
          <w:p w:rsidR="00070CA9" w:rsidRDefault="00070CA9">
            <w:r w:rsidRPr="00BE7704">
              <w:t>-</w:t>
            </w:r>
          </w:p>
        </w:tc>
        <w:tc>
          <w:tcPr>
            <w:tcW w:w="794" w:type="dxa"/>
            <w:vAlign w:val="center"/>
          </w:tcPr>
          <w:p w:rsidR="00070CA9" w:rsidRPr="00527E7C" w:rsidRDefault="00070CA9" w:rsidP="00E7434E">
            <w:pPr>
              <w:jc w:val="center"/>
            </w:pPr>
            <w:r w:rsidRPr="00527E7C">
              <w:t>5</w:t>
            </w:r>
          </w:p>
        </w:tc>
      </w:tr>
      <w:tr w:rsidR="00070CA9" w:rsidRPr="00527E7C">
        <w:trPr>
          <w:trHeight w:val="288"/>
        </w:trPr>
        <w:tc>
          <w:tcPr>
            <w:tcW w:w="3972" w:type="dxa"/>
          </w:tcPr>
          <w:p w:rsidR="00070CA9" w:rsidRPr="00527E7C" w:rsidRDefault="00070CA9" w:rsidP="00E7434E">
            <w:pPr>
              <w:jc w:val="both"/>
            </w:pPr>
            <w:r w:rsidRPr="00527E7C">
              <w:t>Підсумкове заняття</w:t>
            </w:r>
          </w:p>
        </w:tc>
        <w:tc>
          <w:tcPr>
            <w:tcW w:w="851" w:type="dxa"/>
            <w:vAlign w:val="center"/>
          </w:tcPr>
          <w:p w:rsidR="00070CA9" w:rsidRPr="00E57040" w:rsidRDefault="00070CA9" w:rsidP="00E7434E">
            <w:pPr>
              <w:jc w:val="center"/>
            </w:pPr>
            <w:r w:rsidRPr="00E57040">
              <w:t>2</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rsidRPr="00527E7C">
              <w:t>-</w:t>
            </w:r>
          </w:p>
        </w:tc>
      </w:tr>
      <w:tr w:rsidR="00070CA9" w:rsidRPr="00527E7C">
        <w:tc>
          <w:tcPr>
            <w:tcW w:w="3972" w:type="dxa"/>
          </w:tcPr>
          <w:p w:rsidR="00070CA9" w:rsidRPr="00527E7C" w:rsidRDefault="00070CA9" w:rsidP="00E7434E">
            <w:r w:rsidRPr="00527E7C">
              <w:t xml:space="preserve">Разом </w:t>
            </w:r>
          </w:p>
        </w:tc>
        <w:tc>
          <w:tcPr>
            <w:tcW w:w="851" w:type="dxa"/>
            <w:vAlign w:val="center"/>
          </w:tcPr>
          <w:p w:rsidR="00070CA9" w:rsidRPr="00E57040" w:rsidRDefault="00070CA9" w:rsidP="00E7434E">
            <w:pPr>
              <w:jc w:val="center"/>
            </w:pP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4" w:type="dxa"/>
            <w:vAlign w:val="center"/>
          </w:tcPr>
          <w:p w:rsidR="00070CA9" w:rsidRPr="00527E7C" w:rsidRDefault="00070CA9" w:rsidP="00E7434E">
            <w:pPr>
              <w:jc w:val="center"/>
            </w:pPr>
            <w:r>
              <w:t>58</w:t>
            </w:r>
          </w:p>
        </w:tc>
      </w:tr>
      <w:tr w:rsidR="00070CA9" w:rsidRPr="00527E7C">
        <w:tc>
          <w:tcPr>
            <w:tcW w:w="3972" w:type="dxa"/>
          </w:tcPr>
          <w:p w:rsidR="00070CA9" w:rsidRPr="00527E7C" w:rsidRDefault="00070CA9" w:rsidP="00E7434E">
            <w:pPr>
              <w:rPr>
                <w:b/>
                <w:bCs/>
              </w:rPr>
            </w:pPr>
            <w:r w:rsidRPr="00527E7C">
              <w:rPr>
                <w:b/>
                <w:bCs/>
              </w:rPr>
              <w:t>Всього годин по дисципліні</w:t>
            </w:r>
          </w:p>
        </w:tc>
        <w:tc>
          <w:tcPr>
            <w:tcW w:w="851" w:type="dxa"/>
            <w:vAlign w:val="center"/>
          </w:tcPr>
          <w:p w:rsidR="00070CA9" w:rsidRPr="00CA10DF" w:rsidRDefault="00070CA9" w:rsidP="00E7434E">
            <w:pPr>
              <w:jc w:val="center"/>
              <w:rPr>
                <w:b/>
                <w:bCs/>
                <w:sz w:val="28"/>
                <w:szCs w:val="28"/>
              </w:rPr>
            </w:pPr>
            <w:r>
              <w:rPr>
                <w:b/>
                <w:bCs/>
                <w:sz w:val="28"/>
                <w:szCs w:val="28"/>
              </w:rPr>
              <w:t>90</w:t>
            </w:r>
          </w:p>
        </w:tc>
        <w:tc>
          <w:tcPr>
            <w:tcW w:w="793" w:type="dxa"/>
            <w:vAlign w:val="center"/>
          </w:tcPr>
          <w:p w:rsidR="00070CA9" w:rsidRPr="00527E7C" w:rsidRDefault="00070CA9" w:rsidP="00E7434E">
            <w:pPr>
              <w:jc w:val="center"/>
              <w:rPr>
                <w:b/>
                <w:bCs/>
              </w:rPr>
            </w:pPr>
            <w:r>
              <w:rPr>
                <w:b/>
                <w:bCs/>
              </w:rPr>
              <w:t>18</w:t>
            </w:r>
          </w:p>
        </w:tc>
        <w:tc>
          <w:tcPr>
            <w:tcW w:w="793" w:type="dxa"/>
            <w:vAlign w:val="center"/>
          </w:tcPr>
          <w:p w:rsidR="00070CA9" w:rsidRPr="00527E7C" w:rsidRDefault="00070CA9" w:rsidP="00E7434E">
            <w:pPr>
              <w:jc w:val="center"/>
              <w:rPr>
                <w:b/>
                <w:bCs/>
              </w:rPr>
            </w:pPr>
            <w:r>
              <w:rPr>
                <w:b/>
                <w:bCs/>
              </w:rPr>
              <w:t>14</w:t>
            </w:r>
          </w:p>
        </w:tc>
        <w:tc>
          <w:tcPr>
            <w:tcW w:w="793" w:type="dxa"/>
            <w:vAlign w:val="center"/>
          </w:tcPr>
          <w:p w:rsidR="00070CA9" w:rsidRPr="00527E7C" w:rsidRDefault="00070CA9" w:rsidP="00E7434E">
            <w:pPr>
              <w:jc w:val="center"/>
              <w:rPr>
                <w:b/>
                <w:bCs/>
              </w:rPr>
            </w:pPr>
            <w:r>
              <w:rPr>
                <w:b/>
                <w:bCs/>
              </w:rPr>
              <w:t>-</w:t>
            </w:r>
          </w:p>
        </w:tc>
        <w:tc>
          <w:tcPr>
            <w:tcW w:w="793" w:type="dxa"/>
            <w:vAlign w:val="center"/>
          </w:tcPr>
          <w:p w:rsidR="00070CA9" w:rsidRPr="00527E7C" w:rsidRDefault="00070CA9" w:rsidP="00E7434E">
            <w:pPr>
              <w:jc w:val="center"/>
              <w:rPr>
                <w:b/>
                <w:bCs/>
              </w:rPr>
            </w:pPr>
            <w:r>
              <w:rPr>
                <w:b/>
                <w:bCs/>
              </w:rPr>
              <w:t>-</w:t>
            </w:r>
          </w:p>
        </w:tc>
        <w:tc>
          <w:tcPr>
            <w:tcW w:w="793" w:type="dxa"/>
            <w:vAlign w:val="center"/>
          </w:tcPr>
          <w:p w:rsidR="00070CA9" w:rsidRPr="00527E7C" w:rsidRDefault="00070CA9" w:rsidP="00E7434E">
            <w:pPr>
              <w:jc w:val="center"/>
              <w:rPr>
                <w:b/>
                <w:bCs/>
              </w:rPr>
            </w:pPr>
            <w:r>
              <w:rPr>
                <w:b/>
                <w:bCs/>
              </w:rPr>
              <w:t>-</w:t>
            </w:r>
          </w:p>
        </w:tc>
        <w:tc>
          <w:tcPr>
            <w:tcW w:w="794" w:type="dxa"/>
            <w:vAlign w:val="center"/>
          </w:tcPr>
          <w:p w:rsidR="00070CA9" w:rsidRPr="00527E7C" w:rsidRDefault="00070CA9" w:rsidP="00E7434E">
            <w:pPr>
              <w:jc w:val="center"/>
              <w:rPr>
                <w:b/>
                <w:bCs/>
              </w:rPr>
            </w:pPr>
            <w:r>
              <w:rPr>
                <w:b/>
                <w:bCs/>
              </w:rPr>
              <w:t>58</w:t>
            </w:r>
          </w:p>
        </w:tc>
      </w:tr>
    </w:tbl>
    <w:p w:rsidR="00070CA9" w:rsidRDefault="00070CA9" w:rsidP="00F4241E">
      <w:pPr>
        <w:pStyle w:val="ae"/>
        <w:widowControl w:val="0"/>
        <w:spacing w:before="0" w:beforeAutospacing="0" w:after="0" w:afterAutospacing="0"/>
        <w:rPr>
          <w:b/>
          <w:bCs/>
          <w:lang w:val="uk-UA"/>
        </w:rPr>
      </w:pPr>
    </w:p>
    <w:p w:rsidR="00070CA9" w:rsidRPr="00C907EC" w:rsidRDefault="00070CA9" w:rsidP="003F1CFA">
      <w:pPr>
        <w:ind w:left="7513" w:hanging="6946"/>
        <w:jc w:val="center"/>
        <w:rPr>
          <w:b/>
          <w:bCs/>
          <w:sz w:val="24"/>
          <w:szCs w:val="24"/>
        </w:rPr>
      </w:pPr>
    </w:p>
    <w:p w:rsidR="00070CA9" w:rsidRPr="00C907EC" w:rsidRDefault="00070CA9" w:rsidP="009940D3">
      <w:pPr>
        <w:jc w:val="center"/>
        <w:rPr>
          <w:b/>
          <w:bCs/>
          <w:sz w:val="24"/>
          <w:szCs w:val="24"/>
          <w:lang w:val="ru-RU"/>
        </w:rPr>
      </w:pPr>
    </w:p>
    <w:p w:rsidR="00070CA9" w:rsidRPr="00527E7C" w:rsidRDefault="00070CA9" w:rsidP="00F4241E">
      <w:pPr>
        <w:pStyle w:val="ae"/>
        <w:widowControl w:val="0"/>
        <w:spacing w:before="0" w:beforeAutospacing="0" w:after="0" w:afterAutospacing="0"/>
      </w:pPr>
      <w:r w:rsidRPr="00527E7C">
        <w:rPr>
          <w:b/>
          <w:bCs/>
          <w:color w:val="000000"/>
          <w:lang w:val="uk-UA"/>
        </w:rPr>
        <w:t xml:space="preserve">                                                          </w:t>
      </w:r>
      <w:r w:rsidRPr="00527E7C">
        <w:rPr>
          <w:b/>
          <w:bCs/>
          <w:color w:val="000000"/>
        </w:rPr>
        <w:t xml:space="preserve">Теми </w:t>
      </w:r>
      <w:proofErr w:type="spellStart"/>
      <w:r w:rsidRPr="00527E7C">
        <w:rPr>
          <w:b/>
          <w:bCs/>
          <w:color w:val="000000"/>
        </w:rPr>
        <w:t>лекцій</w:t>
      </w:r>
      <w:proofErr w:type="spellEnd"/>
    </w:p>
    <w:p w:rsidR="00070CA9" w:rsidRPr="00527E7C" w:rsidRDefault="00070CA9" w:rsidP="00F4241E">
      <w:pPr>
        <w:pStyle w:val="ae"/>
        <w:widowControl w:val="0"/>
        <w:spacing w:before="0" w:beforeAutospacing="0" w:after="0" w:afterAutospacing="0"/>
      </w:pPr>
      <w:r w:rsidRPr="00527E7C">
        <w:t> </w:t>
      </w:r>
    </w:p>
    <w:p w:rsidR="00070CA9" w:rsidRPr="00527E7C" w:rsidRDefault="00070CA9" w:rsidP="00F4241E">
      <w:pPr>
        <w:pStyle w:val="ae"/>
        <w:widowControl w:val="0"/>
        <w:spacing w:before="0" w:beforeAutospacing="0" w:after="0" w:afterAutospacing="0"/>
        <w:ind w:left="7513" w:hanging="6946"/>
        <w:rPr>
          <w:color w:val="000000"/>
        </w:rPr>
      </w:pPr>
      <w:r w:rsidRPr="00527E7C">
        <w:rPr>
          <w:color w:val="000000"/>
        </w:rPr>
        <w:t>  </w:t>
      </w:r>
    </w:p>
    <w:tbl>
      <w:tblPr>
        <w:tblW w:w="9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80"/>
        <w:gridCol w:w="1337"/>
      </w:tblGrid>
      <w:tr w:rsidR="00070CA9" w:rsidRPr="00527E7C">
        <w:tc>
          <w:tcPr>
            <w:tcW w:w="648" w:type="dxa"/>
            <w:vAlign w:val="center"/>
          </w:tcPr>
          <w:p w:rsidR="00070CA9" w:rsidRPr="00527E7C" w:rsidRDefault="00070CA9" w:rsidP="00E7434E">
            <w:pPr>
              <w:pStyle w:val="ab"/>
              <w:jc w:val="center"/>
              <w:rPr>
                <w:lang w:val="uk-UA"/>
              </w:rPr>
            </w:pPr>
            <w:r w:rsidRPr="00527E7C">
              <w:rPr>
                <w:lang w:val="uk-UA"/>
              </w:rPr>
              <w:t>№ з/п</w:t>
            </w:r>
          </w:p>
        </w:tc>
        <w:tc>
          <w:tcPr>
            <w:tcW w:w="7580" w:type="dxa"/>
            <w:vAlign w:val="center"/>
          </w:tcPr>
          <w:p w:rsidR="00070CA9" w:rsidRPr="00527E7C" w:rsidRDefault="00070CA9" w:rsidP="00E7434E">
            <w:pPr>
              <w:pStyle w:val="ab"/>
              <w:jc w:val="center"/>
              <w:rPr>
                <w:lang w:val="uk-UA"/>
              </w:rPr>
            </w:pPr>
            <w:r w:rsidRPr="00527E7C">
              <w:rPr>
                <w:lang w:val="uk-UA"/>
              </w:rPr>
              <w:t>Назва теми</w:t>
            </w:r>
          </w:p>
        </w:tc>
        <w:tc>
          <w:tcPr>
            <w:tcW w:w="1337" w:type="dxa"/>
            <w:vAlign w:val="center"/>
          </w:tcPr>
          <w:p w:rsidR="00070CA9" w:rsidRPr="00527E7C" w:rsidRDefault="00070CA9" w:rsidP="00E7434E">
            <w:pPr>
              <w:jc w:val="center"/>
            </w:pPr>
            <w:r w:rsidRPr="00527E7C">
              <w:t>Кількість</w:t>
            </w:r>
          </w:p>
          <w:p w:rsidR="00070CA9" w:rsidRPr="00527E7C" w:rsidRDefault="00070CA9" w:rsidP="00E7434E">
            <w:pPr>
              <w:pStyle w:val="ab"/>
              <w:jc w:val="center"/>
              <w:rPr>
                <w:lang w:val="uk-UA"/>
              </w:rPr>
            </w:pPr>
            <w:r w:rsidRPr="00527E7C">
              <w:rPr>
                <w:lang w:val="uk-UA"/>
              </w:rPr>
              <w:t>годин</w:t>
            </w:r>
          </w:p>
        </w:tc>
      </w:tr>
      <w:tr w:rsidR="00070CA9" w:rsidRPr="00527E7C">
        <w:tc>
          <w:tcPr>
            <w:tcW w:w="648" w:type="dxa"/>
            <w:vAlign w:val="center"/>
          </w:tcPr>
          <w:p w:rsidR="00070CA9" w:rsidRPr="00527E7C" w:rsidRDefault="00070CA9" w:rsidP="00E7434E">
            <w:pPr>
              <w:pStyle w:val="ab"/>
              <w:jc w:val="center"/>
              <w:rPr>
                <w:lang w:val="uk-UA"/>
              </w:rPr>
            </w:pPr>
            <w:r w:rsidRPr="00527E7C">
              <w:rPr>
                <w:lang w:val="uk-UA"/>
              </w:rPr>
              <w:t>1.</w:t>
            </w:r>
          </w:p>
        </w:tc>
        <w:tc>
          <w:tcPr>
            <w:tcW w:w="7580" w:type="dxa"/>
          </w:tcPr>
          <w:p w:rsidR="00070CA9" w:rsidRPr="00527E7C" w:rsidRDefault="00070CA9" w:rsidP="00E7434E">
            <w:r w:rsidRPr="00527E7C">
              <w:t>Тема 1 Завдання, організація та актуальні питання медичної служби ЗС України на воєнний час</w:t>
            </w:r>
          </w:p>
        </w:tc>
        <w:tc>
          <w:tcPr>
            <w:tcW w:w="1337" w:type="dxa"/>
            <w:vAlign w:val="center"/>
          </w:tcPr>
          <w:p w:rsidR="00070CA9" w:rsidRPr="00527E7C" w:rsidRDefault="00070CA9" w:rsidP="00E7434E">
            <w:pPr>
              <w:jc w:val="center"/>
            </w:pPr>
            <w:r w:rsidRPr="00527E7C">
              <w:t>2</w:t>
            </w:r>
          </w:p>
        </w:tc>
      </w:tr>
      <w:tr w:rsidR="00070CA9" w:rsidRPr="00527E7C">
        <w:tc>
          <w:tcPr>
            <w:tcW w:w="648" w:type="dxa"/>
          </w:tcPr>
          <w:p w:rsidR="00070CA9" w:rsidRPr="00527E7C" w:rsidRDefault="00070CA9" w:rsidP="00E7434E">
            <w:pPr>
              <w:pStyle w:val="ab"/>
              <w:jc w:val="center"/>
              <w:rPr>
                <w:lang w:val="uk-UA"/>
              </w:rPr>
            </w:pPr>
            <w:r w:rsidRPr="00527E7C">
              <w:rPr>
                <w:lang w:val="uk-UA"/>
              </w:rPr>
              <w:t>2.</w:t>
            </w:r>
          </w:p>
        </w:tc>
        <w:tc>
          <w:tcPr>
            <w:tcW w:w="7580" w:type="dxa"/>
          </w:tcPr>
          <w:p w:rsidR="00070CA9" w:rsidRPr="00527E7C" w:rsidRDefault="00070CA9" w:rsidP="00E7434E">
            <w:pPr>
              <w:jc w:val="both"/>
            </w:pPr>
            <w:r w:rsidRPr="00527E7C">
              <w:t>Тема 2. Сучасні види зброї та їх вплив на величину і структуру санітарних втрат.</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3.</w:t>
            </w:r>
          </w:p>
        </w:tc>
        <w:tc>
          <w:tcPr>
            <w:tcW w:w="7580" w:type="dxa"/>
          </w:tcPr>
          <w:p w:rsidR="00070CA9" w:rsidRPr="00527E7C" w:rsidRDefault="00070CA9" w:rsidP="00E7434E">
            <w:pPr>
              <w:jc w:val="both"/>
            </w:pPr>
            <w:r w:rsidRPr="00527E7C">
              <w:t>Тема 3. Сучасна система лікувально-евакуаційного забезпечення військ.</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4.</w:t>
            </w:r>
          </w:p>
        </w:tc>
        <w:tc>
          <w:tcPr>
            <w:tcW w:w="7580" w:type="dxa"/>
          </w:tcPr>
          <w:p w:rsidR="00070CA9" w:rsidRPr="00527E7C" w:rsidRDefault="00070CA9" w:rsidP="00E7434E">
            <w:pPr>
              <w:jc w:val="both"/>
            </w:pPr>
            <w:r w:rsidRPr="00527E7C">
              <w:t>Тема 4. Основи організації санітарно-</w:t>
            </w:r>
            <w:r w:rsidRPr="00527E7C">
              <w:rPr>
                <w:color w:val="000000"/>
              </w:rPr>
              <w:t xml:space="preserve">епідеміологічного </w:t>
            </w:r>
            <w:r w:rsidRPr="00527E7C">
              <w:t>забезпечення військ.</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5.</w:t>
            </w:r>
          </w:p>
        </w:tc>
        <w:tc>
          <w:tcPr>
            <w:tcW w:w="7580" w:type="dxa"/>
          </w:tcPr>
          <w:p w:rsidR="00070CA9" w:rsidRPr="00527E7C" w:rsidRDefault="00070CA9" w:rsidP="00E7434E">
            <w:pPr>
              <w:jc w:val="both"/>
            </w:pPr>
            <w:r w:rsidRPr="00527E7C">
              <w:t>Тема 5. Основи організації забезпечення медичним майном.</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6.</w:t>
            </w:r>
          </w:p>
        </w:tc>
        <w:tc>
          <w:tcPr>
            <w:tcW w:w="7580" w:type="dxa"/>
          </w:tcPr>
          <w:p w:rsidR="00070CA9" w:rsidRPr="00527E7C" w:rsidRDefault="00070CA9" w:rsidP="00E7434E">
            <w:pPr>
              <w:jc w:val="both"/>
            </w:pPr>
            <w:r w:rsidRPr="00527E7C">
              <w:t>Тема 6. Медична служба механізованого батальйону</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b/>
                <w:bCs/>
                <w:lang w:val="uk-UA"/>
              </w:rPr>
            </w:pPr>
            <w:r w:rsidRPr="00527E7C">
              <w:rPr>
                <w:b/>
                <w:bCs/>
                <w:lang w:val="uk-UA"/>
              </w:rPr>
              <w:t>7.</w:t>
            </w:r>
          </w:p>
        </w:tc>
        <w:tc>
          <w:tcPr>
            <w:tcW w:w="7580" w:type="dxa"/>
          </w:tcPr>
          <w:p w:rsidR="00070CA9" w:rsidRPr="00527E7C" w:rsidRDefault="00070CA9" w:rsidP="00E7434E">
            <w:pPr>
              <w:tabs>
                <w:tab w:val="left" w:pos="0"/>
                <w:tab w:val="left" w:pos="993"/>
              </w:tabs>
              <w:jc w:val="both"/>
            </w:pPr>
            <w:r w:rsidRPr="00527E7C">
              <w:t>Тема 7. Поняття про медичну роту бригади та медичну службу оперативних об’єднань</w:t>
            </w:r>
          </w:p>
        </w:tc>
        <w:tc>
          <w:tcPr>
            <w:tcW w:w="1337" w:type="dxa"/>
            <w:vAlign w:val="center"/>
          </w:tcPr>
          <w:p w:rsidR="00070CA9" w:rsidRPr="00E57040" w:rsidRDefault="00070CA9" w:rsidP="00E7434E">
            <w:pPr>
              <w:pStyle w:val="ab"/>
              <w:jc w:val="center"/>
              <w:rPr>
                <w:lang w:val="uk-UA"/>
              </w:rPr>
            </w:pPr>
            <w:r w:rsidRPr="00E57040">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8.</w:t>
            </w:r>
          </w:p>
        </w:tc>
        <w:tc>
          <w:tcPr>
            <w:tcW w:w="7580" w:type="dxa"/>
          </w:tcPr>
          <w:p w:rsidR="00070CA9" w:rsidRPr="00527E7C" w:rsidRDefault="00070CA9" w:rsidP="00E7434E">
            <w:pPr>
              <w:jc w:val="both"/>
            </w:pPr>
            <w:r w:rsidRPr="00527E7C">
              <w:t>Тема 8. Поняття про  військовий польовий пересувний госпіталь медичної бригади армійського корпусу.</w:t>
            </w:r>
          </w:p>
        </w:tc>
        <w:tc>
          <w:tcPr>
            <w:tcW w:w="1337" w:type="dxa"/>
            <w:vAlign w:val="center"/>
          </w:tcPr>
          <w:p w:rsidR="00070CA9" w:rsidRPr="00E57040" w:rsidRDefault="00070CA9" w:rsidP="00E7434E">
            <w:pPr>
              <w:pStyle w:val="ab"/>
              <w:jc w:val="center"/>
              <w:rPr>
                <w:lang w:val="uk-UA"/>
              </w:rPr>
            </w:pPr>
            <w:r w:rsidRPr="00E57040">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9.</w:t>
            </w:r>
          </w:p>
        </w:tc>
        <w:tc>
          <w:tcPr>
            <w:tcW w:w="7580" w:type="dxa"/>
          </w:tcPr>
          <w:p w:rsidR="00070CA9" w:rsidRPr="00527E7C" w:rsidRDefault="00070CA9" w:rsidP="00E7434E">
            <w:pPr>
              <w:jc w:val="both"/>
            </w:pPr>
            <w:r w:rsidRPr="00527E7C">
              <w:t>Тема 9. Основи управління медичної служби</w:t>
            </w:r>
          </w:p>
        </w:tc>
        <w:tc>
          <w:tcPr>
            <w:tcW w:w="1337" w:type="dxa"/>
            <w:vAlign w:val="center"/>
          </w:tcPr>
          <w:p w:rsidR="00070CA9" w:rsidRPr="00E57040" w:rsidRDefault="00070CA9" w:rsidP="00E7434E">
            <w:pPr>
              <w:pStyle w:val="ab"/>
              <w:jc w:val="center"/>
              <w:rPr>
                <w:lang w:val="uk-UA"/>
              </w:rPr>
            </w:pPr>
            <w:r w:rsidRPr="00E57040">
              <w:rPr>
                <w:lang w:val="uk-UA"/>
              </w:rPr>
              <w:t>2</w:t>
            </w:r>
          </w:p>
        </w:tc>
      </w:tr>
      <w:tr w:rsidR="00070CA9" w:rsidRPr="00527E7C">
        <w:tc>
          <w:tcPr>
            <w:tcW w:w="648" w:type="dxa"/>
          </w:tcPr>
          <w:p w:rsidR="00070CA9" w:rsidRPr="00527E7C" w:rsidRDefault="00070CA9" w:rsidP="00E7434E">
            <w:pPr>
              <w:pStyle w:val="ab"/>
              <w:jc w:val="center"/>
              <w:rPr>
                <w:lang w:val="uk-UA"/>
              </w:rPr>
            </w:pPr>
          </w:p>
        </w:tc>
        <w:tc>
          <w:tcPr>
            <w:tcW w:w="7580" w:type="dxa"/>
          </w:tcPr>
          <w:p w:rsidR="00070CA9" w:rsidRPr="00527E7C" w:rsidRDefault="00070CA9" w:rsidP="00E7434E">
            <w:pPr>
              <w:rPr>
                <w:b/>
                <w:bCs/>
              </w:rPr>
            </w:pPr>
            <w:r w:rsidRPr="00527E7C">
              <w:rPr>
                <w:b/>
                <w:bCs/>
              </w:rPr>
              <w:t>Всього годин по дисципліні</w:t>
            </w:r>
          </w:p>
        </w:tc>
        <w:tc>
          <w:tcPr>
            <w:tcW w:w="1337" w:type="dxa"/>
            <w:vAlign w:val="center"/>
          </w:tcPr>
          <w:p w:rsidR="00070CA9" w:rsidRPr="00527E7C" w:rsidRDefault="00070CA9" w:rsidP="00E7434E">
            <w:pPr>
              <w:pStyle w:val="ab"/>
              <w:jc w:val="center"/>
              <w:rPr>
                <w:b/>
                <w:bCs/>
                <w:lang w:val="uk-UA"/>
              </w:rPr>
            </w:pPr>
            <w:r>
              <w:rPr>
                <w:b/>
                <w:bCs/>
                <w:lang w:val="uk-UA"/>
              </w:rPr>
              <w:t>18</w:t>
            </w:r>
          </w:p>
        </w:tc>
      </w:tr>
    </w:tbl>
    <w:p w:rsidR="00070CA9" w:rsidRPr="00527E7C" w:rsidRDefault="00070CA9" w:rsidP="00F4241E">
      <w:pPr>
        <w:pStyle w:val="ae"/>
        <w:widowControl w:val="0"/>
        <w:spacing w:before="0" w:beforeAutospacing="0" w:after="0" w:afterAutospacing="0"/>
      </w:pPr>
      <w:r w:rsidRPr="00527E7C">
        <w:rPr>
          <w:color w:val="000000"/>
        </w:rPr>
        <w:t xml:space="preserve">                                            </w:t>
      </w:r>
    </w:p>
    <w:p w:rsidR="00070CA9" w:rsidRPr="00527E7C" w:rsidRDefault="00070CA9" w:rsidP="00F4241E">
      <w:pPr>
        <w:pStyle w:val="ae"/>
        <w:widowControl w:val="0"/>
        <w:spacing w:before="0" w:beforeAutospacing="0" w:after="0" w:afterAutospacing="0"/>
      </w:pPr>
      <w:r w:rsidRPr="00527E7C">
        <w:rPr>
          <w:b/>
          <w:bCs/>
          <w:color w:val="000000"/>
          <w:lang w:val="uk-UA"/>
        </w:rPr>
        <w:t xml:space="preserve">                                                      </w:t>
      </w:r>
      <w:r w:rsidRPr="00527E7C">
        <w:rPr>
          <w:b/>
          <w:bCs/>
          <w:color w:val="000000"/>
        </w:rPr>
        <w:t xml:space="preserve">Теми </w:t>
      </w:r>
      <w:proofErr w:type="spellStart"/>
      <w:r w:rsidRPr="00527E7C">
        <w:rPr>
          <w:b/>
          <w:bCs/>
          <w:color w:val="000000"/>
        </w:rPr>
        <w:t>практичних</w:t>
      </w:r>
      <w:proofErr w:type="spellEnd"/>
      <w:r w:rsidRPr="00527E7C">
        <w:rPr>
          <w:b/>
          <w:bCs/>
          <w:color w:val="000000"/>
        </w:rPr>
        <w:t xml:space="preserve"> занять</w:t>
      </w:r>
    </w:p>
    <w:p w:rsidR="00070CA9" w:rsidRPr="00527E7C" w:rsidRDefault="00070CA9" w:rsidP="00F4241E">
      <w:pPr>
        <w:pStyle w:val="ae"/>
        <w:widowControl w:val="0"/>
        <w:spacing w:before="0" w:beforeAutospacing="0" w:after="0" w:afterAutospacing="0"/>
      </w:pPr>
      <w:r w:rsidRPr="00527E7C">
        <w:rPr>
          <w:color w:val="000000"/>
        </w:rPr>
        <w:t xml:space="preserve">        </w:t>
      </w:r>
    </w:p>
    <w:tbl>
      <w:tblPr>
        <w:tblW w:w="9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80"/>
        <w:gridCol w:w="1337"/>
      </w:tblGrid>
      <w:tr w:rsidR="00070CA9" w:rsidRPr="00527E7C">
        <w:tc>
          <w:tcPr>
            <w:tcW w:w="648" w:type="dxa"/>
            <w:vAlign w:val="center"/>
          </w:tcPr>
          <w:p w:rsidR="00070CA9" w:rsidRPr="00527E7C" w:rsidRDefault="00070CA9" w:rsidP="00E7434E">
            <w:pPr>
              <w:pStyle w:val="ab"/>
              <w:jc w:val="center"/>
              <w:rPr>
                <w:lang w:val="uk-UA"/>
              </w:rPr>
            </w:pPr>
            <w:r w:rsidRPr="00527E7C">
              <w:rPr>
                <w:lang w:val="uk-UA"/>
              </w:rPr>
              <w:t>№ з/п</w:t>
            </w:r>
          </w:p>
        </w:tc>
        <w:tc>
          <w:tcPr>
            <w:tcW w:w="7580" w:type="dxa"/>
            <w:vAlign w:val="center"/>
          </w:tcPr>
          <w:p w:rsidR="00070CA9" w:rsidRPr="00527E7C" w:rsidRDefault="00070CA9" w:rsidP="00E7434E">
            <w:pPr>
              <w:pStyle w:val="ab"/>
              <w:jc w:val="center"/>
              <w:rPr>
                <w:lang w:val="uk-UA"/>
              </w:rPr>
            </w:pPr>
            <w:r w:rsidRPr="00527E7C">
              <w:rPr>
                <w:lang w:val="uk-UA"/>
              </w:rPr>
              <w:t>Назва теми</w:t>
            </w:r>
          </w:p>
        </w:tc>
        <w:tc>
          <w:tcPr>
            <w:tcW w:w="1337" w:type="dxa"/>
            <w:vAlign w:val="center"/>
          </w:tcPr>
          <w:p w:rsidR="00070CA9" w:rsidRPr="00527E7C" w:rsidRDefault="00070CA9" w:rsidP="00E7434E">
            <w:pPr>
              <w:jc w:val="center"/>
            </w:pPr>
            <w:r w:rsidRPr="00527E7C">
              <w:t>Кількість</w:t>
            </w:r>
          </w:p>
          <w:p w:rsidR="00070CA9" w:rsidRPr="00527E7C" w:rsidRDefault="00070CA9" w:rsidP="00E7434E">
            <w:pPr>
              <w:pStyle w:val="ab"/>
              <w:jc w:val="center"/>
              <w:rPr>
                <w:lang w:val="uk-UA"/>
              </w:rPr>
            </w:pPr>
            <w:r w:rsidRPr="00527E7C">
              <w:rPr>
                <w:lang w:val="uk-UA"/>
              </w:rPr>
              <w:t>годин</w:t>
            </w:r>
          </w:p>
        </w:tc>
      </w:tr>
      <w:tr w:rsidR="00070CA9" w:rsidRPr="00527E7C">
        <w:tc>
          <w:tcPr>
            <w:tcW w:w="648" w:type="dxa"/>
          </w:tcPr>
          <w:p w:rsidR="00070CA9" w:rsidRPr="00527E7C" w:rsidRDefault="00070CA9" w:rsidP="00E7434E">
            <w:pPr>
              <w:pStyle w:val="ab"/>
              <w:jc w:val="center"/>
              <w:rPr>
                <w:lang w:val="uk-UA"/>
              </w:rPr>
            </w:pPr>
            <w:r w:rsidRPr="00527E7C">
              <w:rPr>
                <w:lang w:val="uk-UA"/>
              </w:rPr>
              <w:t>1.</w:t>
            </w:r>
          </w:p>
        </w:tc>
        <w:tc>
          <w:tcPr>
            <w:tcW w:w="7580" w:type="dxa"/>
          </w:tcPr>
          <w:p w:rsidR="00070CA9" w:rsidRPr="00527E7C" w:rsidRDefault="00070CA9" w:rsidP="00E7434E">
            <w:pPr>
              <w:jc w:val="both"/>
            </w:pPr>
            <w:r w:rsidRPr="00527E7C">
              <w:t>Тема 3. Сучасна система лікувально-евакуаційного забезпечення військ.</w:t>
            </w:r>
          </w:p>
        </w:tc>
        <w:tc>
          <w:tcPr>
            <w:tcW w:w="1337" w:type="dxa"/>
            <w:vAlign w:val="center"/>
          </w:tcPr>
          <w:p w:rsidR="00070CA9" w:rsidRPr="00527E7C" w:rsidRDefault="00070CA9" w:rsidP="00E7434E">
            <w:pPr>
              <w:pStyle w:val="ab"/>
              <w:jc w:val="center"/>
              <w:rPr>
                <w:lang w:val="uk-UA"/>
              </w:rPr>
            </w:pPr>
            <w:r>
              <w:rPr>
                <w:lang w:val="uk-UA"/>
              </w:rPr>
              <w:t>6</w:t>
            </w:r>
          </w:p>
        </w:tc>
      </w:tr>
      <w:tr w:rsidR="00070CA9" w:rsidRPr="00527E7C">
        <w:tc>
          <w:tcPr>
            <w:tcW w:w="648" w:type="dxa"/>
          </w:tcPr>
          <w:p w:rsidR="00070CA9" w:rsidRPr="00527E7C" w:rsidRDefault="00070CA9" w:rsidP="00E7434E">
            <w:pPr>
              <w:pStyle w:val="ab"/>
              <w:jc w:val="center"/>
              <w:rPr>
                <w:lang w:val="uk-UA"/>
              </w:rPr>
            </w:pPr>
            <w:r w:rsidRPr="00527E7C">
              <w:rPr>
                <w:lang w:val="uk-UA"/>
              </w:rPr>
              <w:t>2.</w:t>
            </w:r>
          </w:p>
        </w:tc>
        <w:tc>
          <w:tcPr>
            <w:tcW w:w="7580" w:type="dxa"/>
          </w:tcPr>
          <w:p w:rsidR="00070CA9" w:rsidRPr="00527E7C" w:rsidRDefault="00070CA9" w:rsidP="00E7434E">
            <w:pPr>
              <w:jc w:val="both"/>
            </w:pPr>
            <w:r w:rsidRPr="00527E7C">
              <w:t>Тема 5. Основи організації забезпечення медичним майном.</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3.</w:t>
            </w:r>
          </w:p>
        </w:tc>
        <w:tc>
          <w:tcPr>
            <w:tcW w:w="7580" w:type="dxa"/>
          </w:tcPr>
          <w:p w:rsidR="00070CA9" w:rsidRPr="00527E7C" w:rsidRDefault="00070CA9" w:rsidP="00E7434E">
            <w:pPr>
              <w:jc w:val="both"/>
            </w:pPr>
            <w:r w:rsidRPr="00527E7C">
              <w:t xml:space="preserve">Тема 6. Медична служба механізованого батальйону </w:t>
            </w:r>
          </w:p>
        </w:tc>
        <w:tc>
          <w:tcPr>
            <w:tcW w:w="1337" w:type="dxa"/>
            <w:vAlign w:val="center"/>
          </w:tcPr>
          <w:p w:rsidR="00070CA9" w:rsidRPr="00527E7C" w:rsidRDefault="00070CA9" w:rsidP="00E7434E">
            <w:pPr>
              <w:pStyle w:val="ab"/>
              <w:jc w:val="center"/>
              <w:rPr>
                <w:lang w:val="uk-UA"/>
              </w:rPr>
            </w:pPr>
            <w:r>
              <w:rPr>
                <w:lang w:val="uk-UA"/>
              </w:rPr>
              <w:t>2</w:t>
            </w:r>
          </w:p>
        </w:tc>
      </w:tr>
      <w:tr w:rsidR="00070CA9" w:rsidRPr="00527E7C">
        <w:tc>
          <w:tcPr>
            <w:tcW w:w="648" w:type="dxa"/>
          </w:tcPr>
          <w:p w:rsidR="00070CA9" w:rsidRPr="00527E7C" w:rsidRDefault="00070CA9" w:rsidP="00E7434E">
            <w:pPr>
              <w:pStyle w:val="ab"/>
              <w:jc w:val="center"/>
              <w:rPr>
                <w:lang w:val="uk-UA"/>
              </w:rPr>
            </w:pPr>
            <w:r>
              <w:rPr>
                <w:lang w:val="uk-UA"/>
              </w:rPr>
              <w:lastRenderedPageBreak/>
              <w:t>4.</w:t>
            </w:r>
          </w:p>
        </w:tc>
        <w:tc>
          <w:tcPr>
            <w:tcW w:w="7580" w:type="dxa"/>
          </w:tcPr>
          <w:p w:rsidR="00070CA9" w:rsidRPr="00527E7C" w:rsidRDefault="00070CA9" w:rsidP="00B43EA2">
            <w:pPr>
              <w:jc w:val="both"/>
            </w:pPr>
            <w:r w:rsidRPr="00527E7C">
              <w:t>Тема 9. Основи управління медичної служби</w:t>
            </w:r>
          </w:p>
        </w:tc>
        <w:tc>
          <w:tcPr>
            <w:tcW w:w="1337" w:type="dxa"/>
            <w:vAlign w:val="center"/>
          </w:tcPr>
          <w:p w:rsidR="00070CA9" w:rsidRPr="00E57040" w:rsidRDefault="00070CA9" w:rsidP="00B43EA2">
            <w:pPr>
              <w:pStyle w:val="ab"/>
              <w:jc w:val="center"/>
              <w:rPr>
                <w:lang w:val="uk-UA"/>
              </w:rPr>
            </w:pPr>
            <w:r w:rsidRPr="00E57040">
              <w:rPr>
                <w:lang w:val="uk-UA"/>
              </w:rPr>
              <w:t>2</w:t>
            </w:r>
          </w:p>
        </w:tc>
      </w:tr>
      <w:tr w:rsidR="00070CA9" w:rsidRPr="00527E7C">
        <w:tc>
          <w:tcPr>
            <w:tcW w:w="648" w:type="dxa"/>
          </w:tcPr>
          <w:p w:rsidR="00070CA9" w:rsidRPr="00527E7C" w:rsidRDefault="00070CA9" w:rsidP="00E7434E">
            <w:pPr>
              <w:pStyle w:val="ab"/>
              <w:jc w:val="center"/>
              <w:rPr>
                <w:lang w:val="uk-UA"/>
              </w:rPr>
            </w:pPr>
            <w:r>
              <w:rPr>
                <w:lang w:val="uk-UA"/>
              </w:rPr>
              <w:t>5.</w:t>
            </w:r>
          </w:p>
        </w:tc>
        <w:tc>
          <w:tcPr>
            <w:tcW w:w="7580" w:type="dxa"/>
          </w:tcPr>
          <w:p w:rsidR="00070CA9" w:rsidRPr="00527E7C" w:rsidRDefault="00070CA9" w:rsidP="00E7434E">
            <w:pPr>
              <w:jc w:val="both"/>
            </w:pPr>
            <w:r w:rsidRPr="00527E7C">
              <w:t>Підсумкове заняття</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p>
        </w:tc>
        <w:tc>
          <w:tcPr>
            <w:tcW w:w="7580" w:type="dxa"/>
          </w:tcPr>
          <w:p w:rsidR="00070CA9" w:rsidRPr="00527E7C" w:rsidRDefault="00070CA9" w:rsidP="00E7434E">
            <w:pPr>
              <w:rPr>
                <w:b/>
                <w:bCs/>
              </w:rPr>
            </w:pPr>
            <w:r w:rsidRPr="00527E7C">
              <w:rPr>
                <w:b/>
                <w:bCs/>
              </w:rPr>
              <w:t>Всього годин по дисципліні</w:t>
            </w:r>
          </w:p>
        </w:tc>
        <w:tc>
          <w:tcPr>
            <w:tcW w:w="1337" w:type="dxa"/>
            <w:vAlign w:val="center"/>
          </w:tcPr>
          <w:p w:rsidR="00070CA9" w:rsidRPr="00527E7C" w:rsidRDefault="00070CA9" w:rsidP="00E7434E">
            <w:pPr>
              <w:pStyle w:val="ab"/>
              <w:jc w:val="center"/>
              <w:rPr>
                <w:b/>
                <w:bCs/>
                <w:lang w:val="uk-UA"/>
              </w:rPr>
            </w:pPr>
            <w:r w:rsidRPr="00527E7C">
              <w:rPr>
                <w:b/>
                <w:bCs/>
                <w:lang w:val="uk-UA"/>
              </w:rPr>
              <w:t>14</w:t>
            </w:r>
          </w:p>
        </w:tc>
      </w:tr>
    </w:tbl>
    <w:p w:rsidR="00070CA9" w:rsidRPr="00527E7C" w:rsidRDefault="00070CA9" w:rsidP="00F4241E">
      <w:pPr>
        <w:pStyle w:val="ae"/>
        <w:widowControl w:val="0"/>
        <w:spacing w:before="0" w:beforeAutospacing="0" w:after="0" w:afterAutospacing="0"/>
        <w:rPr>
          <w:lang w:val="uk-UA"/>
        </w:rPr>
      </w:pPr>
    </w:p>
    <w:p w:rsidR="00070CA9" w:rsidRPr="00E57040" w:rsidRDefault="00070CA9" w:rsidP="00F4241E">
      <w:pPr>
        <w:ind w:left="374"/>
        <w:jc w:val="center"/>
        <w:rPr>
          <w:b/>
          <w:bCs/>
        </w:rPr>
      </w:pPr>
    </w:p>
    <w:p w:rsidR="00070CA9" w:rsidRPr="00527E7C" w:rsidRDefault="00070CA9" w:rsidP="00F4241E">
      <w:pPr>
        <w:pStyle w:val="ae"/>
        <w:widowControl w:val="0"/>
        <w:spacing w:before="0" w:beforeAutospacing="0" w:after="0" w:afterAutospacing="0"/>
        <w:rPr>
          <w:lang w:val="uk-UA"/>
        </w:rPr>
      </w:pPr>
    </w:p>
    <w:p w:rsidR="00070CA9" w:rsidRPr="00527E7C" w:rsidRDefault="00070CA9" w:rsidP="00F4241E">
      <w:pPr>
        <w:pStyle w:val="ae"/>
        <w:widowControl w:val="0"/>
        <w:spacing w:before="0" w:beforeAutospacing="0" w:after="0" w:afterAutospacing="0"/>
        <w:rPr>
          <w:b/>
          <w:bCs/>
          <w:color w:val="000000"/>
          <w:lang w:val="uk-UA"/>
        </w:rPr>
      </w:pPr>
      <w:r w:rsidRPr="00527E7C">
        <w:rPr>
          <w:color w:val="000000"/>
        </w:rPr>
        <w:t>                                                                         </w:t>
      </w:r>
      <w:r w:rsidRPr="00527E7C">
        <w:rPr>
          <w:b/>
          <w:bCs/>
          <w:color w:val="000000"/>
        </w:rPr>
        <w:t>Самостійна робота</w:t>
      </w:r>
      <w:r w:rsidRPr="00527E7C">
        <w:rPr>
          <w:color w:val="000000"/>
        </w:rPr>
        <w:t xml:space="preserve">             </w:t>
      </w:r>
    </w:p>
    <w:p w:rsidR="00070CA9" w:rsidRPr="00527E7C" w:rsidRDefault="00070CA9" w:rsidP="00F4241E">
      <w:pPr>
        <w:pStyle w:val="ae"/>
        <w:widowControl w:val="0"/>
        <w:spacing w:before="0" w:beforeAutospacing="0" w:after="0" w:afterAutospacing="0"/>
        <w:rPr>
          <w:b/>
          <w:bCs/>
          <w:color w:val="000000"/>
          <w:lang w:val="uk-UA"/>
        </w:rPr>
      </w:pPr>
      <w:r w:rsidRPr="00527E7C">
        <w:rPr>
          <w:b/>
          <w:bCs/>
          <w:color w:val="000000"/>
          <w:lang w:val="uk-UA"/>
        </w:rPr>
        <w:t xml:space="preserve">  </w:t>
      </w:r>
    </w:p>
    <w:tbl>
      <w:tblPr>
        <w:tblW w:w="9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80"/>
        <w:gridCol w:w="1337"/>
      </w:tblGrid>
      <w:tr w:rsidR="00070CA9" w:rsidRPr="00527E7C">
        <w:tc>
          <w:tcPr>
            <w:tcW w:w="648" w:type="dxa"/>
            <w:vAlign w:val="center"/>
          </w:tcPr>
          <w:p w:rsidR="00070CA9" w:rsidRPr="00527E7C" w:rsidRDefault="00070CA9" w:rsidP="00E7434E">
            <w:pPr>
              <w:pStyle w:val="ab"/>
              <w:jc w:val="center"/>
              <w:rPr>
                <w:lang w:val="uk-UA"/>
              </w:rPr>
            </w:pPr>
            <w:r w:rsidRPr="00527E7C">
              <w:rPr>
                <w:lang w:val="uk-UA"/>
              </w:rPr>
              <w:t>№ з/п</w:t>
            </w:r>
          </w:p>
        </w:tc>
        <w:tc>
          <w:tcPr>
            <w:tcW w:w="7580" w:type="dxa"/>
            <w:vAlign w:val="center"/>
          </w:tcPr>
          <w:p w:rsidR="00070CA9" w:rsidRPr="00527E7C" w:rsidRDefault="00070CA9" w:rsidP="00E7434E">
            <w:pPr>
              <w:pStyle w:val="ab"/>
              <w:jc w:val="center"/>
              <w:rPr>
                <w:lang w:val="uk-UA"/>
              </w:rPr>
            </w:pPr>
            <w:r w:rsidRPr="00527E7C">
              <w:rPr>
                <w:lang w:val="uk-UA"/>
              </w:rPr>
              <w:t>Назва теми</w:t>
            </w:r>
          </w:p>
        </w:tc>
        <w:tc>
          <w:tcPr>
            <w:tcW w:w="1337" w:type="dxa"/>
            <w:vAlign w:val="center"/>
          </w:tcPr>
          <w:p w:rsidR="00070CA9" w:rsidRPr="00527E7C" w:rsidRDefault="00070CA9" w:rsidP="00E7434E">
            <w:pPr>
              <w:jc w:val="center"/>
            </w:pPr>
            <w:r w:rsidRPr="00527E7C">
              <w:t>Кількість</w:t>
            </w:r>
          </w:p>
          <w:p w:rsidR="00070CA9" w:rsidRPr="00527E7C" w:rsidRDefault="00070CA9" w:rsidP="00E7434E">
            <w:pPr>
              <w:pStyle w:val="ab"/>
              <w:jc w:val="center"/>
              <w:rPr>
                <w:lang w:val="uk-UA"/>
              </w:rPr>
            </w:pPr>
            <w:r w:rsidRPr="00527E7C">
              <w:rPr>
                <w:lang w:val="uk-UA"/>
              </w:rPr>
              <w:t>годин</w:t>
            </w:r>
          </w:p>
        </w:tc>
      </w:tr>
      <w:tr w:rsidR="00070CA9" w:rsidRPr="00527E7C">
        <w:tc>
          <w:tcPr>
            <w:tcW w:w="648" w:type="dxa"/>
            <w:vAlign w:val="center"/>
          </w:tcPr>
          <w:p w:rsidR="00070CA9" w:rsidRPr="00527E7C" w:rsidRDefault="00070CA9" w:rsidP="00E7434E">
            <w:pPr>
              <w:pStyle w:val="ab"/>
              <w:jc w:val="center"/>
              <w:rPr>
                <w:lang w:val="uk-UA"/>
              </w:rPr>
            </w:pPr>
            <w:r w:rsidRPr="00527E7C">
              <w:rPr>
                <w:lang w:val="uk-UA"/>
              </w:rPr>
              <w:t>1.</w:t>
            </w:r>
          </w:p>
        </w:tc>
        <w:tc>
          <w:tcPr>
            <w:tcW w:w="7580" w:type="dxa"/>
          </w:tcPr>
          <w:p w:rsidR="00070CA9" w:rsidRPr="00527E7C" w:rsidRDefault="00070CA9" w:rsidP="00E7434E">
            <w:pPr>
              <w:jc w:val="both"/>
            </w:pPr>
            <w:r w:rsidRPr="00527E7C">
              <w:t>Тема 2. Сучасні види зброї та їх вплив на величину і структуру санітарних втрат.</w:t>
            </w:r>
          </w:p>
        </w:tc>
        <w:tc>
          <w:tcPr>
            <w:tcW w:w="1337" w:type="dxa"/>
            <w:vAlign w:val="center"/>
          </w:tcPr>
          <w:p w:rsidR="00070CA9" w:rsidRPr="00527E7C" w:rsidRDefault="00070CA9" w:rsidP="00E7434E">
            <w:pPr>
              <w:jc w:val="center"/>
            </w:pPr>
            <w:r w:rsidRPr="00527E7C">
              <w:t>5</w:t>
            </w:r>
          </w:p>
        </w:tc>
      </w:tr>
      <w:tr w:rsidR="00070CA9" w:rsidRPr="00527E7C">
        <w:tc>
          <w:tcPr>
            <w:tcW w:w="648" w:type="dxa"/>
          </w:tcPr>
          <w:p w:rsidR="00070CA9" w:rsidRPr="00527E7C" w:rsidRDefault="00070CA9" w:rsidP="00E7434E">
            <w:pPr>
              <w:pStyle w:val="ab"/>
              <w:jc w:val="center"/>
              <w:rPr>
                <w:lang w:val="uk-UA"/>
              </w:rPr>
            </w:pPr>
            <w:r w:rsidRPr="00527E7C">
              <w:rPr>
                <w:lang w:val="uk-UA"/>
              </w:rPr>
              <w:t>2.</w:t>
            </w:r>
          </w:p>
        </w:tc>
        <w:tc>
          <w:tcPr>
            <w:tcW w:w="7580" w:type="dxa"/>
          </w:tcPr>
          <w:p w:rsidR="00070CA9" w:rsidRPr="00527E7C" w:rsidRDefault="00070CA9" w:rsidP="00E7434E">
            <w:pPr>
              <w:jc w:val="both"/>
            </w:pPr>
            <w:r w:rsidRPr="00527E7C">
              <w:t>Тема 3. Сучасна система лікувально-евакуаційного забезпечення військ.</w:t>
            </w:r>
          </w:p>
        </w:tc>
        <w:tc>
          <w:tcPr>
            <w:tcW w:w="1337" w:type="dxa"/>
            <w:vAlign w:val="center"/>
          </w:tcPr>
          <w:p w:rsidR="00070CA9" w:rsidRPr="00527E7C" w:rsidRDefault="00070CA9" w:rsidP="00E7434E">
            <w:pPr>
              <w:pStyle w:val="ab"/>
              <w:jc w:val="center"/>
              <w:rPr>
                <w:lang w:val="uk-UA"/>
              </w:rPr>
            </w:pPr>
            <w:r w:rsidRPr="00527E7C">
              <w:rPr>
                <w:lang w:val="uk-UA"/>
              </w:rPr>
              <w:t>10</w:t>
            </w:r>
          </w:p>
        </w:tc>
      </w:tr>
      <w:tr w:rsidR="00070CA9" w:rsidRPr="00527E7C">
        <w:tc>
          <w:tcPr>
            <w:tcW w:w="648" w:type="dxa"/>
          </w:tcPr>
          <w:p w:rsidR="00070CA9" w:rsidRPr="00527E7C" w:rsidRDefault="00070CA9" w:rsidP="00E7434E">
            <w:pPr>
              <w:pStyle w:val="ab"/>
              <w:jc w:val="center"/>
              <w:rPr>
                <w:lang w:val="uk-UA"/>
              </w:rPr>
            </w:pPr>
            <w:r w:rsidRPr="00527E7C">
              <w:rPr>
                <w:lang w:val="uk-UA"/>
              </w:rPr>
              <w:t>3.</w:t>
            </w:r>
          </w:p>
        </w:tc>
        <w:tc>
          <w:tcPr>
            <w:tcW w:w="7580" w:type="dxa"/>
          </w:tcPr>
          <w:p w:rsidR="00070CA9" w:rsidRPr="00527E7C" w:rsidRDefault="00070CA9" w:rsidP="00E7434E">
            <w:pPr>
              <w:jc w:val="both"/>
            </w:pPr>
            <w:r w:rsidRPr="00527E7C">
              <w:t>Тема 4. Основи організації санітарно-</w:t>
            </w:r>
            <w:r w:rsidRPr="00527E7C">
              <w:rPr>
                <w:color w:val="000000"/>
              </w:rPr>
              <w:t xml:space="preserve">епідеміологічного </w:t>
            </w:r>
            <w:r w:rsidRPr="00527E7C">
              <w:t>забезпечення військ.</w:t>
            </w:r>
          </w:p>
        </w:tc>
        <w:tc>
          <w:tcPr>
            <w:tcW w:w="1337" w:type="dxa"/>
            <w:vAlign w:val="center"/>
          </w:tcPr>
          <w:p w:rsidR="00070CA9" w:rsidRPr="00527E7C" w:rsidRDefault="00070CA9" w:rsidP="00E7434E">
            <w:pPr>
              <w:pStyle w:val="ab"/>
              <w:jc w:val="center"/>
              <w:rPr>
                <w:lang w:val="uk-UA"/>
              </w:rPr>
            </w:pPr>
            <w:r>
              <w:rPr>
                <w:lang w:val="uk-UA"/>
              </w:rPr>
              <w:t>7</w:t>
            </w:r>
          </w:p>
        </w:tc>
      </w:tr>
      <w:tr w:rsidR="00070CA9" w:rsidRPr="00527E7C">
        <w:tc>
          <w:tcPr>
            <w:tcW w:w="648" w:type="dxa"/>
          </w:tcPr>
          <w:p w:rsidR="00070CA9" w:rsidRPr="00527E7C" w:rsidRDefault="00070CA9" w:rsidP="00E7434E">
            <w:pPr>
              <w:pStyle w:val="ab"/>
              <w:jc w:val="center"/>
              <w:rPr>
                <w:lang w:val="uk-UA"/>
              </w:rPr>
            </w:pPr>
            <w:r w:rsidRPr="00527E7C">
              <w:rPr>
                <w:lang w:val="uk-UA"/>
              </w:rPr>
              <w:t>4.</w:t>
            </w:r>
          </w:p>
        </w:tc>
        <w:tc>
          <w:tcPr>
            <w:tcW w:w="7580" w:type="dxa"/>
          </w:tcPr>
          <w:p w:rsidR="00070CA9" w:rsidRPr="00527E7C" w:rsidRDefault="00070CA9" w:rsidP="00E7434E">
            <w:pPr>
              <w:jc w:val="both"/>
            </w:pPr>
            <w:r w:rsidRPr="00527E7C">
              <w:t>Тема 5. Основи організації забезпечення медичним майном.</w:t>
            </w:r>
          </w:p>
        </w:tc>
        <w:tc>
          <w:tcPr>
            <w:tcW w:w="1337" w:type="dxa"/>
            <w:vAlign w:val="center"/>
          </w:tcPr>
          <w:p w:rsidR="00070CA9" w:rsidRPr="00527E7C" w:rsidRDefault="00070CA9" w:rsidP="00E7434E">
            <w:pPr>
              <w:pStyle w:val="ab"/>
              <w:jc w:val="center"/>
              <w:rPr>
                <w:lang w:val="uk-UA"/>
              </w:rPr>
            </w:pPr>
            <w:r>
              <w:rPr>
                <w:lang w:val="uk-UA"/>
              </w:rPr>
              <w:t>7</w:t>
            </w:r>
          </w:p>
        </w:tc>
      </w:tr>
      <w:tr w:rsidR="00070CA9" w:rsidRPr="00527E7C">
        <w:trPr>
          <w:trHeight w:val="442"/>
        </w:trPr>
        <w:tc>
          <w:tcPr>
            <w:tcW w:w="648" w:type="dxa"/>
          </w:tcPr>
          <w:p w:rsidR="00070CA9" w:rsidRPr="00527E7C" w:rsidRDefault="00070CA9" w:rsidP="00E7434E">
            <w:pPr>
              <w:pStyle w:val="ab"/>
              <w:jc w:val="center"/>
              <w:rPr>
                <w:lang w:val="uk-UA"/>
              </w:rPr>
            </w:pPr>
            <w:r w:rsidRPr="00527E7C">
              <w:rPr>
                <w:lang w:val="uk-UA"/>
              </w:rPr>
              <w:t>5.</w:t>
            </w:r>
          </w:p>
        </w:tc>
        <w:tc>
          <w:tcPr>
            <w:tcW w:w="7580" w:type="dxa"/>
          </w:tcPr>
          <w:p w:rsidR="00070CA9" w:rsidRPr="00527E7C" w:rsidRDefault="00070CA9" w:rsidP="00E7434E">
            <w:pPr>
              <w:jc w:val="both"/>
            </w:pPr>
            <w:r w:rsidRPr="00527E7C">
              <w:t xml:space="preserve">Тема 6. Медична служба механізованого батальйону. </w:t>
            </w:r>
          </w:p>
        </w:tc>
        <w:tc>
          <w:tcPr>
            <w:tcW w:w="1337" w:type="dxa"/>
            <w:vAlign w:val="center"/>
          </w:tcPr>
          <w:p w:rsidR="00070CA9" w:rsidRPr="00527E7C" w:rsidRDefault="00070CA9" w:rsidP="00E7434E">
            <w:pPr>
              <w:pStyle w:val="ab"/>
              <w:jc w:val="center"/>
              <w:rPr>
                <w:lang w:val="uk-UA"/>
              </w:rPr>
            </w:pPr>
            <w:r w:rsidRPr="00527E7C">
              <w:rPr>
                <w:lang w:val="uk-UA"/>
              </w:rPr>
              <w:t>5</w:t>
            </w:r>
          </w:p>
        </w:tc>
      </w:tr>
      <w:tr w:rsidR="00070CA9" w:rsidRPr="00527E7C">
        <w:tc>
          <w:tcPr>
            <w:tcW w:w="648" w:type="dxa"/>
          </w:tcPr>
          <w:p w:rsidR="00070CA9" w:rsidRPr="00527E7C" w:rsidRDefault="00070CA9" w:rsidP="00E7434E">
            <w:pPr>
              <w:pStyle w:val="ab"/>
              <w:jc w:val="center"/>
              <w:rPr>
                <w:lang w:val="uk-UA"/>
              </w:rPr>
            </w:pPr>
            <w:r w:rsidRPr="00527E7C">
              <w:rPr>
                <w:lang w:val="uk-UA"/>
              </w:rPr>
              <w:t>6.</w:t>
            </w:r>
          </w:p>
        </w:tc>
        <w:tc>
          <w:tcPr>
            <w:tcW w:w="7580" w:type="dxa"/>
          </w:tcPr>
          <w:p w:rsidR="00070CA9" w:rsidRPr="00527E7C" w:rsidRDefault="00070CA9" w:rsidP="00E7434E">
            <w:pPr>
              <w:tabs>
                <w:tab w:val="left" w:pos="0"/>
                <w:tab w:val="left" w:pos="993"/>
              </w:tabs>
              <w:jc w:val="both"/>
            </w:pPr>
            <w:r w:rsidRPr="00527E7C">
              <w:t>Тема 7. Поняття про медичну роту бригади та медичну службу оперативних об’єднань</w:t>
            </w:r>
          </w:p>
        </w:tc>
        <w:tc>
          <w:tcPr>
            <w:tcW w:w="1337" w:type="dxa"/>
            <w:vAlign w:val="center"/>
          </w:tcPr>
          <w:p w:rsidR="00070CA9" w:rsidRPr="00527E7C" w:rsidRDefault="00070CA9" w:rsidP="00E7434E">
            <w:pPr>
              <w:pStyle w:val="ab"/>
              <w:jc w:val="center"/>
              <w:rPr>
                <w:lang w:val="uk-UA"/>
              </w:rPr>
            </w:pPr>
            <w:r>
              <w:rPr>
                <w:lang w:val="uk-UA"/>
              </w:rPr>
              <w:t>7</w:t>
            </w:r>
          </w:p>
        </w:tc>
      </w:tr>
      <w:tr w:rsidR="00070CA9" w:rsidRPr="00527E7C">
        <w:tc>
          <w:tcPr>
            <w:tcW w:w="648" w:type="dxa"/>
          </w:tcPr>
          <w:p w:rsidR="00070CA9" w:rsidRPr="00527E7C" w:rsidRDefault="00070CA9" w:rsidP="00E7434E">
            <w:pPr>
              <w:pStyle w:val="ab"/>
              <w:jc w:val="center"/>
              <w:rPr>
                <w:lang w:val="uk-UA"/>
              </w:rPr>
            </w:pPr>
            <w:r w:rsidRPr="00527E7C">
              <w:rPr>
                <w:lang w:val="uk-UA"/>
              </w:rPr>
              <w:t>7.</w:t>
            </w:r>
          </w:p>
        </w:tc>
        <w:tc>
          <w:tcPr>
            <w:tcW w:w="7580" w:type="dxa"/>
          </w:tcPr>
          <w:p w:rsidR="00070CA9" w:rsidRPr="00527E7C" w:rsidRDefault="00070CA9" w:rsidP="00E7434E">
            <w:pPr>
              <w:jc w:val="both"/>
            </w:pPr>
            <w:r w:rsidRPr="00527E7C">
              <w:t>Тема 8. Поняття про  військовий польовий пересувний госпіталь медичної бригади армійського корпусу.</w:t>
            </w:r>
          </w:p>
        </w:tc>
        <w:tc>
          <w:tcPr>
            <w:tcW w:w="1337" w:type="dxa"/>
            <w:vAlign w:val="center"/>
          </w:tcPr>
          <w:p w:rsidR="00070CA9" w:rsidRPr="00527E7C" w:rsidRDefault="00070CA9" w:rsidP="00E7434E">
            <w:pPr>
              <w:pStyle w:val="ab"/>
              <w:jc w:val="center"/>
              <w:rPr>
                <w:lang w:val="uk-UA"/>
              </w:rPr>
            </w:pPr>
            <w:r>
              <w:rPr>
                <w:lang w:val="uk-UA"/>
              </w:rPr>
              <w:t>7</w:t>
            </w:r>
          </w:p>
        </w:tc>
      </w:tr>
      <w:tr w:rsidR="00070CA9" w:rsidRPr="00527E7C">
        <w:tc>
          <w:tcPr>
            <w:tcW w:w="648" w:type="dxa"/>
          </w:tcPr>
          <w:p w:rsidR="00070CA9" w:rsidRPr="00527E7C" w:rsidRDefault="00070CA9" w:rsidP="00E7434E">
            <w:pPr>
              <w:pStyle w:val="ab"/>
              <w:jc w:val="center"/>
              <w:rPr>
                <w:lang w:val="uk-UA"/>
              </w:rPr>
            </w:pPr>
            <w:r w:rsidRPr="00527E7C">
              <w:rPr>
                <w:lang w:val="uk-UA"/>
              </w:rPr>
              <w:t>8.</w:t>
            </w:r>
          </w:p>
        </w:tc>
        <w:tc>
          <w:tcPr>
            <w:tcW w:w="7580" w:type="dxa"/>
          </w:tcPr>
          <w:p w:rsidR="00070CA9" w:rsidRPr="00527E7C" w:rsidRDefault="00070CA9" w:rsidP="00E7434E">
            <w:pPr>
              <w:jc w:val="both"/>
            </w:pPr>
            <w:r w:rsidRPr="00527E7C">
              <w:t>Тема 9. Основи управління медичної служби</w:t>
            </w:r>
          </w:p>
        </w:tc>
        <w:tc>
          <w:tcPr>
            <w:tcW w:w="1337" w:type="dxa"/>
            <w:vAlign w:val="center"/>
          </w:tcPr>
          <w:p w:rsidR="00070CA9" w:rsidRPr="00527E7C" w:rsidRDefault="00070CA9" w:rsidP="00E7434E">
            <w:pPr>
              <w:pStyle w:val="ab"/>
              <w:jc w:val="center"/>
              <w:rPr>
                <w:lang w:val="uk-UA"/>
              </w:rPr>
            </w:pPr>
            <w:r w:rsidRPr="00527E7C">
              <w:rPr>
                <w:lang w:val="uk-UA"/>
              </w:rPr>
              <w:t>5</w:t>
            </w:r>
          </w:p>
        </w:tc>
      </w:tr>
      <w:tr w:rsidR="00070CA9" w:rsidRPr="00527E7C">
        <w:tc>
          <w:tcPr>
            <w:tcW w:w="648" w:type="dxa"/>
          </w:tcPr>
          <w:p w:rsidR="00070CA9" w:rsidRPr="00527E7C" w:rsidRDefault="00070CA9" w:rsidP="00E7434E">
            <w:pPr>
              <w:pStyle w:val="ab"/>
              <w:jc w:val="center"/>
              <w:rPr>
                <w:b/>
                <w:bCs/>
                <w:lang w:val="uk-UA"/>
              </w:rPr>
            </w:pPr>
            <w:r w:rsidRPr="00527E7C">
              <w:rPr>
                <w:lang w:val="uk-UA"/>
              </w:rPr>
              <w:t>9</w:t>
            </w:r>
            <w:r w:rsidRPr="00527E7C">
              <w:rPr>
                <w:b/>
                <w:bCs/>
                <w:lang w:val="uk-UA"/>
              </w:rPr>
              <w:t>.</w:t>
            </w:r>
          </w:p>
        </w:tc>
        <w:tc>
          <w:tcPr>
            <w:tcW w:w="7580" w:type="dxa"/>
          </w:tcPr>
          <w:p w:rsidR="00070CA9" w:rsidRPr="00527E7C" w:rsidRDefault="00070CA9" w:rsidP="00E7434E">
            <w:pPr>
              <w:jc w:val="both"/>
            </w:pPr>
            <w:r w:rsidRPr="00527E7C">
              <w:t>Підсумкове заняття</w:t>
            </w:r>
          </w:p>
        </w:tc>
        <w:tc>
          <w:tcPr>
            <w:tcW w:w="1337" w:type="dxa"/>
            <w:vAlign w:val="center"/>
          </w:tcPr>
          <w:p w:rsidR="00070CA9" w:rsidRPr="00527E7C" w:rsidRDefault="00070CA9" w:rsidP="00E7434E">
            <w:pPr>
              <w:pStyle w:val="ab"/>
              <w:jc w:val="center"/>
              <w:rPr>
                <w:lang w:val="uk-UA"/>
              </w:rPr>
            </w:pPr>
            <w:r w:rsidRPr="00527E7C">
              <w:rPr>
                <w:lang w:val="uk-UA"/>
              </w:rPr>
              <w:t>5</w:t>
            </w:r>
          </w:p>
        </w:tc>
      </w:tr>
      <w:tr w:rsidR="00070CA9" w:rsidRPr="00527E7C">
        <w:tc>
          <w:tcPr>
            <w:tcW w:w="648" w:type="dxa"/>
          </w:tcPr>
          <w:p w:rsidR="00070CA9" w:rsidRPr="00527E7C" w:rsidRDefault="00070CA9" w:rsidP="00E7434E">
            <w:pPr>
              <w:pStyle w:val="ab"/>
              <w:jc w:val="center"/>
              <w:rPr>
                <w:lang w:val="uk-UA"/>
              </w:rPr>
            </w:pPr>
            <w:r w:rsidRPr="00527E7C">
              <w:rPr>
                <w:lang w:val="uk-UA"/>
              </w:rPr>
              <w:t>10.</w:t>
            </w:r>
          </w:p>
        </w:tc>
        <w:tc>
          <w:tcPr>
            <w:tcW w:w="7580" w:type="dxa"/>
          </w:tcPr>
          <w:p w:rsidR="00070CA9" w:rsidRPr="00527E7C" w:rsidRDefault="00070CA9" w:rsidP="00E7434E">
            <w:r w:rsidRPr="00527E7C">
              <w:t xml:space="preserve">Разом </w:t>
            </w:r>
          </w:p>
        </w:tc>
        <w:tc>
          <w:tcPr>
            <w:tcW w:w="1337" w:type="dxa"/>
            <w:vAlign w:val="center"/>
          </w:tcPr>
          <w:p w:rsidR="00070CA9" w:rsidRPr="00527E7C" w:rsidRDefault="00070CA9" w:rsidP="00E7434E">
            <w:pPr>
              <w:pStyle w:val="ab"/>
              <w:jc w:val="center"/>
              <w:rPr>
                <w:lang w:val="uk-UA"/>
              </w:rPr>
            </w:pPr>
            <w:r>
              <w:rPr>
                <w:lang w:val="uk-UA"/>
              </w:rPr>
              <w:t>58</w:t>
            </w:r>
          </w:p>
        </w:tc>
      </w:tr>
      <w:tr w:rsidR="00070CA9" w:rsidRPr="00527E7C">
        <w:tc>
          <w:tcPr>
            <w:tcW w:w="648" w:type="dxa"/>
          </w:tcPr>
          <w:p w:rsidR="00070CA9" w:rsidRPr="00527E7C" w:rsidRDefault="00070CA9" w:rsidP="00E7434E">
            <w:pPr>
              <w:pStyle w:val="ab"/>
              <w:jc w:val="center"/>
              <w:rPr>
                <w:lang w:val="uk-UA"/>
              </w:rPr>
            </w:pPr>
            <w:r w:rsidRPr="00527E7C">
              <w:rPr>
                <w:lang w:val="uk-UA"/>
              </w:rPr>
              <w:t>11.</w:t>
            </w:r>
          </w:p>
        </w:tc>
        <w:tc>
          <w:tcPr>
            <w:tcW w:w="7580" w:type="dxa"/>
          </w:tcPr>
          <w:p w:rsidR="00070CA9" w:rsidRPr="00527E7C" w:rsidRDefault="00070CA9" w:rsidP="00E7434E">
            <w:pPr>
              <w:rPr>
                <w:b/>
                <w:bCs/>
              </w:rPr>
            </w:pPr>
            <w:r w:rsidRPr="00527E7C">
              <w:rPr>
                <w:b/>
                <w:bCs/>
              </w:rPr>
              <w:t>Всього годин по дисципліні</w:t>
            </w:r>
          </w:p>
        </w:tc>
        <w:tc>
          <w:tcPr>
            <w:tcW w:w="1337" w:type="dxa"/>
            <w:vAlign w:val="center"/>
          </w:tcPr>
          <w:p w:rsidR="00070CA9" w:rsidRPr="00527E7C" w:rsidRDefault="00070CA9" w:rsidP="00E7434E">
            <w:pPr>
              <w:pStyle w:val="ab"/>
              <w:jc w:val="center"/>
              <w:rPr>
                <w:b/>
                <w:bCs/>
                <w:lang w:val="uk-UA"/>
              </w:rPr>
            </w:pPr>
            <w:r>
              <w:rPr>
                <w:b/>
                <w:bCs/>
                <w:lang w:val="uk-UA"/>
              </w:rPr>
              <w:t>58</w:t>
            </w:r>
          </w:p>
        </w:tc>
      </w:tr>
    </w:tbl>
    <w:p w:rsidR="00070CA9" w:rsidRPr="00527E7C" w:rsidRDefault="00070CA9" w:rsidP="00F4241E">
      <w:pPr>
        <w:pStyle w:val="ae"/>
        <w:widowControl w:val="0"/>
        <w:spacing w:before="0" w:beforeAutospacing="0" w:after="0" w:afterAutospacing="0"/>
      </w:pPr>
      <w:r w:rsidRPr="00527E7C">
        <w:rPr>
          <w:b/>
          <w:bCs/>
          <w:color w:val="000000"/>
          <w:lang w:val="uk-UA"/>
        </w:rPr>
        <w:t xml:space="preserve">                                                   </w:t>
      </w:r>
      <w:r w:rsidRPr="00527E7C">
        <w:rPr>
          <w:b/>
          <w:bCs/>
          <w:color w:val="000000"/>
        </w:rPr>
        <w:t xml:space="preserve">        </w:t>
      </w:r>
    </w:p>
    <w:p w:rsidR="00070CA9" w:rsidRPr="00C907EC" w:rsidRDefault="00070CA9" w:rsidP="00DC1ECF">
      <w:pPr>
        <w:jc w:val="both"/>
        <w:rPr>
          <w:sz w:val="24"/>
          <w:szCs w:val="24"/>
        </w:rPr>
      </w:pPr>
    </w:p>
    <w:p w:rsidR="00070CA9" w:rsidRPr="00D10DF4" w:rsidRDefault="00070CA9" w:rsidP="00340E7D">
      <w:pPr>
        <w:tabs>
          <w:tab w:val="center" w:pos="4677"/>
        </w:tabs>
        <w:jc w:val="both"/>
        <w:rPr>
          <w:sz w:val="24"/>
          <w:szCs w:val="24"/>
        </w:rPr>
      </w:pPr>
      <w:r w:rsidRPr="00D10DF4">
        <w:rPr>
          <w:b/>
          <w:bCs/>
          <w:sz w:val="24"/>
          <w:szCs w:val="24"/>
        </w:rPr>
        <w:t xml:space="preserve">                                                           Рекомендована література</w:t>
      </w:r>
      <w:r w:rsidRPr="00D10DF4">
        <w:rPr>
          <w:b/>
          <w:bCs/>
          <w:sz w:val="24"/>
          <w:szCs w:val="24"/>
        </w:rPr>
        <w:tab/>
      </w:r>
    </w:p>
    <w:p w:rsidR="00070CA9" w:rsidRPr="00D10DF4" w:rsidRDefault="00070CA9" w:rsidP="00EB3B07">
      <w:pPr>
        <w:shd w:val="clear" w:color="auto" w:fill="FFFFFF"/>
        <w:jc w:val="center"/>
        <w:rPr>
          <w:b/>
          <w:bCs/>
          <w:spacing w:val="-6"/>
          <w:sz w:val="24"/>
          <w:szCs w:val="24"/>
        </w:rPr>
      </w:pPr>
    </w:p>
    <w:p w:rsidR="00070CA9" w:rsidRPr="00D10DF4" w:rsidRDefault="00070CA9" w:rsidP="00C907EC">
      <w:pPr>
        <w:shd w:val="clear" w:color="auto" w:fill="FFFFFF"/>
        <w:jc w:val="center"/>
        <w:rPr>
          <w:b/>
          <w:bCs/>
          <w:spacing w:val="-6"/>
          <w:sz w:val="24"/>
          <w:szCs w:val="24"/>
        </w:rPr>
      </w:pPr>
      <w:r w:rsidRPr="00D10DF4">
        <w:rPr>
          <w:b/>
          <w:bCs/>
          <w:sz w:val="24"/>
          <w:szCs w:val="24"/>
        </w:rPr>
        <w:t xml:space="preserve"> </w:t>
      </w:r>
      <w:r w:rsidRPr="00D10DF4">
        <w:rPr>
          <w:b/>
          <w:bCs/>
          <w:spacing w:val="-6"/>
          <w:sz w:val="24"/>
          <w:szCs w:val="24"/>
        </w:rPr>
        <w:t>Базова</w:t>
      </w:r>
    </w:p>
    <w:p w:rsidR="00070CA9" w:rsidRPr="00D10DF4" w:rsidRDefault="00070CA9" w:rsidP="00931D69">
      <w:pPr>
        <w:pStyle w:val="a9"/>
        <w:numPr>
          <w:ilvl w:val="0"/>
          <w:numId w:val="18"/>
        </w:numPr>
        <w:tabs>
          <w:tab w:val="clear" w:pos="1468"/>
          <w:tab w:val="num" w:pos="561"/>
        </w:tabs>
        <w:ind w:left="561"/>
        <w:rPr>
          <w:color w:val="000000"/>
          <w:sz w:val="24"/>
          <w:szCs w:val="24"/>
        </w:rPr>
      </w:pPr>
      <w:r w:rsidRPr="00D10DF4">
        <w:rPr>
          <w:color w:val="000000"/>
          <w:sz w:val="24"/>
          <w:szCs w:val="24"/>
        </w:rPr>
        <w:t>Конституція України: Прийнята на п’ятій сесії Верховної Ради України 28 черв.1996 р.- К.: Преса України. - 1997.-С.80.</w:t>
      </w:r>
    </w:p>
    <w:p w:rsidR="00070CA9" w:rsidRPr="00D10DF4" w:rsidRDefault="00070CA9" w:rsidP="00931D69">
      <w:pPr>
        <w:widowControl/>
        <w:numPr>
          <w:ilvl w:val="0"/>
          <w:numId w:val="18"/>
        </w:numPr>
        <w:tabs>
          <w:tab w:val="clear" w:pos="1468"/>
          <w:tab w:val="num" w:pos="561"/>
        </w:tabs>
        <w:autoSpaceDE/>
        <w:autoSpaceDN/>
        <w:ind w:left="561"/>
        <w:jc w:val="both"/>
        <w:rPr>
          <w:sz w:val="24"/>
          <w:szCs w:val="24"/>
        </w:rPr>
      </w:pPr>
      <w:r w:rsidRPr="00D10DF4">
        <w:rPr>
          <w:sz w:val="24"/>
          <w:szCs w:val="24"/>
        </w:rPr>
        <w:t>Військове законодавство України. Збірник нормативних актів. К: «</w:t>
      </w:r>
      <w:proofErr w:type="spellStart"/>
      <w:r w:rsidRPr="00D10DF4">
        <w:rPr>
          <w:sz w:val="24"/>
          <w:szCs w:val="24"/>
        </w:rPr>
        <w:t>Атіка</w:t>
      </w:r>
      <w:proofErr w:type="spellEnd"/>
      <w:r w:rsidRPr="00D10DF4">
        <w:rPr>
          <w:sz w:val="24"/>
          <w:szCs w:val="24"/>
        </w:rPr>
        <w:t>». – 1999 р.</w:t>
      </w:r>
    </w:p>
    <w:p w:rsidR="00070CA9" w:rsidRPr="00D10DF4" w:rsidRDefault="00070CA9" w:rsidP="00931D69">
      <w:pPr>
        <w:widowControl/>
        <w:numPr>
          <w:ilvl w:val="0"/>
          <w:numId w:val="18"/>
        </w:numPr>
        <w:tabs>
          <w:tab w:val="clear" w:pos="1468"/>
          <w:tab w:val="num" w:pos="561"/>
        </w:tabs>
        <w:autoSpaceDE/>
        <w:autoSpaceDN/>
        <w:ind w:left="561"/>
        <w:jc w:val="both"/>
        <w:rPr>
          <w:sz w:val="24"/>
          <w:szCs w:val="24"/>
        </w:rPr>
      </w:pPr>
      <w:r w:rsidRPr="00D10DF4">
        <w:rPr>
          <w:sz w:val="24"/>
          <w:szCs w:val="24"/>
        </w:rPr>
        <w:t>Військові статути Збройних Сил України. – К: Воєнне видавництво України «Варта», 2004. – 535 с.</w:t>
      </w:r>
    </w:p>
    <w:p w:rsidR="00070CA9" w:rsidRPr="00D10DF4" w:rsidRDefault="00070CA9" w:rsidP="00931D69">
      <w:pPr>
        <w:widowControl/>
        <w:numPr>
          <w:ilvl w:val="0"/>
          <w:numId w:val="18"/>
        </w:numPr>
        <w:tabs>
          <w:tab w:val="clear" w:pos="1468"/>
          <w:tab w:val="num" w:pos="561"/>
        </w:tabs>
        <w:autoSpaceDE/>
        <w:autoSpaceDN/>
        <w:ind w:left="561"/>
        <w:jc w:val="both"/>
        <w:rPr>
          <w:sz w:val="24"/>
          <w:szCs w:val="24"/>
        </w:rPr>
      </w:pPr>
      <w:r w:rsidRPr="00D10DF4">
        <w:rPr>
          <w:sz w:val="24"/>
          <w:szCs w:val="24"/>
        </w:rPr>
        <w:t xml:space="preserve">Білий В.Я., Пасько В.В., </w:t>
      </w:r>
      <w:proofErr w:type="spellStart"/>
      <w:r w:rsidRPr="00D10DF4">
        <w:rPr>
          <w:sz w:val="24"/>
          <w:szCs w:val="24"/>
        </w:rPr>
        <w:t>Сохін</w:t>
      </w:r>
      <w:proofErr w:type="spellEnd"/>
      <w:r w:rsidRPr="00D10DF4">
        <w:rPr>
          <w:sz w:val="24"/>
          <w:szCs w:val="24"/>
        </w:rPr>
        <w:t xml:space="preserve"> О.О., Військово-медична доктрина України // Наука і оборона, 2000 - №4. – С.18-23.</w:t>
      </w:r>
    </w:p>
    <w:p w:rsidR="00070CA9" w:rsidRPr="00D10DF4" w:rsidRDefault="00070CA9" w:rsidP="00931D69">
      <w:pPr>
        <w:widowControl/>
        <w:numPr>
          <w:ilvl w:val="0"/>
          <w:numId w:val="18"/>
        </w:numPr>
        <w:tabs>
          <w:tab w:val="clear" w:pos="1468"/>
          <w:tab w:val="num" w:pos="561"/>
        </w:tabs>
        <w:autoSpaceDE/>
        <w:autoSpaceDN/>
        <w:ind w:left="561"/>
        <w:jc w:val="both"/>
        <w:rPr>
          <w:color w:val="000000"/>
          <w:sz w:val="24"/>
          <w:szCs w:val="24"/>
        </w:rPr>
      </w:pPr>
      <w:r w:rsidRPr="00D10DF4">
        <w:rPr>
          <w:color w:val="000000"/>
          <w:sz w:val="24"/>
          <w:szCs w:val="24"/>
        </w:rPr>
        <w:t>Закон України “Про Збройні Сили України”, 2000 р.</w:t>
      </w:r>
    </w:p>
    <w:p w:rsidR="00070CA9" w:rsidRPr="00D10DF4" w:rsidRDefault="00070CA9" w:rsidP="00931D69">
      <w:pPr>
        <w:widowControl/>
        <w:numPr>
          <w:ilvl w:val="0"/>
          <w:numId w:val="18"/>
        </w:numPr>
        <w:tabs>
          <w:tab w:val="clear" w:pos="1468"/>
          <w:tab w:val="num" w:pos="561"/>
        </w:tabs>
        <w:autoSpaceDE/>
        <w:autoSpaceDN/>
        <w:ind w:left="561"/>
        <w:jc w:val="both"/>
        <w:rPr>
          <w:color w:val="000000"/>
          <w:sz w:val="24"/>
          <w:szCs w:val="24"/>
        </w:rPr>
      </w:pPr>
      <w:r w:rsidRPr="00D10DF4">
        <w:rPr>
          <w:color w:val="000000"/>
          <w:sz w:val="24"/>
          <w:szCs w:val="24"/>
        </w:rPr>
        <w:t>Закон України “Про військовий обов’язок і військову службу”, 2006 р.</w:t>
      </w:r>
    </w:p>
    <w:p w:rsidR="00070CA9" w:rsidRPr="00D10DF4" w:rsidRDefault="00070CA9" w:rsidP="00931D69">
      <w:pPr>
        <w:widowControl/>
        <w:numPr>
          <w:ilvl w:val="0"/>
          <w:numId w:val="18"/>
        </w:numPr>
        <w:tabs>
          <w:tab w:val="clear" w:pos="1468"/>
          <w:tab w:val="num" w:pos="561"/>
        </w:tabs>
        <w:autoSpaceDE/>
        <w:autoSpaceDN/>
        <w:ind w:left="561"/>
        <w:jc w:val="both"/>
        <w:rPr>
          <w:sz w:val="24"/>
          <w:szCs w:val="24"/>
        </w:rPr>
      </w:pPr>
      <w:r w:rsidRPr="00D10DF4">
        <w:rPr>
          <w:sz w:val="24"/>
          <w:szCs w:val="24"/>
        </w:rPr>
        <w:t xml:space="preserve">Організація медичного забезпечення військ: </w:t>
      </w:r>
      <w:proofErr w:type="spellStart"/>
      <w:r w:rsidRPr="00D10DF4">
        <w:rPr>
          <w:sz w:val="24"/>
          <w:szCs w:val="24"/>
        </w:rPr>
        <w:t>Підруч</w:t>
      </w:r>
      <w:proofErr w:type="spellEnd"/>
      <w:r w:rsidRPr="00D10DF4">
        <w:rPr>
          <w:sz w:val="24"/>
          <w:szCs w:val="24"/>
        </w:rPr>
        <w:t xml:space="preserve">. для </w:t>
      </w:r>
      <w:proofErr w:type="spellStart"/>
      <w:r w:rsidRPr="00D10DF4">
        <w:rPr>
          <w:sz w:val="24"/>
          <w:szCs w:val="24"/>
        </w:rPr>
        <w:t>студ</w:t>
      </w:r>
      <w:proofErr w:type="spellEnd"/>
      <w:r w:rsidRPr="00D10DF4">
        <w:rPr>
          <w:sz w:val="24"/>
          <w:szCs w:val="24"/>
        </w:rPr>
        <w:t xml:space="preserve">. </w:t>
      </w:r>
      <w:proofErr w:type="spellStart"/>
      <w:r w:rsidRPr="00D10DF4">
        <w:rPr>
          <w:sz w:val="24"/>
          <w:szCs w:val="24"/>
        </w:rPr>
        <w:t>вищ</w:t>
      </w:r>
      <w:proofErr w:type="spellEnd"/>
      <w:r w:rsidRPr="00D10DF4">
        <w:rPr>
          <w:sz w:val="24"/>
          <w:szCs w:val="24"/>
        </w:rPr>
        <w:t xml:space="preserve">. мед. </w:t>
      </w:r>
      <w:proofErr w:type="spellStart"/>
      <w:r w:rsidRPr="00D10DF4">
        <w:rPr>
          <w:sz w:val="24"/>
          <w:szCs w:val="24"/>
        </w:rPr>
        <w:t>закл</w:t>
      </w:r>
      <w:proofErr w:type="spellEnd"/>
      <w:r w:rsidRPr="00D10DF4">
        <w:rPr>
          <w:sz w:val="24"/>
          <w:szCs w:val="24"/>
        </w:rPr>
        <w:t xml:space="preserve">. освіти України III-IV рівнів акредитації / За редакцією професора </w:t>
      </w:r>
      <w:proofErr w:type="spellStart"/>
      <w:r w:rsidRPr="00D10DF4">
        <w:rPr>
          <w:sz w:val="24"/>
          <w:szCs w:val="24"/>
        </w:rPr>
        <w:t>Бадюка</w:t>
      </w:r>
      <w:proofErr w:type="spellEnd"/>
      <w:r w:rsidRPr="00D10DF4">
        <w:rPr>
          <w:sz w:val="24"/>
          <w:szCs w:val="24"/>
        </w:rPr>
        <w:t xml:space="preserve"> М.І. – К.: “МП Леся”, 2014. – 430 с.</w:t>
      </w:r>
    </w:p>
    <w:p w:rsidR="00070CA9" w:rsidRPr="00D10DF4" w:rsidRDefault="00070CA9" w:rsidP="00931D69">
      <w:pPr>
        <w:pStyle w:val="Default"/>
        <w:jc w:val="both"/>
        <w:rPr>
          <w:lang w:val="uk-UA"/>
        </w:rPr>
      </w:pPr>
    </w:p>
    <w:p w:rsidR="00070CA9" w:rsidRPr="00D10DF4" w:rsidRDefault="00070CA9" w:rsidP="00931D69">
      <w:pPr>
        <w:shd w:val="clear" w:color="auto" w:fill="FFFFFF"/>
        <w:jc w:val="center"/>
        <w:rPr>
          <w:sz w:val="24"/>
          <w:szCs w:val="24"/>
        </w:rPr>
      </w:pPr>
      <w:r w:rsidRPr="00D10DF4">
        <w:rPr>
          <w:b/>
          <w:bCs/>
          <w:spacing w:val="-6"/>
          <w:sz w:val="24"/>
          <w:szCs w:val="24"/>
        </w:rPr>
        <w:t>Допоміжна</w:t>
      </w:r>
    </w:p>
    <w:p w:rsidR="00070CA9" w:rsidRPr="00D10DF4" w:rsidRDefault="00070CA9" w:rsidP="00931D69">
      <w:pPr>
        <w:widowControl/>
        <w:numPr>
          <w:ilvl w:val="0"/>
          <w:numId w:val="19"/>
        </w:numPr>
        <w:tabs>
          <w:tab w:val="clear" w:pos="1468"/>
          <w:tab w:val="num" w:pos="561"/>
          <w:tab w:val="left" w:pos="980"/>
          <w:tab w:val="num" w:pos="1134"/>
        </w:tabs>
        <w:autoSpaceDE/>
        <w:autoSpaceDN/>
        <w:ind w:left="561"/>
        <w:jc w:val="both"/>
        <w:rPr>
          <w:sz w:val="24"/>
          <w:szCs w:val="24"/>
        </w:rPr>
      </w:pPr>
      <w:r w:rsidRPr="00D10DF4">
        <w:rPr>
          <w:sz w:val="24"/>
          <w:szCs w:val="24"/>
        </w:rPr>
        <w:t xml:space="preserve">Військово-медична підготовка / Під редакцією </w:t>
      </w:r>
      <w:proofErr w:type="spellStart"/>
      <w:r w:rsidRPr="00D10DF4">
        <w:rPr>
          <w:sz w:val="24"/>
          <w:szCs w:val="24"/>
        </w:rPr>
        <w:t>Бадюка</w:t>
      </w:r>
      <w:proofErr w:type="spellEnd"/>
      <w:r w:rsidRPr="00D10DF4">
        <w:rPr>
          <w:sz w:val="24"/>
          <w:szCs w:val="24"/>
        </w:rPr>
        <w:t xml:space="preserve"> М.І. – К.: „МП Леся“, 2007. – 482 с.</w:t>
      </w:r>
    </w:p>
    <w:p w:rsidR="00070CA9" w:rsidRPr="00D10DF4" w:rsidRDefault="00070CA9" w:rsidP="00931D69">
      <w:pPr>
        <w:widowControl/>
        <w:numPr>
          <w:ilvl w:val="0"/>
          <w:numId w:val="19"/>
        </w:numPr>
        <w:tabs>
          <w:tab w:val="clear" w:pos="1468"/>
          <w:tab w:val="num" w:pos="561"/>
          <w:tab w:val="left" w:pos="980"/>
          <w:tab w:val="num" w:pos="1276"/>
        </w:tabs>
        <w:autoSpaceDE/>
        <w:autoSpaceDN/>
        <w:ind w:left="561"/>
        <w:jc w:val="both"/>
        <w:rPr>
          <w:sz w:val="24"/>
          <w:szCs w:val="24"/>
        </w:rPr>
      </w:pPr>
      <w:r w:rsidRPr="00D10DF4">
        <w:rPr>
          <w:sz w:val="24"/>
          <w:szCs w:val="24"/>
        </w:rPr>
        <w:t xml:space="preserve">Медицина катастроф. Навчальний посібник/ Під ред. проф. </w:t>
      </w:r>
      <w:proofErr w:type="spellStart"/>
      <w:r w:rsidRPr="00D10DF4">
        <w:rPr>
          <w:sz w:val="24"/>
          <w:szCs w:val="24"/>
        </w:rPr>
        <w:t>Кочіна.-</w:t>
      </w:r>
      <w:proofErr w:type="spellEnd"/>
      <w:r w:rsidRPr="00D10DF4">
        <w:rPr>
          <w:sz w:val="24"/>
          <w:szCs w:val="24"/>
        </w:rPr>
        <w:t xml:space="preserve"> К: “ Здоров’я” - 2001- 290 с.</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lastRenderedPageBreak/>
        <w:t>Вороненко</w:t>
      </w:r>
      <w:proofErr w:type="spellEnd"/>
      <w:r w:rsidRPr="00D10DF4">
        <w:rPr>
          <w:sz w:val="24"/>
          <w:szCs w:val="24"/>
        </w:rPr>
        <w:t xml:space="preserve"> В.В., </w:t>
      </w:r>
      <w:proofErr w:type="spellStart"/>
      <w:r w:rsidRPr="00D10DF4">
        <w:rPr>
          <w:sz w:val="24"/>
          <w:szCs w:val="24"/>
        </w:rPr>
        <w:t>Бадюк</w:t>
      </w:r>
      <w:proofErr w:type="spellEnd"/>
      <w:r w:rsidRPr="00D10DF4">
        <w:rPr>
          <w:sz w:val="24"/>
          <w:szCs w:val="24"/>
        </w:rPr>
        <w:t xml:space="preserve"> М.І., </w:t>
      </w:r>
      <w:proofErr w:type="spellStart"/>
      <w:r w:rsidRPr="00D10DF4">
        <w:rPr>
          <w:sz w:val="24"/>
          <w:szCs w:val="24"/>
        </w:rPr>
        <w:t>Гулько</w:t>
      </w:r>
      <w:proofErr w:type="spellEnd"/>
      <w:r w:rsidRPr="00D10DF4">
        <w:rPr>
          <w:sz w:val="24"/>
          <w:szCs w:val="24"/>
        </w:rPr>
        <w:t xml:space="preserve"> В.М. та ін.. Медична служба механізованої (танкової) бригади // </w:t>
      </w:r>
      <w:proofErr w:type="spellStart"/>
      <w:r w:rsidRPr="00D10DF4">
        <w:rPr>
          <w:sz w:val="24"/>
          <w:szCs w:val="24"/>
        </w:rPr>
        <w:t>Навч.посібник</w:t>
      </w:r>
      <w:proofErr w:type="spellEnd"/>
      <w:r w:rsidRPr="00D10DF4">
        <w:rPr>
          <w:sz w:val="24"/>
          <w:szCs w:val="24"/>
        </w:rPr>
        <w:t>. – К: УВМА, 2004. – 107 с.</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Левченко</w:t>
      </w:r>
      <w:proofErr w:type="spellEnd"/>
      <w:r w:rsidRPr="00D10DF4">
        <w:rPr>
          <w:sz w:val="24"/>
          <w:szCs w:val="24"/>
        </w:rPr>
        <w:t xml:space="preserve"> Ф.В., </w:t>
      </w:r>
      <w:proofErr w:type="spellStart"/>
      <w:r w:rsidRPr="00D10DF4">
        <w:rPr>
          <w:sz w:val="24"/>
          <w:szCs w:val="24"/>
        </w:rPr>
        <w:t>Бадюк</w:t>
      </w:r>
      <w:proofErr w:type="spellEnd"/>
      <w:r w:rsidRPr="00D10DF4">
        <w:rPr>
          <w:sz w:val="24"/>
          <w:szCs w:val="24"/>
        </w:rPr>
        <w:t xml:space="preserve"> М.І., </w:t>
      </w:r>
      <w:proofErr w:type="spellStart"/>
      <w:r w:rsidRPr="00D10DF4">
        <w:rPr>
          <w:sz w:val="24"/>
          <w:szCs w:val="24"/>
        </w:rPr>
        <w:t>Котуза</w:t>
      </w:r>
      <w:proofErr w:type="spellEnd"/>
      <w:r w:rsidRPr="00D10DF4">
        <w:rPr>
          <w:sz w:val="24"/>
          <w:szCs w:val="24"/>
        </w:rPr>
        <w:t xml:space="preserve"> А.С. та ін. Управління медичною службою механізованої бригади в бою // </w:t>
      </w:r>
      <w:proofErr w:type="spellStart"/>
      <w:r w:rsidRPr="00D10DF4">
        <w:rPr>
          <w:sz w:val="24"/>
          <w:szCs w:val="24"/>
        </w:rPr>
        <w:t>Навч</w:t>
      </w:r>
      <w:proofErr w:type="spellEnd"/>
      <w:r w:rsidRPr="00D10DF4">
        <w:rPr>
          <w:sz w:val="24"/>
          <w:szCs w:val="24"/>
        </w:rPr>
        <w:t>. Посібник. – К: УВМА, 2005. – 117 с.</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Борчук</w:t>
      </w:r>
      <w:proofErr w:type="spellEnd"/>
      <w:r w:rsidRPr="00D10DF4">
        <w:rPr>
          <w:sz w:val="24"/>
          <w:szCs w:val="24"/>
        </w:rPr>
        <w:t xml:space="preserve"> Н. И. Медицина </w:t>
      </w:r>
      <w:proofErr w:type="spellStart"/>
      <w:r w:rsidRPr="00D10DF4">
        <w:rPr>
          <w:sz w:val="24"/>
          <w:szCs w:val="24"/>
        </w:rPr>
        <w:t>экстремальных</w:t>
      </w:r>
      <w:proofErr w:type="spellEnd"/>
      <w:r w:rsidRPr="00D10DF4">
        <w:rPr>
          <w:sz w:val="24"/>
          <w:szCs w:val="24"/>
        </w:rPr>
        <w:t xml:space="preserve"> </w:t>
      </w:r>
      <w:proofErr w:type="spellStart"/>
      <w:r w:rsidRPr="00D10DF4">
        <w:rPr>
          <w:sz w:val="24"/>
          <w:szCs w:val="24"/>
        </w:rPr>
        <w:t>ситуаций</w:t>
      </w:r>
      <w:proofErr w:type="spellEnd"/>
      <w:r w:rsidRPr="00D10DF4">
        <w:rPr>
          <w:sz w:val="24"/>
          <w:szCs w:val="24"/>
        </w:rPr>
        <w:t xml:space="preserve">. </w:t>
      </w:r>
      <w:proofErr w:type="spellStart"/>
      <w:r w:rsidRPr="00D10DF4">
        <w:rPr>
          <w:sz w:val="24"/>
          <w:szCs w:val="24"/>
        </w:rPr>
        <w:t>Минск</w:t>
      </w:r>
      <w:proofErr w:type="spellEnd"/>
      <w:r w:rsidRPr="00D10DF4">
        <w:rPr>
          <w:sz w:val="24"/>
          <w:szCs w:val="24"/>
        </w:rPr>
        <w:t>, 1988.</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Владимиров В. Г., </w:t>
      </w:r>
      <w:proofErr w:type="spellStart"/>
      <w:r w:rsidRPr="00D10DF4">
        <w:rPr>
          <w:sz w:val="24"/>
          <w:szCs w:val="24"/>
        </w:rPr>
        <w:t>Гончаров</w:t>
      </w:r>
      <w:proofErr w:type="spellEnd"/>
      <w:r w:rsidRPr="00D10DF4">
        <w:rPr>
          <w:sz w:val="24"/>
          <w:szCs w:val="24"/>
        </w:rPr>
        <w:t xml:space="preserve"> С.Ф., </w:t>
      </w:r>
      <w:proofErr w:type="spellStart"/>
      <w:r w:rsidRPr="00D10DF4">
        <w:rPr>
          <w:sz w:val="24"/>
          <w:szCs w:val="24"/>
        </w:rPr>
        <w:t>Легеза</w:t>
      </w:r>
      <w:proofErr w:type="spellEnd"/>
      <w:r w:rsidRPr="00D10DF4">
        <w:rPr>
          <w:sz w:val="24"/>
          <w:szCs w:val="24"/>
        </w:rPr>
        <w:t xml:space="preserve"> В.И. </w:t>
      </w:r>
      <w:proofErr w:type="spellStart"/>
      <w:r w:rsidRPr="00D10DF4">
        <w:rPr>
          <w:sz w:val="24"/>
          <w:szCs w:val="24"/>
        </w:rPr>
        <w:t>Радиологические</w:t>
      </w:r>
      <w:proofErr w:type="spellEnd"/>
      <w:r w:rsidRPr="00D10DF4">
        <w:rPr>
          <w:sz w:val="24"/>
          <w:szCs w:val="24"/>
        </w:rPr>
        <w:t xml:space="preserve"> </w:t>
      </w:r>
      <w:proofErr w:type="spellStart"/>
      <w:r w:rsidRPr="00D10DF4">
        <w:rPr>
          <w:sz w:val="24"/>
          <w:szCs w:val="24"/>
        </w:rPr>
        <w:t>аспекты</w:t>
      </w:r>
      <w:proofErr w:type="spellEnd"/>
      <w:r w:rsidRPr="00D10DF4">
        <w:rPr>
          <w:sz w:val="24"/>
          <w:szCs w:val="24"/>
        </w:rPr>
        <w:t xml:space="preserve"> </w:t>
      </w:r>
      <w:proofErr w:type="spellStart"/>
      <w:r w:rsidRPr="00D10DF4">
        <w:rPr>
          <w:sz w:val="24"/>
          <w:szCs w:val="24"/>
        </w:rPr>
        <w:t>медицины</w:t>
      </w:r>
      <w:proofErr w:type="spellEnd"/>
      <w:r w:rsidRPr="00D10DF4">
        <w:rPr>
          <w:sz w:val="24"/>
          <w:szCs w:val="24"/>
        </w:rPr>
        <w:t xml:space="preserve"> катастроф. М., 1997.</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Медичні сили і заклади державної служби медицини катастроф. Методичні рекомендації / Під ред. В.О. Волошина. – Київ, 1998. – 39 с.</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Дубицкий</w:t>
      </w:r>
      <w:proofErr w:type="spellEnd"/>
      <w:r w:rsidRPr="00D10DF4">
        <w:rPr>
          <w:sz w:val="24"/>
          <w:szCs w:val="24"/>
        </w:rPr>
        <w:t xml:space="preserve"> А.Е., Семенов И.А., Чепкий Л.П. Медицина катастроф. </w:t>
      </w:r>
      <w:proofErr w:type="spellStart"/>
      <w:r w:rsidRPr="00D10DF4">
        <w:rPr>
          <w:sz w:val="24"/>
          <w:szCs w:val="24"/>
        </w:rPr>
        <w:t>Киев</w:t>
      </w:r>
      <w:proofErr w:type="spellEnd"/>
      <w:r w:rsidRPr="00D10DF4">
        <w:rPr>
          <w:sz w:val="24"/>
          <w:szCs w:val="24"/>
        </w:rPr>
        <w:t>, 1993.</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Жамгоцев</w:t>
      </w:r>
      <w:proofErr w:type="spellEnd"/>
      <w:r w:rsidRPr="00D10DF4">
        <w:rPr>
          <w:sz w:val="24"/>
          <w:szCs w:val="24"/>
        </w:rPr>
        <w:t xml:space="preserve"> Г.Г., </w:t>
      </w:r>
      <w:proofErr w:type="spellStart"/>
      <w:r w:rsidRPr="00D10DF4">
        <w:rPr>
          <w:sz w:val="24"/>
          <w:szCs w:val="24"/>
        </w:rPr>
        <w:t>Предтеченский</w:t>
      </w:r>
      <w:proofErr w:type="spellEnd"/>
      <w:r w:rsidRPr="00D10DF4">
        <w:rPr>
          <w:sz w:val="24"/>
          <w:szCs w:val="24"/>
        </w:rPr>
        <w:t xml:space="preserve"> М.Б. </w:t>
      </w:r>
      <w:proofErr w:type="spellStart"/>
      <w:r w:rsidRPr="00D10DF4">
        <w:rPr>
          <w:sz w:val="24"/>
          <w:szCs w:val="24"/>
        </w:rPr>
        <w:t>Медицинская</w:t>
      </w:r>
      <w:proofErr w:type="spellEnd"/>
      <w:r w:rsidRPr="00D10DF4">
        <w:rPr>
          <w:sz w:val="24"/>
          <w:szCs w:val="24"/>
        </w:rPr>
        <w:t xml:space="preserve"> </w:t>
      </w:r>
      <w:proofErr w:type="spellStart"/>
      <w:r w:rsidRPr="00D10DF4">
        <w:rPr>
          <w:sz w:val="24"/>
          <w:szCs w:val="24"/>
        </w:rPr>
        <w:t>помощь</w:t>
      </w:r>
      <w:proofErr w:type="spellEnd"/>
      <w:r w:rsidRPr="00D10DF4">
        <w:rPr>
          <w:sz w:val="24"/>
          <w:szCs w:val="24"/>
        </w:rPr>
        <w:t xml:space="preserve"> </w:t>
      </w:r>
      <w:proofErr w:type="spellStart"/>
      <w:r w:rsidRPr="00D10DF4">
        <w:rPr>
          <w:sz w:val="24"/>
          <w:szCs w:val="24"/>
        </w:rPr>
        <w:t>пораженным</w:t>
      </w:r>
      <w:proofErr w:type="spellEnd"/>
      <w:r w:rsidRPr="00D10DF4">
        <w:rPr>
          <w:sz w:val="24"/>
          <w:szCs w:val="24"/>
        </w:rPr>
        <w:t xml:space="preserve"> СДЯВ. М., 1993.</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Медицина катастроф./ Под. ред. А. П. </w:t>
      </w:r>
      <w:proofErr w:type="spellStart"/>
      <w:r w:rsidRPr="00D10DF4">
        <w:rPr>
          <w:sz w:val="24"/>
          <w:szCs w:val="24"/>
        </w:rPr>
        <w:t>Нечаева</w:t>
      </w:r>
      <w:proofErr w:type="spellEnd"/>
      <w:r w:rsidRPr="00D10DF4">
        <w:rPr>
          <w:sz w:val="24"/>
          <w:szCs w:val="24"/>
        </w:rPr>
        <w:t>. Л., 1990.</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Медицина катастроф./ Под. ред. В. М. </w:t>
      </w:r>
      <w:proofErr w:type="spellStart"/>
      <w:r w:rsidRPr="00D10DF4">
        <w:rPr>
          <w:sz w:val="24"/>
          <w:szCs w:val="24"/>
        </w:rPr>
        <w:t>Рябочкина</w:t>
      </w:r>
      <w:proofErr w:type="spellEnd"/>
      <w:r w:rsidRPr="00D10DF4">
        <w:rPr>
          <w:sz w:val="24"/>
          <w:szCs w:val="24"/>
        </w:rPr>
        <w:t>, Г. И. Назаренко. М., 1996</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Медицинская</w:t>
      </w:r>
      <w:proofErr w:type="spellEnd"/>
      <w:r w:rsidRPr="00D10DF4">
        <w:rPr>
          <w:sz w:val="24"/>
          <w:szCs w:val="24"/>
        </w:rPr>
        <w:t xml:space="preserve"> </w:t>
      </w:r>
      <w:proofErr w:type="spellStart"/>
      <w:r w:rsidRPr="00D10DF4">
        <w:rPr>
          <w:sz w:val="24"/>
          <w:szCs w:val="24"/>
        </w:rPr>
        <w:t>помощь</w:t>
      </w:r>
      <w:proofErr w:type="spellEnd"/>
      <w:r w:rsidRPr="00D10DF4">
        <w:rPr>
          <w:sz w:val="24"/>
          <w:szCs w:val="24"/>
        </w:rPr>
        <w:t xml:space="preserve"> при катастрофах./ Под. ред. Х. А. </w:t>
      </w:r>
      <w:proofErr w:type="spellStart"/>
      <w:r w:rsidRPr="00D10DF4">
        <w:rPr>
          <w:sz w:val="24"/>
          <w:szCs w:val="24"/>
        </w:rPr>
        <w:t>Мусалатова</w:t>
      </w:r>
      <w:proofErr w:type="spellEnd"/>
      <w:r w:rsidRPr="00D10DF4">
        <w:rPr>
          <w:sz w:val="24"/>
          <w:szCs w:val="24"/>
        </w:rPr>
        <w:t>. М., 1994</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.Можаев</w:t>
      </w:r>
      <w:proofErr w:type="spellEnd"/>
      <w:r w:rsidRPr="00D10DF4">
        <w:rPr>
          <w:sz w:val="24"/>
          <w:szCs w:val="24"/>
        </w:rPr>
        <w:t xml:space="preserve"> Г. А., </w:t>
      </w:r>
      <w:proofErr w:type="spellStart"/>
      <w:r w:rsidRPr="00D10DF4">
        <w:rPr>
          <w:sz w:val="24"/>
          <w:szCs w:val="24"/>
        </w:rPr>
        <w:t>Заболотный</w:t>
      </w:r>
      <w:proofErr w:type="spellEnd"/>
      <w:r w:rsidRPr="00D10DF4">
        <w:rPr>
          <w:sz w:val="24"/>
          <w:szCs w:val="24"/>
        </w:rPr>
        <w:t xml:space="preserve"> В. Н., </w:t>
      </w:r>
      <w:proofErr w:type="spellStart"/>
      <w:r w:rsidRPr="00D10DF4">
        <w:rPr>
          <w:sz w:val="24"/>
          <w:szCs w:val="24"/>
        </w:rPr>
        <w:t>Дьяконов</w:t>
      </w:r>
      <w:proofErr w:type="spellEnd"/>
      <w:r w:rsidRPr="00D10DF4">
        <w:rPr>
          <w:sz w:val="24"/>
          <w:szCs w:val="24"/>
        </w:rPr>
        <w:t xml:space="preserve"> В. П., </w:t>
      </w:r>
      <w:proofErr w:type="spellStart"/>
      <w:r w:rsidRPr="00D10DF4">
        <w:rPr>
          <w:sz w:val="24"/>
          <w:szCs w:val="24"/>
        </w:rPr>
        <w:t>Малыш</w:t>
      </w:r>
      <w:proofErr w:type="spellEnd"/>
      <w:r w:rsidRPr="00D10DF4">
        <w:rPr>
          <w:sz w:val="24"/>
          <w:szCs w:val="24"/>
        </w:rPr>
        <w:t xml:space="preserve"> И. Р. </w:t>
      </w:r>
      <w:proofErr w:type="spellStart"/>
      <w:r w:rsidRPr="00D10DF4">
        <w:rPr>
          <w:sz w:val="24"/>
          <w:szCs w:val="24"/>
        </w:rPr>
        <w:t>Неотложная</w:t>
      </w:r>
      <w:proofErr w:type="spellEnd"/>
      <w:r w:rsidRPr="00D10DF4">
        <w:rPr>
          <w:sz w:val="24"/>
          <w:szCs w:val="24"/>
        </w:rPr>
        <w:t xml:space="preserve"> </w:t>
      </w:r>
      <w:proofErr w:type="spellStart"/>
      <w:r w:rsidRPr="00D10DF4">
        <w:rPr>
          <w:sz w:val="24"/>
          <w:szCs w:val="24"/>
        </w:rPr>
        <w:t>медицинская</w:t>
      </w:r>
      <w:proofErr w:type="spellEnd"/>
      <w:r w:rsidRPr="00D10DF4">
        <w:rPr>
          <w:sz w:val="24"/>
          <w:szCs w:val="24"/>
        </w:rPr>
        <w:t xml:space="preserve"> </w:t>
      </w:r>
      <w:proofErr w:type="spellStart"/>
      <w:r w:rsidRPr="00D10DF4">
        <w:rPr>
          <w:sz w:val="24"/>
          <w:szCs w:val="24"/>
        </w:rPr>
        <w:t>помощь</w:t>
      </w:r>
      <w:proofErr w:type="spellEnd"/>
      <w:r w:rsidRPr="00D10DF4">
        <w:rPr>
          <w:sz w:val="24"/>
          <w:szCs w:val="24"/>
        </w:rPr>
        <w:t xml:space="preserve"> </w:t>
      </w:r>
      <w:proofErr w:type="spellStart"/>
      <w:r w:rsidRPr="00D10DF4">
        <w:rPr>
          <w:sz w:val="24"/>
          <w:szCs w:val="24"/>
        </w:rPr>
        <w:t>пострадавшим</w:t>
      </w:r>
      <w:proofErr w:type="spellEnd"/>
      <w:r w:rsidRPr="00D10DF4">
        <w:rPr>
          <w:sz w:val="24"/>
          <w:szCs w:val="24"/>
        </w:rPr>
        <w:t xml:space="preserve"> при </w:t>
      </w:r>
      <w:proofErr w:type="spellStart"/>
      <w:r w:rsidRPr="00D10DF4">
        <w:rPr>
          <w:sz w:val="24"/>
          <w:szCs w:val="24"/>
        </w:rPr>
        <w:t>авариях</w:t>
      </w:r>
      <w:proofErr w:type="spellEnd"/>
      <w:r w:rsidRPr="00D10DF4">
        <w:rPr>
          <w:sz w:val="24"/>
          <w:szCs w:val="24"/>
        </w:rPr>
        <w:t xml:space="preserve"> и катастрофах. </w:t>
      </w:r>
      <w:proofErr w:type="spellStart"/>
      <w:r w:rsidRPr="00D10DF4">
        <w:rPr>
          <w:sz w:val="24"/>
          <w:szCs w:val="24"/>
        </w:rPr>
        <w:t>Киев</w:t>
      </w:r>
      <w:proofErr w:type="spellEnd"/>
      <w:r w:rsidRPr="00D10DF4">
        <w:rPr>
          <w:sz w:val="24"/>
          <w:szCs w:val="24"/>
        </w:rPr>
        <w:t>, 1995.</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Организация</w:t>
      </w:r>
      <w:proofErr w:type="spellEnd"/>
      <w:r w:rsidRPr="00D10DF4">
        <w:rPr>
          <w:sz w:val="24"/>
          <w:szCs w:val="24"/>
        </w:rPr>
        <w:t xml:space="preserve"> </w:t>
      </w:r>
      <w:proofErr w:type="spellStart"/>
      <w:r w:rsidRPr="00D10DF4">
        <w:rPr>
          <w:sz w:val="24"/>
          <w:szCs w:val="24"/>
        </w:rPr>
        <w:t>экстренной</w:t>
      </w:r>
      <w:proofErr w:type="spellEnd"/>
      <w:r w:rsidRPr="00D10DF4">
        <w:rPr>
          <w:sz w:val="24"/>
          <w:szCs w:val="24"/>
        </w:rPr>
        <w:t xml:space="preserve"> </w:t>
      </w:r>
      <w:proofErr w:type="spellStart"/>
      <w:r w:rsidRPr="00D10DF4">
        <w:rPr>
          <w:sz w:val="24"/>
          <w:szCs w:val="24"/>
        </w:rPr>
        <w:t>медицинской</w:t>
      </w:r>
      <w:proofErr w:type="spellEnd"/>
      <w:r w:rsidRPr="00D10DF4">
        <w:rPr>
          <w:sz w:val="24"/>
          <w:szCs w:val="24"/>
        </w:rPr>
        <w:t xml:space="preserve"> </w:t>
      </w:r>
      <w:proofErr w:type="spellStart"/>
      <w:r w:rsidRPr="00D10DF4">
        <w:rPr>
          <w:sz w:val="24"/>
          <w:szCs w:val="24"/>
        </w:rPr>
        <w:t>помощи</w:t>
      </w:r>
      <w:proofErr w:type="spellEnd"/>
      <w:r w:rsidRPr="00D10DF4">
        <w:rPr>
          <w:sz w:val="24"/>
          <w:szCs w:val="24"/>
        </w:rPr>
        <w:t xml:space="preserve"> </w:t>
      </w:r>
      <w:proofErr w:type="spellStart"/>
      <w:r w:rsidRPr="00D10DF4">
        <w:rPr>
          <w:sz w:val="24"/>
          <w:szCs w:val="24"/>
        </w:rPr>
        <w:t>населению</w:t>
      </w:r>
      <w:proofErr w:type="spellEnd"/>
      <w:r w:rsidRPr="00D10DF4">
        <w:rPr>
          <w:sz w:val="24"/>
          <w:szCs w:val="24"/>
        </w:rPr>
        <w:t xml:space="preserve"> при </w:t>
      </w:r>
      <w:proofErr w:type="spellStart"/>
      <w:r w:rsidRPr="00D10DF4">
        <w:rPr>
          <w:sz w:val="24"/>
          <w:szCs w:val="24"/>
        </w:rPr>
        <w:t>стихийных</w:t>
      </w:r>
      <w:proofErr w:type="spellEnd"/>
      <w:r w:rsidRPr="00D10DF4">
        <w:rPr>
          <w:sz w:val="24"/>
          <w:szCs w:val="24"/>
        </w:rPr>
        <w:t xml:space="preserve"> </w:t>
      </w:r>
      <w:proofErr w:type="spellStart"/>
      <w:r w:rsidRPr="00D10DF4">
        <w:rPr>
          <w:sz w:val="24"/>
          <w:szCs w:val="24"/>
        </w:rPr>
        <w:t>бедствиях</w:t>
      </w:r>
      <w:proofErr w:type="spellEnd"/>
      <w:r w:rsidRPr="00D10DF4">
        <w:rPr>
          <w:sz w:val="24"/>
          <w:szCs w:val="24"/>
        </w:rPr>
        <w:t xml:space="preserve"> и других </w:t>
      </w:r>
      <w:proofErr w:type="spellStart"/>
      <w:r w:rsidRPr="00D10DF4">
        <w:rPr>
          <w:sz w:val="24"/>
          <w:szCs w:val="24"/>
        </w:rPr>
        <w:t>чрезвычайных</w:t>
      </w:r>
      <w:proofErr w:type="spellEnd"/>
      <w:r w:rsidRPr="00D10DF4">
        <w:rPr>
          <w:sz w:val="24"/>
          <w:szCs w:val="24"/>
        </w:rPr>
        <w:t xml:space="preserve"> </w:t>
      </w:r>
      <w:proofErr w:type="spellStart"/>
      <w:r w:rsidRPr="00D10DF4">
        <w:rPr>
          <w:sz w:val="24"/>
          <w:szCs w:val="24"/>
        </w:rPr>
        <w:t>ситуациях</w:t>
      </w:r>
      <w:proofErr w:type="spellEnd"/>
      <w:r w:rsidRPr="00D10DF4">
        <w:rPr>
          <w:sz w:val="24"/>
          <w:szCs w:val="24"/>
        </w:rPr>
        <w:t xml:space="preserve">./ Под. ред. В. В. </w:t>
      </w:r>
      <w:proofErr w:type="spellStart"/>
      <w:r w:rsidRPr="00D10DF4">
        <w:rPr>
          <w:sz w:val="24"/>
          <w:szCs w:val="24"/>
        </w:rPr>
        <w:t>Мешкова</w:t>
      </w:r>
      <w:proofErr w:type="spellEnd"/>
      <w:r w:rsidRPr="00D10DF4">
        <w:rPr>
          <w:sz w:val="24"/>
          <w:szCs w:val="24"/>
        </w:rPr>
        <w:t>. М., 1991.</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Особенности</w:t>
      </w:r>
      <w:proofErr w:type="spellEnd"/>
      <w:r w:rsidRPr="00D10DF4">
        <w:rPr>
          <w:sz w:val="24"/>
          <w:szCs w:val="24"/>
        </w:rPr>
        <w:t xml:space="preserve"> </w:t>
      </w:r>
      <w:proofErr w:type="spellStart"/>
      <w:r w:rsidRPr="00D10DF4">
        <w:rPr>
          <w:sz w:val="24"/>
          <w:szCs w:val="24"/>
        </w:rPr>
        <w:t>патологии</w:t>
      </w:r>
      <w:proofErr w:type="spellEnd"/>
      <w:r w:rsidRPr="00D10DF4">
        <w:rPr>
          <w:sz w:val="24"/>
          <w:szCs w:val="24"/>
        </w:rPr>
        <w:t xml:space="preserve"> </w:t>
      </w:r>
      <w:proofErr w:type="spellStart"/>
      <w:r w:rsidRPr="00D10DF4">
        <w:rPr>
          <w:sz w:val="24"/>
          <w:szCs w:val="24"/>
        </w:rPr>
        <w:t>поражения</w:t>
      </w:r>
      <w:proofErr w:type="spellEnd"/>
      <w:r w:rsidRPr="00D10DF4">
        <w:rPr>
          <w:sz w:val="24"/>
          <w:szCs w:val="24"/>
        </w:rPr>
        <w:t xml:space="preserve">, </w:t>
      </w:r>
      <w:proofErr w:type="spellStart"/>
      <w:r w:rsidRPr="00D10DF4">
        <w:rPr>
          <w:sz w:val="24"/>
          <w:szCs w:val="24"/>
        </w:rPr>
        <w:t>диагностики</w:t>
      </w:r>
      <w:proofErr w:type="spellEnd"/>
      <w:r w:rsidRPr="00D10DF4">
        <w:rPr>
          <w:sz w:val="24"/>
          <w:szCs w:val="24"/>
        </w:rPr>
        <w:t xml:space="preserve"> и </w:t>
      </w:r>
      <w:proofErr w:type="spellStart"/>
      <w:r w:rsidRPr="00D10DF4">
        <w:rPr>
          <w:sz w:val="24"/>
          <w:szCs w:val="24"/>
        </w:rPr>
        <w:t>оказания</w:t>
      </w:r>
      <w:proofErr w:type="spellEnd"/>
      <w:r w:rsidRPr="00D10DF4">
        <w:rPr>
          <w:sz w:val="24"/>
          <w:szCs w:val="24"/>
        </w:rPr>
        <w:t xml:space="preserve"> </w:t>
      </w:r>
      <w:proofErr w:type="spellStart"/>
      <w:r w:rsidRPr="00D10DF4">
        <w:rPr>
          <w:sz w:val="24"/>
          <w:szCs w:val="24"/>
        </w:rPr>
        <w:t>экстренной</w:t>
      </w:r>
      <w:proofErr w:type="spellEnd"/>
      <w:r w:rsidRPr="00D10DF4">
        <w:rPr>
          <w:sz w:val="24"/>
          <w:szCs w:val="24"/>
        </w:rPr>
        <w:t xml:space="preserve"> </w:t>
      </w:r>
      <w:proofErr w:type="spellStart"/>
      <w:r w:rsidRPr="00D10DF4">
        <w:rPr>
          <w:sz w:val="24"/>
          <w:szCs w:val="24"/>
        </w:rPr>
        <w:t>медицинской</w:t>
      </w:r>
      <w:proofErr w:type="spellEnd"/>
      <w:r w:rsidRPr="00D10DF4">
        <w:rPr>
          <w:sz w:val="24"/>
          <w:szCs w:val="24"/>
        </w:rPr>
        <w:t xml:space="preserve"> </w:t>
      </w:r>
      <w:proofErr w:type="spellStart"/>
      <w:r w:rsidRPr="00D10DF4">
        <w:rPr>
          <w:sz w:val="24"/>
          <w:szCs w:val="24"/>
        </w:rPr>
        <w:t>помощи</w:t>
      </w:r>
      <w:proofErr w:type="spellEnd"/>
      <w:r w:rsidRPr="00D10DF4">
        <w:rPr>
          <w:sz w:val="24"/>
          <w:szCs w:val="24"/>
        </w:rPr>
        <w:t xml:space="preserve"> </w:t>
      </w:r>
      <w:proofErr w:type="spellStart"/>
      <w:r w:rsidRPr="00D10DF4">
        <w:rPr>
          <w:sz w:val="24"/>
          <w:szCs w:val="24"/>
        </w:rPr>
        <w:t>населению</w:t>
      </w:r>
      <w:proofErr w:type="spellEnd"/>
      <w:r w:rsidRPr="00D10DF4">
        <w:rPr>
          <w:sz w:val="24"/>
          <w:szCs w:val="24"/>
        </w:rPr>
        <w:t xml:space="preserve"> при </w:t>
      </w:r>
      <w:proofErr w:type="spellStart"/>
      <w:r w:rsidRPr="00D10DF4">
        <w:rPr>
          <w:sz w:val="24"/>
          <w:szCs w:val="24"/>
        </w:rPr>
        <w:t>стихийных</w:t>
      </w:r>
      <w:proofErr w:type="spellEnd"/>
      <w:r w:rsidRPr="00D10DF4">
        <w:rPr>
          <w:sz w:val="24"/>
          <w:szCs w:val="24"/>
        </w:rPr>
        <w:t xml:space="preserve"> </w:t>
      </w:r>
      <w:proofErr w:type="spellStart"/>
      <w:r w:rsidRPr="00D10DF4">
        <w:rPr>
          <w:sz w:val="24"/>
          <w:szCs w:val="24"/>
        </w:rPr>
        <w:t>бедствиях</w:t>
      </w:r>
      <w:proofErr w:type="spellEnd"/>
      <w:r w:rsidRPr="00D10DF4">
        <w:rPr>
          <w:sz w:val="24"/>
          <w:szCs w:val="24"/>
        </w:rPr>
        <w:t xml:space="preserve"> и других катастрофах. М., 1993.</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Служба </w:t>
      </w:r>
      <w:proofErr w:type="spellStart"/>
      <w:r w:rsidRPr="00D10DF4">
        <w:rPr>
          <w:sz w:val="24"/>
          <w:szCs w:val="24"/>
        </w:rPr>
        <w:t>экстренной</w:t>
      </w:r>
      <w:proofErr w:type="spellEnd"/>
      <w:r w:rsidRPr="00D10DF4">
        <w:rPr>
          <w:sz w:val="24"/>
          <w:szCs w:val="24"/>
        </w:rPr>
        <w:t xml:space="preserve"> </w:t>
      </w:r>
      <w:proofErr w:type="spellStart"/>
      <w:r w:rsidRPr="00D10DF4">
        <w:rPr>
          <w:sz w:val="24"/>
          <w:szCs w:val="24"/>
        </w:rPr>
        <w:t>медицинской</w:t>
      </w:r>
      <w:proofErr w:type="spellEnd"/>
      <w:r w:rsidRPr="00D10DF4">
        <w:rPr>
          <w:sz w:val="24"/>
          <w:szCs w:val="24"/>
        </w:rPr>
        <w:t xml:space="preserve"> </w:t>
      </w:r>
      <w:proofErr w:type="spellStart"/>
      <w:r w:rsidRPr="00D10DF4">
        <w:rPr>
          <w:sz w:val="24"/>
          <w:szCs w:val="24"/>
        </w:rPr>
        <w:t>помощи</w:t>
      </w:r>
      <w:proofErr w:type="spellEnd"/>
      <w:r w:rsidRPr="00D10DF4">
        <w:rPr>
          <w:sz w:val="24"/>
          <w:szCs w:val="24"/>
        </w:rPr>
        <w:t xml:space="preserve"> в </w:t>
      </w:r>
      <w:proofErr w:type="spellStart"/>
      <w:r w:rsidRPr="00D10DF4">
        <w:rPr>
          <w:sz w:val="24"/>
          <w:szCs w:val="24"/>
        </w:rPr>
        <w:t>условиях</w:t>
      </w:r>
      <w:proofErr w:type="spellEnd"/>
      <w:r w:rsidRPr="00D10DF4">
        <w:rPr>
          <w:sz w:val="24"/>
          <w:szCs w:val="24"/>
        </w:rPr>
        <w:t xml:space="preserve"> крупного </w:t>
      </w:r>
      <w:proofErr w:type="spellStart"/>
      <w:r w:rsidRPr="00D10DF4">
        <w:rPr>
          <w:sz w:val="24"/>
          <w:szCs w:val="24"/>
        </w:rPr>
        <w:t>города</w:t>
      </w:r>
      <w:proofErr w:type="spellEnd"/>
      <w:r w:rsidRPr="00D10DF4">
        <w:rPr>
          <w:sz w:val="24"/>
          <w:szCs w:val="24"/>
        </w:rPr>
        <w:t xml:space="preserve">./ Под. ред. В. М. </w:t>
      </w:r>
      <w:proofErr w:type="spellStart"/>
      <w:r w:rsidRPr="00D10DF4">
        <w:rPr>
          <w:sz w:val="24"/>
          <w:szCs w:val="24"/>
        </w:rPr>
        <w:t>Рябочкина</w:t>
      </w:r>
      <w:proofErr w:type="spellEnd"/>
      <w:r w:rsidRPr="00D10DF4">
        <w:rPr>
          <w:sz w:val="24"/>
          <w:szCs w:val="24"/>
        </w:rPr>
        <w:t xml:space="preserve">, Р. А. </w:t>
      </w:r>
      <w:proofErr w:type="spellStart"/>
      <w:r w:rsidRPr="00D10DF4">
        <w:rPr>
          <w:sz w:val="24"/>
          <w:szCs w:val="24"/>
        </w:rPr>
        <w:t>Камчатнова</w:t>
      </w:r>
      <w:proofErr w:type="spellEnd"/>
      <w:r w:rsidRPr="00D10DF4">
        <w:rPr>
          <w:sz w:val="24"/>
          <w:szCs w:val="24"/>
        </w:rPr>
        <w:t>. М., 1991.</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Основи організації медичного забезпечення населення за умов надзвичайних ситуацій / Під ред. В.В. Дурдинця і В.О. Волошина. – Київ: </w:t>
      </w:r>
      <w:proofErr w:type="spellStart"/>
      <w:r w:rsidRPr="00D10DF4">
        <w:rPr>
          <w:sz w:val="24"/>
          <w:szCs w:val="24"/>
        </w:rPr>
        <w:t>Медекол</w:t>
      </w:r>
      <w:proofErr w:type="spellEnd"/>
      <w:r w:rsidRPr="00D10DF4">
        <w:rPr>
          <w:sz w:val="24"/>
          <w:szCs w:val="24"/>
        </w:rPr>
        <w:t xml:space="preserve">. – 1999. – 202 с </w:t>
      </w:r>
    </w:p>
    <w:p w:rsidR="00070CA9" w:rsidRPr="00D10DF4" w:rsidRDefault="00070CA9" w:rsidP="00931D69">
      <w:pPr>
        <w:ind w:left="201"/>
        <w:jc w:val="both"/>
        <w:rPr>
          <w:sz w:val="24"/>
          <w:szCs w:val="24"/>
        </w:rPr>
      </w:pPr>
    </w:p>
    <w:p w:rsidR="00070CA9" w:rsidRPr="00D10DF4" w:rsidRDefault="00070CA9" w:rsidP="00931D69">
      <w:pPr>
        <w:pStyle w:val="ab"/>
        <w:ind w:firstLine="539"/>
        <w:rPr>
          <w:lang w:val="uk-UA"/>
        </w:rPr>
      </w:pPr>
    </w:p>
    <w:p w:rsidR="00070CA9" w:rsidRPr="00D10DF4" w:rsidRDefault="00070CA9" w:rsidP="00931D69">
      <w:pPr>
        <w:tabs>
          <w:tab w:val="left" w:pos="540"/>
        </w:tabs>
        <w:jc w:val="center"/>
        <w:rPr>
          <w:b/>
          <w:bCs/>
          <w:sz w:val="24"/>
          <w:szCs w:val="24"/>
        </w:rPr>
      </w:pPr>
      <w:r w:rsidRPr="00D10DF4">
        <w:rPr>
          <w:b/>
          <w:bCs/>
          <w:sz w:val="24"/>
          <w:szCs w:val="24"/>
        </w:rPr>
        <w:t>16. Інформаційні ресурси</w:t>
      </w:r>
    </w:p>
    <w:p w:rsidR="00070CA9" w:rsidRPr="00D10DF4" w:rsidRDefault="00070CA9" w:rsidP="00931D69">
      <w:pPr>
        <w:tabs>
          <w:tab w:val="left" w:pos="540"/>
        </w:tabs>
        <w:jc w:val="center"/>
        <w:rPr>
          <w:b/>
          <w:bCs/>
          <w:sz w:val="24"/>
          <w:szCs w:val="24"/>
        </w:rPr>
      </w:pP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 xml:space="preserve">Офіційне </w:t>
      </w:r>
      <w:proofErr w:type="spellStart"/>
      <w:r w:rsidRPr="00D10DF4">
        <w:rPr>
          <w:sz w:val="24"/>
          <w:szCs w:val="24"/>
        </w:rPr>
        <w:t>Інтернет-представництво</w:t>
      </w:r>
      <w:proofErr w:type="spellEnd"/>
      <w:r w:rsidRPr="00D10DF4">
        <w:rPr>
          <w:sz w:val="24"/>
          <w:szCs w:val="24"/>
        </w:rPr>
        <w:t xml:space="preserve"> Президента України http://www.president.gov.ua/.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Верховна Рада України http://www.rada.gov.ua/.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Кабінет Міністрів України http://www.kmu.gov.ua/.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Міністерство оборони України  http://www.mil.gov.ua/.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Міністерство освіти і науки України http://www.mon.gov.ua/.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Державна  служба України з надзвичайних ситуацій http://www.dsns.gov.ua/.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Рада національної безпеки і оборони України http://www.rnbo.gov.ua/.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Постійне представництво України при ООН http://ukraineun.org/.</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 xml:space="preserve">Північноатлантичний альянс (НАТО) http://www.nato.int/. </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 xml:space="preserve">Всесвітня організація охорони здоров’я </w:t>
      </w:r>
      <w:hyperlink r:id="rId6" w:history="1">
        <w:r w:rsidRPr="00D10DF4">
          <w:rPr>
            <w:rStyle w:val="a5"/>
            <w:sz w:val="24"/>
            <w:szCs w:val="24"/>
          </w:rPr>
          <w:t>http://www.who.int/en/</w:t>
        </w:r>
      </w:hyperlink>
      <w:r w:rsidRPr="00D10DF4">
        <w:rPr>
          <w:sz w:val="24"/>
          <w:szCs w:val="24"/>
        </w:rPr>
        <w:t>.</w:t>
      </w:r>
    </w:p>
    <w:p w:rsidR="00070CA9" w:rsidRPr="00D10DF4" w:rsidRDefault="00070CA9" w:rsidP="00931D69">
      <w:pPr>
        <w:pStyle w:val="ab"/>
        <w:ind w:firstLine="539"/>
        <w:rPr>
          <w:lang w:val="uk-UA"/>
        </w:rPr>
      </w:pPr>
    </w:p>
    <w:p w:rsidR="00070CA9" w:rsidRDefault="00070CA9" w:rsidP="00931D69">
      <w:pPr>
        <w:pStyle w:val="ab"/>
        <w:ind w:firstLine="539"/>
        <w:rPr>
          <w:lang w:val="uk-UA"/>
        </w:rPr>
      </w:pPr>
    </w:p>
    <w:p w:rsidR="00070CA9" w:rsidRPr="00C907EC" w:rsidRDefault="00070CA9" w:rsidP="00C907EC">
      <w:pPr>
        <w:tabs>
          <w:tab w:val="left" w:pos="540"/>
          <w:tab w:val="left" w:pos="9000"/>
        </w:tabs>
        <w:rPr>
          <w:sz w:val="24"/>
          <w:szCs w:val="24"/>
        </w:rPr>
      </w:pPr>
    </w:p>
    <w:p w:rsidR="00070CA9" w:rsidRPr="00C907EC" w:rsidRDefault="00070CA9" w:rsidP="00EB3B07">
      <w:pPr>
        <w:pStyle w:val="ab"/>
        <w:ind w:firstLine="539"/>
        <w:rPr>
          <w:lang w:val="uk-UA"/>
        </w:rPr>
      </w:pPr>
    </w:p>
    <w:p w:rsidR="00070CA9" w:rsidRPr="00C907EC" w:rsidRDefault="00070CA9" w:rsidP="00202FDE">
      <w:pPr>
        <w:spacing w:line="240" w:lineRule="exact"/>
        <w:jc w:val="center"/>
        <w:rPr>
          <w:sz w:val="24"/>
          <w:szCs w:val="24"/>
        </w:rPr>
      </w:pPr>
      <w:r w:rsidRPr="00C907EC">
        <w:rPr>
          <w:b/>
          <w:bCs/>
          <w:sz w:val="24"/>
          <w:szCs w:val="24"/>
        </w:rPr>
        <w:t xml:space="preserve">Політика </w:t>
      </w:r>
      <w:r w:rsidRPr="00C907EC">
        <w:rPr>
          <w:b/>
          <w:bCs/>
          <w:color w:val="000000"/>
          <w:sz w:val="24"/>
          <w:szCs w:val="24"/>
        </w:rPr>
        <w:t>та цінності дисципліни.</w:t>
      </w:r>
    </w:p>
    <w:p w:rsidR="00070CA9" w:rsidRPr="00C907EC" w:rsidRDefault="00070CA9" w:rsidP="008E3DC1">
      <w:pPr>
        <w:spacing w:line="276" w:lineRule="auto"/>
        <w:jc w:val="both"/>
        <w:rPr>
          <w:sz w:val="24"/>
          <w:szCs w:val="24"/>
        </w:rPr>
      </w:pPr>
      <w:r w:rsidRPr="00C907EC">
        <w:rPr>
          <w:sz w:val="24"/>
          <w:szCs w:val="24"/>
        </w:rPr>
        <w:t xml:space="preserve">                  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w:t>
      </w:r>
      <w:r w:rsidRPr="00C907EC">
        <w:rPr>
          <w:sz w:val="24"/>
          <w:szCs w:val="24"/>
        </w:rPr>
        <w:lastRenderedPageBreak/>
        <w:t>потребуєте.</w:t>
      </w:r>
    </w:p>
    <w:p w:rsidR="00070CA9" w:rsidRPr="00C907EC" w:rsidRDefault="00070CA9" w:rsidP="008E3DC1">
      <w:pPr>
        <w:pStyle w:val="Iauiue"/>
        <w:spacing w:line="276" w:lineRule="auto"/>
        <w:ind w:firstLine="708"/>
        <w:jc w:val="both"/>
        <w:rPr>
          <w:sz w:val="24"/>
          <w:szCs w:val="24"/>
        </w:rPr>
      </w:pPr>
      <w:proofErr w:type="spellStart"/>
      <w:r w:rsidRPr="00C907EC">
        <w:rPr>
          <w:sz w:val="24"/>
          <w:szCs w:val="24"/>
          <w:lang w:val="ru-RU"/>
        </w:rPr>
        <w:t>Студенти</w:t>
      </w:r>
      <w:proofErr w:type="spellEnd"/>
      <w:r w:rsidRPr="00C907EC">
        <w:rPr>
          <w:sz w:val="24"/>
          <w:szCs w:val="24"/>
        </w:rPr>
        <w:t xml:space="preserve"> можуть обговорювати </w:t>
      </w:r>
      <w:proofErr w:type="gramStart"/>
      <w:r w:rsidRPr="00C907EC">
        <w:rPr>
          <w:sz w:val="24"/>
          <w:szCs w:val="24"/>
        </w:rPr>
        <w:t>р</w:t>
      </w:r>
      <w:proofErr w:type="gramEnd"/>
      <w:r w:rsidRPr="00C907EC">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w:t>
      </w:r>
      <w:proofErr w:type="spellStart"/>
      <w:r w:rsidRPr="00C907EC">
        <w:rPr>
          <w:sz w:val="24"/>
          <w:szCs w:val="24"/>
        </w:rPr>
        <w:t>гаджетами</w:t>
      </w:r>
      <w:proofErr w:type="spellEnd"/>
      <w:r w:rsidRPr="00C907EC">
        <w:rPr>
          <w:sz w:val="24"/>
          <w:szCs w:val="24"/>
        </w:rPr>
        <w:t xml:space="preserve"> під час заняття з метою, не пов’язаною з навчальним процесом. Не допускаються запізнення студентів на практичні заняття. </w:t>
      </w:r>
    </w:p>
    <w:p w:rsidR="00070CA9" w:rsidRPr="00C907EC" w:rsidRDefault="00070CA9" w:rsidP="00FC3803">
      <w:pPr>
        <w:ind w:firstLine="709"/>
        <w:jc w:val="both"/>
        <w:rPr>
          <w:sz w:val="24"/>
          <w:szCs w:val="24"/>
        </w:rPr>
      </w:pPr>
      <w:r w:rsidRPr="00C907EC">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070CA9" w:rsidRPr="00C907EC" w:rsidRDefault="00070CA9" w:rsidP="00202FDE">
      <w:pPr>
        <w:ind w:firstLine="709"/>
        <w:jc w:val="both"/>
        <w:rPr>
          <w:sz w:val="24"/>
          <w:szCs w:val="24"/>
        </w:rPr>
      </w:pPr>
      <w:r w:rsidRPr="00C907EC">
        <w:rPr>
          <w:sz w:val="24"/>
          <w:szCs w:val="24"/>
        </w:rPr>
        <w:t>Заохочується участь студентів у проведенні наукових досліджень та конференціях за даною тематикою.</w:t>
      </w:r>
    </w:p>
    <w:p w:rsidR="00070CA9" w:rsidRPr="00C907EC" w:rsidRDefault="00070CA9" w:rsidP="00FC3803">
      <w:pPr>
        <w:ind w:firstLine="709"/>
        <w:jc w:val="both"/>
        <w:rPr>
          <w:sz w:val="24"/>
          <w:szCs w:val="24"/>
        </w:rPr>
      </w:pPr>
      <w:r w:rsidRPr="00C907EC">
        <w:rPr>
          <w:sz w:val="24"/>
          <w:szCs w:val="24"/>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r>
        <w:rPr>
          <w:sz w:val="24"/>
          <w:szCs w:val="24"/>
        </w:rPr>
        <w:t xml:space="preserve"> </w:t>
      </w:r>
      <w:r w:rsidRPr="00C907EC">
        <w:rPr>
          <w:sz w:val="24"/>
          <w:szCs w:val="24"/>
        </w:rPr>
        <w:t xml:space="preserve">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w:t>
      </w:r>
      <w:proofErr w:type="spellStart"/>
      <w:r w:rsidRPr="00C907EC">
        <w:rPr>
          <w:sz w:val="24"/>
          <w:szCs w:val="24"/>
        </w:rPr>
        <w:t>експлуатації.Університет</w:t>
      </w:r>
      <w:proofErr w:type="spellEnd"/>
      <w:r w:rsidRPr="00C907EC">
        <w:rPr>
          <w:sz w:val="24"/>
          <w:szCs w:val="24"/>
        </w:rPr>
        <w:t xml:space="preserve"> визнає важливість конфіденційності. Всі особи, відповідальні за здійснення цієї політики (співробітники/</w:t>
      </w:r>
      <w:proofErr w:type="spellStart"/>
      <w:r w:rsidRPr="00C907EC">
        <w:rPr>
          <w:sz w:val="24"/>
          <w:szCs w:val="24"/>
        </w:rPr>
        <w:t>-ці</w:t>
      </w:r>
      <w:proofErr w:type="spellEnd"/>
      <w:r w:rsidRPr="00C907EC">
        <w:rPr>
          <w:sz w:val="24"/>
          <w:szCs w:val="24"/>
        </w:rPr>
        <w:t xml:space="preserve">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070CA9" w:rsidRPr="00C907EC" w:rsidRDefault="00070CA9" w:rsidP="00E31F1F">
      <w:pPr>
        <w:ind w:firstLine="709"/>
        <w:jc w:val="both"/>
        <w:rPr>
          <w:sz w:val="24"/>
          <w:szCs w:val="24"/>
        </w:rPr>
      </w:pPr>
      <w:r w:rsidRPr="00C907EC">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C907EC">
        <w:rPr>
          <w:sz w:val="24"/>
          <w:szCs w:val="24"/>
        </w:rPr>
        <w:t>-кам</w:t>
      </w:r>
      <w:proofErr w:type="spellEnd"/>
      <w:r w:rsidRPr="00C907EC">
        <w:rPr>
          <w:sz w:val="24"/>
          <w:szCs w:val="24"/>
        </w:rPr>
        <w:t xml:space="preserve"> або співробітникам/</w:t>
      </w:r>
      <w:proofErr w:type="spellStart"/>
      <w:r w:rsidRPr="00C907EC">
        <w:rPr>
          <w:sz w:val="24"/>
          <w:szCs w:val="24"/>
        </w:rPr>
        <w:t>-цям</w:t>
      </w:r>
      <w:proofErr w:type="spellEnd"/>
      <w:r w:rsidRPr="00C907EC">
        <w:rPr>
          <w:sz w:val="24"/>
          <w:szCs w:val="24"/>
        </w:rPr>
        <w:t xml:space="preserve"> університету, розповсюджуються на всіх без винятку за умови належної кваліфікації. </w:t>
      </w:r>
      <w:proofErr w:type="spellStart"/>
      <w:r w:rsidRPr="00C907EC">
        <w:rPr>
          <w:sz w:val="24"/>
          <w:szCs w:val="24"/>
        </w:rPr>
        <w:t>Антидискримінаційна</w:t>
      </w:r>
      <w:proofErr w:type="spellEnd"/>
      <w:r w:rsidRPr="00C907EC">
        <w:rPr>
          <w:sz w:val="24"/>
          <w:szCs w:val="24"/>
        </w:rPr>
        <w:t xml:space="preserve"> політика та політика протидії сексуальним домаганням ХНМУ підтверджується Кодексом корпоративної етики та Статутом ХНМУ.</w:t>
      </w:r>
    </w:p>
    <w:p w:rsidR="00070CA9" w:rsidRPr="00C907EC" w:rsidRDefault="00070CA9" w:rsidP="00340E7D">
      <w:pPr>
        <w:ind w:firstLine="709"/>
        <w:jc w:val="both"/>
        <w:rPr>
          <w:sz w:val="24"/>
          <w:szCs w:val="24"/>
        </w:rPr>
      </w:pPr>
    </w:p>
    <w:p w:rsidR="00070CA9" w:rsidRPr="00C907EC" w:rsidRDefault="00070CA9" w:rsidP="00340E7D">
      <w:pPr>
        <w:tabs>
          <w:tab w:val="left" w:pos="993"/>
        </w:tabs>
        <w:ind w:left="284" w:firstLine="425"/>
        <w:rPr>
          <w:sz w:val="24"/>
          <w:szCs w:val="24"/>
          <w:lang w:val="ru-RU"/>
        </w:rPr>
      </w:pPr>
    </w:p>
    <w:p w:rsidR="00070CA9" w:rsidRPr="00C907EC" w:rsidRDefault="00070CA9" w:rsidP="007C068E">
      <w:pPr>
        <w:tabs>
          <w:tab w:val="left" w:pos="993"/>
        </w:tabs>
        <w:ind w:left="284" w:firstLine="425"/>
        <w:jc w:val="center"/>
        <w:rPr>
          <w:sz w:val="24"/>
          <w:szCs w:val="24"/>
        </w:rPr>
      </w:pPr>
      <w:r w:rsidRPr="00C907EC">
        <w:rPr>
          <w:sz w:val="24"/>
          <w:szCs w:val="24"/>
        </w:rPr>
        <w:t>Поведінка в аудиторії</w:t>
      </w:r>
    </w:p>
    <w:p w:rsidR="00070CA9" w:rsidRPr="00C907EC" w:rsidRDefault="00070CA9" w:rsidP="00340E7D">
      <w:pPr>
        <w:tabs>
          <w:tab w:val="left" w:pos="993"/>
        </w:tabs>
        <w:ind w:left="284" w:firstLine="425"/>
        <w:jc w:val="both"/>
        <w:rPr>
          <w:rStyle w:val="tlid-translation"/>
          <w:sz w:val="24"/>
          <w:szCs w:val="24"/>
        </w:rPr>
      </w:pPr>
      <w:r w:rsidRPr="00C907EC">
        <w:rPr>
          <w:sz w:val="24"/>
          <w:szCs w:val="24"/>
        </w:rPr>
        <w:t xml:space="preserve">Студентству важливо </w:t>
      </w:r>
      <w:r w:rsidRPr="00C907EC">
        <w:rPr>
          <w:rStyle w:val="tlid-translation"/>
          <w:sz w:val="24"/>
          <w:szCs w:val="24"/>
        </w:rPr>
        <w:t>дотримуватися правил належної поведінки в університеті. Ці правила є загальними для всіх, вони стосуються також і всього професорсько-</w:t>
      </w:r>
      <w:r w:rsidRPr="00C907EC">
        <w:rPr>
          <w:rStyle w:val="tlid-translation"/>
          <w:sz w:val="24"/>
          <w:szCs w:val="24"/>
        </w:rPr>
        <w:lastRenderedPageBreak/>
        <w:t>викладацького складу та співробітників/</w:t>
      </w:r>
      <w:proofErr w:type="spellStart"/>
      <w:r w:rsidRPr="00C907EC">
        <w:rPr>
          <w:rStyle w:val="tlid-translation"/>
          <w:sz w:val="24"/>
          <w:szCs w:val="24"/>
        </w:rPr>
        <w:t>-ць</w:t>
      </w:r>
      <w:proofErr w:type="spellEnd"/>
      <w:r w:rsidRPr="00C907EC">
        <w:rPr>
          <w:rStyle w:val="tlid-translation"/>
          <w:sz w:val="24"/>
          <w:szCs w:val="24"/>
        </w:rPr>
        <w:t>, і принципово не відрізняються від загальноприйнятих норм.</w:t>
      </w:r>
    </w:p>
    <w:p w:rsidR="00070CA9" w:rsidRPr="00C907EC" w:rsidRDefault="00070CA9" w:rsidP="00340E7D">
      <w:pPr>
        <w:tabs>
          <w:tab w:val="left" w:pos="993"/>
        </w:tabs>
        <w:ind w:left="284" w:firstLine="425"/>
        <w:jc w:val="both"/>
        <w:rPr>
          <w:rStyle w:val="tlid-translation"/>
          <w:sz w:val="24"/>
          <w:szCs w:val="24"/>
        </w:rPr>
      </w:pPr>
      <w:r w:rsidRPr="00C907EC">
        <w:rPr>
          <w:rStyle w:val="tlid-translation"/>
          <w:sz w:val="24"/>
          <w:szCs w:val="24"/>
        </w:rPr>
        <w:t xml:space="preserve">Під час занять дозволяється: </w:t>
      </w:r>
    </w:p>
    <w:p w:rsidR="00070CA9" w:rsidRPr="00C907EC" w:rsidRDefault="00070CA9" w:rsidP="00340E7D">
      <w:pPr>
        <w:pStyle w:val="a4"/>
        <w:widowControl/>
        <w:numPr>
          <w:ilvl w:val="0"/>
          <w:numId w:val="10"/>
        </w:numPr>
        <w:tabs>
          <w:tab w:val="left" w:pos="993"/>
        </w:tabs>
        <w:autoSpaceDE/>
        <w:autoSpaceDN/>
        <w:ind w:left="284" w:firstLine="425"/>
        <w:jc w:val="both"/>
        <w:rPr>
          <w:rStyle w:val="tlid-translation"/>
          <w:sz w:val="24"/>
          <w:szCs w:val="24"/>
        </w:rPr>
      </w:pPr>
      <w:r w:rsidRPr="00C907EC">
        <w:rPr>
          <w:rStyle w:val="tlid-translation"/>
          <w:sz w:val="24"/>
          <w:szCs w:val="24"/>
        </w:rPr>
        <w:t>залишати аудиторію на короткий час за потреби та за дозволом викладача;</w:t>
      </w:r>
    </w:p>
    <w:p w:rsidR="00070CA9" w:rsidRPr="00C907EC" w:rsidRDefault="00070CA9" w:rsidP="00340E7D">
      <w:pPr>
        <w:pStyle w:val="a4"/>
        <w:widowControl/>
        <w:numPr>
          <w:ilvl w:val="0"/>
          <w:numId w:val="10"/>
        </w:numPr>
        <w:tabs>
          <w:tab w:val="left" w:pos="993"/>
        </w:tabs>
        <w:autoSpaceDE/>
        <w:autoSpaceDN/>
        <w:ind w:left="284" w:firstLine="425"/>
        <w:jc w:val="both"/>
        <w:rPr>
          <w:rStyle w:val="tlid-translation"/>
          <w:sz w:val="24"/>
          <w:szCs w:val="24"/>
        </w:rPr>
      </w:pPr>
      <w:r w:rsidRPr="00C907EC">
        <w:rPr>
          <w:rStyle w:val="tlid-translation"/>
          <w:sz w:val="24"/>
          <w:szCs w:val="24"/>
        </w:rPr>
        <w:t>фотографувати слайди презентацій;</w:t>
      </w:r>
    </w:p>
    <w:p w:rsidR="00070CA9" w:rsidRPr="00C907EC" w:rsidRDefault="00070CA9" w:rsidP="00340E7D">
      <w:pPr>
        <w:pStyle w:val="a4"/>
        <w:widowControl/>
        <w:numPr>
          <w:ilvl w:val="0"/>
          <w:numId w:val="10"/>
        </w:numPr>
        <w:tabs>
          <w:tab w:val="left" w:pos="993"/>
        </w:tabs>
        <w:autoSpaceDE/>
        <w:autoSpaceDN/>
        <w:ind w:left="284" w:firstLine="425"/>
        <w:jc w:val="both"/>
        <w:rPr>
          <w:rStyle w:val="tlid-translation"/>
          <w:sz w:val="24"/>
          <w:szCs w:val="24"/>
        </w:rPr>
      </w:pPr>
      <w:r w:rsidRPr="00C907EC">
        <w:rPr>
          <w:rStyle w:val="tlid-translation"/>
          <w:sz w:val="24"/>
          <w:szCs w:val="24"/>
        </w:rPr>
        <w:t xml:space="preserve">брати активну участь у ході заняття </w:t>
      </w:r>
    </w:p>
    <w:p w:rsidR="00070CA9" w:rsidRPr="00C907EC" w:rsidRDefault="00070CA9" w:rsidP="00340E7D">
      <w:pPr>
        <w:pStyle w:val="a4"/>
        <w:widowControl/>
        <w:tabs>
          <w:tab w:val="left" w:pos="993"/>
        </w:tabs>
        <w:autoSpaceDE/>
        <w:autoSpaceDN/>
        <w:ind w:left="709"/>
        <w:jc w:val="both"/>
        <w:rPr>
          <w:rStyle w:val="tlid-translation"/>
          <w:sz w:val="24"/>
          <w:szCs w:val="24"/>
        </w:rPr>
      </w:pPr>
      <w:r w:rsidRPr="00C907EC">
        <w:rPr>
          <w:rStyle w:val="tlid-translation"/>
          <w:sz w:val="24"/>
          <w:szCs w:val="24"/>
        </w:rPr>
        <w:t>Заборонено:</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палити, вживати алкогольні і навіть слабоалкогольні напої або наркотичні засоби;</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грати в азартні ігри;</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галасувати, кричати або прослуховувати гучну музику в аудиторіях і навіть у коридорах під час занять.</w:t>
      </w:r>
    </w:p>
    <w:p w:rsidR="00070CA9" w:rsidRPr="00C907EC" w:rsidRDefault="00070CA9" w:rsidP="00EC0895">
      <w:pPr>
        <w:pStyle w:val="a4"/>
        <w:widowControl/>
        <w:tabs>
          <w:tab w:val="left" w:pos="993"/>
        </w:tabs>
        <w:autoSpaceDE/>
        <w:autoSpaceDN/>
        <w:ind w:left="709"/>
        <w:jc w:val="both"/>
        <w:rPr>
          <w:rStyle w:val="tlid-translation"/>
          <w:sz w:val="24"/>
          <w:szCs w:val="24"/>
        </w:rPr>
      </w:pPr>
    </w:p>
    <w:p w:rsidR="00070CA9" w:rsidRPr="00C907EC" w:rsidRDefault="00070CA9" w:rsidP="00340E7D">
      <w:pPr>
        <w:pStyle w:val="a4"/>
        <w:tabs>
          <w:tab w:val="left" w:pos="993"/>
        </w:tabs>
        <w:ind w:left="284" w:firstLine="425"/>
        <w:jc w:val="center"/>
        <w:rPr>
          <w:sz w:val="24"/>
          <w:szCs w:val="24"/>
        </w:rPr>
      </w:pPr>
      <w:r w:rsidRPr="00C907EC">
        <w:rPr>
          <w:sz w:val="24"/>
          <w:szCs w:val="24"/>
        </w:rPr>
        <w:t>Плагіат та академічна доброчесність</w:t>
      </w:r>
    </w:p>
    <w:p w:rsidR="00070CA9" w:rsidRPr="00C907EC" w:rsidRDefault="00070CA9" w:rsidP="00340E7D">
      <w:pPr>
        <w:tabs>
          <w:tab w:val="left" w:pos="993"/>
        </w:tabs>
        <w:ind w:left="284" w:firstLine="425"/>
        <w:jc w:val="both"/>
        <w:rPr>
          <w:sz w:val="24"/>
          <w:szCs w:val="24"/>
          <w:lang w:eastAsia="ru-RU"/>
        </w:rPr>
      </w:pPr>
      <w:r w:rsidRPr="00C907EC">
        <w:rPr>
          <w:sz w:val="24"/>
          <w:szCs w:val="24"/>
        </w:rPr>
        <w:t>Кафед</w:t>
      </w:r>
      <w:r>
        <w:rPr>
          <w:sz w:val="24"/>
          <w:szCs w:val="24"/>
        </w:rPr>
        <w:t xml:space="preserve">ра медицини катастроф та військової медицини </w:t>
      </w:r>
      <w:r w:rsidRPr="00C907EC">
        <w:rPr>
          <w:sz w:val="24"/>
          <w:szCs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070CA9" w:rsidRPr="00C907EC" w:rsidRDefault="00070CA9" w:rsidP="007C068E">
      <w:pPr>
        <w:tabs>
          <w:tab w:val="left" w:pos="993"/>
        </w:tabs>
        <w:ind w:left="284" w:firstLine="425"/>
        <w:jc w:val="center"/>
        <w:rPr>
          <w:sz w:val="24"/>
          <w:szCs w:val="24"/>
        </w:rPr>
      </w:pPr>
      <w:r w:rsidRPr="00C907EC">
        <w:rPr>
          <w:sz w:val="24"/>
          <w:szCs w:val="24"/>
        </w:rPr>
        <w:t>Охорона праці</w:t>
      </w:r>
    </w:p>
    <w:p w:rsidR="00070CA9" w:rsidRPr="00C907EC" w:rsidRDefault="00070CA9" w:rsidP="007C068E">
      <w:pPr>
        <w:tabs>
          <w:tab w:val="left" w:pos="993"/>
        </w:tabs>
        <w:ind w:left="284" w:firstLine="425"/>
        <w:jc w:val="both"/>
        <w:rPr>
          <w:sz w:val="24"/>
          <w:szCs w:val="24"/>
        </w:rPr>
      </w:pPr>
      <w:r>
        <w:rPr>
          <w:sz w:val="24"/>
          <w:szCs w:val="24"/>
        </w:rPr>
        <w:t>На</w:t>
      </w:r>
      <w:r w:rsidRPr="00C907EC">
        <w:rPr>
          <w:sz w:val="24"/>
          <w:szCs w:val="24"/>
        </w:rPr>
        <w:t xml:space="preserve">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070CA9" w:rsidRPr="00C907EC" w:rsidRDefault="00070CA9" w:rsidP="00340E7D">
      <w:pPr>
        <w:jc w:val="both"/>
        <w:rPr>
          <w:sz w:val="24"/>
          <w:szCs w:val="24"/>
        </w:rPr>
      </w:pPr>
    </w:p>
    <w:p w:rsidR="00070CA9" w:rsidRPr="00313FAF" w:rsidRDefault="00070CA9" w:rsidP="00EB3B07">
      <w:pPr>
        <w:widowControl/>
        <w:suppressAutoHyphens/>
        <w:autoSpaceDE/>
        <w:autoSpaceDN/>
        <w:snapToGrid w:val="0"/>
        <w:spacing w:line="276" w:lineRule="auto"/>
        <w:jc w:val="both"/>
        <w:rPr>
          <w:sz w:val="24"/>
          <w:szCs w:val="24"/>
          <w:lang w:eastAsia="ar-SA"/>
        </w:rPr>
      </w:pPr>
      <w:r w:rsidRPr="00C907EC">
        <w:rPr>
          <w:b/>
          <w:bCs/>
          <w:sz w:val="24"/>
          <w:szCs w:val="24"/>
        </w:rPr>
        <w:t xml:space="preserve">Порядок інформування про зміни у </w:t>
      </w:r>
      <w:proofErr w:type="spellStart"/>
      <w:r w:rsidRPr="00C907EC">
        <w:rPr>
          <w:b/>
          <w:bCs/>
          <w:sz w:val="24"/>
          <w:szCs w:val="24"/>
        </w:rPr>
        <w:t>силабусі</w:t>
      </w:r>
      <w:proofErr w:type="spellEnd"/>
      <w:r w:rsidRPr="00C907EC">
        <w:rPr>
          <w:sz w:val="24"/>
          <w:szCs w:val="24"/>
        </w:rPr>
        <w:t xml:space="preserve">: необхідні зміни у </w:t>
      </w:r>
      <w:proofErr w:type="spellStart"/>
      <w:r w:rsidRPr="00C907EC">
        <w:rPr>
          <w:sz w:val="24"/>
          <w:szCs w:val="24"/>
        </w:rPr>
        <w:t>силабус</w:t>
      </w:r>
      <w:proofErr w:type="spellEnd"/>
      <w:r w:rsidRPr="00C907EC">
        <w:rPr>
          <w:sz w:val="24"/>
          <w:szCs w:val="24"/>
        </w:rPr>
        <w:t xml:space="preserve"> і</w:t>
      </w:r>
      <w:r>
        <w:rPr>
          <w:sz w:val="24"/>
          <w:szCs w:val="24"/>
        </w:rPr>
        <w:t xml:space="preserve"> </w:t>
      </w:r>
      <w:r w:rsidRPr="00C907EC">
        <w:rPr>
          <w:sz w:val="24"/>
          <w:szCs w:val="24"/>
        </w:rPr>
        <w:t xml:space="preserve">затверджуються на </w:t>
      </w:r>
      <w:r w:rsidRPr="00C907EC">
        <w:rPr>
          <w:sz w:val="24"/>
          <w:szCs w:val="24"/>
          <w:lang w:eastAsia="ar-SA"/>
        </w:rPr>
        <w:t>методичній комісії ХНМУ з проблем професійної підготовки педіатричного профілю та оприлюднюються на сайті ХНМУ, сайті кафедри медицини катастроф та військової медицини</w:t>
      </w:r>
    </w:p>
    <w:p w:rsidR="00070CA9" w:rsidRPr="00313FAF" w:rsidRDefault="00070CA9" w:rsidP="00EB3B07">
      <w:pPr>
        <w:pStyle w:val="21"/>
        <w:shd w:val="clear" w:color="auto" w:fill="auto"/>
        <w:tabs>
          <w:tab w:val="left" w:pos="851"/>
          <w:tab w:val="left" w:pos="993"/>
        </w:tabs>
        <w:spacing w:line="298" w:lineRule="exact"/>
        <w:ind w:firstLine="0"/>
        <w:rPr>
          <w:rFonts w:ascii="Times New Roman" w:hAnsi="Times New Roman" w:cs="Times New Roman"/>
          <w:b/>
          <w:bCs/>
          <w:sz w:val="24"/>
          <w:szCs w:val="24"/>
          <w:lang w:val="uk-UA"/>
        </w:rPr>
      </w:pPr>
      <w:r w:rsidRPr="00313FAF">
        <w:rPr>
          <w:rFonts w:ascii="Times New Roman" w:hAnsi="Times New Roman" w:cs="Times New Roman"/>
          <w:b/>
          <w:bCs/>
          <w:sz w:val="24"/>
          <w:szCs w:val="24"/>
          <w:lang w:val="uk-UA"/>
        </w:rPr>
        <w:t>Політика оцінювання</w:t>
      </w:r>
    </w:p>
    <w:p w:rsidR="00070CA9" w:rsidRPr="00313FAF" w:rsidRDefault="00070CA9" w:rsidP="00C80EBC">
      <w:pPr>
        <w:spacing w:line="276" w:lineRule="auto"/>
        <w:ind w:firstLine="567"/>
        <w:jc w:val="both"/>
        <w:rPr>
          <w:sz w:val="24"/>
          <w:szCs w:val="24"/>
        </w:rPr>
      </w:pPr>
      <w:r w:rsidRPr="00313FAF">
        <w:rPr>
          <w:sz w:val="24"/>
          <w:szCs w:val="24"/>
        </w:rPr>
        <w:t xml:space="preserve">Для отримання заліку з курсу «Безпека життєдіяльності. Основи біоетики та </w:t>
      </w:r>
      <w:proofErr w:type="spellStart"/>
      <w:r w:rsidRPr="00313FAF">
        <w:rPr>
          <w:sz w:val="24"/>
          <w:szCs w:val="24"/>
        </w:rPr>
        <w:t>біобезпеки</w:t>
      </w:r>
      <w:proofErr w:type="spellEnd"/>
      <w:r w:rsidRPr="00313FAF">
        <w:rPr>
          <w:sz w:val="24"/>
          <w:szCs w:val="24"/>
        </w:rPr>
        <w:t>» необхідним є відвідування усіх практичних занять, мати необхідні рівень знань  за темами занять, Кількість отриманих студентом балів за курс залежить від  рівня  знань, ступеню оволодіння практичними навичками.</w:t>
      </w:r>
    </w:p>
    <w:p w:rsidR="00070CA9" w:rsidRPr="00313FAF" w:rsidRDefault="00070CA9" w:rsidP="00C80EBC">
      <w:pPr>
        <w:widowControl/>
        <w:autoSpaceDE/>
        <w:autoSpaceDN/>
        <w:ind w:left="142" w:firstLine="425"/>
        <w:rPr>
          <w:sz w:val="24"/>
          <w:szCs w:val="24"/>
          <w:lang w:eastAsia="ru-RU"/>
        </w:rPr>
      </w:pPr>
      <w:r w:rsidRPr="00313FAF">
        <w:rPr>
          <w:sz w:val="24"/>
          <w:szCs w:val="24"/>
          <w:lang w:eastAsia="ru-RU"/>
        </w:rPr>
        <w:t>- Поточний – поточна навчальна діяльність.</w:t>
      </w:r>
    </w:p>
    <w:p w:rsidR="00070CA9" w:rsidRPr="00313FAF" w:rsidRDefault="00070CA9" w:rsidP="00C80EBC">
      <w:pPr>
        <w:widowControl/>
        <w:autoSpaceDE/>
        <w:autoSpaceDN/>
        <w:ind w:left="142" w:firstLine="425"/>
        <w:rPr>
          <w:sz w:val="24"/>
          <w:szCs w:val="24"/>
          <w:lang w:eastAsia="ru-RU"/>
        </w:rPr>
      </w:pPr>
      <w:r w:rsidRPr="00313FAF">
        <w:rPr>
          <w:sz w:val="24"/>
          <w:szCs w:val="24"/>
          <w:lang w:eastAsia="ru-RU"/>
        </w:rPr>
        <w:t xml:space="preserve">- Заключний –  </w:t>
      </w:r>
      <w:r w:rsidRPr="00313FAF">
        <w:rPr>
          <w:sz w:val="24"/>
          <w:szCs w:val="24"/>
        </w:rPr>
        <w:t>диференційний</w:t>
      </w:r>
      <w:r w:rsidRPr="00313FAF">
        <w:rPr>
          <w:sz w:val="24"/>
          <w:szCs w:val="24"/>
          <w:lang w:eastAsia="ru-RU"/>
        </w:rPr>
        <w:t xml:space="preserve"> залік</w:t>
      </w:r>
    </w:p>
    <w:p w:rsidR="00070CA9" w:rsidRPr="00931D69" w:rsidRDefault="00070CA9" w:rsidP="00C80EBC">
      <w:pPr>
        <w:widowControl/>
        <w:autoSpaceDE/>
        <w:autoSpaceDN/>
        <w:ind w:left="142" w:firstLine="425"/>
        <w:rPr>
          <w:color w:val="FF6600"/>
          <w:sz w:val="24"/>
          <w:szCs w:val="24"/>
          <w:lang w:eastAsia="ru-RU"/>
        </w:rPr>
      </w:pPr>
    </w:p>
    <w:p w:rsidR="00070CA9" w:rsidRPr="00313FAF" w:rsidRDefault="00070CA9" w:rsidP="00313FAF">
      <w:pPr>
        <w:tabs>
          <w:tab w:val="left" w:pos="540"/>
        </w:tabs>
        <w:ind w:firstLine="540"/>
        <w:jc w:val="both"/>
        <w:rPr>
          <w:sz w:val="24"/>
          <w:szCs w:val="24"/>
        </w:rPr>
      </w:pPr>
      <w:r w:rsidRPr="00CA10DF">
        <w:rPr>
          <w:b/>
          <w:bCs/>
          <w:sz w:val="28"/>
          <w:szCs w:val="28"/>
        </w:rPr>
        <w:tab/>
      </w:r>
      <w:r w:rsidRPr="00313FAF">
        <w:rPr>
          <w:b/>
          <w:bCs/>
          <w:sz w:val="24"/>
          <w:szCs w:val="24"/>
        </w:rPr>
        <w:t>Поточний контроль</w:t>
      </w:r>
      <w:r w:rsidRPr="00313FAF">
        <w:rPr>
          <w:sz w:val="24"/>
          <w:szCs w:val="24"/>
        </w:rPr>
        <w:t xml:space="preserve"> </w:t>
      </w:r>
    </w:p>
    <w:p w:rsidR="00070CA9" w:rsidRPr="00313FAF" w:rsidRDefault="00070CA9" w:rsidP="00313FAF">
      <w:pPr>
        <w:tabs>
          <w:tab w:val="left" w:pos="540"/>
        </w:tabs>
        <w:ind w:firstLine="540"/>
        <w:jc w:val="both"/>
        <w:rPr>
          <w:sz w:val="24"/>
          <w:szCs w:val="24"/>
          <w:lang w:eastAsia="en-US"/>
        </w:rPr>
      </w:pPr>
      <w:r w:rsidRPr="00313FAF">
        <w:rPr>
          <w:sz w:val="24"/>
          <w:szCs w:val="24"/>
          <w:lang w:eastAsia="en-US"/>
        </w:rPr>
        <w:tab/>
        <w:t xml:space="preserve">Поточний контроль здійснюється у ході вивчення конкретної теми для визначення рівня сформованості окремої навички або вміння, якості засвоєння певної порції навчального матеріалу шляхом спостереження за навчально-пізнавальною діяльністю студентів на заняттях, усного опитування, письмового контролю знань і умінь за допомогою письмових робіт (письмові відповіді на питання, реферати, вирішення ситуативних клінічних задач), </w:t>
      </w:r>
      <w:r w:rsidRPr="00313FAF">
        <w:rPr>
          <w:sz w:val="24"/>
          <w:szCs w:val="24"/>
        </w:rPr>
        <w:t>дискусій, рольових ігор з теми заняття</w:t>
      </w:r>
      <w:r w:rsidRPr="00313FAF">
        <w:rPr>
          <w:sz w:val="24"/>
          <w:szCs w:val="24"/>
          <w:lang w:eastAsia="en-US"/>
        </w:rPr>
        <w:t xml:space="preserve"> та тестового контролю з використанням набору стандартизованих завдань.</w:t>
      </w:r>
    </w:p>
    <w:p w:rsidR="00070CA9" w:rsidRPr="00313FAF" w:rsidRDefault="00070CA9" w:rsidP="00313FAF">
      <w:pPr>
        <w:tabs>
          <w:tab w:val="left" w:pos="540"/>
        </w:tabs>
        <w:ind w:firstLine="540"/>
        <w:jc w:val="both"/>
        <w:rPr>
          <w:sz w:val="24"/>
          <w:szCs w:val="24"/>
          <w:lang w:eastAsia="en-US"/>
        </w:rPr>
      </w:pPr>
    </w:p>
    <w:p w:rsidR="00070CA9" w:rsidRPr="00313FAF" w:rsidRDefault="00070CA9" w:rsidP="00313FAF">
      <w:pPr>
        <w:tabs>
          <w:tab w:val="left" w:pos="540"/>
        </w:tabs>
        <w:ind w:firstLine="540"/>
        <w:jc w:val="both"/>
        <w:rPr>
          <w:sz w:val="24"/>
          <w:szCs w:val="24"/>
        </w:rPr>
      </w:pPr>
      <w:r w:rsidRPr="00313FAF">
        <w:rPr>
          <w:b/>
          <w:bCs/>
          <w:sz w:val="24"/>
          <w:szCs w:val="24"/>
          <w:lang w:eastAsia="en-US"/>
        </w:rPr>
        <w:tab/>
        <w:t>Підсумковий контроль</w:t>
      </w:r>
      <w:r w:rsidRPr="00313FAF">
        <w:rPr>
          <w:sz w:val="24"/>
          <w:szCs w:val="24"/>
          <w:lang w:eastAsia="en-US"/>
        </w:rPr>
        <w:t xml:space="preserve"> передбачає підсумок результатів поточного контролю.</w:t>
      </w:r>
    </w:p>
    <w:p w:rsidR="00070CA9" w:rsidRPr="00313FAF" w:rsidRDefault="00070CA9" w:rsidP="00313FAF">
      <w:pPr>
        <w:ind w:firstLine="720"/>
        <w:jc w:val="both"/>
        <w:rPr>
          <w:sz w:val="24"/>
          <w:szCs w:val="24"/>
        </w:rPr>
      </w:pPr>
      <w:r w:rsidRPr="00313FAF">
        <w:rPr>
          <w:b/>
          <w:bCs/>
          <w:sz w:val="24"/>
          <w:szCs w:val="24"/>
        </w:rPr>
        <w:t>Формою підсумкового контролю знань є диференційний залік.</w:t>
      </w:r>
      <w:r w:rsidRPr="00313FAF">
        <w:rPr>
          <w:sz w:val="24"/>
          <w:szCs w:val="24"/>
        </w:rPr>
        <w:t xml:space="preserve"> Підсумковий контроль</w:t>
      </w:r>
      <w:r w:rsidRPr="00313FAF">
        <w:rPr>
          <w:b/>
          <w:bCs/>
          <w:sz w:val="24"/>
          <w:szCs w:val="24"/>
        </w:rPr>
        <w:t xml:space="preserve"> </w:t>
      </w:r>
      <w:r w:rsidRPr="00313FAF">
        <w:rPr>
          <w:sz w:val="24"/>
          <w:szCs w:val="24"/>
        </w:rPr>
        <w:t xml:space="preserve">засвоєння навчальної дисципліни здійснюється по її завершенні на підсумковому занятті. Підсумковий бал за поточну діяльність визначається як сума балів або середня арифметична традиційних оцінок отриманих за поточну діяльність. Виставлену за традиційною шкалою середню арифметичну оцінку конвертують у бали згідно шкали конвертації і остаточну оцінку за традиційною шкалою. </w:t>
      </w:r>
    </w:p>
    <w:p w:rsidR="00070CA9" w:rsidRPr="00313FAF" w:rsidRDefault="00070CA9" w:rsidP="00313FAF">
      <w:pPr>
        <w:ind w:left="142" w:firstLine="425"/>
        <w:jc w:val="center"/>
        <w:rPr>
          <w:b/>
          <w:bCs/>
          <w:sz w:val="24"/>
          <w:szCs w:val="24"/>
        </w:rPr>
      </w:pPr>
    </w:p>
    <w:p w:rsidR="00070CA9" w:rsidRPr="00313FAF" w:rsidRDefault="00070CA9" w:rsidP="00313FAF">
      <w:pPr>
        <w:ind w:left="142" w:firstLine="425"/>
        <w:jc w:val="center"/>
        <w:rPr>
          <w:b/>
          <w:bCs/>
          <w:sz w:val="24"/>
          <w:szCs w:val="24"/>
        </w:rPr>
      </w:pPr>
      <w:r w:rsidRPr="00313FAF">
        <w:rPr>
          <w:b/>
          <w:bCs/>
          <w:sz w:val="24"/>
          <w:szCs w:val="24"/>
        </w:rPr>
        <w:t>Перерахунок середньої оцінки за поточну діяльність</w:t>
      </w:r>
    </w:p>
    <w:p w:rsidR="00070CA9" w:rsidRPr="00313FAF" w:rsidRDefault="00070CA9" w:rsidP="00313FAF">
      <w:pPr>
        <w:ind w:left="142" w:firstLine="425"/>
        <w:jc w:val="center"/>
        <w:rPr>
          <w:b/>
          <w:bCs/>
          <w:sz w:val="24"/>
          <w:szCs w:val="24"/>
        </w:rPr>
      </w:pPr>
      <w:r w:rsidRPr="00313FAF">
        <w:rPr>
          <w:b/>
          <w:bCs/>
          <w:sz w:val="24"/>
          <w:szCs w:val="24"/>
        </w:rPr>
        <w:t>у багатобальну шкалу</w:t>
      </w:r>
    </w:p>
    <w:p w:rsidR="00070CA9" w:rsidRPr="00313FAF" w:rsidRDefault="00070CA9" w:rsidP="00313FAF">
      <w:pPr>
        <w:ind w:left="142" w:firstLine="425"/>
        <w:jc w:val="center"/>
        <w:rPr>
          <w:b/>
          <w:bCs/>
          <w:sz w:val="24"/>
          <w:szCs w:val="24"/>
        </w:rPr>
      </w:pPr>
    </w:p>
    <w:p w:rsidR="00070CA9" w:rsidRPr="00313FAF" w:rsidRDefault="00070CA9" w:rsidP="00313FAF">
      <w:pPr>
        <w:jc w:val="both"/>
        <w:rPr>
          <w:color w:val="000000"/>
          <w:sz w:val="24"/>
          <w:szCs w:val="24"/>
        </w:rPr>
      </w:pPr>
      <w:r w:rsidRPr="00313FAF">
        <w:rPr>
          <w:sz w:val="24"/>
          <w:szCs w:val="24"/>
        </w:rPr>
        <w:tab/>
        <w:t xml:space="preserve">Перерахунок середньої оцінки за поточну діяльність у багатобальну шкалу проводиться відповідно до «Інструкції з оцінювання навчальної діяльності </w:t>
      </w:r>
      <w:r w:rsidRPr="00313FAF">
        <w:rPr>
          <w:color w:val="000000"/>
          <w:sz w:val="24"/>
          <w:szCs w:val="24"/>
        </w:rPr>
        <w:t>при Європейській кредитно-трансферній системі організації навчального процесу».</w:t>
      </w:r>
    </w:p>
    <w:p w:rsidR="00070CA9" w:rsidRPr="00313FAF" w:rsidRDefault="00070CA9" w:rsidP="00313FAF">
      <w:pPr>
        <w:jc w:val="both"/>
        <w:rPr>
          <w:color w:val="000000"/>
          <w:sz w:val="24"/>
          <w:szCs w:val="24"/>
        </w:rPr>
      </w:pPr>
    </w:p>
    <w:p w:rsidR="00070CA9" w:rsidRPr="00313FAF" w:rsidRDefault="00070CA9" w:rsidP="00313FAF">
      <w:pPr>
        <w:ind w:right="50" w:firstLine="567"/>
        <w:jc w:val="both"/>
        <w:rPr>
          <w:color w:val="000000"/>
          <w:sz w:val="24"/>
          <w:szCs w:val="24"/>
        </w:rPr>
      </w:pPr>
      <w:r w:rsidRPr="00313FAF">
        <w:rPr>
          <w:color w:val="000000"/>
          <w:sz w:val="24"/>
          <w:szCs w:val="24"/>
        </w:rPr>
        <w:t>Під 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або «незадовільно».</w:t>
      </w:r>
    </w:p>
    <w:p w:rsidR="00070CA9" w:rsidRPr="00313FAF" w:rsidRDefault="00070CA9" w:rsidP="00313FAF">
      <w:pPr>
        <w:tabs>
          <w:tab w:val="left" w:pos="567"/>
        </w:tabs>
        <w:jc w:val="both"/>
        <w:rPr>
          <w:sz w:val="24"/>
          <w:szCs w:val="24"/>
        </w:rPr>
      </w:pPr>
      <w:r w:rsidRPr="00313FAF">
        <w:rPr>
          <w:sz w:val="24"/>
          <w:szCs w:val="24"/>
        </w:rPr>
        <w:tab/>
        <w:t xml:space="preserve">Підсумковий бал за поточну навчальну діяльність </w:t>
      </w:r>
      <w:r w:rsidRPr="00313FAF">
        <w:rPr>
          <w:color w:val="000000"/>
          <w:sz w:val="24"/>
          <w:szCs w:val="24"/>
        </w:rPr>
        <w:t xml:space="preserve">(ПНД) </w:t>
      </w:r>
      <w:r w:rsidRPr="00313FAF">
        <w:rPr>
          <w:sz w:val="24"/>
          <w:szCs w:val="24"/>
        </w:rPr>
        <w:t xml:space="preserve"> 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 за таблицею 1.</w:t>
      </w:r>
    </w:p>
    <w:p w:rsidR="00070CA9" w:rsidRPr="00313FAF" w:rsidRDefault="00070CA9" w:rsidP="00313FAF">
      <w:pPr>
        <w:pStyle w:val="210"/>
        <w:ind w:right="50" w:firstLine="567"/>
        <w:rPr>
          <w:sz w:val="24"/>
          <w:szCs w:val="24"/>
        </w:rPr>
      </w:pPr>
      <w:r w:rsidRPr="00313FAF">
        <w:rPr>
          <w:sz w:val="24"/>
          <w:szCs w:val="24"/>
        </w:rPr>
        <w:t xml:space="preserve">Для зарахування студент має отримати від 70 до 120 балів., мінімальна оцінка </w:t>
      </w:r>
      <w:proofErr w:type="spellStart"/>
      <w:r w:rsidRPr="00313FAF">
        <w:rPr>
          <w:sz w:val="24"/>
          <w:szCs w:val="24"/>
        </w:rPr>
        <w:t>диф</w:t>
      </w:r>
      <w:proofErr w:type="spellEnd"/>
      <w:r w:rsidRPr="00313FAF">
        <w:rPr>
          <w:sz w:val="24"/>
          <w:szCs w:val="24"/>
        </w:rPr>
        <w:t xml:space="preserve">. заліку 50-80 балів. </w:t>
      </w:r>
    </w:p>
    <w:p w:rsidR="00070CA9" w:rsidRPr="00313FAF" w:rsidRDefault="00070CA9" w:rsidP="00313FAF">
      <w:pPr>
        <w:jc w:val="both"/>
        <w:rPr>
          <w:sz w:val="24"/>
          <w:szCs w:val="24"/>
        </w:rPr>
      </w:pPr>
    </w:p>
    <w:p w:rsidR="00070CA9" w:rsidRPr="00313FAF" w:rsidRDefault="00070CA9" w:rsidP="00313FAF">
      <w:pPr>
        <w:ind w:firstLine="567"/>
        <w:jc w:val="right"/>
        <w:rPr>
          <w:sz w:val="24"/>
          <w:szCs w:val="24"/>
        </w:rPr>
      </w:pPr>
      <w:r w:rsidRPr="00313FAF">
        <w:rPr>
          <w:sz w:val="24"/>
          <w:szCs w:val="24"/>
        </w:rPr>
        <w:t>Таблиця 1</w:t>
      </w:r>
    </w:p>
    <w:p w:rsidR="00070CA9" w:rsidRPr="00313FAF" w:rsidRDefault="00070CA9" w:rsidP="00313FAF">
      <w:pPr>
        <w:pStyle w:val="210"/>
        <w:ind w:right="-425" w:firstLine="0"/>
        <w:jc w:val="center"/>
        <w:rPr>
          <w:b/>
          <w:bCs/>
          <w:sz w:val="24"/>
          <w:szCs w:val="24"/>
        </w:rPr>
      </w:pPr>
      <w:r w:rsidRPr="00313FAF">
        <w:rPr>
          <w:b/>
          <w:bCs/>
          <w:sz w:val="24"/>
          <w:szCs w:val="24"/>
        </w:rPr>
        <w:t xml:space="preserve">Перерахунок середньої оцінки за поточну діяльність у багатобальну шкалу </w:t>
      </w:r>
    </w:p>
    <w:p w:rsidR="00070CA9" w:rsidRPr="00313FAF" w:rsidRDefault="00070CA9" w:rsidP="00313FAF">
      <w:pPr>
        <w:pStyle w:val="210"/>
        <w:ind w:right="-425" w:firstLine="0"/>
        <w:jc w:val="center"/>
        <w:rPr>
          <w:b/>
          <w:bCs/>
          <w:sz w:val="24"/>
          <w:szCs w:val="24"/>
        </w:rPr>
      </w:pPr>
      <w:r w:rsidRPr="00313FAF">
        <w:rPr>
          <w:b/>
          <w:bCs/>
          <w:sz w:val="24"/>
          <w:szCs w:val="24"/>
        </w:rPr>
        <w:t>(для дисциплін, що завершуються д/з або іспитом)</w:t>
      </w:r>
    </w:p>
    <w:p w:rsidR="00070CA9" w:rsidRPr="00313FAF" w:rsidRDefault="00070CA9" w:rsidP="00313FAF">
      <w:pPr>
        <w:pStyle w:val="210"/>
        <w:ind w:right="-425" w:firstLine="0"/>
        <w:jc w:val="center"/>
        <w:rPr>
          <w:b/>
          <w:bCs/>
          <w:sz w:val="24"/>
          <w:szCs w:val="24"/>
        </w:rPr>
      </w:pPr>
    </w:p>
    <w:tbl>
      <w:tblPr>
        <w:tblW w:w="0" w:type="auto"/>
        <w:jc w:val="center"/>
        <w:tblLayout w:type="fixed"/>
        <w:tblLook w:val="0000" w:firstRow="0" w:lastRow="0" w:firstColumn="0" w:lastColumn="0" w:noHBand="0" w:noVBand="0"/>
      </w:tblPr>
      <w:tblGrid>
        <w:gridCol w:w="1727"/>
        <w:gridCol w:w="1427"/>
        <w:gridCol w:w="281"/>
        <w:gridCol w:w="1427"/>
        <w:gridCol w:w="1694"/>
      </w:tblGrid>
      <w:tr w:rsidR="00070CA9" w:rsidRPr="00313FAF">
        <w:trPr>
          <w:trHeight w:val="259"/>
          <w:tblHeader/>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200-бальна шкала</w:t>
            </w:r>
          </w:p>
        </w:tc>
        <w:tc>
          <w:tcPr>
            <w:tcW w:w="281" w:type="dxa"/>
            <w:vMerge w:val="restart"/>
            <w:tcBorders>
              <w:top w:val="nil"/>
              <w:left w:val="single" w:sz="4" w:space="0" w:color="000000"/>
              <w:bottom w:val="nil"/>
              <w:right w:val="single" w:sz="4" w:space="0" w:color="000000"/>
            </w:tcBorders>
          </w:tcPr>
          <w:p w:rsidR="00070CA9" w:rsidRPr="00313FAF" w:rsidRDefault="00070CA9" w:rsidP="00B43EA2">
            <w:pPr>
              <w:snapToGrid w:val="0"/>
              <w:jc w:val="cente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jc w:val="center"/>
              <w:rPr>
                <w:b/>
                <w:bCs/>
                <w:sz w:val="24"/>
                <w:szCs w:val="24"/>
              </w:rPr>
            </w:pPr>
            <w:r w:rsidRPr="00313FAF">
              <w:rPr>
                <w:b/>
                <w:bCs/>
                <w:sz w:val="24"/>
                <w:szCs w:val="24"/>
              </w:rPr>
              <w:t>4-бальна шкала</w:t>
            </w:r>
          </w:p>
        </w:tc>
        <w:tc>
          <w:tcPr>
            <w:tcW w:w="1694"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jc w:val="center"/>
              <w:rPr>
                <w:b/>
                <w:bCs/>
                <w:sz w:val="24"/>
                <w:szCs w:val="24"/>
              </w:rPr>
            </w:pPr>
            <w:r w:rsidRPr="00313FAF">
              <w:rPr>
                <w:b/>
                <w:bCs/>
                <w:sz w:val="24"/>
                <w:szCs w:val="24"/>
              </w:rPr>
              <w:t>200-бальна шкала</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120</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3.91-3,94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94</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119</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3.87-3,9</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93</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118</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3.83- 3,86</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92</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117</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3.79- 3,82</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91</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116</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3.74-3,78</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90</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115</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3.7- 3,73</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89</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114</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3.66- 3,69</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88</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113</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3.62- 3,65</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87</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112</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3.58-3,61</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86</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111</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3.54- 3,57</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85</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110</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3.49- 3,53</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84</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109</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3.45-3,48</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83</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108</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3.41-3,44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82</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107</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3.37-3,4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81</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106</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3.33- 3,36</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80</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105</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3.29-3,32</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79</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104</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3.25-3,28</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78</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103</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3.21-3,24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77</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102</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3.18-3,2</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76</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lastRenderedPageBreak/>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101</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3.15- 3,17</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75</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100</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3.13- 3,14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74</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99</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3.1- 3,12</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73</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98</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3.07- 3,09</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72</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97</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3.04-3,06</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71</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96</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lang w:val="en-US"/>
              </w:rPr>
              <w:t>3</w:t>
            </w:r>
            <w:r w:rsidRPr="00313FAF">
              <w:rPr>
                <w:b/>
                <w:bCs/>
                <w:sz w:val="24"/>
                <w:szCs w:val="24"/>
              </w:rPr>
              <w:t>.</w:t>
            </w:r>
            <w:r w:rsidRPr="00313FAF">
              <w:rPr>
                <w:b/>
                <w:bCs/>
                <w:sz w:val="24"/>
                <w:szCs w:val="24"/>
                <w:lang w:val="en-US"/>
              </w:rPr>
              <w:t>0</w:t>
            </w:r>
            <w:r w:rsidRPr="00313FAF">
              <w:rPr>
                <w:b/>
                <w:bCs/>
                <w:sz w:val="24"/>
                <w:szCs w:val="24"/>
              </w:rPr>
              <w:t>-3,03</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70</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tcPr>
          <w:p w:rsidR="00070CA9" w:rsidRPr="00313FAF" w:rsidRDefault="00070CA9" w:rsidP="00B43EA2">
            <w:pPr>
              <w:snapToGrid w:val="0"/>
              <w:jc w:val="center"/>
              <w:rPr>
                <w:b/>
                <w:bCs/>
                <w:sz w:val="24"/>
                <w:szCs w:val="24"/>
              </w:rPr>
            </w:pPr>
            <w:r w:rsidRPr="00313FAF">
              <w:rPr>
                <w:b/>
                <w:bCs/>
                <w:sz w:val="24"/>
                <w:szCs w:val="24"/>
              </w:rPr>
              <w:t>3.95- 3,98</w:t>
            </w:r>
          </w:p>
        </w:tc>
        <w:tc>
          <w:tcPr>
            <w:tcW w:w="1427"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jc w:val="center"/>
              <w:rPr>
                <w:b/>
                <w:bCs/>
                <w:sz w:val="24"/>
                <w:szCs w:val="24"/>
              </w:rPr>
            </w:pPr>
            <w:r w:rsidRPr="00313FAF">
              <w:rPr>
                <w:b/>
                <w:bCs/>
                <w:sz w:val="24"/>
                <w:szCs w:val="24"/>
              </w:rPr>
              <w:t>95</w:t>
            </w:r>
          </w:p>
        </w:tc>
        <w:tc>
          <w:tcPr>
            <w:tcW w:w="281" w:type="dxa"/>
            <w:vMerge/>
            <w:tcBorders>
              <w:top w:val="nil"/>
              <w:left w:val="single" w:sz="4" w:space="0" w:color="000000"/>
              <w:bottom w:val="nil"/>
              <w:right w:val="single" w:sz="4" w:space="0" w:color="000000"/>
            </w:tcBorders>
          </w:tcPr>
          <w:p w:rsidR="00070CA9" w:rsidRPr="00313FAF" w:rsidRDefault="00070CA9" w:rsidP="00B43EA2">
            <w:pPr>
              <w:jc w:val="cente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jc w:val="center"/>
              <w:rPr>
                <w:b/>
                <w:bCs/>
                <w:sz w:val="24"/>
                <w:szCs w:val="24"/>
              </w:rPr>
            </w:pPr>
            <w:r w:rsidRPr="00313FAF">
              <w:rPr>
                <w:b/>
                <w:bCs/>
                <w:spacing w:val="-6"/>
                <w:sz w:val="24"/>
                <w:szCs w:val="24"/>
              </w:rPr>
              <w:t>Менше</w:t>
            </w:r>
            <w:r w:rsidRPr="00313FAF">
              <w:rPr>
                <w:b/>
                <w:bCs/>
                <w:sz w:val="24"/>
                <w:szCs w:val="24"/>
              </w:rPr>
              <w:t xml:space="preserve"> 3</w:t>
            </w:r>
          </w:p>
        </w:tc>
        <w:tc>
          <w:tcPr>
            <w:tcW w:w="1694"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rPr>
                <w:b/>
                <w:bCs/>
                <w:sz w:val="24"/>
                <w:szCs w:val="24"/>
              </w:rPr>
            </w:pPr>
            <w:r w:rsidRPr="00313FAF">
              <w:rPr>
                <w:b/>
                <w:bCs/>
                <w:sz w:val="24"/>
                <w:szCs w:val="24"/>
              </w:rPr>
              <w:t>Недостатньо</w:t>
            </w:r>
          </w:p>
        </w:tc>
      </w:tr>
    </w:tbl>
    <w:p w:rsidR="00070CA9" w:rsidRPr="00313FAF" w:rsidRDefault="00070CA9" w:rsidP="00313FAF">
      <w:pPr>
        <w:rPr>
          <w:sz w:val="24"/>
          <w:szCs w:val="24"/>
        </w:rPr>
      </w:pPr>
    </w:p>
    <w:p w:rsidR="00070CA9" w:rsidRPr="00313FAF" w:rsidRDefault="00070CA9" w:rsidP="00313FAF">
      <w:pPr>
        <w:ind w:firstLine="567"/>
        <w:jc w:val="right"/>
        <w:rPr>
          <w:sz w:val="24"/>
          <w:szCs w:val="24"/>
        </w:rPr>
      </w:pPr>
    </w:p>
    <w:p w:rsidR="00070CA9" w:rsidRPr="00313FAF" w:rsidRDefault="00070CA9" w:rsidP="00313FAF">
      <w:pPr>
        <w:ind w:firstLine="567"/>
        <w:jc w:val="right"/>
        <w:rPr>
          <w:sz w:val="24"/>
          <w:szCs w:val="24"/>
          <w:lang w:val="en-US"/>
        </w:rPr>
      </w:pPr>
      <w:r w:rsidRPr="00313FAF">
        <w:rPr>
          <w:sz w:val="24"/>
          <w:szCs w:val="24"/>
        </w:rPr>
        <w:t>Таблиця 5</w:t>
      </w:r>
    </w:p>
    <w:p w:rsidR="00070CA9" w:rsidRPr="00313FAF" w:rsidRDefault="00070CA9" w:rsidP="00313FAF">
      <w:pPr>
        <w:ind w:firstLine="567"/>
        <w:jc w:val="both"/>
        <w:rPr>
          <w:b/>
          <w:bCs/>
          <w:sz w:val="24"/>
          <w:szCs w:val="24"/>
        </w:rPr>
      </w:pPr>
    </w:p>
    <w:p w:rsidR="00070CA9" w:rsidRPr="00313FAF" w:rsidRDefault="00070CA9" w:rsidP="00313FAF">
      <w:pPr>
        <w:ind w:firstLine="567"/>
        <w:jc w:val="both"/>
        <w:rPr>
          <w:b/>
          <w:bCs/>
          <w:sz w:val="24"/>
          <w:szCs w:val="24"/>
        </w:rPr>
      </w:pPr>
      <w:r w:rsidRPr="00313FAF">
        <w:rPr>
          <w:b/>
          <w:bCs/>
          <w:sz w:val="24"/>
          <w:szCs w:val="24"/>
        </w:rPr>
        <w:t>Оцінювання теоретичних знань, якщо практичні навички оцінюються  за критеріями «виконав», «не виконав»</w:t>
      </w:r>
    </w:p>
    <w:p w:rsidR="00070CA9" w:rsidRPr="00313FAF" w:rsidRDefault="00070CA9" w:rsidP="00313FAF">
      <w:pPr>
        <w:ind w:firstLine="567"/>
        <w:jc w:val="both"/>
        <w:rPr>
          <w:b/>
          <w:bCs/>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070CA9" w:rsidRPr="00313FAF">
        <w:tc>
          <w:tcPr>
            <w:tcW w:w="1134" w:type="dxa"/>
            <w:vAlign w:val="center"/>
          </w:tcPr>
          <w:p w:rsidR="00070CA9" w:rsidRPr="00313FAF" w:rsidRDefault="00070CA9" w:rsidP="00B43EA2">
            <w:pPr>
              <w:jc w:val="center"/>
              <w:rPr>
                <w:sz w:val="24"/>
                <w:szCs w:val="24"/>
              </w:rPr>
            </w:pPr>
            <w:r w:rsidRPr="00313FAF">
              <w:rPr>
                <w:sz w:val="24"/>
                <w:szCs w:val="24"/>
              </w:rPr>
              <w:t>Кількість питань</w:t>
            </w:r>
          </w:p>
        </w:tc>
        <w:tc>
          <w:tcPr>
            <w:tcW w:w="680" w:type="dxa"/>
            <w:vAlign w:val="center"/>
          </w:tcPr>
          <w:p w:rsidR="00070CA9" w:rsidRPr="00313FAF" w:rsidRDefault="00070CA9" w:rsidP="00B43EA2">
            <w:pPr>
              <w:jc w:val="center"/>
              <w:rPr>
                <w:sz w:val="24"/>
                <w:szCs w:val="24"/>
              </w:rPr>
            </w:pPr>
            <w:r w:rsidRPr="00313FAF">
              <w:rPr>
                <w:sz w:val="24"/>
                <w:szCs w:val="24"/>
              </w:rPr>
              <w:t>«5»</w:t>
            </w:r>
          </w:p>
        </w:tc>
        <w:tc>
          <w:tcPr>
            <w:tcW w:w="680" w:type="dxa"/>
            <w:vAlign w:val="center"/>
          </w:tcPr>
          <w:p w:rsidR="00070CA9" w:rsidRPr="00313FAF" w:rsidRDefault="00070CA9" w:rsidP="00B43EA2">
            <w:pPr>
              <w:jc w:val="center"/>
              <w:rPr>
                <w:sz w:val="24"/>
                <w:szCs w:val="24"/>
              </w:rPr>
            </w:pPr>
            <w:r w:rsidRPr="00313FAF">
              <w:rPr>
                <w:sz w:val="24"/>
                <w:szCs w:val="24"/>
              </w:rPr>
              <w:t>«4»</w:t>
            </w:r>
          </w:p>
        </w:tc>
        <w:tc>
          <w:tcPr>
            <w:tcW w:w="680" w:type="dxa"/>
            <w:vAlign w:val="center"/>
          </w:tcPr>
          <w:p w:rsidR="00070CA9" w:rsidRPr="00313FAF" w:rsidRDefault="00070CA9" w:rsidP="00B43EA2">
            <w:pPr>
              <w:jc w:val="center"/>
              <w:rPr>
                <w:sz w:val="24"/>
                <w:szCs w:val="24"/>
              </w:rPr>
            </w:pPr>
            <w:r w:rsidRPr="00313FAF">
              <w:rPr>
                <w:sz w:val="24"/>
                <w:szCs w:val="24"/>
              </w:rPr>
              <w:t>«3»</w:t>
            </w:r>
          </w:p>
        </w:tc>
        <w:tc>
          <w:tcPr>
            <w:tcW w:w="2746" w:type="dxa"/>
            <w:vMerge w:val="restart"/>
          </w:tcPr>
          <w:p w:rsidR="00070CA9" w:rsidRPr="00313FAF" w:rsidRDefault="00070CA9" w:rsidP="00B43EA2">
            <w:pPr>
              <w:jc w:val="both"/>
              <w:rPr>
                <w:sz w:val="24"/>
                <w:szCs w:val="24"/>
              </w:rPr>
            </w:pPr>
            <w:r w:rsidRPr="00313FAF">
              <w:rPr>
                <w:sz w:val="24"/>
                <w:szCs w:val="24"/>
              </w:rPr>
              <w:t xml:space="preserve">Усна відповідь за білетами, які включають теоретичну частину дисципліни </w:t>
            </w:r>
          </w:p>
        </w:tc>
        <w:tc>
          <w:tcPr>
            <w:tcW w:w="3402" w:type="dxa"/>
            <w:vMerge w:val="restart"/>
          </w:tcPr>
          <w:p w:rsidR="00070CA9" w:rsidRPr="00313FAF" w:rsidRDefault="00070CA9" w:rsidP="00B43EA2">
            <w:pPr>
              <w:jc w:val="both"/>
              <w:rPr>
                <w:sz w:val="24"/>
                <w:szCs w:val="24"/>
              </w:rPr>
            </w:pPr>
            <w:r w:rsidRPr="00313FAF">
              <w:rPr>
                <w:sz w:val="24"/>
                <w:szCs w:val="24"/>
              </w:rPr>
              <w:t>За кожну відповідь студент одержує від 10 до 16 балів, що відповідає:</w:t>
            </w:r>
          </w:p>
          <w:p w:rsidR="00070CA9" w:rsidRPr="00313FAF" w:rsidRDefault="00070CA9" w:rsidP="00B43EA2">
            <w:pPr>
              <w:jc w:val="both"/>
              <w:rPr>
                <w:sz w:val="24"/>
                <w:szCs w:val="24"/>
              </w:rPr>
            </w:pPr>
            <w:r w:rsidRPr="00313FAF">
              <w:rPr>
                <w:sz w:val="24"/>
                <w:szCs w:val="24"/>
              </w:rPr>
              <w:t>«5» - 16 балів;</w:t>
            </w:r>
          </w:p>
          <w:p w:rsidR="00070CA9" w:rsidRPr="00313FAF" w:rsidRDefault="00070CA9" w:rsidP="00B43EA2">
            <w:pPr>
              <w:jc w:val="both"/>
              <w:rPr>
                <w:sz w:val="24"/>
                <w:szCs w:val="24"/>
              </w:rPr>
            </w:pPr>
            <w:r w:rsidRPr="00313FAF">
              <w:rPr>
                <w:sz w:val="24"/>
                <w:szCs w:val="24"/>
              </w:rPr>
              <w:t>«4» - 13 балів;</w:t>
            </w:r>
          </w:p>
          <w:p w:rsidR="00070CA9" w:rsidRPr="00313FAF" w:rsidRDefault="00070CA9" w:rsidP="00B43EA2">
            <w:pPr>
              <w:jc w:val="both"/>
              <w:rPr>
                <w:sz w:val="24"/>
                <w:szCs w:val="24"/>
              </w:rPr>
            </w:pPr>
            <w:r w:rsidRPr="00313FAF">
              <w:rPr>
                <w:sz w:val="24"/>
                <w:szCs w:val="24"/>
              </w:rPr>
              <w:t>«3» - 10 балів.</w:t>
            </w:r>
          </w:p>
        </w:tc>
      </w:tr>
      <w:tr w:rsidR="00070CA9" w:rsidRPr="00313FAF">
        <w:tc>
          <w:tcPr>
            <w:tcW w:w="1134" w:type="dxa"/>
          </w:tcPr>
          <w:p w:rsidR="00070CA9" w:rsidRPr="00313FAF" w:rsidRDefault="00070CA9" w:rsidP="00B43EA2">
            <w:pPr>
              <w:jc w:val="center"/>
              <w:rPr>
                <w:sz w:val="24"/>
                <w:szCs w:val="24"/>
              </w:rPr>
            </w:pPr>
            <w:r w:rsidRPr="00313FAF">
              <w:rPr>
                <w:sz w:val="24"/>
                <w:szCs w:val="24"/>
              </w:rPr>
              <w:t>1</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center"/>
              <w:rPr>
                <w:sz w:val="24"/>
                <w:szCs w:val="24"/>
              </w:rPr>
            </w:pPr>
            <w:r w:rsidRPr="00313FAF">
              <w:rPr>
                <w:sz w:val="24"/>
                <w:szCs w:val="24"/>
              </w:rPr>
              <w:t>2</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center"/>
              <w:rPr>
                <w:sz w:val="24"/>
                <w:szCs w:val="24"/>
              </w:rPr>
            </w:pPr>
            <w:r w:rsidRPr="00313FAF">
              <w:rPr>
                <w:sz w:val="24"/>
                <w:szCs w:val="24"/>
              </w:rPr>
              <w:t>3</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center"/>
              <w:rPr>
                <w:sz w:val="24"/>
                <w:szCs w:val="24"/>
              </w:rPr>
            </w:pPr>
            <w:r w:rsidRPr="00313FAF">
              <w:rPr>
                <w:sz w:val="24"/>
                <w:szCs w:val="24"/>
              </w:rPr>
              <w:t>4</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center"/>
              <w:rPr>
                <w:sz w:val="24"/>
                <w:szCs w:val="24"/>
              </w:rPr>
            </w:pPr>
            <w:r w:rsidRPr="00313FAF">
              <w:rPr>
                <w:sz w:val="24"/>
                <w:szCs w:val="24"/>
              </w:rPr>
              <w:t>5</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both"/>
              <w:rPr>
                <w:sz w:val="24"/>
                <w:szCs w:val="24"/>
              </w:rPr>
            </w:pPr>
          </w:p>
        </w:tc>
        <w:tc>
          <w:tcPr>
            <w:tcW w:w="680" w:type="dxa"/>
          </w:tcPr>
          <w:p w:rsidR="00070CA9" w:rsidRPr="00313FAF" w:rsidRDefault="00070CA9" w:rsidP="00B43EA2">
            <w:pPr>
              <w:jc w:val="center"/>
              <w:rPr>
                <w:sz w:val="24"/>
                <w:szCs w:val="24"/>
              </w:rPr>
            </w:pPr>
            <w:r w:rsidRPr="00313FAF">
              <w:rPr>
                <w:sz w:val="24"/>
                <w:szCs w:val="24"/>
              </w:rPr>
              <w:t>80</w:t>
            </w:r>
          </w:p>
        </w:tc>
        <w:tc>
          <w:tcPr>
            <w:tcW w:w="680" w:type="dxa"/>
          </w:tcPr>
          <w:p w:rsidR="00070CA9" w:rsidRPr="00313FAF" w:rsidRDefault="00070CA9" w:rsidP="00B43EA2">
            <w:pPr>
              <w:jc w:val="center"/>
              <w:rPr>
                <w:sz w:val="24"/>
                <w:szCs w:val="24"/>
              </w:rPr>
            </w:pPr>
            <w:r w:rsidRPr="00313FAF">
              <w:rPr>
                <w:sz w:val="24"/>
                <w:szCs w:val="24"/>
              </w:rPr>
              <w:t>65</w:t>
            </w:r>
          </w:p>
        </w:tc>
        <w:tc>
          <w:tcPr>
            <w:tcW w:w="680" w:type="dxa"/>
          </w:tcPr>
          <w:p w:rsidR="00070CA9" w:rsidRPr="00313FAF" w:rsidRDefault="00070CA9" w:rsidP="00B43EA2">
            <w:pPr>
              <w:jc w:val="center"/>
              <w:rPr>
                <w:sz w:val="24"/>
                <w:szCs w:val="24"/>
              </w:rPr>
            </w:pPr>
            <w:r w:rsidRPr="00313FAF">
              <w:rPr>
                <w:sz w:val="24"/>
                <w:szCs w:val="24"/>
              </w:rPr>
              <w:t>50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bl>
    <w:p w:rsidR="00070CA9" w:rsidRPr="00313FAF" w:rsidRDefault="00070CA9" w:rsidP="00313FAF">
      <w:pPr>
        <w:pStyle w:val="31"/>
        <w:ind w:left="0"/>
        <w:rPr>
          <w:rFonts w:ascii="Times New Roman" w:hAnsi="Times New Roman" w:cs="Times New Roman"/>
          <w:i/>
          <w:iCs/>
          <w:sz w:val="24"/>
          <w:szCs w:val="24"/>
          <w:lang w:val="uk-UA"/>
        </w:rPr>
      </w:pPr>
    </w:p>
    <w:p w:rsidR="00070CA9" w:rsidRPr="00313FAF" w:rsidRDefault="00070CA9" w:rsidP="00313FAF">
      <w:pPr>
        <w:pStyle w:val="31"/>
        <w:rPr>
          <w:rFonts w:ascii="Times New Roman" w:hAnsi="Times New Roman" w:cs="Times New Roman"/>
          <w:sz w:val="24"/>
          <w:szCs w:val="24"/>
          <w:lang w:val="uk-UA"/>
        </w:rPr>
      </w:pPr>
      <w:r w:rsidRPr="00313FAF">
        <w:rPr>
          <w:rFonts w:ascii="Times New Roman" w:hAnsi="Times New Roman" w:cs="Times New Roman"/>
          <w:sz w:val="24"/>
          <w:szCs w:val="24"/>
          <w:lang w:val="uk-UA"/>
        </w:rPr>
        <w:t xml:space="preserve">Технологія оцінювання дисципліни </w:t>
      </w:r>
    </w:p>
    <w:p w:rsidR="00070CA9" w:rsidRPr="00313FAF" w:rsidRDefault="00070CA9" w:rsidP="00313FAF">
      <w:pPr>
        <w:ind w:firstLine="567"/>
        <w:jc w:val="both"/>
        <w:rPr>
          <w:sz w:val="24"/>
          <w:szCs w:val="24"/>
        </w:rPr>
      </w:pPr>
      <w:r w:rsidRPr="00313FAF">
        <w:rPr>
          <w:sz w:val="24"/>
          <w:szCs w:val="24"/>
        </w:rPr>
        <w:t xml:space="preserve">Оцінювання результатів вивчення дисциплін проводиться безпосередньо під час заліків, диференційованих заліків та іспитів. Оцінка з дисципліни визначається як сума балів за ПНД та іспиту або диференційованого заліку і становить </w:t>
      </w:r>
      <w:r w:rsidRPr="00313FAF">
        <w:rPr>
          <w:color w:val="000000"/>
          <w:sz w:val="24"/>
          <w:szCs w:val="24"/>
          <w:lang w:val="en-US"/>
        </w:rPr>
        <w:t>min</w:t>
      </w:r>
      <w:r w:rsidRPr="00313FAF">
        <w:rPr>
          <w:color w:val="000000"/>
          <w:sz w:val="24"/>
          <w:szCs w:val="24"/>
        </w:rPr>
        <w:t xml:space="preserve"> – </w:t>
      </w:r>
      <w:r w:rsidRPr="00313FAF">
        <w:rPr>
          <w:color w:val="000000"/>
          <w:spacing w:val="-4"/>
          <w:sz w:val="24"/>
          <w:szCs w:val="24"/>
        </w:rPr>
        <w:t xml:space="preserve">120 до </w:t>
      </w:r>
      <w:r w:rsidRPr="00313FAF">
        <w:rPr>
          <w:color w:val="000000"/>
          <w:sz w:val="24"/>
          <w:szCs w:val="24"/>
          <w:lang w:val="en-US"/>
        </w:rPr>
        <w:t>max</w:t>
      </w:r>
      <w:r w:rsidRPr="00313FAF">
        <w:rPr>
          <w:color w:val="000000"/>
          <w:sz w:val="24"/>
          <w:szCs w:val="24"/>
        </w:rPr>
        <w:t xml:space="preserve"> – 200.</w:t>
      </w:r>
      <w:r w:rsidRPr="00313FAF">
        <w:rPr>
          <w:b/>
          <w:bCs/>
          <w:sz w:val="24"/>
          <w:szCs w:val="24"/>
        </w:rPr>
        <w:t xml:space="preserve"> </w:t>
      </w:r>
      <w:r w:rsidRPr="00313FAF">
        <w:rPr>
          <w:sz w:val="24"/>
          <w:szCs w:val="24"/>
        </w:rPr>
        <w:t xml:space="preserve">Відповідність оцінок за </w:t>
      </w:r>
      <w:r w:rsidRPr="00313FAF">
        <w:rPr>
          <w:spacing w:val="6"/>
          <w:sz w:val="24"/>
          <w:szCs w:val="24"/>
        </w:rPr>
        <w:t>200 бальною шкалою, чотирибальною (національною) шкалою та шкалою ЄСТ</w:t>
      </w:r>
      <w:r w:rsidRPr="00313FAF">
        <w:rPr>
          <w:spacing w:val="6"/>
          <w:sz w:val="24"/>
          <w:szCs w:val="24"/>
          <w:lang w:val="en-US"/>
        </w:rPr>
        <w:t>S</w:t>
      </w:r>
      <w:r w:rsidRPr="00313FAF">
        <w:rPr>
          <w:color w:val="000000"/>
          <w:sz w:val="24"/>
          <w:szCs w:val="24"/>
        </w:rPr>
        <w:t xml:space="preserve"> наведена у таблиці 6</w:t>
      </w:r>
      <w:r w:rsidRPr="00313FAF">
        <w:rPr>
          <w:sz w:val="24"/>
          <w:szCs w:val="24"/>
        </w:rPr>
        <w:t xml:space="preserve">. </w:t>
      </w:r>
    </w:p>
    <w:p w:rsidR="00070CA9" w:rsidRPr="00313FAF" w:rsidRDefault="00070CA9" w:rsidP="00313FAF">
      <w:pPr>
        <w:ind w:firstLine="567"/>
        <w:jc w:val="both"/>
        <w:rPr>
          <w:sz w:val="24"/>
          <w:szCs w:val="24"/>
        </w:rPr>
      </w:pPr>
    </w:p>
    <w:p w:rsidR="00070CA9" w:rsidRPr="00313FAF" w:rsidRDefault="00070CA9" w:rsidP="00313FAF">
      <w:pPr>
        <w:ind w:firstLine="567"/>
        <w:jc w:val="right"/>
        <w:rPr>
          <w:sz w:val="24"/>
          <w:szCs w:val="24"/>
        </w:rPr>
      </w:pPr>
      <w:r w:rsidRPr="00313FAF">
        <w:rPr>
          <w:sz w:val="24"/>
          <w:szCs w:val="24"/>
        </w:rPr>
        <w:t>Таблиця 6</w:t>
      </w:r>
    </w:p>
    <w:p w:rsidR="00070CA9" w:rsidRPr="00313FAF" w:rsidRDefault="00070CA9" w:rsidP="00313FAF">
      <w:pPr>
        <w:ind w:firstLine="709"/>
        <w:jc w:val="center"/>
        <w:rPr>
          <w:b/>
          <w:bCs/>
          <w:spacing w:val="6"/>
          <w:sz w:val="24"/>
          <w:szCs w:val="24"/>
        </w:rPr>
      </w:pPr>
      <w:r w:rsidRPr="00313FAF">
        <w:rPr>
          <w:b/>
          <w:bCs/>
          <w:sz w:val="24"/>
          <w:szCs w:val="24"/>
        </w:rPr>
        <w:t xml:space="preserve">Відповідність оцінок за </w:t>
      </w:r>
      <w:r w:rsidRPr="00313FAF">
        <w:rPr>
          <w:b/>
          <w:bCs/>
          <w:spacing w:val="6"/>
          <w:sz w:val="24"/>
          <w:szCs w:val="24"/>
        </w:rPr>
        <w:t xml:space="preserve">200 бальною шкалою, </w:t>
      </w:r>
    </w:p>
    <w:p w:rsidR="00070CA9" w:rsidRPr="00313FAF" w:rsidRDefault="00070CA9" w:rsidP="00313FAF">
      <w:pPr>
        <w:ind w:firstLine="709"/>
        <w:jc w:val="center"/>
        <w:rPr>
          <w:b/>
          <w:bCs/>
          <w:spacing w:val="6"/>
          <w:sz w:val="24"/>
          <w:szCs w:val="24"/>
        </w:rPr>
      </w:pPr>
      <w:r w:rsidRPr="00313FAF">
        <w:rPr>
          <w:b/>
          <w:bCs/>
          <w:spacing w:val="6"/>
          <w:sz w:val="24"/>
          <w:szCs w:val="24"/>
        </w:rPr>
        <w:t>чотирибальною (національною) шкалою та шкалою ЄСТ</w:t>
      </w:r>
      <w:r w:rsidRPr="00313FAF">
        <w:rPr>
          <w:b/>
          <w:bCs/>
          <w:spacing w:val="6"/>
          <w:sz w:val="24"/>
          <w:szCs w:val="24"/>
          <w:lang w:val="en-US"/>
        </w:rPr>
        <w:t>S</w:t>
      </w:r>
    </w:p>
    <w:p w:rsidR="00070CA9" w:rsidRPr="00313FAF" w:rsidRDefault="00070CA9" w:rsidP="00313FAF">
      <w:pPr>
        <w:ind w:firstLine="709"/>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 xml:space="preserve">Оцінка </w:t>
            </w:r>
          </w:p>
          <w:p w:rsidR="00070CA9" w:rsidRPr="00313FAF" w:rsidRDefault="00070CA9" w:rsidP="00B43EA2">
            <w:pPr>
              <w:jc w:val="center"/>
              <w:rPr>
                <w:sz w:val="24"/>
                <w:szCs w:val="24"/>
              </w:rPr>
            </w:pPr>
            <w:r w:rsidRPr="00313FAF">
              <w:rPr>
                <w:sz w:val="24"/>
                <w:szCs w:val="24"/>
              </w:rPr>
              <w:t>за 200 бальною шкалою</w:t>
            </w:r>
          </w:p>
        </w:tc>
        <w:tc>
          <w:tcPr>
            <w:tcW w:w="2215" w:type="dxa"/>
          </w:tcPr>
          <w:p w:rsidR="00070CA9" w:rsidRPr="00313FAF" w:rsidRDefault="00070CA9" w:rsidP="00B43EA2">
            <w:pPr>
              <w:jc w:val="center"/>
              <w:rPr>
                <w:sz w:val="24"/>
                <w:szCs w:val="24"/>
              </w:rPr>
            </w:pPr>
            <w:r w:rsidRPr="00313FAF">
              <w:rPr>
                <w:sz w:val="24"/>
                <w:szCs w:val="24"/>
              </w:rPr>
              <w:t xml:space="preserve">Оцінка за шкалою </w:t>
            </w:r>
            <w:r w:rsidRPr="00313FAF">
              <w:rPr>
                <w:sz w:val="24"/>
                <w:szCs w:val="24"/>
                <w:lang w:val="en-US"/>
              </w:rPr>
              <w:t>ECTS</w:t>
            </w:r>
          </w:p>
        </w:tc>
        <w:tc>
          <w:tcPr>
            <w:tcW w:w="2215" w:type="dxa"/>
          </w:tcPr>
          <w:p w:rsidR="00070CA9" w:rsidRPr="00313FAF" w:rsidRDefault="00070CA9" w:rsidP="00B43EA2">
            <w:pPr>
              <w:jc w:val="center"/>
              <w:rPr>
                <w:sz w:val="24"/>
                <w:szCs w:val="24"/>
              </w:rPr>
            </w:pPr>
            <w:r w:rsidRPr="00313FAF">
              <w:rPr>
                <w:sz w:val="24"/>
                <w:szCs w:val="24"/>
              </w:rPr>
              <w:t xml:space="preserve">Оцінка за </w:t>
            </w:r>
          </w:p>
          <w:p w:rsidR="00070CA9" w:rsidRPr="00313FAF" w:rsidRDefault="00070CA9" w:rsidP="00B43EA2">
            <w:pPr>
              <w:jc w:val="center"/>
              <w:rPr>
                <w:sz w:val="24"/>
                <w:szCs w:val="24"/>
              </w:rPr>
            </w:pPr>
            <w:r w:rsidRPr="00313FAF">
              <w:rPr>
                <w:spacing w:val="6"/>
                <w:sz w:val="24"/>
                <w:szCs w:val="24"/>
              </w:rPr>
              <w:t>чотирибальною (національною) шкалою</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180–200</w:t>
            </w:r>
          </w:p>
        </w:tc>
        <w:tc>
          <w:tcPr>
            <w:tcW w:w="2215" w:type="dxa"/>
          </w:tcPr>
          <w:p w:rsidR="00070CA9" w:rsidRPr="00313FAF" w:rsidRDefault="00070CA9" w:rsidP="00B43EA2">
            <w:pPr>
              <w:jc w:val="center"/>
              <w:rPr>
                <w:sz w:val="24"/>
                <w:szCs w:val="24"/>
              </w:rPr>
            </w:pPr>
            <w:r w:rsidRPr="00313FAF">
              <w:rPr>
                <w:sz w:val="24"/>
                <w:szCs w:val="24"/>
              </w:rPr>
              <w:t>А</w:t>
            </w:r>
          </w:p>
        </w:tc>
        <w:tc>
          <w:tcPr>
            <w:tcW w:w="2215" w:type="dxa"/>
          </w:tcPr>
          <w:p w:rsidR="00070CA9" w:rsidRPr="00313FAF" w:rsidRDefault="00070CA9" w:rsidP="00B43EA2">
            <w:pPr>
              <w:jc w:val="center"/>
              <w:rPr>
                <w:sz w:val="24"/>
                <w:szCs w:val="24"/>
              </w:rPr>
            </w:pPr>
            <w:r w:rsidRPr="00313FAF">
              <w:rPr>
                <w:sz w:val="24"/>
                <w:szCs w:val="24"/>
              </w:rPr>
              <w:t>Відмінно</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160–179</w:t>
            </w:r>
          </w:p>
        </w:tc>
        <w:tc>
          <w:tcPr>
            <w:tcW w:w="2215" w:type="dxa"/>
          </w:tcPr>
          <w:p w:rsidR="00070CA9" w:rsidRPr="00313FAF" w:rsidRDefault="00070CA9" w:rsidP="00B43EA2">
            <w:pPr>
              <w:jc w:val="center"/>
              <w:rPr>
                <w:sz w:val="24"/>
                <w:szCs w:val="24"/>
              </w:rPr>
            </w:pPr>
            <w:r w:rsidRPr="00313FAF">
              <w:rPr>
                <w:sz w:val="24"/>
                <w:szCs w:val="24"/>
              </w:rPr>
              <w:t>В</w:t>
            </w:r>
          </w:p>
        </w:tc>
        <w:tc>
          <w:tcPr>
            <w:tcW w:w="2215" w:type="dxa"/>
          </w:tcPr>
          <w:p w:rsidR="00070CA9" w:rsidRPr="00313FAF" w:rsidRDefault="00070CA9" w:rsidP="00B43EA2">
            <w:pPr>
              <w:jc w:val="center"/>
              <w:rPr>
                <w:sz w:val="24"/>
                <w:szCs w:val="24"/>
              </w:rPr>
            </w:pPr>
            <w:r w:rsidRPr="00313FAF">
              <w:rPr>
                <w:sz w:val="24"/>
                <w:szCs w:val="24"/>
              </w:rPr>
              <w:t>Добре</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150–159</w:t>
            </w:r>
          </w:p>
        </w:tc>
        <w:tc>
          <w:tcPr>
            <w:tcW w:w="2215" w:type="dxa"/>
          </w:tcPr>
          <w:p w:rsidR="00070CA9" w:rsidRPr="00313FAF" w:rsidRDefault="00070CA9" w:rsidP="00B43EA2">
            <w:pPr>
              <w:jc w:val="center"/>
              <w:rPr>
                <w:sz w:val="24"/>
                <w:szCs w:val="24"/>
              </w:rPr>
            </w:pPr>
            <w:r w:rsidRPr="00313FAF">
              <w:rPr>
                <w:sz w:val="24"/>
                <w:szCs w:val="24"/>
              </w:rPr>
              <w:t>С</w:t>
            </w:r>
          </w:p>
        </w:tc>
        <w:tc>
          <w:tcPr>
            <w:tcW w:w="2215" w:type="dxa"/>
          </w:tcPr>
          <w:p w:rsidR="00070CA9" w:rsidRPr="00313FAF" w:rsidRDefault="00070CA9" w:rsidP="00B43EA2">
            <w:pPr>
              <w:jc w:val="center"/>
              <w:rPr>
                <w:sz w:val="24"/>
                <w:szCs w:val="24"/>
              </w:rPr>
            </w:pPr>
            <w:r w:rsidRPr="00313FAF">
              <w:rPr>
                <w:sz w:val="24"/>
                <w:szCs w:val="24"/>
              </w:rPr>
              <w:t>Добре</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130–149</w:t>
            </w:r>
          </w:p>
        </w:tc>
        <w:tc>
          <w:tcPr>
            <w:tcW w:w="2215" w:type="dxa"/>
          </w:tcPr>
          <w:p w:rsidR="00070CA9" w:rsidRPr="00313FAF" w:rsidRDefault="00070CA9" w:rsidP="00B43EA2">
            <w:pPr>
              <w:jc w:val="center"/>
              <w:rPr>
                <w:sz w:val="24"/>
                <w:szCs w:val="24"/>
                <w:lang w:val="en-US"/>
              </w:rPr>
            </w:pPr>
            <w:r w:rsidRPr="00313FAF">
              <w:rPr>
                <w:sz w:val="24"/>
                <w:szCs w:val="24"/>
                <w:lang w:val="en-US"/>
              </w:rPr>
              <w:t>D</w:t>
            </w:r>
          </w:p>
        </w:tc>
        <w:tc>
          <w:tcPr>
            <w:tcW w:w="2215" w:type="dxa"/>
          </w:tcPr>
          <w:p w:rsidR="00070CA9" w:rsidRPr="00313FAF" w:rsidRDefault="00070CA9" w:rsidP="00B43EA2">
            <w:pPr>
              <w:jc w:val="center"/>
              <w:rPr>
                <w:sz w:val="24"/>
                <w:szCs w:val="24"/>
              </w:rPr>
            </w:pPr>
            <w:r w:rsidRPr="00313FAF">
              <w:rPr>
                <w:sz w:val="24"/>
                <w:szCs w:val="24"/>
              </w:rPr>
              <w:t>Задовільно</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120–129</w:t>
            </w:r>
          </w:p>
        </w:tc>
        <w:tc>
          <w:tcPr>
            <w:tcW w:w="2215" w:type="dxa"/>
          </w:tcPr>
          <w:p w:rsidR="00070CA9" w:rsidRPr="00313FAF" w:rsidRDefault="00070CA9" w:rsidP="00B43EA2">
            <w:pPr>
              <w:jc w:val="center"/>
              <w:rPr>
                <w:sz w:val="24"/>
                <w:szCs w:val="24"/>
              </w:rPr>
            </w:pPr>
            <w:r w:rsidRPr="00313FAF">
              <w:rPr>
                <w:sz w:val="24"/>
                <w:szCs w:val="24"/>
                <w:lang w:val="en-US"/>
              </w:rPr>
              <w:t>E</w:t>
            </w:r>
          </w:p>
        </w:tc>
        <w:tc>
          <w:tcPr>
            <w:tcW w:w="2215" w:type="dxa"/>
          </w:tcPr>
          <w:p w:rsidR="00070CA9" w:rsidRPr="00313FAF" w:rsidRDefault="00070CA9" w:rsidP="00B43EA2">
            <w:pPr>
              <w:jc w:val="center"/>
              <w:rPr>
                <w:sz w:val="24"/>
                <w:szCs w:val="24"/>
              </w:rPr>
            </w:pPr>
            <w:r w:rsidRPr="00313FAF">
              <w:rPr>
                <w:sz w:val="24"/>
                <w:szCs w:val="24"/>
              </w:rPr>
              <w:t xml:space="preserve">Задовільно </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Менше 120</w:t>
            </w:r>
          </w:p>
        </w:tc>
        <w:tc>
          <w:tcPr>
            <w:tcW w:w="2215" w:type="dxa"/>
          </w:tcPr>
          <w:p w:rsidR="00070CA9" w:rsidRPr="00313FAF" w:rsidRDefault="00070CA9" w:rsidP="00B43EA2">
            <w:pPr>
              <w:jc w:val="center"/>
              <w:rPr>
                <w:sz w:val="24"/>
                <w:szCs w:val="24"/>
                <w:lang w:val="en-US"/>
              </w:rPr>
            </w:pPr>
            <w:r w:rsidRPr="00313FAF">
              <w:rPr>
                <w:sz w:val="24"/>
                <w:szCs w:val="24"/>
                <w:lang w:val="en-US"/>
              </w:rPr>
              <w:t xml:space="preserve">F, </w:t>
            </w:r>
            <w:proofErr w:type="spellStart"/>
            <w:r w:rsidRPr="00313FAF">
              <w:rPr>
                <w:sz w:val="24"/>
                <w:szCs w:val="24"/>
                <w:lang w:val="en-US"/>
              </w:rPr>
              <w:t>Fx</w:t>
            </w:r>
            <w:proofErr w:type="spellEnd"/>
          </w:p>
        </w:tc>
        <w:tc>
          <w:tcPr>
            <w:tcW w:w="2215" w:type="dxa"/>
          </w:tcPr>
          <w:p w:rsidR="00070CA9" w:rsidRPr="00313FAF" w:rsidRDefault="00070CA9" w:rsidP="00B43EA2">
            <w:pPr>
              <w:jc w:val="center"/>
              <w:rPr>
                <w:sz w:val="24"/>
                <w:szCs w:val="24"/>
              </w:rPr>
            </w:pPr>
            <w:r w:rsidRPr="00313FAF">
              <w:rPr>
                <w:sz w:val="24"/>
                <w:szCs w:val="24"/>
              </w:rPr>
              <w:t>Незадовільно</w:t>
            </w:r>
          </w:p>
        </w:tc>
      </w:tr>
    </w:tbl>
    <w:p w:rsidR="00070CA9" w:rsidRPr="00313FAF" w:rsidRDefault="00070CA9" w:rsidP="00313FAF">
      <w:pPr>
        <w:shd w:val="clear" w:color="auto" w:fill="FFFFFF"/>
        <w:jc w:val="center"/>
        <w:rPr>
          <w:b/>
          <w:bCs/>
          <w:sz w:val="24"/>
          <w:szCs w:val="24"/>
        </w:rPr>
      </w:pPr>
    </w:p>
    <w:p w:rsidR="00070CA9" w:rsidRPr="00313FAF" w:rsidRDefault="00070CA9" w:rsidP="00E31F1F">
      <w:pPr>
        <w:jc w:val="both"/>
        <w:rPr>
          <w:color w:val="FF6600"/>
          <w:sz w:val="24"/>
          <w:szCs w:val="24"/>
        </w:rPr>
      </w:pPr>
    </w:p>
    <w:p w:rsidR="00070CA9" w:rsidRPr="00C907EC" w:rsidRDefault="00070CA9" w:rsidP="00E31F1F">
      <w:pPr>
        <w:rPr>
          <w:sz w:val="24"/>
          <w:szCs w:val="24"/>
        </w:rPr>
      </w:pPr>
      <w:r w:rsidRPr="00C907EC">
        <w:rPr>
          <w:sz w:val="24"/>
          <w:szCs w:val="24"/>
        </w:rPr>
        <w:t xml:space="preserve">Завідувач кафедри  медицини катастроф </w:t>
      </w:r>
    </w:p>
    <w:p w:rsidR="00070CA9" w:rsidRPr="00C907EC" w:rsidRDefault="00070CA9" w:rsidP="00E31F1F">
      <w:pPr>
        <w:rPr>
          <w:b/>
          <w:bCs/>
          <w:sz w:val="24"/>
          <w:szCs w:val="24"/>
        </w:rPr>
      </w:pPr>
      <w:r w:rsidRPr="00C907EC">
        <w:rPr>
          <w:sz w:val="24"/>
          <w:szCs w:val="24"/>
        </w:rPr>
        <w:t>т військової медицини                                                                                   С.Г.</w:t>
      </w:r>
      <w:proofErr w:type="spellStart"/>
      <w:r w:rsidRPr="00C907EC">
        <w:rPr>
          <w:sz w:val="24"/>
          <w:szCs w:val="24"/>
        </w:rPr>
        <w:t>Демяник</w:t>
      </w:r>
      <w:proofErr w:type="spellEnd"/>
    </w:p>
    <w:p w:rsidR="00070CA9" w:rsidRPr="00C907EC" w:rsidRDefault="00070CA9" w:rsidP="00B64D98">
      <w:pPr>
        <w:rPr>
          <w:sz w:val="24"/>
          <w:szCs w:val="24"/>
        </w:rPr>
      </w:pPr>
    </w:p>
    <w:sectPr w:rsidR="00070CA9" w:rsidRPr="00C907EC"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
    <w:nsid w:val="0688491D"/>
    <w:multiLevelType w:val="hybridMultilevel"/>
    <w:tmpl w:val="9D66CB0E"/>
    <w:lvl w:ilvl="0" w:tplc="1D908A34">
      <w:start w:val="1"/>
      <w:numFmt w:val="bullet"/>
      <w:lvlText w:val=""/>
      <w:lvlJc w:val="left"/>
      <w:pPr>
        <w:tabs>
          <w:tab w:val="num" w:pos="720"/>
        </w:tabs>
        <w:ind w:left="720" w:hanging="360"/>
      </w:pPr>
      <w:rPr>
        <w:rFonts w:ascii="Symbol" w:hAnsi="Symbol" w:cs="Symbol" w:hint="default"/>
      </w:rPr>
    </w:lvl>
    <w:lvl w:ilvl="1" w:tplc="515E11C2">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F5132A"/>
    <w:multiLevelType w:val="hybridMultilevel"/>
    <w:tmpl w:val="D7C08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6C1726"/>
    <w:multiLevelType w:val="multilevel"/>
    <w:tmpl w:val="26B42C9C"/>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Times New Roman" w:hAnsi="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Times New Roman" w:hAnsi="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Times New Roman" w:hAnsi="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357A1"/>
    <w:multiLevelType w:val="hybridMultilevel"/>
    <w:tmpl w:val="21147A2C"/>
    <w:lvl w:ilvl="0" w:tplc="F48C3E0C">
      <w:start w:val="1"/>
      <w:numFmt w:val="decimal"/>
      <w:lvlText w:val="%1."/>
      <w:lvlJc w:val="left"/>
      <w:pPr>
        <w:ind w:left="1467" w:hanging="9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2C0796"/>
    <w:multiLevelType w:val="hybridMultilevel"/>
    <w:tmpl w:val="56323826"/>
    <w:lvl w:ilvl="0" w:tplc="1D908A3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304146D"/>
    <w:multiLevelType w:val="hybridMultilevel"/>
    <w:tmpl w:val="8062C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0A6307"/>
    <w:multiLevelType w:val="hybridMultilevel"/>
    <w:tmpl w:val="982C53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1460F22"/>
    <w:multiLevelType w:val="hybridMultilevel"/>
    <w:tmpl w:val="FA08C896"/>
    <w:lvl w:ilvl="0" w:tplc="1D908A34">
      <w:start w:val="1"/>
      <w:numFmt w:val="bullet"/>
      <w:lvlText w:val=""/>
      <w:lvlJc w:val="left"/>
      <w:pPr>
        <w:tabs>
          <w:tab w:val="num" w:pos="720"/>
        </w:tabs>
        <w:ind w:left="720" w:hanging="360"/>
      </w:pPr>
      <w:rPr>
        <w:rFonts w:ascii="Symbol" w:hAnsi="Symbol" w:cs="Symbol" w:hint="default"/>
      </w:rPr>
    </w:lvl>
    <w:lvl w:ilvl="1" w:tplc="67908E60">
      <w:numFmt w:val="bullet"/>
      <w:lvlText w:val="-"/>
      <w:lvlJc w:val="left"/>
      <w:pPr>
        <w:tabs>
          <w:tab w:val="num" w:pos="1665"/>
        </w:tabs>
        <w:ind w:left="1665" w:hanging="585"/>
      </w:pPr>
      <w:rPr>
        <w:rFonts w:ascii="Times New Roman" w:eastAsia="Times New Roman" w:hAnsi="Times New Roman" w:hint="default"/>
      </w:rPr>
    </w:lvl>
    <w:lvl w:ilvl="2" w:tplc="DDC2F1E6">
      <w:start w:val="6"/>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10">
    <w:nsid w:val="34BC48B0"/>
    <w:multiLevelType w:val="hybridMultilevel"/>
    <w:tmpl w:val="A5C4BD3E"/>
    <w:lvl w:ilvl="0" w:tplc="ABB00A6C">
      <w:start w:val="1"/>
      <w:numFmt w:val="decimal"/>
      <w:lvlText w:val="%1."/>
      <w:lvlJc w:val="left"/>
      <w:pPr>
        <w:ind w:left="927"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7BC682C"/>
    <w:multiLevelType w:val="hybridMultilevel"/>
    <w:tmpl w:val="B108209E"/>
    <w:lvl w:ilvl="0" w:tplc="8EA87068">
      <w:start w:val="1"/>
      <w:numFmt w:val="decimal"/>
      <w:lvlText w:val="%1."/>
      <w:lvlJc w:val="left"/>
      <w:pPr>
        <w:tabs>
          <w:tab w:val="num" w:pos="360"/>
        </w:tabs>
        <w:ind w:left="360" w:hanging="360"/>
      </w:pPr>
      <w:rPr>
        <w:b w:val="0"/>
        <w:bCs w:val="0"/>
        <w:sz w:val="24"/>
        <w:szCs w:val="24"/>
      </w:rPr>
    </w:lvl>
    <w:lvl w:ilvl="1" w:tplc="A560D400">
      <w:start w:val="1"/>
      <w:numFmt w:val="bullet"/>
      <w:lvlText w:val="-"/>
      <w:lvlJc w:val="left"/>
      <w:pPr>
        <w:tabs>
          <w:tab w:val="num" w:pos="1260"/>
        </w:tabs>
        <w:ind w:left="1260" w:hanging="360"/>
      </w:pPr>
      <w:rPr>
        <w:rFonts w:ascii="Times New Roman" w:hAnsi="Times New Roman" w:cs="Times New Roman" w:hint="default"/>
        <w:color w:val="000000"/>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2">
    <w:nsid w:val="3C2062AC"/>
    <w:multiLevelType w:val="hybridMultilevel"/>
    <w:tmpl w:val="3A1497F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DFA50F1"/>
    <w:multiLevelType w:val="multilevel"/>
    <w:tmpl w:val="F7FC0D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Times New Roman" w:hAnsi="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Times New Roman" w:hAnsi="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Times New Roman" w:hAnsi="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A5203"/>
    <w:multiLevelType w:val="hybridMultilevel"/>
    <w:tmpl w:val="F89ABF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F53B3"/>
    <w:multiLevelType w:val="hybridMultilevel"/>
    <w:tmpl w:val="DD42D0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B82682"/>
    <w:multiLevelType w:val="hybridMultilevel"/>
    <w:tmpl w:val="FAF4028E"/>
    <w:lvl w:ilvl="0" w:tplc="1D908A3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B5418C1"/>
    <w:multiLevelType w:val="hybridMultilevel"/>
    <w:tmpl w:val="98D46AE0"/>
    <w:lvl w:ilvl="0" w:tplc="1D908A3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F426CE4"/>
    <w:multiLevelType w:val="hybridMultilevel"/>
    <w:tmpl w:val="9162CCE6"/>
    <w:lvl w:ilvl="0" w:tplc="329605CE">
      <w:start w:val="1"/>
      <w:numFmt w:val="decimal"/>
      <w:lvlText w:val="%1."/>
      <w:lvlJc w:val="left"/>
      <w:pPr>
        <w:ind w:left="1810" w:hanging="675"/>
      </w:pPr>
      <w:rPr>
        <w:rFonts w:eastAsia="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0C135EE"/>
    <w:multiLevelType w:val="hybridMultilevel"/>
    <w:tmpl w:val="5AFE521C"/>
    <w:lvl w:ilvl="0" w:tplc="1D908A3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1223AC0"/>
    <w:multiLevelType w:val="hybridMultilevel"/>
    <w:tmpl w:val="14D488EA"/>
    <w:lvl w:ilvl="0" w:tplc="1D908A34">
      <w:start w:val="1"/>
      <w:numFmt w:val="bullet"/>
      <w:lvlText w:val=""/>
      <w:lvlJc w:val="left"/>
      <w:pPr>
        <w:tabs>
          <w:tab w:val="num" w:pos="721"/>
        </w:tabs>
        <w:ind w:left="721" w:hanging="360"/>
      </w:pPr>
      <w:rPr>
        <w:rFonts w:ascii="Symbol" w:hAnsi="Symbol" w:cs="Symbol"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start w:val="1"/>
      <w:numFmt w:val="bullet"/>
      <w:lvlText w:val=""/>
      <w:lvlJc w:val="left"/>
      <w:pPr>
        <w:tabs>
          <w:tab w:val="num" w:pos="2161"/>
        </w:tabs>
        <w:ind w:left="2161" w:hanging="360"/>
      </w:pPr>
      <w:rPr>
        <w:rFonts w:ascii="Wingdings" w:hAnsi="Wingdings" w:cs="Wingdings" w:hint="default"/>
      </w:rPr>
    </w:lvl>
    <w:lvl w:ilvl="3" w:tplc="04190001">
      <w:start w:val="1"/>
      <w:numFmt w:val="bullet"/>
      <w:lvlText w:val=""/>
      <w:lvlJc w:val="left"/>
      <w:pPr>
        <w:tabs>
          <w:tab w:val="num" w:pos="2881"/>
        </w:tabs>
        <w:ind w:left="2881" w:hanging="360"/>
      </w:pPr>
      <w:rPr>
        <w:rFonts w:ascii="Symbol" w:hAnsi="Symbol" w:cs="Symbol" w:hint="default"/>
      </w:rPr>
    </w:lvl>
    <w:lvl w:ilvl="4" w:tplc="04190003">
      <w:start w:val="1"/>
      <w:numFmt w:val="bullet"/>
      <w:lvlText w:val="o"/>
      <w:lvlJc w:val="left"/>
      <w:pPr>
        <w:tabs>
          <w:tab w:val="num" w:pos="3601"/>
        </w:tabs>
        <w:ind w:left="3601" w:hanging="360"/>
      </w:pPr>
      <w:rPr>
        <w:rFonts w:ascii="Courier New" w:hAnsi="Courier New" w:cs="Courier New" w:hint="default"/>
      </w:rPr>
    </w:lvl>
    <w:lvl w:ilvl="5" w:tplc="04190005">
      <w:start w:val="1"/>
      <w:numFmt w:val="bullet"/>
      <w:lvlText w:val=""/>
      <w:lvlJc w:val="left"/>
      <w:pPr>
        <w:tabs>
          <w:tab w:val="num" w:pos="4321"/>
        </w:tabs>
        <w:ind w:left="4321" w:hanging="360"/>
      </w:pPr>
      <w:rPr>
        <w:rFonts w:ascii="Wingdings" w:hAnsi="Wingdings" w:cs="Wingdings" w:hint="default"/>
      </w:rPr>
    </w:lvl>
    <w:lvl w:ilvl="6" w:tplc="04190001">
      <w:start w:val="1"/>
      <w:numFmt w:val="bullet"/>
      <w:lvlText w:val=""/>
      <w:lvlJc w:val="left"/>
      <w:pPr>
        <w:tabs>
          <w:tab w:val="num" w:pos="5041"/>
        </w:tabs>
        <w:ind w:left="5041" w:hanging="360"/>
      </w:pPr>
      <w:rPr>
        <w:rFonts w:ascii="Symbol" w:hAnsi="Symbol" w:cs="Symbol" w:hint="default"/>
      </w:rPr>
    </w:lvl>
    <w:lvl w:ilvl="7" w:tplc="04190003">
      <w:start w:val="1"/>
      <w:numFmt w:val="bullet"/>
      <w:lvlText w:val="o"/>
      <w:lvlJc w:val="left"/>
      <w:pPr>
        <w:tabs>
          <w:tab w:val="num" w:pos="5761"/>
        </w:tabs>
        <w:ind w:left="5761" w:hanging="360"/>
      </w:pPr>
      <w:rPr>
        <w:rFonts w:ascii="Courier New" w:hAnsi="Courier New" w:cs="Courier New" w:hint="default"/>
      </w:rPr>
    </w:lvl>
    <w:lvl w:ilvl="8" w:tplc="04190005">
      <w:start w:val="1"/>
      <w:numFmt w:val="bullet"/>
      <w:lvlText w:val=""/>
      <w:lvlJc w:val="left"/>
      <w:pPr>
        <w:tabs>
          <w:tab w:val="num" w:pos="6481"/>
        </w:tabs>
        <w:ind w:left="6481" w:hanging="360"/>
      </w:pPr>
      <w:rPr>
        <w:rFonts w:ascii="Wingdings" w:hAnsi="Wingdings" w:cs="Wingdings" w:hint="default"/>
      </w:rPr>
    </w:lvl>
  </w:abstractNum>
  <w:abstractNum w:abstractNumId="21">
    <w:nsid w:val="5A140739"/>
    <w:multiLevelType w:val="hybridMultilevel"/>
    <w:tmpl w:val="A3E06D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0B5A19"/>
    <w:multiLevelType w:val="hybridMultilevel"/>
    <w:tmpl w:val="112C1450"/>
    <w:lvl w:ilvl="0" w:tplc="3E526534">
      <w:start w:val="3"/>
      <w:numFmt w:val="decimal"/>
      <w:lvlText w:val="%1."/>
      <w:lvlJc w:val="left"/>
      <w:pPr>
        <w:tabs>
          <w:tab w:val="num" w:pos="3352"/>
        </w:tabs>
        <w:ind w:left="3352" w:hanging="360"/>
      </w:pPr>
      <w:rPr>
        <w:rFonts w:hint="default"/>
      </w:rPr>
    </w:lvl>
    <w:lvl w:ilvl="1" w:tplc="04190019">
      <w:start w:val="1"/>
      <w:numFmt w:val="lowerLetter"/>
      <w:lvlText w:val="%2."/>
      <w:lvlJc w:val="left"/>
      <w:pPr>
        <w:tabs>
          <w:tab w:val="num" w:pos="4072"/>
        </w:tabs>
        <w:ind w:left="4072" w:hanging="360"/>
      </w:pPr>
    </w:lvl>
    <w:lvl w:ilvl="2" w:tplc="0419001B">
      <w:start w:val="1"/>
      <w:numFmt w:val="lowerRoman"/>
      <w:lvlText w:val="%3."/>
      <w:lvlJc w:val="right"/>
      <w:pPr>
        <w:tabs>
          <w:tab w:val="num" w:pos="4792"/>
        </w:tabs>
        <w:ind w:left="4792" w:hanging="180"/>
      </w:pPr>
    </w:lvl>
    <w:lvl w:ilvl="3" w:tplc="0419000F">
      <w:start w:val="1"/>
      <w:numFmt w:val="decimal"/>
      <w:lvlText w:val="%4."/>
      <w:lvlJc w:val="left"/>
      <w:pPr>
        <w:tabs>
          <w:tab w:val="num" w:pos="5512"/>
        </w:tabs>
        <w:ind w:left="5512" w:hanging="360"/>
      </w:pPr>
    </w:lvl>
    <w:lvl w:ilvl="4" w:tplc="04190019">
      <w:start w:val="1"/>
      <w:numFmt w:val="lowerLetter"/>
      <w:lvlText w:val="%5."/>
      <w:lvlJc w:val="left"/>
      <w:pPr>
        <w:tabs>
          <w:tab w:val="num" w:pos="6232"/>
        </w:tabs>
        <w:ind w:left="6232" w:hanging="360"/>
      </w:pPr>
    </w:lvl>
    <w:lvl w:ilvl="5" w:tplc="0419001B">
      <w:start w:val="1"/>
      <w:numFmt w:val="lowerRoman"/>
      <w:lvlText w:val="%6."/>
      <w:lvlJc w:val="right"/>
      <w:pPr>
        <w:tabs>
          <w:tab w:val="num" w:pos="6952"/>
        </w:tabs>
        <w:ind w:left="6952" w:hanging="180"/>
      </w:pPr>
    </w:lvl>
    <w:lvl w:ilvl="6" w:tplc="0419000F">
      <w:start w:val="1"/>
      <w:numFmt w:val="decimal"/>
      <w:lvlText w:val="%7."/>
      <w:lvlJc w:val="left"/>
      <w:pPr>
        <w:tabs>
          <w:tab w:val="num" w:pos="7672"/>
        </w:tabs>
        <w:ind w:left="7672" w:hanging="360"/>
      </w:pPr>
    </w:lvl>
    <w:lvl w:ilvl="7" w:tplc="04190019">
      <w:start w:val="1"/>
      <w:numFmt w:val="lowerLetter"/>
      <w:lvlText w:val="%8."/>
      <w:lvlJc w:val="left"/>
      <w:pPr>
        <w:tabs>
          <w:tab w:val="num" w:pos="8392"/>
        </w:tabs>
        <w:ind w:left="8392" w:hanging="360"/>
      </w:pPr>
    </w:lvl>
    <w:lvl w:ilvl="8" w:tplc="0419001B">
      <w:start w:val="1"/>
      <w:numFmt w:val="lowerRoman"/>
      <w:lvlText w:val="%9."/>
      <w:lvlJc w:val="right"/>
      <w:pPr>
        <w:tabs>
          <w:tab w:val="num" w:pos="9112"/>
        </w:tabs>
        <w:ind w:left="9112" w:hanging="180"/>
      </w:pPr>
    </w:lvl>
  </w:abstractNum>
  <w:abstractNum w:abstractNumId="23">
    <w:nsid w:val="62162008"/>
    <w:multiLevelType w:val="multilevel"/>
    <w:tmpl w:val="AA82E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1A4FD5"/>
    <w:multiLevelType w:val="multilevel"/>
    <w:tmpl w:val="BBE4B7D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732353C"/>
    <w:multiLevelType w:val="hybridMultilevel"/>
    <w:tmpl w:val="1704599C"/>
    <w:lvl w:ilvl="0" w:tplc="06B0044C">
      <w:start w:val="1"/>
      <w:numFmt w:val="decimal"/>
      <w:lvlText w:val="%1."/>
      <w:lvlJc w:val="left"/>
      <w:pPr>
        <w:tabs>
          <w:tab w:val="num" w:pos="720"/>
        </w:tabs>
        <w:ind w:left="720" w:hanging="360"/>
      </w:pPr>
    </w:lvl>
    <w:lvl w:ilvl="1" w:tplc="20022D8C">
      <w:start w:val="1"/>
      <w:numFmt w:val="decimal"/>
      <w:lvlText w:val="%2."/>
      <w:lvlJc w:val="left"/>
      <w:pPr>
        <w:tabs>
          <w:tab w:val="num" w:pos="1440"/>
        </w:tabs>
        <w:ind w:left="1440" w:hanging="360"/>
      </w:pPr>
    </w:lvl>
    <w:lvl w:ilvl="2" w:tplc="D40A0434">
      <w:start w:val="1"/>
      <w:numFmt w:val="decimal"/>
      <w:lvlText w:val="%3."/>
      <w:lvlJc w:val="left"/>
      <w:pPr>
        <w:tabs>
          <w:tab w:val="num" w:pos="2160"/>
        </w:tabs>
        <w:ind w:left="2160" w:hanging="360"/>
      </w:pPr>
    </w:lvl>
    <w:lvl w:ilvl="3" w:tplc="8C029ADE">
      <w:start w:val="1"/>
      <w:numFmt w:val="decimal"/>
      <w:lvlText w:val="%4."/>
      <w:lvlJc w:val="left"/>
      <w:pPr>
        <w:tabs>
          <w:tab w:val="num" w:pos="2880"/>
        </w:tabs>
        <w:ind w:left="2880" w:hanging="360"/>
      </w:pPr>
    </w:lvl>
    <w:lvl w:ilvl="4" w:tplc="DE481950">
      <w:start w:val="1"/>
      <w:numFmt w:val="decimal"/>
      <w:lvlText w:val="%5."/>
      <w:lvlJc w:val="left"/>
      <w:pPr>
        <w:tabs>
          <w:tab w:val="num" w:pos="3600"/>
        </w:tabs>
        <w:ind w:left="3600" w:hanging="360"/>
      </w:pPr>
    </w:lvl>
    <w:lvl w:ilvl="5" w:tplc="5A3E7D4C">
      <w:start w:val="1"/>
      <w:numFmt w:val="decimal"/>
      <w:lvlText w:val="%6."/>
      <w:lvlJc w:val="left"/>
      <w:pPr>
        <w:tabs>
          <w:tab w:val="num" w:pos="4320"/>
        </w:tabs>
        <w:ind w:left="4320" w:hanging="360"/>
      </w:pPr>
    </w:lvl>
    <w:lvl w:ilvl="6" w:tplc="4DE2324C">
      <w:start w:val="1"/>
      <w:numFmt w:val="decimal"/>
      <w:lvlText w:val="%7."/>
      <w:lvlJc w:val="left"/>
      <w:pPr>
        <w:tabs>
          <w:tab w:val="num" w:pos="5040"/>
        </w:tabs>
        <w:ind w:left="5040" w:hanging="360"/>
      </w:pPr>
    </w:lvl>
    <w:lvl w:ilvl="7" w:tplc="108AC62A">
      <w:start w:val="1"/>
      <w:numFmt w:val="decimal"/>
      <w:lvlText w:val="%8."/>
      <w:lvlJc w:val="left"/>
      <w:pPr>
        <w:tabs>
          <w:tab w:val="num" w:pos="5760"/>
        </w:tabs>
        <w:ind w:left="5760" w:hanging="360"/>
      </w:pPr>
    </w:lvl>
    <w:lvl w:ilvl="8" w:tplc="D0E6A7DA">
      <w:start w:val="1"/>
      <w:numFmt w:val="decimal"/>
      <w:lvlText w:val="%9."/>
      <w:lvlJc w:val="left"/>
      <w:pPr>
        <w:tabs>
          <w:tab w:val="num" w:pos="6480"/>
        </w:tabs>
        <w:ind w:left="6480" w:hanging="360"/>
      </w:pPr>
    </w:lvl>
  </w:abstractNum>
  <w:abstractNum w:abstractNumId="26">
    <w:nsid w:val="6D1645CB"/>
    <w:multiLevelType w:val="multilevel"/>
    <w:tmpl w:val="DE40DB06"/>
    <w:lvl w:ilvl="0">
      <w:start w:val="1"/>
      <w:numFmt w:val="decimal"/>
      <w:lvlText w:val="%1."/>
      <w:lvlJc w:val="left"/>
      <w:pPr>
        <w:tabs>
          <w:tab w:val="num" w:pos="1468"/>
        </w:tabs>
        <w:ind w:left="1468" w:hanging="360"/>
      </w:pPr>
    </w:lvl>
    <w:lvl w:ilvl="1">
      <w:start w:val="1"/>
      <w:numFmt w:val="lowerLetter"/>
      <w:lvlText w:val="%2."/>
      <w:lvlJc w:val="left"/>
      <w:pPr>
        <w:tabs>
          <w:tab w:val="num" w:pos="2188"/>
        </w:tabs>
        <w:ind w:left="2188" w:hanging="360"/>
      </w:pPr>
    </w:lvl>
    <w:lvl w:ilvl="2">
      <w:start w:val="1"/>
      <w:numFmt w:val="lowerRoman"/>
      <w:lvlText w:val="%3."/>
      <w:lvlJc w:val="right"/>
      <w:pPr>
        <w:tabs>
          <w:tab w:val="num" w:pos="2908"/>
        </w:tabs>
        <w:ind w:left="2908" w:hanging="180"/>
      </w:pPr>
    </w:lvl>
    <w:lvl w:ilvl="3">
      <w:start w:val="1"/>
      <w:numFmt w:val="decimal"/>
      <w:lvlText w:val="%4."/>
      <w:lvlJc w:val="left"/>
      <w:pPr>
        <w:tabs>
          <w:tab w:val="num" w:pos="3628"/>
        </w:tabs>
        <w:ind w:left="3628" w:hanging="360"/>
      </w:pPr>
    </w:lvl>
    <w:lvl w:ilvl="4">
      <w:start w:val="1"/>
      <w:numFmt w:val="lowerLetter"/>
      <w:lvlText w:val="%5."/>
      <w:lvlJc w:val="left"/>
      <w:pPr>
        <w:tabs>
          <w:tab w:val="num" w:pos="4348"/>
        </w:tabs>
        <w:ind w:left="4348" w:hanging="360"/>
      </w:pPr>
    </w:lvl>
    <w:lvl w:ilvl="5">
      <w:start w:val="1"/>
      <w:numFmt w:val="lowerRoman"/>
      <w:lvlText w:val="%6."/>
      <w:lvlJc w:val="right"/>
      <w:pPr>
        <w:tabs>
          <w:tab w:val="num" w:pos="5068"/>
        </w:tabs>
        <w:ind w:left="5068" w:hanging="180"/>
      </w:pPr>
    </w:lvl>
    <w:lvl w:ilvl="6">
      <w:start w:val="1"/>
      <w:numFmt w:val="decimal"/>
      <w:lvlText w:val="%7."/>
      <w:lvlJc w:val="left"/>
      <w:pPr>
        <w:tabs>
          <w:tab w:val="num" w:pos="5788"/>
        </w:tabs>
        <w:ind w:left="5788" w:hanging="360"/>
      </w:pPr>
    </w:lvl>
    <w:lvl w:ilvl="7">
      <w:start w:val="1"/>
      <w:numFmt w:val="lowerLetter"/>
      <w:lvlText w:val="%8."/>
      <w:lvlJc w:val="left"/>
      <w:pPr>
        <w:tabs>
          <w:tab w:val="num" w:pos="6508"/>
        </w:tabs>
        <w:ind w:left="6508" w:hanging="360"/>
      </w:pPr>
    </w:lvl>
    <w:lvl w:ilvl="8">
      <w:start w:val="1"/>
      <w:numFmt w:val="lowerRoman"/>
      <w:lvlText w:val="%9."/>
      <w:lvlJc w:val="right"/>
      <w:pPr>
        <w:tabs>
          <w:tab w:val="num" w:pos="7228"/>
        </w:tabs>
        <w:ind w:left="7228" w:hanging="180"/>
      </w:pPr>
    </w:lvl>
  </w:abstractNum>
  <w:abstractNum w:abstractNumId="27">
    <w:nsid w:val="6F210F3F"/>
    <w:multiLevelType w:val="hybridMultilevel"/>
    <w:tmpl w:val="794016CC"/>
    <w:lvl w:ilvl="0" w:tplc="DFF0AE88">
      <w:start w:val="4"/>
      <w:numFmt w:val="decimal"/>
      <w:lvlText w:val="%1."/>
      <w:lvlJc w:val="left"/>
      <w:pPr>
        <w:tabs>
          <w:tab w:val="num" w:pos="3352"/>
        </w:tabs>
        <w:ind w:left="3352" w:hanging="360"/>
      </w:pPr>
      <w:rPr>
        <w:rFonts w:hint="default"/>
      </w:rPr>
    </w:lvl>
    <w:lvl w:ilvl="1" w:tplc="04190019">
      <w:start w:val="1"/>
      <w:numFmt w:val="lowerLetter"/>
      <w:lvlText w:val="%2."/>
      <w:lvlJc w:val="left"/>
      <w:pPr>
        <w:tabs>
          <w:tab w:val="num" w:pos="4072"/>
        </w:tabs>
        <w:ind w:left="4072" w:hanging="360"/>
      </w:pPr>
    </w:lvl>
    <w:lvl w:ilvl="2" w:tplc="0419001B">
      <w:start w:val="1"/>
      <w:numFmt w:val="lowerRoman"/>
      <w:lvlText w:val="%3."/>
      <w:lvlJc w:val="right"/>
      <w:pPr>
        <w:tabs>
          <w:tab w:val="num" w:pos="4792"/>
        </w:tabs>
        <w:ind w:left="4792" w:hanging="180"/>
      </w:pPr>
    </w:lvl>
    <w:lvl w:ilvl="3" w:tplc="0419000F">
      <w:start w:val="1"/>
      <w:numFmt w:val="decimal"/>
      <w:lvlText w:val="%4."/>
      <w:lvlJc w:val="left"/>
      <w:pPr>
        <w:tabs>
          <w:tab w:val="num" w:pos="5512"/>
        </w:tabs>
        <w:ind w:left="5512" w:hanging="360"/>
      </w:pPr>
    </w:lvl>
    <w:lvl w:ilvl="4" w:tplc="04190019">
      <w:start w:val="1"/>
      <w:numFmt w:val="lowerLetter"/>
      <w:lvlText w:val="%5."/>
      <w:lvlJc w:val="left"/>
      <w:pPr>
        <w:tabs>
          <w:tab w:val="num" w:pos="6232"/>
        </w:tabs>
        <w:ind w:left="6232" w:hanging="360"/>
      </w:pPr>
    </w:lvl>
    <w:lvl w:ilvl="5" w:tplc="0419001B">
      <w:start w:val="1"/>
      <w:numFmt w:val="lowerRoman"/>
      <w:lvlText w:val="%6."/>
      <w:lvlJc w:val="right"/>
      <w:pPr>
        <w:tabs>
          <w:tab w:val="num" w:pos="6952"/>
        </w:tabs>
        <w:ind w:left="6952" w:hanging="180"/>
      </w:pPr>
    </w:lvl>
    <w:lvl w:ilvl="6" w:tplc="0419000F">
      <w:start w:val="1"/>
      <w:numFmt w:val="decimal"/>
      <w:lvlText w:val="%7."/>
      <w:lvlJc w:val="left"/>
      <w:pPr>
        <w:tabs>
          <w:tab w:val="num" w:pos="7672"/>
        </w:tabs>
        <w:ind w:left="7672" w:hanging="360"/>
      </w:pPr>
    </w:lvl>
    <w:lvl w:ilvl="7" w:tplc="04190019">
      <w:start w:val="1"/>
      <w:numFmt w:val="lowerLetter"/>
      <w:lvlText w:val="%8."/>
      <w:lvlJc w:val="left"/>
      <w:pPr>
        <w:tabs>
          <w:tab w:val="num" w:pos="8392"/>
        </w:tabs>
        <w:ind w:left="8392" w:hanging="360"/>
      </w:pPr>
    </w:lvl>
    <w:lvl w:ilvl="8" w:tplc="0419001B">
      <w:start w:val="1"/>
      <w:numFmt w:val="lowerRoman"/>
      <w:lvlText w:val="%9."/>
      <w:lvlJc w:val="right"/>
      <w:pPr>
        <w:tabs>
          <w:tab w:val="num" w:pos="9112"/>
        </w:tabs>
        <w:ind w:left="9112" w:hanging="180"/>
      </w:pPr>
    </w:lvl>
  </w:abstractNum>
  <w:abstractNum w:abstractNumId="28">
    <w:nsid w:val="6FC77295"/>
    <w:multiLevelType w:val="multilevel"/>
    <w:tmpl w:val="DE40DB06"/>
    <w:lvl w:ilvl="0">
      <w:start w:val="1"/>
      <w:numFmt w:val="decimal"/>
      <w:lvlText w:val="%1."/>
      <w:lvlJc w:val="left"/>
      <w:pPr>
        <w:tabs>
          <w:tab w:val="num" w:pos="1468"/>
        </w:tabs>
        <w:ind w:left="1468" w:hanging="360"/>
      </w:pPr>
    </w:lvl>
    <w:lvl w:ilvl="1">
      <w:start w:val="1"/>
      <w:numFmt w:val="lowerLetter"/>
      <w:lvlText w:val="%2."/>
      <w:lvlJc w:val="left"/>
      <w:pPr>
        <w:tabs>
          <w:tab w:val="num" w:pos="2188"/>
        </w:tabs>
        <w:ind w:left="2188" w:hanging="360"/>
      </w:pPr>
    </w:lvl>
    <w:lvl w:ilvl="2">
      <w:start w:val="1"/>
      <w:numFmt w:val="lowerRoman"/>
      <w:lvlText w:val="%3."/>
      <w:lvlJc w:val="right"/>
      <w:pPr>
        <w:tabs>
          <w:tab w:val="num" w:pos="2908"/>
        </w:tabs>
        <w:ind w:left="2908" w:hanging="180"/>
      </w:pPr>
    </w:lvl>
    <w:lvl w:ilvl="3">
      <w:start w:val="1"/>
      <w:numFmt w:val="decimal"/>
      <w:lvlText w:val="%4."/>
      <w:lvlJc w:val="left"/>
      <w:pPr>
        <w:tabs>
          <w:tab w:val="num" w:pos="3628"/>
        </w:tabs>
        <w:ind w:left="3628" w:hanging="360"/>
      </w:pPr>
    </w:lvl>
    <w:lvl w:ilvl="4">
      <w:start w:val="1"/>
      <w:numFmt w:val="lowerLetter"/>
      <w:lvlText w:val="%5."/>
      <w:lvlJc w:val="left"/>
      <w:pPr>
        <w:tabs>
          <w:tab w:val="num" w:pos="4348"/>
        </w:tabs>
        <w:ind w:left="4348" w:hanging="360"/>
      </w:pPr>
    </w:lvl>
    <w:lvl w:ilvl="5">
      <w:start w:val="1"/>
      <w:numFmt w:val="lowerRoman"/>
      <w:lvlText w:val="%6."/>
      <w:lvlJc w:val="right"/>
      <w:pPr>
        <w:tabs>
          <w:tab w:val="num" w:pos="5068"/>
        </w:tabs>
        <w:ind w:left="5068" w:hanging="180"/>
      </w:pPr>
    </w:lvl>
    <w:lvl w:ilvl="6">
      <w:start w:val="1"/>
      <w:numFmt w:val="decimal"/>
      <w:lvlText w:val="%7."/>
      <w:lvlJc w:val="left"/>
      <w:pPr>
        <w:tabs>
          <w:tab w:val="num" w:pos="5788"/>
        </w:tabs>
        <w:ind w:left="5788" w:hanging="360"/>
      </w:pPr>
    </w:lvl>
    <w:lvl w:ilvl="7">
      <w:start w:val="1"/>
      <w:numFmt w:val="lowerLetter"/>
      <w:lvlText w:val="%8."/>
      <w:lvlJc w:val="left"/>
      <w:pPr>
        <w:tabs>
          <w:tab w:val="num" w:pos="6508"/>
        </w:tabs>
        <w:ind w:left="6508" w:hanging="360"/>
      </w:pPr>
    </w:lvl>
    <w:lvl w:ilvl="8">
      <w:start w:val="1"/>
      <w:numFmt w:val="lowerRoman"/>
      <w:lvlText w:val="%9."/>
      <w:lvlJc w:val="right"/>
      <w:pPr>
        <w:tabs>
          <w:tab w:val="num" w:pos="7228"/>
        </w:tabs>
        <w:ind w:left="7228" w:hanging="180"/>
      </w:pPr>
    </w:lvl>
  </w:abstractNum>
  <w:abstractNum w:abstractNumId="29">
    <w:nsid w:val="7D626F92"/>
    <w:multiLevelType w:val="hybridMultilevel"/>
    <w:tmpl w:val="0924E336"/>
    <w:lvl w:ilvl="0" w:tplc="1D908A34">
      <w:start w:val="1"/>
      <w:numFmt w:val="bullet"/>
      <w:lvlText w:val=""/>
      <w:lvlJc w:val="left"/>
      <w:pPr>
        <w:tabs>
          <w:tab w:val="num" w:pos="734"/>
        </w:tabs>
        <w:ind w:left="734" w:hanging="360"/>
      </w:pPr>
      <w:rPr>
        <w:rFonts w:ascii="Symbol" w:hAnsi="Symbol" w:cs="Symbol" w:hint="default"/>
      </w:rPr>
    </w:lvl>
    <w:lvl w:ilvl="1" w:tplc="04190003">
      <w:start w:val="1"/>
      <w:numFmt w:val="bullet"/>
      <w:lvlText w:val="o"/>
      <w:lvlJc w:val="left"/>
      <w:pPr>
        <w:tabs>
          <w:tab w:val="num" w:pos="1454"/>
        </w:tabs>
        <w:ind w:left="1454" w:hanging="360"/>
      </w:pPr>
      <w:rPr>
        <w:rFonts w:ascii="Courier New" w:hAnsi="Courier New" w:cs="Courier New" w:hint="default"/>
      </w:rPr>
    </w:lvl>
    <w:lvl w:ilvl="2" w:tplc="04190005">
      <w:start w:val="1"/>
      <w:numFmt w:val="bullet"/>
      <w:lvlText w:val=""/>
      <w:lvlJc w:val="left"/>
      <w:pPr>
        <w:tabs>
          <w:tab w:val="num" w:pos="2174"/>
        </w:tabs>
        <w:ind w:left="2174" w:hanging="360"/>
      </w:pPr>
      <w:rPr>
        <w:rFonts w:ascii="Wingdings" w:hAnsi="Wingdings" w:cs="Wingdings" w:hint="default"/>
      </w:rPr>
    </w:lvl>
    <w:lvl w:ilvl="3" w:tplc="04190001">
      <w:start w:val="1"/>
      <w:numFmt w:val="bullet"/>
      <w:lvlText w:val=""/>
      <w:lvlJc w:val="left"/>
      <w:pPr>
        <w:tabs>
          <w:tab w:val="num" w:pos="2894"/>
        </w:tabs>
        <w:ind w:left="2894" w:hanging="360"/>
      </w:pPr>
      <w:rPr>
        <w:rFonts w:ascii="Symbol" w:hAnsi="Symbol" w:cs="Symbol" w:hint="default"/>
      </w:rPr>
    </w:lvl>
    <w:lvl w:ilvl="4" w:tplc="04190003">
      <w:start w:val="1"/>
      <w:numFmt w:val="bullet"/>
      <w:lvlText w:val="o"/>
      <w:lvlJc w:val="left"/>
      <w:pPr>
        <w:tabs>
          <w:tab w:val="num" w:pos="3614"/>
        </w:tabs>
        <w:ind w:left="3614" w:hanging="360"/>
      </w:pPr>
      <w:rPr>
        <w:rFonts w:ascii="Courier New" w:hAnsi="Courier New" w:cs="Courier New" w:hint="default"/>
      </w:rPr>
    </w:lvl>
    <w:lvl w:ilvl="5" w:tplc="04190005">
      <w:start w:val="1"/>
      <w:numFmt w:val="bullet"/>
      <w:lvlText w:val=""/>
      <w:lvlJc w:val="left"/>
      <w:pPr>
        <w:tabs>
          <w:tab w:val="num" w:pos="4334"/>
        </w:tabs>
        <w:ind w:left="4334" w:hanging="360"/>
      </w:pPr>
      <w:rPr>
        <w:rFonts w:ascii="Wingdings" w:hAnsi="Wingdings" w:cs="Wingdings" w:hint="default"/>
      </w:rPr>
    </w:lvl>
    <w:lvl w:ilvl="6" w:tplc="04190001">
      <w:start w:val="1"/>
      <w:numFmt w:val="bullet"/>
      <w:lvlText w:val=""/>
      <w:lvlJc w:val="left"/>
      <w:pPr>
        <w:tabs>
          <w:tab w:val="num" w:pos="5054"/>
        </w:tabs>
        <w:ind w:left="5054" w:hanging="360"/>
      </w:pPr>
      <w:rPr>
        <w:rFonts w:ascii="Symbol" w:hAnsi="Symbol" w:cs="Symbol" w:hint="default"/>
      </w:rPr>
    </w:lvl>
    <w:lvl w:ilvl="7" w:tplc="04190003">
      <w:start w:val="1"/>
      <w:numFmt w:val="bullet"/>
      <w:lvlText w:val="o"/>
      <w:lvlJc w:val="left"/>
      <w:pPr>
        <w:tabs>
          <w:tab w:val="num" w:pos="5774"/>
        </w:tabs>
        <w:ind w:left="5774" w:hanging="360"/>
      </w:pPr>
      <w:rPr>
        <w:rFonts w:ascii="Courier New" w:hAnsi="Courier New" w:cs="Courier New" w:hint="default"/>
      </w:rPr>
    </w:lvl>
    <w:lvl w:ilvl="8" w:tplc="04190005">
      <w:start w:val="1"/>
      <w:numFmt w:val="bullet"/>
      <w:lvlText w:val=""/>
      <w:lvlJc w:val="left"/>
      <w:pPr>
        <w:tabs>
          <w:tab w:val="num" w:pos="6494"/>
        </w:tabs>
        <w:ind w:left="6494" w:hanging="360"/>
      </w:pPr>
      <w:rPr>
        <w:rFonts w:ascii="Wingdings" w:hAnsi="Wingdings" w:cs="Wingdings" w:hint="default"/>
      </w:rPr>
    </w:lvl>
  </w:abstractNum>
  <w:num w:numId="1">
    <w:abstractNumId w:val="10"/>
  </w:num>
  <w:num w:numId="2">
    <w:abstractNumId w:val="12"/>
  </w:num>
  <w:num w:numId="3">
    <w:abstractNumId w:val="25"/>
  </w:num>
  <w:num w:numId="4">
    <w:abstractNumId w:val="13"/>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5"/>
  </w:num>
  <w:num w:numId="6">
    <w:abstractNumId w:val="3"/>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7">
    <w:abstractNumId w:val="2"/>
  </w:num>
  <w:num w:numId="8">
    <w:abstractNumId w:val="14"/>
  </w:num>
  <w:num w:numId="9">
    <w:abstractNumId w:val="21"/>
  </w:num>
  <w:num w:numId="10">
    <w:abstractNumId w:val="0"/>
  </w:num>
  <w:num w:numId="11">
    <w:abstractNumId w:val="9"/>
  </w:num>
  <w:num w:numId="12">
    <w:abstractNumId w:val="7"/>
  </w:num>
  <w:num w:numId="13">
    <w:abstractNumId w:val="17"/>
  </w:num>
  <w:num w:numId="14">
    <w:abstractNumId w:val="16"/>
  </w:num>
  <w:num w:numId="15">
    <w:abstractNumId w:val="5"/>
  </w:num>
  <w:num w:numId="16">
    <w:abstractNumId w:val="8"/>
  </w:num>
  <w:num w:numId="17">
    <w:abstractNumId w:val="11"/>
  </w:num>
  <w:num w:numId="18">
    <w:abstractNumId w:val="26"/>
  </w:num>
  <w:num w:numId="19">
    <w:abstractNumId w:val="28"/>
  </w:num>
  <w:num w:numId="20">
    <w:abstractNumId w:val="24"/>
  </w:num>
  <w:num w:numId="21">
    <w:abstractNumId w:val="20"/>
  </w:num>
  <w:num w:numId="22">
    <w:abstractNumId w:val="1"/>
  </w:num>
  <w:num w:numId="23">
    <w:abstractNumId w:val="29"/>
  </w:num>
  <w:num w:numId="24">
    <w:abstractNumId w:val="18"/>
  </w:num>
  <w:num w:numId="25">
    <w:abstractNumId w:val="4"/>
  </w:num>
  <w:num w:numId="26">
    <w:abstractNumId w:val="22"/>
  </w:num>
  <w:num w:numId="27">
    <w:abstractNumId w:val="27"/>
  </w:num>
  <w:num w:numId="28">
    <w:abstractNumId w:val="19"/>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98"/>
    <w:rsid w:val="00000191"/>
    <w:rsid w:val="00066F32"/>
    <w:rsid w:val="00070CA9"/>
    <w:rsid w:val="000862B4"/>
    <w:rsid w:val="000C2469"/>
    <w:rsid w:val="000C791A"/>
    <w:rsid w:val="000F0596"/>
    <w:rsid w:val="000F61D0"/>
    <w:rsid w:val="00113789"/>
    <w:rsid w:val="0012431D"/>
    <w:rsid w:val="0012612A"/>
    <w:rsid w:val="001306F2"/>
    <w:rsid w:val="00143A9E"/>
    <w:rsid w:val="00150B07"/>
    <w:rsid w:val="00151A05"/>
    <w:rsid w:val="001B6541"/>
    <w:rsid w:val="001C56A8"/>
    <w:rsid w:val="001D0ED7"/>
    <w:rsid w:val="001D5DE0"/>
    <w:rsid w:val="00202FDE"/>
    <w:rsid w:val="00205157"/>
    <w:rsid w:val="00206F30"/>
    <w:rsid w:val="00252C3F"/>
    <w:rsid w:val="002833D7"/>
    <w:rsid w:val="00296538"/>
    <w:rsid w:val="002C1C62"/>
    <w:rsid w:val="002C2934"/>
    <w:rsid w:val="002C53BB"/>
    <w:rsid w:val="002D52FE"/>
    <w:rsid w:val="002D79C1"/>
    <w:rsid w:val="002E1058"/>
    <w:rsid w:val="00310336"/>
    <w:rsid w:val="003106B4"/>
    <w:rsid w:val="00313FAF"/>
    <w:rsid w:val="003365FB"/>
    <w:rsid w:val="00340E7D"/>
    <w:rsid w:val="003531E1"/>
    <w:rsid w:val="00354EA8"/>
    <w:rsid w:val="00364B79"/>
    <w:rsid w:val="00383F10"/>
    <w:rsid w:val="003B51A7"/>
    <w:rsid w:val="003B7C1A"/>
    <w:rsid w:val="003C3834"/>
    <w:rsid w:val="003D1EF4"/>
    <w:rsid w:val="003F1CFA"/>
    <w:rsid w:val="004231AE"/>
    <w:rsid w:val="0043068E"/>
    <w:rsid w:val="00433692"/>
    <w:rsid w:val="00435877"/>
    <w:rsid w:val="004440A0"/>
    <w:rsid w:val="00457B7B"/>
    <w:rsid w:val="00480F9D"/>
    <w:rsid w:val="00485673"/>
    <w:rsid w:val="00496F8F"/>
    <w:rsid w:val="004B0633"/>
    <w:rsid w:val="004E0A5B"/>
    <w:rsid w:val="004F7956"/>
    <w:rsid w:val="0050683A"/>
    <w:rsid w:val="005070CD"/>
    <w:rsid w:val="00527E7C"/>
    <w:rsid w:val="0053010D"/>
    <w:rsid w:val="00531C29"/>
    <w:rsid w:val="00544D90"/>
    <w:rsid w:val="00560843"/>
    <w:rsid w:val="00570A06"/>
    <w:rsid w:val="00574680"/>
    <w:rsid w:val="005826E4"/>
    <w:rsid w:val="0059773F"/>
    <w:rsid w:val="005A0ED3"/>
    <w:rsid w:val="005C7FAD"/>
    <w:rsid w:val="005E1156"/>
    <w:rsid w:val="005E2984"/>
    <w:rsid w:val="005F16AC"/>
    <w:rsid w:val="005F69F7"/>
    <w:rsid w:val="006056DD"/>
    <w:rsid w:val="006137C2"/>
    <w:rsid w:val="00615E82"/>
    <w:rsid w:val="00647B85"/>
    <w:rsid w:val="00653A14"/>
    <w:rsid w:val="00673F35"/>
    <w:rsid w:val="00693638"/>
    <w:rsid w:val="00695878"/>
    <w:rsid w:val="006B70B5"/>
    <w:rsid w:val="006E4B05"/>
    <w:rsid w:val="006E5BA3"/>
    <w:rsid w:val="006F08B3"/>
    <w:rsid w:val="006F4B35"/>
    <w:rsid w:val="006F5FFA"/>
    <w:rsid w:val="00756689"/>
    <w:rsid w:val="0076274F"/>
    <w:rsid w:val="0076300B"/>
    <w:rsid w:val="00775B6F"/>
    <w:rsid w:val="0078434D"/>
    <w:rsid w:val="007C068E"/>
    <w:rsid w:val="007D074E"/>
    <w:rsid w:val="007D54ED"/>
    <w:rsid w:val="007E04A5"/>
    <w:rsid w:val="007E5C5B"/>
    <w:rsid w:val="00815780"/>
    <w:rsid w:val="00827611"/>
    <w:rsid w:val="00863494"/>
    <w:rsid w:val="00866F0C"/>
    <w:rsid w:val="00885E79"/>
    <w:rsid w:val="008A2AA0"/>
    <w:rsid w:val="008B33D8"/>
    <w:rsid w:val="008C2821"/>
    <w:rsid w:val="008C35E8"/>
    <w:rsid w:val="008E3DC1"/>
    <w:rsid w:val="009050CA"/>
    <w:rsid w:val="0090670C"/>
    <w:rsid w:val="009076CD"/>
    <w:rsid w:val="00924A05"/>
    <w:rsid w:val="00931D69"/>
    <w:rsid w:val="00945AA9"/>
    <w:rsid w:val="00946864"/>
    <w:rsid w:val="00962DD9"/>
    <w:rsid w:val="00964ABA"/>
    <w:rsid w:val="00976968"/>
    <w:rsid w:val="00984FBF"/>
    <w:rsid w:val="009940D3"/>
    <w:rsid w:val="009C220D"/>
    <w:rsid w:val="009C5FAE"/>
    <w:rsid w:val="009C6F66"/>
    <w:rsid w:val="009C7A36"/>
    <w:rsid w:val="00A01126"/>
    <w:rsid w:val="00A0324D"/>
    <w:rsid w:val="00A27055"/>
    <w:rsid w:val="00A645C8"/>
    <w:rsid w:val="00A651F3"/>
    <w:rsid w:val="00A67F56"/>
    <w:rsid w:val="00A83F90"/>
    <w:rsid w:val="00AA1CBC"/>
    <w:rsid w:val="00AA378B"/>
    <w:rsid w:val="00AA76C8"/>
    <w:rsid w:val="00AC1D27"/>
    <w:rsid w:val="00AD3460"/>
    <w:rsid w:val="00AF51C3"/>
    <w:rsid w:val="00B05D19"/>
    <w:rsid w:val="00B17C98"/>
    <w:rsid w:val="00B20C24"/>
    <w:rsid w:val="00B2604B"/>
    <w:rsid w:val="00B43EA2"/>
    <w:rsid w:val="00B443D0"/>
    <w:rsid w:val="00B558C8"/>
    <w:rsid w:val="00B567C8"/>
    <w:rsid w:val="00B64D98"/>
    <w:rsid w:val="00B67B35"/>
    <w:rsid w:val="00B80082"/>
    <w:rsid w:val="00BE499A"/>
    <w:rsid w:val="00BE5193"/>
    <w:rsid w:val="00BE7704"/>
    <w:rsid w:val="00C03256"/>
    <w:rsid w:val="00C127D8"/>
    <w:rsid w:val="00C26A5E"/>
    <w:rsid w:val="00C33B8C"/>
    <w:rsid w:val="00C654EE"/>
    <w:rsid w:val="00C7222E"/>
    <w:rsid w:val="00C7418A"/>
    <w:rsid w:val="00C80EBC"/>
    <w:rsid w:val="00C907EC"/>
    <w:rsid w:val="00C955D0"/>
    <w:rsid w:val="00CA10DF"/>
    <w:rsid w:val="00CE1066"/>
    <w:rsid w:val="00CE44D3"/>
    <w:rsid w:val="00D01F5A"/>
    <w:rsid w:val="00D032F0"/>
    <w:rsid w:val="00D10DF4"/>
    <w:rsid w:val="00D147F7"/>
    <w:rsid w:val="00D14ECA"/>
    <w:rsid w:val="00D5124D"/>
    <w:rsid w:val="00D75455"/>
    <w:rsid w:val="00D754D7"/>
    <w:rsid w:val="00D848F2"/>
    <w:rsid w:val="00DA74D4"/>
    <w:rsid w:val="00DB67B8"/>
    <w:rsid w:val="00DC1ECF"/>
    <w:rsid w:val="00DE5DB8"/>
    <w:rsid w:val="00E16A18"/>
    <w:rsid w:val="00E31F1F"/>
    <w:rsid w:val="00E5263E"/>
    <w:rsid w:val="00E562B7"/>
    <w:rsid w:val="00E57040"/>
    <w:rsid w:val="00E67A2E"/>
    <w:rsid w:val="00E7434E"/>
    <w:rsid w:val="00E757B1"/>
    <w:rsid w:val="00E7761A"/>
    <w:rsid w:val="00E82B67"/>
    <w:rsid w:val="00EB3B07"/>
    <w:rsid w:val="00EC0895"/>
    <w:rsid w:val="00ED2DA3"/>
    <w:rsid w:val="00EF2B6E"/>
    <w:rsid w:val="00F05E35"/>
    <w:rsid w:val="00F36B6C"/>
    <w:rsid w:val="00F4241E"/>
    <w:rsid w:val="00F517B4"/>
    <w:rsid w:val="00F73023"/>
    <w:rsid w:val="00F80FA9"/>
    <w:rsid w:val="00F95C8F"/>
    <w:rsid w:val="00FA41BF"/>
    <w:rsid w:val="00FC3803"/>
    <w:rsid w:val="00FC6363"/>
    <w:rsid w:val="00FD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locked/>
    <w:rsid w:val="00F4241E"/>
    <w:pPr>
      <w:keepNext/>
      <w:widowControl/>
      <w:autoSpaceDE/>
      <w:autoSpaceDN/>
      <w:spacing w:before="240" w:after="60"/>
      <w:outlineLvl w:val="0"/>
    </w:pPr>
    <w:rPr>
      <w:rFonts w:ascii="Cambria" w:hAnsi="Cambria" w:cs="Cambria"/>
      <w:b/>
      <w:bCs/>
      <w:kern w:val="32"/>
      <w:sz w:val="32"/>
      <w:szCs w:val="32"/>
      <w:lang w:val="ru-RU" w:eastAsia="ru-RU"/>
    </w:rPr>
  </w:style>
  <w:style w:type="paragraph" w:styleId="2">
    <w:name w:val="heading 2"/>
    <w:basedOn w:val="a"/>
    <w:next w:val="a"/>
    <w:link w:val="20"/>
    <w:uiPriority w:val="99"/>
    <w:qFormat/>
    <w:locked/>
    <w:rsid w:val="00F4241E"/>
    <w:pPr>
      <w:keepNext/>
      <w:widowControl/>
      <w:autoSpaceDE/>
      <w:autoSpaceDN/>
      <w:spacing w:before="240" w:after="60"/>
      <w:outlineLvl w:val="1"/>
    </w:pPr>
    <w:rPr>
      <w:rFonts w:ascii="Arial" w:hAnsi="Arial" w:cs="Arial"/>
      <w:b/>
      <w:bCs/>
      <w:i/>
      <w:iCs/>
      <w:sz w:val="28"/>
      <w:szCs w:val="28"/>
      <w:lang w:val="ru-RU" w:eastAsia="ru-RU"/>
    </w:rPr>
  </w:style>
  <w:style w:type="paragraph" w:styleId="4">
    <w:name w:val="heading 4"/>
    <w:basedOn w:val="a"/>
    <w:next w:val="a"/>
    <w:link w:val="40"/>
    <w:uiPriority w:val="99"/>
    <w:qFormat/>
    <w:locked/>
    <w:rsid w:val="00F4241E"/>
    <w:pPr>
      <w:keepNext/>
      <w:widowControl/>
      <w:autoSpaceDE/>
      <w:autoSpaceDN/>
      <w:spacing w:before="240" w:after="60"/>
      <w:outlineLvl w:val="3"/>
    </w:pPr>
    <w:rPr>
      <w:rFonts w:ascii="Calibri" w:hAnsi="Calibri" w:cs="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9C6F66"/>
    <w:rPr>
      <w:rFonts w:ascii="Cambria" w:hAnsi="Cambria" w:cs="Cambria"/>
      <w:b/>
      <w:bCs/>
      <w:kern w:val="32"/>
      <w:sz w:val="32"/>
      <w:szCs w:val="32"/>
      <w:lang w:val="uk-UA" w:eastAsia="uk-UA"/>
    </w:rPr>
  </w:style>
  <w:style w:type="character" w:customStyle="1" w:styleId="Heading2Char">
    <w:name w:val="Heading 2 Char"/>
    <w:uiPriority w:val="99"/>
    <w:semiHidden/>
    <w:locked/>
    <w:rsid w:val="009C6F66"/>
    <w:rPr>
      <w:rFonts w:ascii="Cambria" w:hAnsi="Cambria" w:cs="Cambria"/>
      <w:b/>
      <w:bCs/>
      <w:i/>
      <w:iCs/>
      <w:sz w:val="28"/>
      <w:szCs w:val="28"/>
      <w:lang w:val="uk-UA" w:eastAsia="uk-UA"/>
    </w:rPr>
  </w:style>
  <w:style w:type="character" w:customStyle="1" w:styleId="Heading4Char">
    <w:name w:val="Heading 4 Char"/>
    <w:uiPriority w:val="99"/>
    <w:semiHidden/>
    <w:locked/>
    <w:rsid w:val="009C6F66"/>
    <w:rPr>
      <w:rFonts w:ascii="Calibri" w:hAnsi="Calibri" w:cs="Calibri"/>
      <w:b/>
      <w:bCs/>
      <w:sz w:val="28"/>
      <w:szCs w:val="28"/>
      <w:lang w:val="uk-UA" w:eastAsia="uk-UA"/>
    </w:rPr>
  </w:style>
  <w:style w:type="character" w:customStyle="1" w:styleId="a3">
    <w:name w:val="Основной текст_"/>
    <w:link w:val="21"/>
    <w:uiPriority w:val="99"/>
    <w:locked/>
    <w:rsid w:val="00B64D98"/>
    <w:rPr>
      <w:rFonts w:ascii="Arial" w:hAnsi="Arial" w:cs="Arial"/>
      <w:sz w:val="16"/>
      <w:szCs w:val="16"/>
      <w:shd w:val="clear" w:color="auto" w:fill="FFFFFF"/>
    </w:rPr>
  </w:style>
  <w:style w:type="paragraph" w:customStyle="1" w:styleId="21">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hAnsi="Arial" w:cs="Arial"/>
      <w:sz w:val="16"/>
      <w:szCs w:val="16"/>
      <w:shd w:val="clear" w:color="auto" w:fill="FFFFFF"/>
      <w:lang w:val="ru-RU" w:eastAsia="ru-RU"/>
    </w:rPr>
  </w:style>
  <w:style w:type="paragraph" w:styleId="a4">
    <w:name w:val="List Paragraph"/>
    <w:basedOn w:val="a"/>
    <w:uiPriority w:val="99"/>
    <w:qFormat/>
    <w:rsid w:val="00B64D98"/>
    <w:pPr>
      <w:ind w:left="720"/>
    </w:pPr>
  </w:style>
  <w:style w:type="character" w:styleId="a5">
    <w:name w:val="Hyperlink"/>
    <w:uiPriority w:val="99"/>
    <w:rsid w:val="009940D3"/>
    <w:rPr>
      <w:color w:val="auto"/>
      <w:u w:val="single"/>
    </w:rPr>
  </w:style>
  <w:style w:type="paragraph" w:styleId="a6">
    <w:name w:val="Plain Text"/>
    <w:basedOn w:val="a"/>
    <w:link w:val="a7"/>
    <w:uiPriority w:val="99"/>
    <w:rsid w:val="009940D3"/>
    <w:pPr>
      <w:widowControl/>
      <w:autoSpaceDE/>
      <w:autoSpaceDN/>
    </w:pPr>
    <w:rPr>
      <w:rFonts w:ascii="Courier New" w:eastAsia="Times New Roman" w:hAnsi="Courier New" w:cs="Courier New"/>
      <w:sz w:val="20"/>
      <w:szCs w:val="20"/>
    </w:rPr>
  </w:style>
  <w:style w:type="character" w:customStyle="1" w:styleId="a7">
    <w:name w:val="Текст Знак"/>
    <w:link w:val="a6"/>
    <w:uiPriority w:val="99"/>
    <w:locked/>
    <w:rsid w:val="009940D3"/>
    <w:rPr>
      <w:rFonts w:ascii="Courier New" w:hAnsi="Courier New" w:cs="Courier New"/>
      <w:sz w:val="20"/>
      <w:szCs w:val="20"/>
      <w:lang w:val="uk-UA"/>
    </w:rPr>
  </w:style>
  <w:style w:type="paragraph" w:customStyle="1" w:styleId="Iauiue">
    <w:name w:val="Iau?iue"/>
    <w:uiPriority w:val="99"/>
    <w:rsid w:val="00FC3803"/>
    <w:rPr>
      <w:rFonts w:ascii="Times New Roman" w:eastAsia="Times New Roman" w:hAnsi="Times New Roman"/>
      <w:sz w:val="28"/>
      <w:szCs w:val="28"/>
      <w:lang w:val="uk-UA"/>
    </w:rPr>
  </w:style>
  <w:style w:type="character" w:customStyle="1" w:styleId="FontStyle25">
    <w:name w:val="Font Style25"/>
    <w:uiPriority w:val="99"/>
    <w:rsid w:val="00A83F90"/>
    <w:rPr>
      <w:rFonts w:ascii="Times New Roman" w:hAnsi="Times New Roman" w:cs="Times New Roman"/>
      <w:b/>
      <w:bCs/>
      <w:sz w:val="26"/>
      <w:szCs w:val="26"/>
    </w:rPr>
  </w:style>
  <w:style w:type="paragraph" w:customStyle="1" w:styleId="a8">
    <w:name w:val="Абзац"/>
    <w:basedOn w:val="a"/>
    <w:uiPriority w:val="99"/>
    <w:rsid w:val="00962DD9"/>
    <w:pPr>
      <w:widowControl/>
      <w:autoSpaceDE/>
      <w:autoSpaceDN/>
      <w:spacing w:line="360" w:lineRule="auto"/>
      <w:ind w:left="720"/>
      <w:jc w:val="both"/>
    </w:pPr>
    <w:rPr>
      <w:rFonts w:eastAsia="Times New Roman"/>
      <w:sz w:val="28"/>
      <w:szCs w:val="28"/>
      <w:lang w:eastAsia="ar-SA"/>
    </w:rPr>
  </w:style>
  <w:style w:type="character" w:customStyle="1" w:styleId="apple-converted-space">
    <w:name w:val="apple-converted-space"/>
    <w:uiPriority w:val="99"/>
    <w:rsid w:val="00962DD9"/>
  </w:style>
  <w:style w:type="character" w:customStyle="1" w:styleId="tlid-translation">
    <w:name w:val="tlid-translation"/>
    <w:uiPriority w:val="99"/>
    <w:rsid w:val="00340E7D"/>
  </w:style>
  <w:style w:type="paragraph" w:customStyle="1" w:styleId="210">
    <w:name w:val="Основной текст с отступом 21"/>
    <w:basedOn w:val="a"/>
    <w:uiPriority w:val="99"/>
    <w:rsid w:val="00A01126"/>
    <w:pPr>
      <w:widowControl/>
      <w:suppressAutoHyphens/>
      <w:autoSpaceDE/>
      <w:autoSpaceDN/>
      <w:ind w:right="-1090" w:firstLine="720"/>
      <w:jc w:val="both"/>
    </w:pPr>
    <w:rPr>
      <w:rFonts w:eastAsia="Times New Roman"/>
      <w:sz w:val="28"/>
      <w:szCs w:val="28"/>
      <w:lang w:eastAsia="ar-SA"/>
    </w:rPr>
  </w:style>
  <w:style w:type="paragraph" w:customStyle="1" w:styleId="login-buttonuser">
    <w:name w:val="login-button__user"/>
    <w:basedOn w:val="a"/>
    <w:uiPriority w:val="99"/>
    <w:rsid w:val="004231AE"/>
    <w:pPr>
      <w:widowControl/>
      <w:autoSpaceDE/>
      <w:autoSpaceDN/>
      <w:spacing w:before="100" w:beforeAutospacing="1" w:after="100" w:afterAutospacing="1"/>
    </w:pPr>
    <w:rPr>
      <w:sz w:val="24"/>
      <w:szCs w:val="24"/>
      <w:lang w:val="ru-RU" w:eastAsia="ru-RU"/>
    </w:rPr>
  </w:style>
  <w:style w:type="paragraph" w:styleId="a9">
    <w:name w:val="Body Text Indent"/>
    <w:basedOn w:val="a"/>
    <w:link w:val="aa"/>
    <w:uiPriority w:val="99"/>
    <w:rsid w:val="00DE5DB8"/>
    <w:pPr>
      <w:widowControl/>
      <w:autoSpaceDE/>
      <w:autoSpaceDN/>
      <w:ind w:firstLine="720"/>
      <w:jc w:val="both"/>
    </w:pPr>
    <w:rPr>
      <w:sz w:val="28"/>
      <w:szCs w:val="28"/>
      <w:lang w:eastAsia="ru-RU"/>
    </w:rPr>
  </w:style>
  <w:style w:type="character" w:customStyle="1" w:styleId="aa">
    <w:name w:val="Основной текст с отступом Знак"/>
    <w:link w:val="a9"/>
    <w:uiPriority w:val="99"/>
    <w:semiHidden/>
    <w:locked/>
    <w:rsid w:val="006056DD"/>
    <w:rPr>
      <w:rFonts w:ascii="Times New Roman" w:hAnsi="Times New Roman" w:cs="Times New Roman"/>
      <w:lang w:val="uk-UA" w:eastAsia="uk-UA"/>
    </w:rPr>
  </w:style>
  <w:style w:type="paragraph" w:styleId="ab">
    <w:name w:val="Body Text"/>
    <w:basedOn w:val="a"/>
    <w:link w:val="ac"/>
    <w:uiPriority w:val="99"/>
    <w:rsid w:val="00DE5DB8"/>
    <w:pPr>
      <w:widowControl/>
      <w:autoSpaceDE/>
      <w:autoSpaceDN/>
      <w:spacing w:after="120"/>
    </w:pPr>
    <w:rPr>
      <w:sz w:val="24"/>
      <w:szCs w:val="24"/>
      <w:lang w:val="ru-RU" w:eastAsia="ru-RU"/>
    </w:rPr>
  </w:style>
  <w:style w:type="character" w:customStyle="1" w:styleId="ac">
    <w:name w:val="Основной текст Знак"/>
    <w:link w:val="ab"/>
    <w:uiPriority w:val="99"/>
    <w:semiHidden/>
    <w:locked/>
    <w:rsid w:val="006056DD"/>
    <w:rPr>
      <w:rFonts w:ascii="Times New Roman" w:hAnsi="Times New Roman" w:cs="Times New Roman"/>
      <w:lang w:val="uk-UA" w:eastAsia="uk-UA"/>
    </w:rPr>
  </w:style>
  <w:style w:type="table" w:styleId="ad">
    <w:name w:val="Table Grid"/>
    <w:basedOn w:val="a1"/>
    <w:uiPriority w:val="99"/>
    <w:locked/>
    <w:rsid w:val="00EB3B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B3B07"/>
    <w:pPr>
      <w:autoSpaceDE w:val="0"/>
      <w:autoSpaceDN w:val="0"/>
      <w:adjustRightInd w:val="0"/>
    </w:pPr>
    <w:rPr>
      <w:rFonts w:ascii="Times New Roman" w:hAnsi="Times New Roman"/>
      <w:color w:val="000000"/>
      <w:sz w:val="24"/>
      <w:szCs w:val="24"/>
    </w:rPr>
  </w:style>
  <w:style w:type="paragraph" w:styleId="ae">
    <w:name w:val="Normal (Web)"/>
    <w:basedOn w:val="a"/>
    <w:uiPriority w:val="99"/>
    <w:rsid w:val="009C7A36"/>
    <w:pPr>
      <w:widowControl/>
      <w:autoSpaceDE/>
      <w:autoSpaceDN/>
      <w:spacing w:before="100" w:beforeAutospacing="1" w:after="100" w:afterAutospacing="1"/>
    </w:pPr>
    <w:rPr>
      <w:sz w:val="24"/>
      <w:szCs w:val="24"/>
      <w:lang w:val="ru-RU" w:eastAsia="ru-RU"/>
    </w:rPr>
  </w:style>
  <w:style w:type="paragraph" w:styleId="af">
    <w:name w:val="Subtitle"/>
    <w:basedOn w:val="a"/>
    <w:link w:val="af0"/>
    <w:uiPriority w:val="99"/>
    <w:qFormat/>
    <w:locked/>
    <w:rsid w:val="00C907EC"/>
    <w:pPr>
      <w:widowControl/>
      <w:autoSpaceDE/>
      <w:autoSpaceDN/>
      <w:ind w:firstLine="709"/>
      <w:jc w:val="center"/>
    </w:pPr>
    <w:rPr>
      <w:rFonts w:eastAsia="Times New Roman"/>
      <w:b/>
      <w:bCs/>
      <w:caps/>
      <w:sz w:val="28"/>
      <w:szCs w:val="28"/>
      <w:lang w:eastAsia="ru-RU"/>
    </w:rPr>
  </w:style>
  <w:style w:type="character" w:customStyle="1" w:styleId="af0">
    <w:name w:val="Подзаголовок Знак"/>
    <w:link w:val="af"/>
    <w:uiPriority w:val="99"/>
    <w:locked/>
    <w:rsid w:val="00C907EC"/>
    <w:rPr>
      <w:rFonts w:eastAsia="Times New Roman"/>
      <w:b/>
      <w:bCs/>
      <w:caps/>
      <w:sz w:val="28"/>
      <w:szCs w:val="28"/>
      <w:lang w:val="uk-UA" w:eastAsia="ru-RU"/>
    </w:rPr>
  </w:style>
  <w:style w:type="character" w:customStyle="1" w:styleId="20">
    <w:name w:val="Заголовок 2 Знак"/>
    <w:link w:val="2"/>
    <w:uiPriority w:val="99"/>
    <w:locked/>
    <w:rsid w:val="00F4241E"/>
    <w:rPr>
      <w:rFonts w:ascii="Arial" w:hAnsi="Arial" w:cs="Arial"/>
      <w:b/>
      <w:bCs/>
      <w:i/>
      <w:iCs/>
      <w:sz w:val="28"/>
      <w:szCs w:val="28"/>
      <w:lang w:val="ru-RU" w:eastAsia="ru-RU"/>
    </w:rPr>
  </w:style>
  <w:style w:type="character" w:customStyle="1" w:styleId="41">
    <w:name w:val="Знак Знак4"/>
    <w:uiPriority w:val="99"/>
    <w:rsid w:val="00F4241E"/>
    <w:rPr>
      <w:rFonts w:ascii="Times New Roman" w:hAnsi="Times New Roman" w:cs="Times New Roman"/>
      <w:sz w:val="24"/>
      <w:szCs w:val="24"/>
      <w:lang w:eastAsia="ru-RU"/>
    </w:rPr>
  </w:style>
  <w:style w:type="paragraph" w:styleId="3">
    <w:name w:val="Body Text 3"/>
    <w:basedOn w:val="a"/>
    <w:link w:val="30"/>
    <w:uiPriority w:val="99"/>
    <w:rsid w:val="00F4241E"/>
    <w:pPr>
      <w:widowControl/>
      <w:autoSpaceDE/>
      <w:autoSpaceDN/>
      <w:spacing w:after="120"/>
    </w:pPr>
    <w:rPr>
      <w:rFonts w:ascii="Calibri" w:hAnsi="Calibri" w:cs="Calibri"/>
      <w:sz w:val="16"/>
      <w:szCs w:val="16"/>
      <w:lang w:val="ru-RU" w:eastAsia="ru-RU"/>
    </w:rPr>
  </w:style>
  <w:style w:type="character" w:customStyle="1" w:styleId="BodyText3Char">
    <w:name w:val="Body Text 3 Char"/>
    <w:uiPriority w:val="99"/>
    <w:semiHidden/>
    <w:locked/>
    <w:rsid w:val="009C6F66"/>
    <w:rPr>
      <w:rFonts w:ascii="Times New Roman" w:hAnsi="Times New Roman" w:cs="Times New Roman"/>
      <w:sz w:val="16"/>
      <w:szCs w:val="16"/>
      <w:lang w:val="uk-UA" w:eastAsia="uk-UA"/>
    </w:rPr>
  </w:style>
  <w:style w:type="character" w:customStyle="1" w:styleId="30">
    <w:name w:val="Основной текст 3 Знак"/>
    <w:link w:val="3"/>
    <w:uiPriority w:val="99"/>
    <w:locked/>
    <w:rsid w:val="00F4241E"/>
    <w:rPr>
      <w:sz w:val="16"/>
      <w:szCs w:val="16"/>
      <w:lang w:val="ru-RU" w:eastAsia="ru-RU"/>
    </w:rPr>
  </w:style>
  <w:style w:type="paragraph" w:customStyle="1" w:styleId="FR2">
    <w:name w:val="FR2"/>
    <w:uiPriority w:val="99"/>
    <w:rsid w:val="00F4241E"/>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11">
    <w:name w:val="Без интервала1"/>
    <w:uiPriority w:val="99"/>
    <w:rsid w:val="00F4241E"/>
    <w:rPr>
      <w:rFonts w:ascii="Times New Roman" w:hAnsi="Times New Roman"/>
      <w:sz w:val="24"/>
      <w:szCs w:val="24"/>
    </w:rPr>
  </w:style>
  <w:style w:type="character" w:customStyle="1" w:styleId="10">
    <w:name w:val="Заголовок 1 Знак"/>
    <w:link w:val="1"/>
    <w:uiPriority w:val="99"/>
    <w:locked/>
    <w:rsid w:val="00F4241E"/>
    <w:rPr>
      <w:rFonts w:ascii="Cambria" w:hAnsi="Cambria" w:cs="Cambria"/>
      <w:b/>
      <w:bCs/>
      <w:kern w:val="32"/>
      <w:sz w:val="32"/>
      <w:szCs w:val="32"/>
      <w:lang w:val="ru-RU" w:eastAsia="ru-RU"/>
    </w:rPr>
  </w:style>
  <w:style w:type="character" w:customStyle="1" w:styleId="22">
    <w:name w:val="Знак Знак2"/>
    <w:uiPriority w:val="99"/>
    <w:semiHidden/>
    <w:rsid w:val="00F4241E"/>
    <w:rPr>
      <w:rFonts w:ascii="Times New Roman" w:hAnsi="Times New Roman" w:cs="Times New Roman"/>
      <w:sz w:val="24"/>
      <w:szCs w:val="24"/>
    </w:rPr>
  </w:style>
  <w:style w:type="character" w:customStyle="1" w:styleId="40">
    <w:name w:val="Заголовок 4 Знак"/>
    <w:link w:val="4"/>
    <w:uiPriority w:val="99"/>
    <w:locked/>
    <w:rsid w:val="00F4241E"/>
    <w:rPr>
      <w:b/>
      <w:bCs/>
      <w:sz w:val="28"/>
      <w:szCs w:val="28"/>
      <w:lang w:val="ru-RU" w:eastAsia="ru-RU"/>
    </w:rPr>
  </w:style>
  <w:style w:type="paragraph" w:customStyle="1" w:styleId="12">
    <w:name w:val="заголовок 1"/>
    <w:basedOn w:val="a"/>
    <w:next w:val="a"/>
    <w:uiPriority w:val="99"/>
    <w:rsid w:val="00F4241E"/>
    <w:pPr>
      <w:keepNext/>
      <w:widowControl/>
      <w:autoSpaceDE/>
      <w:autoSpaceDN/>
      <w:jc w:val="center"/>
    </w:pPr>
    <w:rPr>
      <w:sz w:val="28"/>
      <w:szCs w:val="28"/>
      <w:lang w:eastAsia="ru-RU"/>
    </w:rPr>
  </w:style>
  <w:style w:type="paragraph" w:styleId="31">
    <w:name w:val="Body Text Indent 3"/>
    <w:basedOn w:val="a"/>
    <w:link w:val="32"/>
    <w:uiPriority w:val="99"/>
    <w:rsid w:val="00F4241E"/>
    <w:pPr>
      <w:widowControl/>
      <w:autoSpaceDE/>
      <w:autoSpaceDN/>
      <w:spacing w:after="120"/>
      <w:ind w:left="283"/>
    </w:pPr>
    <w:rPr>
      <w:rFonts w:ascii="Calibri" w:hAnsi="Calibri" w:cs="Calibri"/>
      <w:sz w:val="16"/>
      <w:szCs w:val="16"/>
      <w:lang w:val="ru-RU" w:eastAsia="ru-RU"/>
    </w:rPr>
  </w:style>
  <w:style w:type="character" w:customStyle="1" w:styleId="BodyTextIndent3Char">
    <w:name w:val="Body Text Indent 3 Char"/>
    <w:uiPriority w:val="99"/>
    <w:semiHidden/>
    <w:locked/>
    <w:rsid w:val="009C6F66"/>
    <w:rPr>
      <w:rFonts w:ascii="Times New Roman" w:hAnsi="Times New Roman" w:cs="Times New Roman"/>
      <w:sz w:val="16"/>
      <w:szCs w:val="16"/>
      <w:lang w:val="uk-UA" w:eastAsia="uk-UA"/>
    </w:rPr>
  </w:style>
  <w:style w:type="character" w:customStyle="1" w:styleId="32">
    <w:name w:val="Основной текст с отступом 3 Знак"/>
    <w:link w:val="31"/>
    <w:uiPriority w:val="99"/>
    <w:locked/>
    <w:rsid w:val="00F4241E"/>
    <w:rPr>
      <w:sz w:val="16"/>
      <w:szCs w:val="16"/>
      <w:lang w:val="ru-RU" w:eastAsia="ru-RU"/>
    </w:rPr>
  </w:style>
  <w:style w:type="character" w:styleId="af1">
    <w:name w:val="page number"/>
    <w:basedOn w:val="a0"/>
    <w:uiPriority w:val="99"/>
    <w:rsid w:val="00F4241E"/>
  </w:style>
  <w:style w:type="paragraph" w:styleId="af2">
    <w:name w:val="footer"/>
    <w:basedOn w:val="a"/>
    <w:link w:val="af3"/>
    <w:uiPriority w:val="99"/>
    <w:rsid w:val="00F4241E"/>
    <w:pPr>
      <w:widowControl/>
      <w:tabs>
        <w:tab w:val="center" w:pos="4677"/>
        <w:tab w:val="right" w:pos="9355"/>
      </w:tabs>
      <w:autoSpaceDE/>
      <w:autoSpaceDN/>
    </w:pPr>
    <w:rPr>
      <w:rFonts w:ascii="Calibri" w:hAnsi="Calibri" w:cs="Calibri"/>
      <w:sz w:val="24"/>
      <w:szCs w:val="24"/>
      <w:lang w:val="ru-RU" w:eastAsia="ru-RU"/>
    </w:rPr>
  </w:style>
  <w:style w:type="character" w:customStyle="1" w:styleId="FooterChar">
    <w:name w:val="Footer Char"/>
    <w:uiPriority w:val="99"/>
    <w:semiHidden/>
    <w:locked/>
    <w:rsid w:val="009C6F66"/>
    <w:rPr>
      <w:rFonts w:ascii="Times New Roman" w:hAnsi="Times New Roman" w:cs="Times New Roman"/>
      <w:lang w:val="uk-UA" w:eastAsia="uk-UA"/>
    </w:rPr>
  </w:style>
  <w:style w:type="character" w:customStyle="1" w:styleId="af3">
    <w:name w:val="Нижний колонтитул Знак"/>
    <w:link w:val="af2"/>
    <w:uiPriority w:val="99"/>
    <w:locked/>
    <w:rsid w:val="00F4241E"/>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locked/>
    <w:rsid w:val="00F4241E"/>
    <w:pPr>
      <w:keepNext/>
      <w:widowControl/>
      <w:autoSpaceDE/>
      <w:autoSpaceDN/>
      <w:spacing w:before="240" w:after="60"/>
      <w:outlineLvl w:val="0"/>
    </w:pPr>
    <w:rPr>
      <w:rFonts w:ascii="Cambria" w:hAnsi="Cambria" w:cs="Cambria"/>
      <w:b/>
      <w:bCs/>
      <w:kern w:val="32"/>
      <w:sz w:val="32"/>
      <w:szCs w:val="32"/>
      <w:lang w:val="ru-RU" w:eastAsia="ru-RU"/>
    </w:rPr>
  </w:style>
  <w:style w:type="paragraph" w:styleId="2">
    <w:name w:val="heading 2"/>
    <w:basedOn w:val="a"/>
    <w:next w:val="a"/>
    <w:link w:val="20"/>
    <w:uiPriority w:val="99"/>
    <w:qFormat/>
    <w:locked/>
    <w:rsid w:val="00F4241E"/>
    <w:pPr>
      <w:keepNext/>
      <w:widowControl/>
      <w:autoSpaceDE/>
      <w:autoSpaceDN/>
      <w:spacing w:before="240" w:after="60"/>
      <w:outlineLvl w:val="1"/>
    </w:pPr>
    <w:rPr>
      <w:rFonts w:ascii="Arial" w:hAnsi="Arial" w:cs="Arial"/>
      <w:b/>
      <w:bCs/>
      <w:i/>
      <w:iCs/>
      <w:sz w:val="28"/>
      <w:szCs w:val="28"/>
      <w:lang w:val="ru-RU" w:eastAsia="ru-RU"/>
    </w:rPr>
  </w:style>
  <w:style w:type="paragraph" w:styleId="4">
    <w:name w:val="heading 4"/>
    <w:basedOn w:val="a"/>
    <w:next w:val="a"/>
    <w:link w:val="40"/>
    <w:uiPriority w:val="99"/>
    <w:qFormat/>
    <w:locked/>
    <w:rsid w:val="00F4241E"/>
    <w:pPr>
      <w:keepNext/>
      <w:widowControl/>
      <w:autoSpaceDE/>
      <w:autoSpaceDN/>
      <w:spacing w:before="240" w:after="60"/>
      <w:outlineLvl w:val="3"/>
    </w:pPr>
    <w:rPr>
      <w:rFonts w:ascii="Calibri" w:hAnsi="Calibri" w:cs="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9C6F66"/>
    <w:rPr>
      <w:rFonts w:ascii="Cambria" w:hAnsi="Cambria" w:cs="Cambria"/>
      <w:b/>
      <w:bCs/>
      <w:kern w:val="32"/>
      <w:sz w:val="32"/>
      <w:szCs w:val="32"/>
      <w:lang w:val="uk-UA" w:eastAsia="uk-UA"/>
    </w:rPr>
  </w:style>
  <w:style w:type="character" w:customStyle="1" w:styleId="Heading2Char">
    <w:name w:val="Heading 2 Char"/>
    <w:uiPriority w:val="99"/>
    <w:semiHidden/>
    <w:locked/>
    <w:rsid w:val="009C6F66"/>
    <w:rPr>
      <w:rFonts w:ascii="Cambria" w:hAnsi="Cambria" w:cs="Cambria"/>
      <w:b/>
      <w:bCs/>
      <w:i/>
      <w:iCs/>
      <w:sz w:val="28"/>
      <w:szCs w:val="28"/>
      <w:lang w:val="uk-UA" w:eastAsia="uk-UA"/>
    </w:rPr>
  </w:style>
  <w:style w:type="character" w:customStyle="1" w:styleId="Heading4Char">
    <w:name w:val="Heading 4 Char"/>
    <w:uiPriority w:val="99"/>
    <w:semiHidden/>
    <w:locked/>
    <w:rsid w:val="009C6F66"/>
    <w:rPr>
      <w:rFonts w:ascii="Calibri" w:hAnsi="Calibri" w:cs="Calibri"/>
      <w:b/>
      <w:bCs/>
      <w:sz w:val="28"/>
      <w:szCs w:val="28"/>
      <w:lang w:val="uk-UA" w:eastAsia="uk-UA"/>
    </w:rPr>
  </w:style>
  <w:style w:type="character" w:customStyle="1" w:styleId="a3">
    <w:name w:val="Основной текст_"/>
    <w:link w:val="21"/>
    <w:uiPriority w:val="99"/>
    <w:locked/>
    <w:rsid w:val="00B64D98"/>
    <w:rPr>
      <w:rFonts w:ascii="Arial" w:hAnsi="Arial" w:cs="Arial"/>
      <w:sz w:val="16"/>
      <w:szCs w:val="16"/>
      <w:shd w:val="clear" w:color="auto" w:fill="FFFFFF"/>
    </w:rPr>
  </w:style>
  <w:style w:type="paragraph" w:customStyle="1" w:styleId="21">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hAnsi="Arial" w:cs="Arial"/>
      <w:sz w:val="16"/>
      <w:szCs w:val="16"/>
      <w:shd w:val="clear" w:color="auto" w:fill="FFFFFF"/>
      <w:lang w:val="ru-RU" w:eastAsia="ru-RU"/>
    </w:rPr>
  </w:style>
  <w:style w:type="paragraph" w:styleId="a4">
    <w:name w:val="List Paragraph"/>
    <w:basedOn w:val="a"/>
    <w:uiPriority w:val="99"/>
    <w:qFormat/>
    <w:rsid w:val="00B64D98"/>
    <w:pPr>
      <w:ind w:left="720"/>
    </w:pPr>
  </w:style>
  <w:style w:type="character" w:styleId="a5">
    <w:name w:val="Hyperlink"/>
    <w:uiPriority w:val="99"/>
    <w:rsid w:val="009940D3"/>
    <w:rPr>
      <w:color w:val="auto"/>
      <w:u w:val="single"/>
    </w:rPr>
  </w:style>
  <w:style w:type="paragraph" w:styleId="a6">
    <w:name w:val="Plain Text"/>
    <w:basedOn w:val="a"/>
    <w:link w:val="a7"/>
    <w:uiPriority w:val="99"/>
    <w:rsid w:val="009940D3"/>
    <w:pPr>
      <w:widowControl/>
      <w:autoSpaceDE/>
      <w:autoSpaceDN/>
    </w:pPr>
    <w:rPr>
      <w:rFonts w:ascii="Courier New" w:eastAsia="Times New Roman" w:hAnsi="Courier New" w:cs="Courier New"/>
      <w:sz w:val="20"/>
      <w:szCs w:val="20"/>
    </w:rPr>
  </w:style>
  <w:style w:type="character" w:customStyle="1" w:styleId="a7">
    <w:name w:val="Текст Знак"/>
    <w:link w:val="a6"/>
    <w:uiPriority w:val="99"/>
    <w:locked/>
    <w:rsid w:val="009940D3"/>
    <w:rPr>
      <w:rFonts w:ascii="Courier New" w:hAnsi="Courier New" w:cs="Courier New"/>
      <w:sz w:val="20"/>
      <w:szCs w:val="20"/>
      <w:lang w:val="uk-UA"/>
    </w:rPr>
  </w:style>
  <w:style w:type="paragraph" w:customStyle="1" w:styleId="Iauiue">
    <w:name w:val="Iau?iue"/>
    <w:uiPriority w:val="99"/>
    <w:rsid w:val="00FC3803"/>
    <w:rPr>
      <w:rFonts w:ascii="Times New Roman" w:eastAsia="Times New Roman" w:hAnsi="Times New Roman"/>
      <w:sz w:val="28"/>
      <w:szCs w:val="28"/>
      <w:lang w:val="uk-UA"/>
    </w:rPr>
  </w:style>
  <w:style w:type="character" w:customStyle="1" w:styleId="FontStyle25">
    <w:name w:val="Font Style25"/>
    <w:uiPriority w:val="99"/>
    <w:rsid w:val="00A83F90"/>
    <w:rPr>
      <w:rFonts w:ascii="Times New Roman" w:hAnsi="Times New Roman" w:cs="Times New Roman"/>
      <w:b/>
      <w:bCs/>
      <w:sz w:val="26"/>
      <w:szCs w:val="26"/>
    </w:rPr>
  </w:style>
  <w:style w:type="paragraph" w:customStyle="1" w:styleId="a8">
    <w:name w:val="Абзац"/>
    <w:basedOn w:val="a"/>
    <w:uiPriority w:val="99"/>
    <w:rsid w:val="00962DD9"/>
    <w:pPr>
      <w:widowControl/>
      <w:autoSpaceDE/>
      <w:autoSpaceDN/>
      <w:spacing w:line="360" w:lineRule="auto"/>
      <w:ind w:left="720"/>
      <w:jc w:val="both"/>
    </w:pPr>
    <w:rPr>
      <w:rFonts w:eastAsia="Times New Roman"/>
      <w:sz w:val="28"/>
      <w:szCs w:val="28"/>
      <w:lang w:eastAsia="ar-SA"/>
    </w:rPr>
  </w:style>
  <w:style w:type="character" w:customStyle="1" w:styleId="apple-converted-space">
    <w:name w:val="apple-converted-space"/>
    <w:uiPriority w:val="99"/>
    <w:rsid w:val="00962DD9"/>
  </w:style>
  <w:style w:type="character" w:customStyle="1" w:styleId="tlid-translation">
    <w:name w:val="tlid-translation"/>
    <w:uiPriority w:val="99"/>
    <w:rsid w:val="00340E7D"/>
  </w:style>
  <w:style w:type="paragraph" w:customStyle="1" w:styleId="210">
    <w:name w:val="Основной текст с отступом 21"/>
    <w:basedOn w:val="a"/>
    <w:uiPriority w:val="99"/>
    <w:rsid w:val="00A01126"/>
    <w:pPr>
      <w:widowControl/>
      <w:suppressAutoHyphens/>
      <w:autoSpaceDE/>
      <w:autoSpaceDN/>
      <w:ind w:right="-1090" w:firstLine="720"/>
      <w:jc w:val="both"/>
    </w:pPr>
    <w:rPr>
      <w:rFonts w:eastAsia="Times New Roman"/>
      <w:sz w:val="28"/>
      <w:szCs w:val="28"/>
      <w:lang w:eastAsia="ar-SA"/>
    </w:rPr>
  </w:style>
  <w:style w:type="paragraph" w:customStyle="1" w:styleId="login-buttonuser">
    <w:name w:val="login-button__user"/>
    <w:basedOn w:val="a"/>
    <w:uiPriority w:val="99"/>
    <w:rsid w:val="004231AE"/>
    <w:pPr>
      <w:widowControl/>
      <w:autoSpaceDE/>
      <w:autoSpaceDN/>
      <w:spacing w:before="100" w:beforeAutospacing="1" w:after="100" w:afterAutospacing="1"/>
    </w:pPr>
    <w:rPr>
      <w:sz w:val="24"/>
      <w:szCs w:val="24"/>
      <w:lang w:val="ru-RU" w:eastAsia="ru-RU"/>
    </w:rPr>
  </w:style>
  <w:style w:type="paragraph" w:styleId="a9">
    <w:name w:val="Body Text Indent"/>
    <w:basedOn w:val="a"/>
    <w:link w:val="aa"/>
    <w:uiPriority w:val="99"/>
    <w:rsid w:val="00DE5DB8"/>
    <w:pPr>
      <w:widowControl/>
      <w:autoSpaceDE/>
      <w:autoSpaceDN/>
      <w:ind w:firstLine="720"/>
      <w:jc w:val="both"/>
    </w:pPr>
    <w:rPr>
      <w:sz w:val="28"/>
      <w:szCs w:val="28"/>
      <w:lang w:eastAsia="ru-RU"/>
    </w:rPr>
  </w:style>
  <w:style w:type="character" w:customStyle="1" w:styleId="aa">
    <w:name w:val="Основной текст с отступом Знак"/>
    <w:link w:val="a9"/>
    <w:uiPriority w:val="99"/>
    <w:semiHidden/>
    <w:locked/>
    <w:rsid w:val="006056DD"/>
    <w:rPr>
      <w:rFonts w:ascii="Times New Roman" w:hAnsi="Times New Roman" w:cs="Times New Roman"/>
      <w:lang w:val="uk-UA" w:eastAsia="uk-UA"/>
    </w:rPr>
  </w:style>
  <w:style w:type="paragraph" w:styleId="ab">
    <w:name w:val="Body Text"/>
    <w:basedOn w:val="a"/>
    <w:link w:val="ac"/>
    <w:uiPriority w:val="99"/>
    <w:rsid w:val="00DE5DB8"/>
    <w:pPr>
      <w:widowControl/>
      <w:autoSpaceDE/>
      <w:autoSpaceDN/>
      <w:spacing w:after="120"/>
    </w:pPr>
    <w:rPr>
      <w:sz w:val="24"/>
      <w:szCs w:val="24"/>
      <w:lang w:val="ru-RU" w:eastAsia="ru-RU"/>
    </w:rPr>
  </w:style>
  <w:style w:type="character" w:customStyle="1" w:styleId="ac">
    <w:name w:val="Основной текст Знак"/>
    <w:link w:val="ab"/>
    <w:uiPriority w:val="99"/>
    <w:semiHidden/>
    <w:locked/>
    <w:rsid w:val="006056DD"/>
    <w:rPr>
      <w:rFonts w:ascii="Times New Roman" w:hAnsi="Times New Roman" w:cs="Times New Roman"/>
      <w:lang w:val="uk-UA" w:eastAsia="uk-UA"/>
    </w:rPr>
  </w:style>
  <w:style w:type="table" w:styleId="ad">
    <w:name w:val="Table Grid"/>
    <w:basedOn w:val="a1"/>
    <w:uiPriority w:val="99"/>
    <w:locked/>
    <w:rsid w:val="00EB3B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B3B07"/>
    <w:pPr>
      <w:autoSpaceDE w:val="0"/>
      <w:autoSpaceDN w:val="0"/>
      <w:adjustRightInd w:val="0"/>
    </w:pPr>
    <w:rPr>
      <w:rFonts w:ascii="Times New Roman" w:hAnsi="Times New Roman"/>
      <w:color w:val="000000"/>
      <w:sz w:val="24"/>
      <w:szCs w:val="24"/>
    </w:rPr>
  </w:style>
  <w:style w:type="paragraph" w:styleId="ae">
    <w:name w:val="Normal (Web)"/>
    <w:basedOn w:val="a"/>
    <w:uiPriority w:val="99"/>
    <w:rsid w:val="009C7A36"/>
    <w:pPr>
      <w:widowControl/>
      <w:autoSpaceDE/>
      <w:autoSpaceDN/>
      <w:spacing w:before="100" w:beforeAutospacing="1" w:after="100" w:afterAutospacing="1"/>
    </w:pPr>
    <w:rPr>
      <w:sz w:val="24"/>
      <w:szCs w:val="24"/>
      <w:lang w:val="ru-RU" w:eastAsia="ru-RU"/>
    </w:rPr>
  </w:style>
  <w:style w:type="paragraph" w:styleId="af">
    <w:name w:val="Subtitle"/>
    <w:basedOn w:val="a"/>
    <w:link w:val="af0"/>
    <w:uiPriority w:val="99"/>
    <w:qFormat/>
    <w:locked/>
    <w:rsid w:val="00C907EC"/>
    <w:pPr>
      <w:widowControl/>
      <w:autoSpaceDE/>
      <w:autoSpaceDN/>
      <w:ind w:firstLine="709"/>
      <w:jc w:val="center"/>
    </w:pPr>
    <w:rPr>
      <w:rFonts w:eastAsia="Times New Roman"/>
      <w:b/>
      <w:bCs/>
      <w:caps/>
      <w:sz w:val="28"/>
      <w:szCs w:val="28"/>
      <w:lang w:eastAsia="ru-RU"/>
    </w:rPr>
  </w:style>
  <w:style w:type="character" w:customStyle="1" w:styleId="af0">
    <w:name w:val="Подзаголовок Знак"/>
    <w:link w:val="af"/>
    <w:uiPriority w:val="99"/>
    <w:locked/>
    <w:rsid w:val="00C907EC"/>
    <w:rPr>
      <w:rFonts w:eastAsia="Times New Roman"/>
      <w:b/>
      <w:bCs/>
      <w:caps/>
      <w:sz w:val="28"/>
      <w:szCs w:val="28"/>
      <w:lang w:val="uk-UA" w:eastAsia="ru-RU"/>
    </w:rPr>
  </w:style>
  <w:style w:type="character" w:customStyle="1" w:styleId="20">
    <w:name w:val="Заголовок 2 Знак"/>
    <w:link w:val="2"/>
    <w:uiPriority w:val="99"/>
    <w:locked/>
    <w:rsid w:val="00F4241E"/>
    <w:rPr>
      <w:rFonts w:ascii="Arial" w:hAnsi="Arial" w:cs="Arial"/>
      <w:b/>
      <w:bCs/>
      <w:i/>
      <w:iCs/>
      <w:sz w:val="28"/>
      <w:szCs w:val="28"/>
      <w:lang w:val="ru-RU" w:eastAsia="ru-RU"/>
    </w:rPr>
  </w:style>
  <w:style w:type="character" w:customStyle="1" w:styleId="41">
    <w:name w:val="Знак Знак4"/>
    <w:uiPriority w:val="99"/>
    <w:rsid w:val="00F4241E"/>
    <w:rPr>
      <w:rFonts w:ascii="Times New Roman" w:hAnsi="Times New Roman" w:cs="Times New Roman"/>
      <w:sz w:val="24"/>
      <w:szCs w:val="24"/>
      <w:lang w:eastAsia="ru-RU"/>
    </w:rPr>
  </w:style>
  <w:style w:type="paragraph" w:styleId="3">
    <w:name w:val="Body Text 3"/>
    <w:basedOn w:val="a"/>
    <w:link w:val="30"/>
    <w:uiPriority w:val="99"/>
    <w:rsid w:val="00F4241E"/>
    <w:pPr>
      <w:widowControl/>
      <w:autoSpaceDE/>
      <w:autoSpaceDN/>
      <w:spacing w:after="120"/>
    </w:pPr>
    <w:rPr>
      <w:rFonts w:ascii="Calibri" w:hAnsi="Calibri" w:cs="Calibri"/>
      <w:sz w:val="16"/>
      <w:szCs w:val="16"/>
      <w:lang w:val="ru-RU" w:eastAsia="ru-RU"/>
    </w:rPr>
  </w:style>
  <w:style w:type="character" w:customStyle="1" w:styleId="BodyText3Char">
    <w:name w:val="Body Text 3 Char"/>
    <w:uiPriority w:val="99"/>
    <w:semiHidden/>
    <w:locked/>
    <w:rsid w:val="009C6F66"/>
    <w:rPr>
      <w:rFonts w:ascii="Times New Roman" w:hAnsi="Times New Roman" w:cs="Times New Roman"/>
      <w:sz w:val="16"/>
      <w:szCs w:val="16"/>
      <w:lang w:val="uk-UA" w:eastAsia="uk-UA"/>
    </w:rPr>
  </w:style>
  <w:style w:type="character" w:customStyle="1" w:styleId="30">
    <w:name w:val="Основной текст 3 Знак"/>
    <w:link w:val="3"/>
    <w:uiPriority w:val="99"/>
    <w:locked/>
    <w:rsid w:val="00F4241E"/>
    <w:rPr>
      <w:sz w:val="16"/>
      <w:szCs w:val="16"/>
      <w:lang w:val="ru-RU" w:eastAsia="ru-RU"/>
    </w:rPr>
  </w:style>
  <w:style w:type="paragraph" w:customStyle="1" w:styleId="FR2">
    <w:name w:val="FR2"/>
    <w:uiPriority w:val="99"/>
    <w:rsid w:val="00F4241E"/>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11">
    <w:name w:val="Без интервала1"/>
    <w:uiPriority w:val="99"/>
    <w:rsid w:val="00F4241E"/>
    <w:rPr>
      <w:rFonts w:ascii="Times New Roman" w:hAnsi="Times New Roman"/>
      <w:sz w:val="24"/>
      <w:szCs w:val="24"/>
    </w:rPr>
  </w:style>
  <w:style w:type="character" w:customStyle="1" w:styleId="10">
    <w:name w:val="Заголовок 1 Знак"/>
    <w:link w:val="1"/>
    <w:uiPriority w:val="99"/>
    <w:locked/>
    <w:rsid w:val="00F4241E"/>
    <w:rPr>
      <w:rFonts w:ascii="Cambria" w:hAnsi="Cambria" w:cs="Cambria"/>
      <w:b/>
      <w:bCs/>
      <w:kern w:val="32"/>
      <w:sz w:val="32"/>
      <w:szCs w:val="32"/>
      <w:lang w:val="ru-RU" w:eastAsia="ru-RU"/>
    </w:rPr>
  </w:style>
  <w:style w:type="character" w:customStyle="1" w:styleId="22">
    <w:name w:val="Знак Знак2"/>
    <w:uiPriority w:val="99"/>
    <w:semiHidden/>
    <w:rsid w:val="00F4241E"/>
    <w:rPr>
      <w:rFonts w:ascii="Times New Roman" w:hAnsi="Times New Roman" w:cs="Times New Roman"/>
      <w:sz w:val="24"/>
      <w:szCs w:val="24"/>
    </w:rPr>
  </w:style>
  <w:style w:type="character" w:customStyle="1" w:styleId="40">
    <w:name w:val="Заголовок 4 Знак"/>
    <w:link w:val="4"/>
    <w:uiPriority w:val="99"/>
    <w:locked/>
    <w:rsid w:val="00F4241E"/>
    <w:rPr>
      <w:b/>
      <w:bCs/>
      <w:sz w:val="28"/>
      <w:szCs w:val="28"/>
      <w:lang w:val="ru-RU" w:eastAsia="ru-RU"/>
    </w:rPr>
  </w:style>
  <w:style w:type="paragraph" w:customStyle="1" w:styleId="12">
    <w:name w:val="заголовок 1"/>
    <w:basedOn w:val="a"/>
    <w:next w:val="a"/>
    <w:uiPriority w:val="99"/>
    <w:rsid w:val="00F4241E"/>
    <w:pPr>
      <w:keepNext/>
      <w:widowControl/>
      <w:autoSpaceDE/>
      <w:autoSpaceDN/>
      <w:jc w:val="center"/>
    </w:pPr>
    <w:rPr>
      <w:sz w:val="28"/>
      <w:szCs w:val="28"/>
      <w:lang w:eastAsia="ru-RU"/>
    </w:rPr>
  </w:style>
  <w:style w:type="paragraph" w:styleId="31">
    <w:name w:val="Body Text Indent 3"/>
    <w:basedOn w:val="a"/>
    <w:link w:val="32"/>
    <w:uiPriority w:val="99"/>
    <w:rsid w:val="00F4241E"/>
    <w:pPr>
      <w:widowControl/>
      <w:autoSpaceDE/>
      <w:autoSpaceDN/>
      <w:spacing w:after="120"/>
      <w:ind w:left="283"/>
    </w:pPr>
    <w:rPr>
      <w:rFonts w:ascii="Calibri" w:hAnsi="Calibri" w:cs="Calibri"/>
      <w:sz w:val="16"/>
      <w:szCs w:val="16"/>
      <w:lang w:val="ru-RU" w:eastAsia="ru-RU"/>
    </w:rPr>
  </w:style>
  <w:style w:type="character" w:customStyle="1" w:styleId="BodyTextIndent3Char">
    <w:name w:val="Body Text Indent 3 Char"/>
    <w:uiPriority w:val="99"/>
    <w:semiHidden/>
    <w:locked/>
    <w:rsid w:val="009C6F66"/>
    <w:rPr>
      <w:rFonts w:ascii="Times New Roman" w:hAnsi="Times New Roman" w:cs="Times New Roman"/>
      <w:sz w:val="16"/>
      <w:szCs w:val="16"/>
      <w:lang w:val="uk-UA" w:eastAsia="uk-UA"/>
    </w:rPr>
  </w:style>
  <w:style w:type="character" w:customStyle="1" w:styleId="32">
    <w:name w:val="Основной текст с отступом 3 Знак"/>
    <w:link w:val="31"/>
    <w:uiPriority w:val="99"/>
    <w:locked/>
    <w:rsid w:val="00F4241E"/>
    <w:rPr>
      <w:sz w:val="16"/>
      <w:szCs w:val="16"/>
      <w:lang w:val="ru-RU" w:eastAsia="ru-RU"/>
    </w:rPr>
  </w:style>
  <w:style w:type="character" w:styleId="af1">
    <w:name w:val="page number"/>
    <w:basedOn w:val="a0"/>
    <w:uiPriority w:val="99"/>
    <w:rsid w:val="00F4241E"/>
  </w:style>
  <w:style w:type="paragraph" w:styleId="af2">
    <w:name w:val="footer"/>
    <w:basedOn w:val="a"/>
    <w:link w:val="af3"/>
    <w:uiPriority w:val="99"/>
    <w:rsid w:val="00F4241E"/>
    <w:pPr>
      <w:widowControl/>
      <w:tabs>
        <w:tab w:val="center" w:pos="4677"/>
        <w:tab w:val="right" w:pos="9355"/>
      </w:tabs>
      <w:autoSpaceDE/>
      <w:autoSpaceDN/>
    </w:pPr>
    <w:rPr>
      <w:rFonts w:ascii="Calibri" w:hAnsi="Calibri" w:cs="Calibri"/>
      <w:sz w:val="24"/>
      <w:szCs w:val="24"/>
      <w:lang w:val="ru-RU" w:eastAsia="ru-RU"/>
    </w:rPr>
  </w:style>
  <w:style w:type="character" w:customStyle="1" w:styleId="FooterChar">
    <w:name w:val="Footer Char"/>
    <w:uiPriority w:val="99"/>
    <w:semiHidden/>
    <w:locked/>
    <w:rsid w:val="009C6F66"/>
    <w:rPr>
      <w:rFonts w:ascii="Times New Roman" w:hAnsi="Times New Roman" w:cs="Times New Roman"/>
      <w:lang w:val="uk-UA" w:eastAsia="uk-UA"/>
    </w:rPr>
  </w:style>
  <w:style w:type="character" w:customStyle="1" w:styleId="af3">
    <w:name w:val="Нижний колонтитул Знак"/>
    <w:link w:val="af2"/>
    <w:uiPriority w:val="99"/>
    <w:locked/>
    <w:rsid w:val="00F4241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6957">
      <w:marLeft w:val="0"/>
      <w:marRight w:val="0"/>
      <w:marTop w:val="0"/>
      <w:marBottom w:val="0"/>
      <w:divBdr>
        <w:top w:val="none" w:sz="0" w:space="0" w:color="auto"/>
        <w:left w:val="none" w:sz="0" w:space="0" w:color="auto"/>
        <w:bottom w:val="none" w:sz="0" w:space="0" w:color="auto"/>
        <w:right w:val="none" w:sz="0" w:space="0" w:color="auto"/>
      </w:divBdr>
      <w:divsChild>
        <w:div w:id="844976955">
          <w:marLeft w:val="720"/>
          <w:marRight w:val="0"/>
          <w:marTop w:val="91"/>
          <w:marBottom w:val="0"/>
          <w:divBdr>
            <w:top w:val="none" w:sz="0" w:space="0" w:color="auto"/>
            <w:left w:val="none" w:sz="0" w:space="0" w:color="auto"/>
            <w:bottom w:val="none" w:sz="0" w:space="0" w:color="auto"/>
            <w:right w:val="none" w:sz="0" w:space="0" w:color="auto"/>
          </w:divBdr>
        </w:div>
        <w:div w:id="844976956">
          <w:marLeft w:val="720"/>
          <w:marRight w:val="0"/>
          <w:marTop w:val="91"/>
          <w:marBottom w:val="0"/>
          <w:divBdr>
            <w:top w:val="none" w:sz="0" w:space="0" w:color="auto"/>
            <w:left w:val="none" w:sz="0" w:space="0" w:color="auto"/>
            <w:bottom w:val="none" w:sz="0" w:space="0" w:color="auto"/>
            <w:right w:val="none" w:sz="0" w:space="0" w:color="auto"/>
          </w:divBdr>
        </w:div>
      </w:divsChild>
    </w:div>
    <w:div w:id="844976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2020-11-09T12:37:00Z</cp:lastPrinted>
  <dcterms:created xsi:type="dcterms:W3CDTF">2021-01-19T14:19:00Z</dcterms:created>
  <dcterms:modified xsi:type="dcterms:W3CDTF">2021-01-19T14:19:00Z</dcterms:modified>
</cp:coreProperties>
</file>