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816" w:rsidRDefault="00207816" w:rsidP="00207816">
      <w:pPr>
        <w:tabs>
          <w:tab w:val="left" w:pos="284"/>
        </w:tabs>
        <w:spacing w:after="0" w:line="360" w:lineRule="auto"/>
        <w:ind w:right="144" w:firstLine="567"/>
        <w:jc w:val="center"/>
        <w:rPr>
          <w:rFonts w:ascii="Times New Roman" w:hAnsi="Times New Roman"/>
          <w:b/>
          <w:caps/>
          <w:color w:val="000000"/>
          <w:sz w:val="28"/>
          <w:szCs w:val="28"/>
          <w:lang w:val="uk-UA"/>
        </w:rPr>
      </w:pPr>
      <w:r>
        <w:rPr>
          <w:rFonts w:ascii="Times New Roman" w:hAnsi="Times New Roman"/>
          <w:b/>
          <w:caps/>
          <w:color w:val="000000"/>
          <w:sz w:val="28"/>
          <w:szCs w:val="28"/>
          <w:lang w:val="uk-UA"/>
        </w:rPr>
        <w:t>Анотація</w:t>
      </w:r>
    </w:p>
    <w:p w:rsidR="00207816" w:rsidRDefault="00207816" w:rsidP="00207816">
      <w:pPr>
        <w:spacing w:line="360" w:lineRule="auto"/>
        <w:ind w:right="144" w:firstLine="567"/>
        <w:jc w:val="both"/>
        <w:rPr>
          <w:rFonts w:ascii="Times New Roman" w:hAnsi="Times New Roman"/>
          <w:color w:val="000000"/>
          <w:sz w:val="28"/>
          <w:szCs w:val="28"/>
          <w:lang w:val="uk-UA"/>
        </w:rPr>
      </w:pPr>
      <w:r>
        <w:rPr>
          <w:rFonts w:ascii="Times New Roman" w:hAnsi="Times New Roman"/>
          <w:i/>
          <w:color w:val="000000"/>
          <w:sz w:val="28"/>
          <w:szCs w:val="28"/>
          <w:shd w:val="clear" w:color="auto" w:fill="FFFFFF"/>
          <w:lang w:val="uk-UA"/>
        </w:rPr>
        <w:t>Шапаренко О.В.</w:t>
      </w:r>
      <w:r>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lang w:val="uk-UA"/>
        </w:rPr>
        <w:t xml:space="preserve">Оптимізація діагностики порушень </w:t>
      </w:r>
      <w:proofErr w:type="spellStart"/>
      <w:r>
        <w:rPr>
          <w:rFonts w:ascii="Times New Roman" w:hAnsi="Times New Roman"/>
          <w:color w:val="000000"/>
          <w:sz w:val="28"/>
          <w:szCs w:val="28"/>
          <w:lang w:val="uk-UA"/>
        </w:rPr>
        <w:t>адипокінового</w:t>
      </w:r>
      <w:proofErr w:type="spellEnd"/>
      <w:r>
        <w:rPr>
          <w:rFonts w:ascii="Times New Roman" w:hAnsi="Times New Roman"/>
          <w:color w:val="000000"/>
          <w:sz w:val="28"/>
          <w:szCs w:val="28"/>
          <w:lang w:val="uk-UA"/>
        </w:rPr>
        <w:t xml:space="preserve"> обміну у хворих на артеріальну гіпертензію й ожиріння. – Кваліфікаційна наукова праця на правах рукопису.</w:t>
      </w:r>
    </w:p>
    <w:p w:rsidR="00207816" w:rsidRDefault="00207816" w:rsidP="00207816">
      <w:pPr>
        <w:spacing w:line="360" w:lineRule="auto"/>
        <w:ind w:right="144" w:firstLine="567"/>
        <w:jc w:val="both"/>
        <w:rPr>
          <w:rFonts w:ascii="Times New Roman" w:hAnsi="Times New Roman"/>
          <w:color w:val="000000"/>
          <w:sz w:val="28"/>
          <w:szCs w:val="28"/>
          <w:lang w:val="uk-UA" w:eastAsia="uk-UA"/>
        </w:rPr>
      </w:pPr>
      <w:r>
        <w:rPr>
          <w:rFonts w:ascii="Times New Roman" w:hAnsi="Times New Roman"/>
          <w:color w:val="000000"/>
          <w:sz w:val="28"/>
          <w:szCs w:val="28"/>
          <w:lang w:val="uk-UA"/>
        </w:rPr>
        <w:t xml:space="preserve">Дисертація на </w:t>
      </w:r>
      <w:r>
        <w:rPr>
          <w:rFonts w:ascii="Times New Roman" w:hAnsi="Times New Roman"/>
          <w:color w:val="000000"/>
          <w:sz w:val="28"/>
          <w:szCs w:val="28"/>
          <w:lang w:val="uk-UA" w:eastAsia="uk-UA"/>
        </w:rPr>
        <w:t>здобуття наукового ступеня доктора філософії за спеціальністю 222 «Медицина», спеціалізація «Внутрішні хвороби». – Харківськи</w:t>
      </w:r>
      <w:r w:rsidR="00745818">
        <w:rPr>
          <w:rFonts w:ascii="Times New Roman" w:hAnsi="Times New Roman"/>
          <w:color w:val="000000"/>
          <w:sz w:val="28"/>
          <w:szCs w:val="28"/>
          <w:lang w:val="uk-UA" w:eastAsia="uk-UA"/>
        </w:rPr>
        <w:t>й національний медичний універс</w:t>
      </w:r>
      <w:r>
        <w:rPr>
          <w:rFonts w:ascii="Times New Roman" w:hAnsi="Times New Roman"/>
          <w:color w:val="000000"/>
          <w:sz w:val="28"/>
          <w:szCs w:val="28"/>
          <w:lang w:val="uk-UA" w:eastAsia="uk-UA"/>
        </w:rPr>
        <w:t>итет, МОЗ України, Харків, 2021. Захист відбудеться у Харківському національному медичному університеті.</w:t>
      </w:r>
    </w:p>
    <w:p w:rsidR="00207816" w:rsidRDefault="00207816" w:rsidP="00207816">
      <w:pPr>
        <w:spacing w:after="0" w:line="360" w:lineRule="auto"/>
        <w:ind w:right="144"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Згідно з даними Міністерства охорони здоров’я України поширеність артеріальної гіпертензії (АГ) у дорослих (18 років і більше) серед класу серцево-судинних захворювань в Україні становить 46,8%, а це вказує на те що, майже у половини пацієнтів в країні з хворобами системи кровообігу виявляється підвищений артеріальний тиск.</w:t>
      </w:r>
      <w:r>
        <w:rPr>
          <w:rFonts w:ascii="Times New Roman" w:hAnsi="Times New Roman"/>
          <w:b/>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Перебіг АГ у більшості випадків обумовлений наявністю факторів кардіоваскулярного ризику.</w:t>
      </w:r>
      <w:r>
        <w:rPr>
          <w:rFonts w:ascii="Times New Roman" w:hAnsi="Times New Roman"/>
          <w:b/>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На тлі широкої </w:t>
      </w:r>
      <w:r w:rsidR="00745818">
        <w:rPr>
          <w:rFonts w:ascii="Times New Roman" w:hAnsi="Times New Roman"/>
          <w:color w:val="000000"/>
          <w:sz w:val="28"/>
          <w:szCs w:val="28"/>
          <w:shd w:val="clear" w:color="auto" w:fill="FFFFFF"/>
          <w:lang w:val="uk-UA"/>
        </w:rPr>
        <w:t>поширеності</w:t>
      </w:r>
      <w:r>
        <w:rPr>
          <w:rFonts w:ascii="Times New Roman" w:hAnsi="Times New Roman"/>
          <w:color w:val="000000"/>
          <w:sz w:val="28"/>
          <w:szCs w:val="28"/>
          <w:shd w:val="clear" w:color="auto" w:fill="FFFFFF"/>
          <w:lang w:val="uk-UA"/>
        </w:rPr>
        <w:t xml:space="preserve"> АГ відмічається значне збільшення випадків коморбідного перебігу АГ й ожиріння. Порушеннями вуглеводного, ліпідного та адипокінового обмінів  виявляються у хворих з ожирінням, яке в свою чергу відіграє провідну роль в процесах розвитку </w:t>
      </w:r>
      <w:r w:rsidR="00745818">
        <w:rPr>
          <w:rFonts w:ascii="Times New Roman" w:hAnsi="Times New Roman"/>
          <w:color w:val="000000"/>
          <w:sz w:val="28"/>
          <w:szCs w:val="28"/>
          <w:shd w:val="clear" w:color="auto" w:fill="FFFFFF"/>
          <w:lang w:val="uk-UA"/>
        </w:rPr>
        <w:t>ускладненого</w:t>
      </w:r>
      <w:r>
        <w:rPr>
          <w:rFonts w:ascii="Times New Roman" w:hAnsi="Times New Roman"/>
          <w:color w:val="000000"/>
          <w:sz w:val="28"/>
          <w:szCs w:val="28"/>
          <w:shd w:val="clear" w:color="auto" w:fill="FFFFFF"/>
          <w:lang w:val="uk-UA"/>
        </w:rPr>
        <w:t xml:space="preserve"> перебігу та прогресуванні АГ.</w:t>
      </w:r>
    </w:p>
    <w:p w:rsidR="00207816" w:rsidRDefault="00207816" w:rsidP="00207816">
      <w:pPr>
        <w:spacing w:after="0" w:line="360" w:lineRule="auto"/>
        <w:ind w:right="144"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На сучасному етапі епідеміологічних та клінічних досліджень отримані дані свідчать про те, що адипозна тканина може розглядатися як фактор активної ендокринної регуляції  це пов'язано з секрецією різних гормонів, факторів росту та адипокінів, котрі можуть стати додатковими ланками в ланцюзі патогенезу метаболічних порушень, які призводять до розвитку кардіоваскулярних захворювань й ожиріння. Проте, незважаючи на </w:t>
      </w:r>
      <w:r w:rsidR="00745818">
        <w:rPr>
          <w:rFonts w:ascii="Times New Roman" w:hAnsi="Times New Roman"/>
          <w:color w:val="000000"/>
          <w:sz w:val="28"/>
          <w:szCs w:val="28"/>
          <w:shd w:val="clear" w:color="auto" w:fill="FFFFFF"/>
          <w:lang w:val="uk-UA"/>
        </w:rPr>
        <w:t>численні</w:t>
      </w:r>
      <w:r>
        <w:rPr>
          <w:rFonts w:ascii="Times New Roman" w:hAnsi="Times New Roman"/>
          <w:color w:val="000000"/>
          <w:sz w:val="28"/>
          <w:szCs w:val="28"/>
          <w:shd w:val="clear" w:color="auto" w:fill="FFFFFF"/>
          <w:lang w:val="uk-UA"/>
        </w:rPr>
        <w:t xml:space="preserve"> дослідження, дані про роль адипокінів залишаються досить суперечливими.</w:t>
      </w:r>
      <w:r>
        <w:rPr>
          <w:rFonts w:ascii="Times New Roman" w:hAnsi="Times New Roman"/>
          <w:b/>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Тому, на сучасному етапі розвитку медичної науки постійно триває виявленн</w:t>
      </w:r>
      <w:r w:rsidR="00745818">
        <w:rPr>
          <w:rFonts w:ascii="Times New Roman" w:hAnsi="Times New Roman"/>
          <w:color w:val="000000"/>
          <w:sz w:val="28"/>
          <w:szCs w:val="28"/>
          <w:shd w:val="clear" w:color="auto" w:fill="FFFFFF"/>
          <w:lang w:val="uk-UA"/>
        </w:rPr>
        <w:t>я нових адипокінів і виявлення ї</w:t>
      </w:r>
      <w:r>
        <w:rPr>
          <w:rFonts w:ascii="Times New Roman" w:hAnsi="Times New Roman"/>
          <w:color w:val="000000"/>
          <w:sz w:val="28"/>
          <w:szCs w:val="28"/>
          <w:shd w:val="clear" w:color="auto" w:fill="FFFFFF"/>
          <w:lang w:val="uk-UA"/>
        </w:rPr>
        <w:t xml:space="preserve">х патогенетичної ролі в розвитку АГ та ожиріння. </w:t>
      </w:r>
      <w:r>
        <w:rPr>
          <w:rFonts w:ascii="Times New Roman" w:hAnsi="Times New Roman"/>
          <w:color w:val="000000"/>
          <w:sz w:val="28"/>
          <w:szCs w:val="28"/>
          <w:shd w:val="clear" w:color="auto" w:fill="FFFFFF"/>
          <w:lang w:val="uk-UA"/>
        </w:rPr>
        <w:lastRenderedPageBreak/>
        <w:t xml:space="preserve">Одними з таких є </w:t>
      </w:r>
      <w:proofErr w:type="spellStart"/>
      <w:r>
        <w:rPr>
          <w:rFonts w:ascii="Times New Roman" w:hAnsi="Times New Roman"/>
          <w:color w:val="000000"/>
          <w:sz w:val="28"/>
          <w:szCs w:val="28"/>
          <w:shd w:val="clear" w:color="auto" w:fill="FFFFFF"/>
          <w:lang w:val="uk-UA"/>
        </w:rPr>
        <w:t>ірисин</w:t>
      </w:r>
      <w:proofErr w:type="spellEnd"/>
      <w:r>
        <w:rPr>
          <w:rFonts w:ascii="Times New Roman" w:hAnsi="Times New Roman"/>
          <w:color w:val="000000"/>
          <w:sz w:val="28"/>
          <w:szCs w:val="28"/>
          <w:shd w:val="clear" w:color="auto" w:fill="FFFFFF"/>
          <w:lang w:val="uk-UA"/>
        </w:rPr>
        <w:t xml:space="preserve"> і несфатин</w:t>
      </w:r>
      <w:r w:rsidR="00745818">
        <w:rPr>
          <w:rFonts w:ascii="Times New Roman" w:hAnsi="Times New Roman"/>
          <w:color w:val="000000"/>
          <w:sz w:val="28"/>
          <w:szCs w:val="28"/>
          <w:shd w:val="clear" w:color="auto" w:fill="FFFFFF"/>
          <w:lang w:val="uk-UA"/>
        </w:rPr>
        <w:t>-1</w:t>
      </w:r>
      <w:r>
        <w:rPr>
          <w:rFonts w:ascii="Times New Roman" w:hAnsi="Times New Roman"/>
          <w:color w:val="000000"/>
          <w:sz w:val="28"/>
          <w:szCs w:val="28"/>
          <w:shd w:val="clear" w:color="auto" w:fill="FFFFFF"/>
          <w:lang w:val="uk-UA"/>
        </w:rPr>
        <w:t xml:space="preserve">, дослідження котрих заслуговує на увагу дослідників. </w:t>
      </w:r>
    </w:p>
    <w:p w:rsidR="00207816" w:rsidRDefault="00207816" w:rsidP="00207816">
      <w:pPr>
        <w:spacing w:after="0" w:line="360" w:lineRule="auto"/>
        <w:ind w:right="144"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На сучасному етапі вивчення ролі адипокінів у патогенезі формування загального кардіоваскулярного ризику у хворих на АГ, яка асоційована з ожирінням, весь накопичений та вивчений теоретичний, експериментальний та клінічний матеріал, становить пріоритетний науковий інтерес із точки зору того, що можна впливати за допомогою консервативної терапії на ці патологічні процеси.  Позитивно впливати на формування загального кардіоваскулярного ризику і на кінцеві точки загальної серцево-судинної смертності та кардіоваскулярних ускладнень нам </w:t>
      </w:r>
      <w:r w:rsidR="00745818">
        <w:rPr>
          <w:rFonts w:ascii="Times New Roman" w:hAnsi="Times New Roman"/>
          <w:color w:val="000000"/>
          <w:sz w:val="28"/>
          <w:szCs w:val="28"/>
          <w:shd w:val="clear" w:color="auto" w:fill="FFFFFF"/>
          <w:lang w:val="uk-UA"/>
        </w:rPr>
        <w:t>дозволить</w:t>
      </w:r>
      <w:r>
        <w:rPr>
          <w:rFonts w:ascii="Times New Roman" w:hAnsi="Times New Roman"/>
          <w:color w:val="000000"/>
          <w:sz w:val="28"/>
          <w:szCs w:val="28"/>
          <w:shd w:val="clear" w:color="auto" w:fill="FFFFFF"/>
          <w:lang w:val="uk-UA"/>
        </w:rPr>
        <w:t xml:space="preserve"> більш глибоке та досконале вивчення терапевтичного потенціалу антигіпертензивних препаратів на вуглеводний, ліпідний та адипокіновий профілі.</w:t>
      </w:r>
    </w:p>
    <w:p w:rsidR="00207816" w:rsidRDefault="00207816" w:rsidP="00207816">
      <w:pPr>
        <w:spacing w:after="0" w:line="360" w:lineRule="auto"/>
        <w:ind w:right="144"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Таким чином, запропоноване дослідження порушень адипокінового обміну у хворих на АГ й ожиріння та вивчення патогенетичної ролі </w:t>
      </w:r>
      <w:proofErr w:type="spellStart"/>
      <w:r>
        <w:rPr>
          <w:rFonts w:ascii="Times New Roman" w:hAnsi="Times New Roman"/>
          <w:color w:val="000000"/>
          <w:sz w:val="28"/>
          <w:szCs w:val="28"/>
          <w:shd w:val="clear" w:color="auto" w:fill="FFFFFF"/>
          <w:lang w:val="uk-UA"/>
        </w:rPr>
        <w:t>ірисину</w:t>
      </w:r>
      <w:proofErr w:type="spellEnd"/>
      <w:r>
        <w:rPr>
          <w:rFonts w:ascii="Times New Roman" w:hAnsi="Times New Roman"/>
          <w:color w:val="000000"/>
          <w:sz w:val="28"/>
          <w:szCs w:val="28"/>
          <w:shd w:val="clear" w:color="auto" w:fill="FFFFFF"/>
          <w:lang w:val="uk-UA"/>
        </w:rPr>
        <w:t xml:space="preserve"> та несфатину</w:t>
      </w:r>
      <w:r w:rsidR="00745818">
        <w:rPr>
          <w:rFonts w:ascii="Times New Roman" w:hAnsi="Times New Roman"/>
          <w:color w:val="000000"/>
          <w:sz w:val="28"/>
          <w:szCs w:val="28"/>
          <w:shd w:val="clear" w:color="auto" w:fill="FFFFFF"/>
          <w:lang w:val="uk-UA"/>
        </w:rPr>
        <w:t>-1</w:t>
      </w:r>
      <w:r>
        <w:rPr>
          <w:rFonts w:ascii="Times New Roman" w:hAnsi="Times New Roman"/>
          <w:color w:val="000000"/>
          <w:sz w:val="28"/>
          <w:szCs w:val="28"/>
          <w:shd w:val="clear" w:color="auto" w:fill="FFFFFF"/>
          <w:lang w:val="uk-UA"/>
        </w:rPr>
        <w:t xml:space="preserve"> є досить актуальним і пріоритетним напрямом медицини. Потребує подальшого вивчення оптимізація антигіпертензивної</w:t>
      </w:r>
      <w:r w:rsidR="00745818">
        <w:rPr>
          <w:rFonts w:ascii="Times New Roman" w:hAnsi="Times New Roman"/>
          <w:color w:val="000000"/>
          <w:sz w:val="28"/>
          <w:szCs w:val="28"/>
          <w:shd w:val="clear" w:color="auto" w:fill="FFFFFF"/>
          <w:lang w:val="uk-UA"/>
        </w:rPr>
        <w:t xml:space="preserve"> терапії зазначеного контингенту</w:t>
      </w:r>
      <w:r>
        <w:rPr>
          <w:rFonts w:ascii="Times New Roman" w:hAnsi="Times New Roman"/>
          <w:color w:val="000000"/>
          <w:sz w:val="28"/>
          <w:szCs w:val="28"/>
          <w:shd w:val="clear" w:color="auto" w:fill="FFFFFF"/>
          <w:lang w:val="uk-UA"/>
        </w:rPr>
        <w:t xml:space="preserve"> хворих, для розробки прогностичних і діагностичних критеріїв перебігу АГ й ожиріння з наступним впровадженням профілактичних та медикаментозних програм. </w:t>
      </w:r>
    </w:p>
    <w:p w:rsidR="00207816" w:rsidRDefault="00207816" w:rsidP="00207816">
      <w:pPr>
        <w:spacing w:after="0" w:line="360" w:lineRule="auto"/>
        <w:ind w:right="144"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w:t>
      </w:r>
      <w:r w:rsidR="00745818">
        <w:rPr>
          <w:rFonts w:ascii="Times New Roman" w:hAnsi="Times New Roman"/>
          <w:color w:val="000000"/>
          <w:sz w:val="28"/>
          <w:szCs w:val="28"/>
          <w:lang w:val="uk-UA"/>
        </w:rPr>
        <w:t>зв’язку</w:t>
      </w:r>
      <w:r>
        <w:rPr>
          <w:rFonts w:ascii="Times New Roman" w:hAnsi="Times New Roman"/>
          <w:color w:val="000000"/>
          <w:sz w:val="28"/>
          <w:szCs w:val="28"/>
          <w:lang w:val="uk-UA"/>
        </w:rPr>
        <w:t xml:space="preserve"> з цим була визначена наступна мета нашого дослідження:</w:t>
      </w:r>
      <w:r>
        <w:rPr>
          <w:rFonts w:ascii="Times New Roman" w:hAnsi="Times New Roman"/>
          <w:b/>
          <w:color w:val="000000"/>
          <w:sz w:val="28"/>
          <w:szCs w:val="28"/>
          <w:lang w:val="uk-UA"/>
        </w:rPr>
        <w:t xml:space="preserve"> </w:t>
      </w:r>
      <w:r>
        <w:rPr>
          <w:rFonts w:ascii="Times New Roman" w:hAnsi="Times New Roman"/>
          <w:color w:val="000000"/>
          <w:sz w:val="28"/>
          <w:szCs w:val="28"/>
          <w:lang w:val="uk-UA"/>
        </w:rPr>
        <w:t xml:space="preserve">підвищення ефективності діагностики, лікування  та прогнозування перебігу АГ з супутнім ожирінням на підставі визначення патогенетичної ролі дисбалансу адипоцитокінів та встановлення зв’язку з порушеннями вуглеводного та ліпідного обмінів, структурно-функціональними змінами серця шляхом комплексної оцінки.  </w:t>
      </w:r>
    </w:p>
    <w:p w:rsidR="00207816" w:rsidRDefault="00207816" w:rsidP="00207816">
      <w:pPr>
        <w:pStyle w:val="1"/>
        <w:tabs>
          <w:tab w:val="left" w:pos="426"/>
        </w:tabs>
        <w:spacing w:line="360" w:lineRule="auto"/>
        <w:ind w:right="144" w:firstLine="567"/>
        <w:jc w:val="both"/>
        <w:rPr>
          <w:sz w:val="28"/>
          <w:szCs w:val="28"/>
          <w:lang w:eastAsia="en-US"/>
        </w:rPr>
      </w:pPr>
      <w:r>
        <w:rPr>
          <w:color w:val="000000"/>
          <w:sz w:val="28"/>
          <w:szCs w:val="28"/>
        </w:rPr>
        <w:t xml:space="preserve">Відповідно до мети та задач дослідження проведене комплексне обстеження </w:t>
      </w:r>
      <w:r>
        <w:rPr>
          <w:sz w:val="28"/>
          <w:szCs w:val="28"/>
        </w:rPr>
        <w:t xml:space="preserve">105 хворих на АГ, які знаходились на лікуванні в </w:t>
      </w:r>
      <w:r>
        <w:rPr>
          <w:rFonts w:eastAsia="Calibri"/>
          <w:sz w:val="28"/>
          <w:szCs w:val="28"/>
        </w:rPr>
        <w:t xml:space="preserve">Комунальному некомерційному підприємстві «Міська клінічна лікарня № 27» Харківської </w:t>
      </w:r>
      <w:r>
        <w:rPr>
          <w:rFonts w:eastAsia="Calibri"/>
          <w:sz w:val="28"/>
          <w:szCs w:val="28"/>
        </w:rPr>
        <w:lastRenderedPageBreak/>
        <w:t xml:space="preserve">міської ради, яка є базовим </w:t>
      </w:r>
      <w:r w:rsidR="00745818">
        <w:rPr>
          <w:rFonts w:eastAsia="Calibri"/>
          <w:sz w:val="28"/>
          <w:szCs w:val="28"/>
        </w:rPr>
        <w:t>лікувальним</w:t>
      </w:r>
      <w:r>
        <w:rPr>
          <w:rFonts w:eastAsia="Calibri"/>
          <w:sz w:val="28"/>
          <w:szCs w:val="28"/>
        </w:rPr>
        <w:t xml:space="preserve"> закладом кафедри </w:t>
      </w:r>
      <w:r>
        <w:rPr>
          <w:sz w:val="28"/>
          <w:szCs w:val="28"/>
          <w:lang w:eastAsia="en-US"/>
        </w:rPr>
        <w:t>внутрішньої медицини №2 і клінічної імунології та алергології імені академіка Л.Т. Малої Харківського національного медичного університету МОЗ України.</w:t>
      </w:r>
    </w:p>
    <w:p w:rsidR="00207816" w:rsidRDefault="00207816" w:rsidP="00207816">
      <w:pPr>
        <w:pStyle w:val="a3"/>
        <w:spacing w:line="360" w:lineRule="auto"/>
        <w:ind w:left="0" w:firstLine="426"/>
        <w:rPr>
          <w:color w:val="000000"/>
        </w:rPr>
      </w:pPr>
      <w:r>
        <w:t>За дизайном дослідження даного дослідження всі хворі на АГ (105 хворих, серед яких 56 жінок (53,33%) та 49 чоловіків (46,67%)) були розподілені на групи: : 1 групу склали хворі на АГ з супутнім ожирінням (n=70), 2 групу ‒ хворі на АГ з нормальною масою тіла (n=35). Середній вік хворих у 1-й групі склав 66,43±1,26 років, а у 2-й групі ‒ 65,18±1,42 років.</w:t>
      </w:r>
    </w:p>
    <w:p w:rsidR="00207816" w:rsidRDefault="00207816" w:rsidP="00207816">
      <w:pPr>
        <w:pStyle w:val="a3"/>
        <w:spacing w:line="360" w:lineRule="auto"/>
        <w:ind w:left="0" w:firstLine="426"/>
      </w:pPr>
      <w:r>
        <w:t>Контрольну групу склали 25 практично здорових осіб, серед яких 16 жінок (64%) та 9 чоловіків (36%). Середній вік осіб контрольної групи склав 59,7±3,27 років.</w:t>
      </w:r>
    </w:p>
    <w:p w:rsidR="00207816" w:rsidRDefault="00207816" w:rsidP="00207816">
      <w:pPr>
        <w:pStyle w:val="a3"/>
        <w:spacing w:line="360" w:lineRule="auto"/>
        <w:ind w:left="0" w:firstLine="426"/>
      </w:pPr>
      <w:r>
        <w:rPr>
          <w:bCs/>
          <w:lang w:eastAsia="uk-UA"/>
        </w:rPr>
        <w:t xml:space="preserve">Дизайн дослідження складався з чотирьох етапів. </w:t>
      </w:r>
      <w:r>
        <w:t xml:space="preserve">Перший етап – усім хворим на артеріальну гіпертензію й ожиріння призначався раміприл у добовій  дозі 5 мг. За два тижні проводився контроль артеріального тиску: 26 хворих (37,14 %) досягли цільових рівнів артеріального тиску (&lt;140/90 мм рт. ст.). На другому етапі у хворих, що не мали клінічного ефекту, дозу раміприлу збільшено до 10 мг, що призвело до досягнення цільових рівнів артеріального тиску через два тижні ще у 8 осіб (11,43 %). Із метою проведення порівняльної оцінки ефективності різних типів антигіпертензивної терапії в подальшому дизайн дослідження виглядав наступним чином: було сформовано дві підгрупи спостереження: перша група (n=20), пацієнти котрої додатково до раміприлу 10 мг отримали амлодіпін у добовій дозі 5 мг; друга група (n=16), де було призначено лерканідіпін у добовій дозі 5 мг (третій етап). Четвертий етап відбувався через три місяці, протягом якого оцінювали параметри вуглеводного, ліпідного, адипокінового обмінів і структурно-функціональні параметри серця. </w:t>
      </w:r>
    </w:p>
    <w:p w:rsidR="00207816" w:rsidRDefault="00207816" w:rsidP="00207816">
      <w:pPr>
        <w:pStyle w:val="a3"/>
        <w:spacing w:line="360" w:lineRule="auto"/>
        <w:ind w:left="0" w:firstLine="426"/>
        <w:rPr>
          <w:rStyle w:val="a5"/>
          <w:i w:val="0"/>
        </w:rPr>
      </w:pPr>
      <w:r>
        <w:rPr>
          <w:rStyle w:val="a5"/>
          <w:i w:val="0"/>
        </w:rPr>
        <w:t xml:space="preserve">Діагноз АГ з наявністю супутнього ожиріння був встановлений на госпітальному етапі в Комунальному некомерційному підприємстві «Міська клінічна лікарня № 27» Харківської міської ради Харківської міської ради. </w:t>
      </w:r>
    </w:p>
    <w:p w:rsidR="00207816" w:rsidRDefault="00207816" w:rsidP="00207816">
      <w:pPr>
        <w:spacing w:after="0" w:line="360" w:lineRule="auto"/>
        <w:ind w:right="144" w:firstLine="567"/>
        <w:jc w:val="both"/>
        <w:rPr>
          <w:rFonts w:ascii="Times New Roman" w:hAnsi="Times New Roman"/>
          <w:color w:val="000000"/>
          <w:sz w:val="28"/>
          <w:szCs w:val="28"/>
          <w:lang w:val="uk-UA"/>
        </w:rPr>
      </w:pPr>
      <w:r>
        <w:rPr>
          <w:rStyle w:val="a5"/>
          <w:i w:val="0"/>
          <w:sz w:val="28"/>
          <w:szCs w:val="28"/>
          <w:lang w:val="uk-UA"/>
        </w:rPr>
        <w:lastRenderedPageBreak/>
        <w:tab/>
        <w:t xml:space="preserve">Виконані обов’язкові клінічні, клініко-лабораторні та інструментальні дослідження відповідно до наказу Міністерства охорони здоров’я України від 24.05.2012 № 384 «Уніфікований клінічний протокол первинної, вторинної (спеціалізованої) та </w:t>
      </w:r>
      <w:r>
        <w:rPr>
          <w:rFonts w:ascii="Times New Roman" w:hAnsi="Times New Roman"/>
          <w:sz w:val="28"/>
          <w:szCs w:val="28"/>
          <w:lang w:val="uk-UA"/>
        </w:rPr>
        <w:t>третинної (високоспеціалізованої) медичної допомоги «Артеріальна гіпертензія».</w:t>
      </w:r>
    </w:p>
    <w:p w:rsidR="00207816" w:rsidRDefault="00207816" w:rsidP="00207816">
      <w:pPr>
        <w:spacing w:after="0" w:line="360" w:lineRule="auto"/>
        <w:ind w:right="144"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Наукова новизна </w:t>
      </w:r>
      <w:r w:rsidR="00745818">
        <w:rPr>
          <w:rFonts w:ascii="Times New Roman" w:hAnsi="Times New Roman"/>
          <w:color w:val="000000"/>
          <w:sz w:val="28"/>
          <w:szCs w:val="28"/>
          <w:lang w:val="uk-UA"/>
        </w:rPr>
        <w:t>полягає</w:t>
      </w:r>
      <w:r>
        <w:rPr>
          <w:rFonts w:ascii="Times New Roman" w:hAnsi="Times New Roman"/>
          <w:color w:val="000000"/>
          <w:sz w:val="28"/>
          <w:szCs w:val="28"/>
          <w:lang w:val="uk-UA"/>
        </w:rPr>
        <w:t xml:space="preserve"> в тому, що уперше було проведено аналіз вмісту ірисину та несфатину-1 у сироватці крові у хворих на АГ з супутнім ожирінням та встановлено їх роль в патогенезі порушень адипокінового обміну. Було визначено патогенетичні зв’язки між порушеннями вуглеводного, ліпідного й адипокінового обмінів у хворих на артеріальну гіпертензію й ожиріння, встановлено кореляційні зав’язки та визначено їх характер</w:t>
      </w:r>
      <w:r>
        <w:rPr>
          <w:rFonts w:ascii="Times New Roman" w:hAnsi="Times New Roman"/>
          <w:b/>
          <w:color w:val="000000"/>
          <w:sz w:val="28"/>
          <w:szCs w:val="28"/>
          <w:lang w:val="uk-UA"/>
        </w:rPr>
        <w:t xml:space="preserve">. </w:t>
      </w:r>
      <w:r>
        <w:rPr>
          <w:rFonts w:ascii="Times New Roman" w:hAnsi="Times New Roman"/>
          <w:color w:val="000000"/>
          <w:sz w:val="28"/>
          <w:szCs w:val="28"/>
          <w:lang w:val="uk-UA"/>
        </w:rPr>
        <w:t>Було досліджено структурно-функціональний стан міокарда та діастолічну функцію у хворих на артеріальну гіпертензію й ожиріння та проаналізовано внесок порушень адипокінового обміну в ремоделювання міокарда та розвиток порушень раннього та пізнього наповнень лівого шлуночка. Було окреслено ефективність різних типів антигіпертензивної терапії з оцінкою метаболічних і кардіогемодинамічних показників у хворих на АГ й ожиріння.</w:t>
      </w:r>
    </w:p>
    <w:p w:rsidR="00207816" w:rsidRDefault="00207816" w:rsidP="00207816">
      <w:pPr>
        <w:tabs>
          <w:tab w:val="left" w:pos="567"/>
        </w:tabs>
        <w:spacing w:after="0" w:line="360" w:lineRule="auto"/>
        <w:ind w:right="144" w:firstLine="567"/>
        <w:jc w:val="both"/>
        <w:rPr>
          <w:rFonts w:ascii="Times New Roman" w:hAnsi="Times New Roman"/>
          <w:sz w:val="28"/>
          <w:szCs w:val="28"/>
          <w:lang w:val="uk-UA"/>
        </w:rPr>
      </w:pPr>
      <w:r>
        <w:rPr>
          <w:rFonts w:ascii="Times New Roman" w:hAnsi="Times New Roman"/>
          <w:sz w:val="28"/>
          <w:szCs w:val="28"/>
          <w:lang w:val="uk-UA"/>
        </w:rPr>
        <w:t>Було встановлено та оцінювали як порушені ліпідний та вуглеводний обміни у хворих на АГ й ожиріння</w:t>
      </w:r>
      <w:r w:rsidR="00745818">
        <w:rPr>
          <w:rFonts w:ascii="Times New Roman" w:hAnsi="Times New Roman"/>
          <w:sz w:val="28"/>
          <w:szCs w:val="28"/>
          <w:lang w:val="uk-UA"/>
        </w:rPr>
        <w:t>,</w:t>
      </w:r>
      <w:r>
        <w:rPr>
          <w:rFonts w:ascii="Times New Roman" w:hAnsi="Times New Roman"/>
          <w:sz w:val="28"/>
          <w:szCs w:val="28"/>
          <w:lang w:val="uk-UA"/>
        </w:rPr>
        <w:t xml:space="preserve"> якщо було </w:t>
      </w:r>
      <w:r w:rsidR="00745818">
        <w:rPr>
          <w:rFonts w:ascii="Times New Roman" w:hAnsi="Times New Roman"/>
          <w:sz w:val="28"/>
          <w:szCs w:val="28"/>
          <w:lang w:val="uk-UA"/>
        </w:rPr>
        <w:t>діагностовано,</w:t>
      </w:r>
      <w:r>
        <w:rPr>
          <w:rFonts w:ascii="Times New Roman" w:hAnsi="Times New Roman"/>
          <w:sz w:val="28"/>
          <w:szCs w:val="28"/>
          <w:lang w:val="uk-UA"/>
        </w:rPr>
        <w:t xml:space="preserve"> що рівень несфатину-1 до 6,95±0,04 нг/мл у порівняні до контролю був підвищений, де значення цього показника дорівнювало 3,10±0,04 нг/мл (р&lt;0,001). У хворих на АГ з супутнім ожирінням рівень несфатину-1 у сироватці крові асоціювався з гіперінсулінемією, зниженням чутливості тканин до інсуліну.</w:t>
      </w:r>
    </w:p>
    <w:p w:rsidR="00207816" w:rsidRDefault="00207816" w:rsidP="00207816">
      <w:pPr>
        <w:tabs>
          <w:tab w:val="left" w:pos="567"/>
        </w:tabs>
        <w:spacing w:after="0" w:line="360" w:lineRule="auto"/>
        <w:ind w:right="144" w:firstLine="567"/>
        <w:jc w:val="both"/>
        <w:rPr>
          <w:rFonts w:ascii="Times New Roman" w:hAnsi="Times New Roman"/>
          <w:sz w:val="28"/>
          <w:szCs w:val="28"/>
          <w:lang w:val="uk-UA"/>
        </w:rPr>
      </w:pPr>
      <w:r>
        <w:rPr>
          <w:rFonts w:ascii="Times New Roman" w:hAnsi="Times New Roman"/>
          <w:sz w:val="28"/>
          <w:szCs w:val="28"/>
          <w:lang w:val="uk-UA"/>
        </w:rPr>
        <w:t>Рівень несфатину-1 продемонстрував прямий кореляційний зв'язок з проатерогенними та зворотній кореляційний зв'язок з антиатерогенними субпопуляціями холестерину крові у хворих на АГ й ожиріння.</w:t>
      </w:r>
    </w:p>
    <w:p w:rsidR="00207816" w:rsidRDefault="00207816" w:rsidP="00207816">
      <w:pPr>
        <w:tabs>
          <w:tab w:val="left" w:pos="567"/>
        </w:tabs>
        <w:spacing w:after="0" w:line="360" w:lineRule="auto"/>
        <w:ind w:right="144" w:firstLine="567"/>
        <w:jc w:val="both"/>
        <w:rPr>
          <w:rFonts w:ascii="Times New Roman" w:hAnsi="Times New Roman"/>
          <w:sz w:val="28"/>
          <w:szCs w:val="28"/>
          <w:lang w:val="uk-UA"/>
        </w:rPr>
      </w:pPr>
      <w:r>
        <w:rPr>
          <w:rFonts w:ascii="Times New Roman" w:hAnsi="Times New Roman"/>
          <w:sz w:val="28"/>
          <w:szCs w:val="28"/>
          <w:lang w:val="uk-UA"/>
        </w:rPr>
        <w:t xml:space="preserve">Також було визначено, що </w:t>
      </w:r>
      <w:r>
        <w:rPr>
          <w:rFonts w:ascii="Times New Roman" w:eastAsia="Times New Roman" w:hAnsi="Times New Roman"/>
          <w:sz w:val="28"/>
          <w:szCs w:val="28"/>
          <w:lang w:val="uk-UA" w:eastAsia="ru-RU"/>
        </w:rPr>
        <w:t xml:space="preserve">рівень ірисину у хворих на АГ й ожиріння був достовірно нижче ніж у осіб контрольної групи (3,10±0,08 нг/мл) та становив </w:t>
      </w:r>
      <w:r>
        <w:rPr>
          <w:rFonts w:ascii="Times New Roman" w:eastAsia="Times New Roman" w:hAnsi="Times New Roman"/>
          <w:sz w:val="28"/>
          <w:szCs w:val="28"/>
          <w:lang w:val="uk-UA" w:eastAsia="ru-RU"/>
        </w:rPr>
        <w:lastRenderedPageBreak/>
        <w:t>1,19±0,03 нг/мл, що в свою чергу також нижче ніж у пацієнтів з нормальною масою тіла (1,91±0,06 нг/мл) (р</w:t>
      </w:r>
      <w:r>
        <w:rPr>
          <w:rFonts w:ascii="Times New Roman" w:eastAsia="PetersburgC" w:hAnsi="Times New Roman"/>
          <w:sz w:val="28"/>
          <w:szCs w:val="28"/>
          <w:lang w:val="uk-UA" w:eastAsia="ru-RU"/>
        </w:rPr>
        <w:t>&lt;0,001</w:t>
      </w:r>
      <w:r>
        <w:rPr>
          <w:rFonts w:ascii="Times New Roman" w:eastAsia="Times New Roman" w:hAnsi="Times New Roman"/>
          <w:sz w:val="28"/>
          <w:szCs w:val="28"/>
          <w:lang w:val="uk-UA" w:eastAsia="ru-RU"/>
        </w:rPr>
        <w:t>).</w:t>
      </w:r>
    </w:p>
    <w:p w:rsidR="00207816" w:rsidRDefault="00207816" w:rsidP="00207816">
      <w:pPr>
        <w:tabs>
          <w:tab w:val="left" w:pos="709"/>
        </w:tabs>
        <w:spacing w:after="0" w:line="360" w:lineRule="auto"/>
        <w:ind w:right="144" w:firstLine="567"/>
        <w:jc w:val="both"/>
        <w:rPr>
          <w:rFonts w:ascii="Times New Roman" w:eastAsia="Times New Roman" w:hAnsi="Times New Roman"/>
          <w:color w:val="000000"/>
          <w:sz w:val="28"/>
          <w:szCs w:val="28"/>
          <w:lang w:val="uk-UA" w:eastAsia="ru-RU"/>
        </w:rPr>
      </w:pPr>
      <w:r>
        <w:rPr>
          <w:rFonts w:ascii="Times New Roman" w:hAnsi="Times New Roman"/>
          <w:sz w:val="28"/>
          <w:szCs w:val="28"/>
          <w:lang w:val="uk-UA"/>
        </w:rPr>
        <w:t xml:space="preserve">Визначено було також, що прогресування інсулінорезистентності у хворих </w:t>
      </w:r>
      <w:r>
        <w:rPr>
          <w:rFonts w:ascii="Times New Roman" w:eastAsia="Times New Roman" w:hAnsi="Times New Roman"/>
          <w:sz w:val="28"/>
          <w:szCs w:val="28"/>
          <w:lang w:val="uk-UA" w:eastAsia="ru-RU"/>
        </w:rPr>
        <w:t xml:space="preserve">на АГ в поєднанні з ожиріння відбувалось на тлі зменшення вмісту ірисину в сироватці крові від </w:t>
      </w:r>
      <w:r>
        <w:rPr>
          <w:rFonts w:ascii="Times New Roman" w:eastAsia="Times New Roman" w:hAnsi="Times New Roman"/>
          <w:color w:val="000000"/>
          <w:sz w:val="28"/>
          <w:szCs w:val="28"/>
          <w:lang w:val="uk-UA" w:eastAsia="ru-RU"/>
        </w:rPr>
        <w:t>1,96±0,06 нг/мл до 0,55±0,05 нг/мл.</w:t>
      </w:r>
    </w:p>
    <w:p w:rsidR="00207816" w:rsidRDefault="00207816" w:rsidP="00207816">
      <w:pPr>
        <w:spacing w:after="0" w:line="360" w:lineRule="auto"/>
        <w:ind w:right="144" w:firstLine="567"/>
        <w:jc w:val="both"/>
        <w:rPr>
          <w:rFonts w:ascii="Times New Roman" w:hAnsi="Times New Roman"/>
          <w:sz w:val="28"/>
          <w:szCs w:val="28"/>
          <w:lang w:val="uk-UA"/>
        </w:rPr>
      </w:pPr>
      <w:r>
        <w:rPr>
          <w:rFonts w:ascii="Times New Roman" w:hAnsi="Times New Roman"/>
          <w:sz w:val="28"/>
          <w:szCs w:val="28"/>
          <w:lang w:val="uk-UA"/>
        </w:rPr>
        <w:t>Доведено, що зменшення вмісту у сироватці крові ірисину та підвищений вміст у сироватці крові несфатину-1  призводять до структурно-функціональних змін у міокарді ЛШ у вигляді зменшення здатності міокарда до скорочення та збільшення порожнин і розмірів ЛШ та може грати роль у патогенезі ожиріння у хворих на АГ.</w:t>
      </w:r>
    </w:p>
    <w:p w:rsidR="00207816" w:rsidRDefault="00207816" w:rsidP="00207816">
      <w:pPr>
        <w:spacing w:after="0" w:line="360" w:lineRule="auto"/>
        <w:ind w:right="144"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Відсутність змін щодо рівнів діастолічного </w:t>
      </w:r>
      <w:r>
        <w:rPr>
          <w:rFonts w:ascii="Times New Roman" w:hAnsi="Times New Roman"/>
          <w:sz w:val="28"/>
          <w:szCs w:val="28"/>
          <w:lang w:val="uk-UA" w:eastAsia="uk-UA"/>
        </w:rPr>
        <w:t>артеріального тиску</w:t>
      </w:r>
      <w:r>
        <w:rPr>
          <w:rFonts w:ascii="Times New Roman" w:eastAsia="Times New Roman" w:hAnsi="Times New Roman"/>
          <w:sz w:val="28"/>
          <w:szCs w:val="28"/>
          <w:lang w:val="uk-UA" w:eastAsia="ru-RU"/>
        </w:rPr>
        <w:t xml:space="preserve">, систолічного </w:t>
      </w:r>
      <w:r>
        <w:rPr>
          <w:rFonts w:ascii="Times New Roman" w:hAnsi="Times New Roman"/>
          <w:sz w:val="28"/>
          <w:szCs w:val="28"/>
          <w:lang w:val="uk-UA" w:eastAsia="uk-UA"/>
        </w:rPr>
        <w:t>артеріального тиску</w:t>
      </w:r>
      <w:r>
        <w:rPr>
          <w:rFonts w:ascii="Times New Roman" w:eastAsia="Times New Roman" w:hAnsi="Times New Roman"/>
          <w:sz w:val="28"/>
          <w:szCs w:val="28"/>
          <w:lang w:val="uk-UA" w:eastAsia="ru-RU"/>
        </w:rPr>
        <w:t xml:space="preserve">, </w:t>
      </w:r>
      <w:r>
        <w:rPr>
          <w:rFonts w:ascii="Times New Roman" w:hAnsi="Times New Roman"/>
          <w:sz w:val="28"/>
          <w:szCs w:val="28"/>
          <w:lang w:val="uk-UA"/>
        </w:rPr>
        <w:t>загального холестерину</w:t>
      </w:r>
      <w:r>
        <w:rPr>
          <w:rFonts w:ascii="Times New Roman" w:eastAsia="Times New Roman" w:hAnsi="Times New Roman"/>
          <w:sz w:val="28"/>
          <w:szCs w:val="28"/>
          <w:lang w:val="uk-UA" w:eastAsia="ru-RU"/>
        </w:rPr>
        <w:t xml:space="preserve">, </w:t>
      </w:r>
      <w:r>
        <w:rPr>
          <w:rFonts w:ascii="Times New Roman" w:hAnsi="Times New Roman"/>
          <w:sz w:val="28"/>
          <w:szCs w:val="28"/>
          <w:lang w:val="uk-UA"/>
        </w:rPr>
        <w:t>холестерину ліпопротеїдів низької щільності</w:t>
      </w:r>
      <w:r>
        <w:rPr>
          <w:rFonts w:ascii="Times New Roman" w:eastAsia="Times New Roman" w:hAnsi="Times New Roman"/>
          <w:sz w:val="28"/>
          <w:szCs w:val="28"/>
          <w:lang w:val="uk-UA" w:eastAsia="ru-RU"/>
        </w:rPr>
        <w:t xml:space="preserve">, глюкози натщесерце, </w:t>
      </w:r>
      <w:r>
        <w:rPr>
          <w:rFonts w:ascii="Times New Roman" w:hAnsi="Times New Roman"/>
          <w:sz w:val="28"/>
          <w:szCs w:val="28"/>
          <w:lang w:val="uk-UA"/>
        </w:rPr>
        <w:t>коефіцієнту атерогенності</w:t>
      </w:r>
      <w:r>
        <w:rPr>
          <w:rFonts w:ascii="Times New Roman" w:eastAsia="Times New Roman" w:hAnsi="Times New Roman"/>
          <w:sz w:val="28"/>
          <w:szCs w:val="28"/>
          <w:lang w:val="uk-UA" w:eastAsia="ru-RU"/>
        </w:rPr>
        <w:t xml:space="preserve">, </w:t>
      </w:r>
      <w:r>
        <w:rPr>
          <w:rFonts w:ascii="Times New Roman" w:hAnsi="Times New Roman"/>
          <w:sz w:val="28"/>
          <w:szCs w:val="28"/>
          <w:lang w:val="uk-UA"/>
        </w:rPr>
        <w:t>кінцевого діастолічного об'єму</w:t>
      </w:r>
      <w:r>
        <w:rPr>
          <w:rFonts w:ascii="Times New Roman" w:eastAsia="Times New Roman" w:hAnsi="Times New Roman"/>
          <w:sz w:val="28"/>
          <w:szCs w:val="28"/>
          <w:lang w:val="uk-UA" w:eastAsia="ru-RU"/>
        </w:rPr>
        <w:t xml:space="preserve">, </w:t>
      </w:r>
      <w:r>
        <w:rPr>
          <w:rFonts w:ascii="Times New Roman" w:hAnsi="Times New Roman"/>
          <w:sz w:val="28"/>
          <w:szCs w:val="28"/>
          <w:lang w:val="uk-UA"/>
        </w:rPr>
        <w:t>кінцевого систолічного об'єму</w:t>
      </w:r>
      <w:r>
        <w:rPr>
          <w:rFonts w:ascii="Times New Roman" w:eastAsia="Times New Roman" w:hAnsi="Times New Roman"/>
          <w:sz w:val="28"/>
          <w:szCs w:val="28"/>
          <w:lang w:val="uk-UA" w:eastAsia="ru-RU"/>
        </w:rPr>
        <w:t xml:space="preserve">, </w:t>
      </w:r>
      <w:r>
        <w:rPr>
          <w:rFonts w:ascii="Times New Roman" w:hAnsi="Times New Roman"/>
          <w:sz w:val="28"/>
          <w:szCs w:val="28"/>
          <w:lang w:val="uk-UA"/>
        </w:rPr>
        <w:t>кінцевого діастолічного розміру</w:t>
      </w:r>
      <w:r>
        <w:rPr>
          <w:rFonts w:ascii="Times New Roman" w:eastAsia="Times New Roman" w:hAnsi="Times New Roman"/>
          <w:sz w:val="28"/>
          <w:szCs w:val="28"/>
          <w:lang w:val="uk-UA" w:eastAsia="ru-RU"/>
        </w:rPr>
        <w:t xml:space="preserve">, </w:t>
      </w:r>
      <w:r>
        <w:rPr>
          <w:rFonts w:ascii="Times New Roman" w:hAnsi="Times New Roman"/>
          <w:sz w:val="28"/>
          <w:szCs w:val="28"/>
          <w:lang w:val="uk-UA"/>
        </w:rPr>
        <w:t>кінцевий систолічний розмір</w:t>
      </w:r>
      <w:r>
        <w:rPr>
          <w:rFonts w:ascii="Times New Roman" w:eastAsia="Times New Roman" w:hAnsi="Times New Roman"/>
          <w:sz w:val="28"/>
          <w:szCs w:val="28"/>
          <w:lang w:val="uk-UA" w:eastAsia="ru-RU"/>
        </w:rPr>
        <w:t xml:space="preserve">, </w:t>
      </w:r>
      <w:r>
        <w:rPr>
          <w:rFonts w:ascii="Times New Roman" w:hAnsi="Times New Roman"/>
          <w:sz w:val="28"/>
          <w:szCs w:val="28"/>
          <w:lang w:val="uk-UA"/>
        </w:rPr>
        <w:t>товщину міжшлуночкової перетинки</w:t>
      </w:r>
      <w:r>
        <w:rPr>
          <w:rFonts w:ascii="Times New Roman" w:eastAsia="Times New Roman" w:hAnsi="Times New Roman"/>
          <w:sz w:val="28"/>
          <w:szCs w:val="28"/>
          <w:lang w:val="uk-UA" w:eastAsia="ru-RU"/>
        </w:rPr>
        <w:t xml:space="preserve">, </w:t>
      </w:r>
      <w:r>
        <w:rPr>
          <w:rFonts w:ascii="Times New Roman" w:hAnsi="Times New Roman"/>
          <w:sz w:val="28"/>
          <w:szCs w:val="28"/>
          <w:lang w:val="uk-UA"/>
        </w:rPr>
        <w:t>товщини задньої стінки лівого шлуночка</w:t>
      </w:r>
      <w:r>
        <w:rPr>
          <w:rFonts w:ascii="Times New Roman" w:eastAsia="Times New Roman" w:hAnsi="Times New Roman"/>
          <w:sz w:val="28"/>
          <w:szCs w:val="28"/>
          <w:lang w:val="uk-UA" w:eastAsia="ru-RU"/>
        </w:rPr>
        <w:t>, фракції викиду у хворих на АГ й ожиріння в залежності від двох запропонованих схем лікування (</w:t>
      </w:r>
      <w:r>
        <w:rPr>
          <w:rFonts w:ascii="Times New Roman" w:hAnsi="Times New Roman"/>
          <w:sz w:val="28"/>
          <w:szCs w:val="28"/>
          <w:lang w:val="uk-UA"/>
        </w:rPr>
        <w:t>р&gt;0,05</w:t>
      </w:r>
      <w:r>
        <w:rPr>
          <w:rFonts w:ascii="Times New Roman" w:eastAsia="Times New Roman" w:hAnsi="Times New Roman"/>
          <w:sz w:val="28"/>
          <w:szCs w:val="28"/>
          <w:lang w:val="uk-UA" w:eastAsia="ru-RU"/>
        </w:rPr>
        <w:t xml:space="preserve">) продемонстрував проведений порівняльний аналіз. Проте, слід відзначити, що у пацієнтів, яким призначали терапію </w:t>
      </w:r>
      <w:r>
        <w:rPr>
          <w:rFonts w:ascii="Times New Roman" w:hAnsi="Times New Roman"/>
          <w:sz w:val="28"/>
          <w:szCs w:val="28"/>
          <w:lang w:val="uk-UA"/>
        </w:rPr>
        <w:t>інгібітором ангіотензинперетворюючого ферменту</w:t>
      </w:r>
      <w:r>
        <w:rPr>
          <w:rFonts w:ascii="Times New Roman" w:eastAsia="Times New Roman" w:hAnsi="Times New Roman"/>
          <w:sz w:val="28"/>
          <w:szCs w:val="28"/>
          <w:lang w:val="uk-UA" w:eastAsia="ru-RU"/>
        </w:rPr>
        <w:t xml:space="preserve"> (іАПФ) з антагоністом кальцію (АК), гуморально-метаболічні показники набули більш суттєвих змін. Так, у зазначених пацієнтів рівень інсуліну зменшився на 17,57% більше у порівнянні з пацієнтами 1 групи, </w:t>
      </w:r>
      <w:r>
        <w:rPr>
          <w:rFonts w:ascii="Times New Roman" w:hAnsi="Times New Roman"/>
          <w:sz w:val="28"/>
          <w:szCs w:val="28"/>
          <w:lang w:val="uk-UA"/>
        </w:rPr>
        <w:t>індексу НОМА</w:t>
      </w:r>
      <w:r>
        <w:rPr>
          <w:rFonts w:ascii="Times New Roman" w:eastAsia="Times New Roman" w:hAnsi="Times New Roman"/>
          <w:sz w:val="28"/>
          <w:szCs w:val="28"/>
          <w:lang w:val="uk-UA" w:eastAsia="ru-RU"/>
        </w:rPr>
        <w:t xml:space="preserve"> – на 21,17%, несфатину-1 – на 28,27%, </w:t>
      </w:r>
      <w:r>
        <w:rPr>
          <w:rFonts w:ascii="Times New Roman" w:hAnsi="Times New Roman"/>
          <w:sz w:val="28"/>
          <w:szCs w:val="28"/>
          <w:lang w:val="uk-UA"/>
        </w:rPr>
        <w:t>холестерину ліпопротеїдів дуже низької щільності</w:t>
      </w:r>
      <w:r>
        <w:rPr>
          <w:rFonts w:ascii="Times New Roman" w:eastAsia="Times New Roman" w:hAnsi="Times New Roman"/>
          <w:sz w:val="28"/>
          <w:szCs w:val="28"/>
          <w:lang w:val="uk-UA" w:eastAsia="ru-RU"/>
        </w:rPr>
        <w:t xml:space="preserve"> – на 8,61%, </w:t>
      </w:r>
      <w:r>
        <w:rPr>
          <w:rFonts w:ascii="Times New Roman" w:hAnsi="Times New Roman"/>
          <w:sz w:val="28"/>
          <w:szCs w:val="28"/>
          <w:lang w:val="uk-UA"/>
        </w:rPr>
        <w:t>тригліцеридів</w:t>
      </w:r>
      <w:r>
        <w:rPr>
          <w:rFonts w:ascii="Times New Roman" w:eastAsia="Times New Roman" w:hAnsi="Times New Roman"/>
          <w:sz w:val="28"/>
          <w:szCs w:val="28"/>
          <w:lang w:val="uk-UA" w:eastAsia="ru-RU"/>
        </w:rPr>
        <w:t xml:space="preserve"> – на 13,52%, а рівень ірисину підвищився на 9,13%, </w:t>
      </w:r>
      <w:r>
        <w:rPr>
          <w:rFonts w:ascii="Times New Roman" w:hAnsi="Times New Roman"/>
          <w:sz w:val="28"/>
          <w:szCs w:val="28"/>
          <w:lang w:val="uk-UA"/>
        </w:rPr>
        <w:t>холестерину ліпопротеїдів високої щільності</w:t>
      </w:r>
      <w:r>
        <w:rPr>
          <w:rFonts w:ascii="Times New Roman" w:eastAsia="Times New Roman" w:hAnsi="Times New Roman"/>
          <w:sz w:val="28"/>
          <w:szCs w:val="28"/>
          <w:lang w:val="uk-UA" w:eastAsia="ru-RU"/>
        </w:rPr>
        <w:t xml:space="preserve"> – на 5,92% (</w:t>
      </w:r>
      <w:r>
        <w:rPr>
          <w:rFonts w:ascii="Times New Roman" w:hAnsi="Times New Roman"/>
          <w:sz w:val="28"/>
          <w:szCs w:val="28"/>
          <w:lang w:val="uk-UA"/>
        </w:rPr>
        <w:t>р&lt;0,05</w:t>
      </w:r>
      <w:r>
        <w:rPr>
          <w:rFonts w:ascii="Times New Roman" w:eastAsia="Times New Roman" w:hAnsi="Times New Roman"/>
          <w:sz w:val="28"/>
          <w:szCs w:val="28"/>
          <w:lang w:val="uk-UA" w:eastAsia="ru-RU"/>
        </w:rPr>
        <w:t xml:space="preserve">). Проведений порівняльний аналіз показників вказує на те, що призначення комбінації </w:t>
      </w:r>
      <w:r>
        <w:rPr>
          <w:rFonts w:ascii="Times New Roman" w:hAnsi="Times New Roman"/>
          <w:sz w:val="28"/>
          <w:szCs w:val="28"/>
          <w:lang w:val="uk-UA"/>
        </w:rPr>
        <w:t>іАПФ й АК</w:t>
      </w:r>
      <w:r>
        <w:rPr>
          <w:rFonts w:ascii="Times New Roman" w:eastAsia="Times New Roman" w:hAnsi="Times New Roman"/>
          <w:sz w:val="28"/>
          <w:szCs w:val="28"/>
          <w:lang w:val="uk-UA" w:eastAsia="ru-RU"/>
        </w:rPr>
        <w:t xml:space="preserve"> у хворих на АГ й ожиріння, за результатами проведеного нами дослідження є обґрунтованим. </w:t>
      </w:r>
      <w:r>
        <w:rPr>
          <w:rFonts w:ascii="Times New Roman" w:eastAsia="Times New Roman" w:hAnsi="Times New Roman"/>
          <w:sz w:val="28"/>
          <w:szCs w:val="28"/>
          <w:lang w:val="uk-UA" w:eastAsia="ru-RU"/>
        </w:rPr>
        <w:lastRenderedPageBreak/>
        <w:t xml:space="preserve">Тому, за рахунок більш позитивного впливу на показники вуглеводного, ліпідного та адипокінового обмінів,  перевагу слід надавати застосуванню раміприлу та лерканідіпіну. </w:t>
      </w:r>
    </w:p>
    <w:p w:rsidR="00207816" w:rsidRDefault="00207816" w:rsidP="00207816">
      <w:pPr>
        <w:spacing w:after="0" w:line="360" w:lineRule="auto"/>
        <w:ind w:right="144" w:firstLine="567"/>
        <w:jc w:val="both"/>
        <w:rPr>
          <w:rFonts w:ascii="Times New Roman" w:hAnsi="Times New Roman"/>
          <w:sz w:val="28"/>
          <w:szCs w:val="28"/>
          <w:lang w:val="uk-UA"/>
        </w:rPr>
      </w:pPr>
      <w:r>
        <w:rPr>
          <w:rFonts w:ascii="Times New Roman" w:hAnsi="Times New Roman"/>
          <w:sz w:val="28"/>
          <w:szCs w:val="28"/>
          <w:lang w:val="uk-UA"/>
        </w:rPr>
        <w:t>Тому нами науково об</w:t>
      </w:r>
      <w:r>
        <w:rPr>
          <w:rFonts w:ascii="Times New Roman" w:eastAsia="Times New Roman" w:hAnsi="Times New Roman"/>
          <w:sz w:val="28"/>
          <w:szCs w:val="28"/>
          <w:lang w:val="uk-UA" w:eastAsia="ru-RU"/>
        </w:rPr>
        <w:t>ґ</w:t>
      </w:r>
      <w:r>
        <w:rPr>
          <w:rFonts w:ascii="Times New Roman" w:hAnsi="Times New Roman"/>
          <w:sz w:val="28"/>
          <w:szCs w:val="28"/>
          <w:lang w:val="uk-UA"/>
        </w:rPr>
        <w:t>рунтовано, що у разі неефективності монотерапії іАПФ у лікуванні хворих на АГ в поєднанні з ожиріння, перевагу слід надавати призначенню комбінації іАПФ й АК.</w:t>
      </w:r>
    </w:p>
    <w:p w:rsidR="00207816" w:rsidRDefault="00207816" w:rsidP="00207816">
      <w:pPr>
        <w:spacing w:after="0" w:line="360" w:lineRule="auto"/>
        <w:ind w:right="144" w:firstLine="567"/>
        <w:jc w:val="both"/>
        <w:rPr>
          <w:rFonts w:ascii="Times New Roman" w:hAnsi="Times New Roman"/>
          <w:sz w:val="28"/>
          <w:szCs w:val="28"/>
          <w:lang w:val="uk-UA"/>
        </w:rPr>
      </w:pPr>
      <w:r>
        <w:rPr>
          <w:rFonts w:ascii="Times New Roman" w:hAnsi="Times New Roman"/>
          <w:sz w:val="28"/>
          <w:szCs w:val="28"/>
          <w:lang w:val="uk-UA"/>
        </w:rPr>
        <w:t>Також об</w:t>
      </w:r>
      <w:r>
        <w:rPr>
          <w:rFonts w:ascii="Times New Roman" w:eastAsia="Times New Roman" w:hAnsi="Times New Roman"/>
          <w:sz w:val="28"/>
          <w:szCs w:val="28"/>
          <w:lang w:val="uk-UA" w:eastAsia="ru-RU"/>
        </w:rPr>
        <w:t>ґ</w:t>
      </w:r>
      <w:r>
        <w:rPr>
          <w:rFonts w:ascii="Times New Roman" w:hAnsi="Times New Roman"/>
          <w:sz w:val="28"/>
          <w:szCs w:val="28"/>
          <w:lang w:val="uk-UA"/>
        </w:rPr>
        <w:t xml:space="preserve">рунтовано, що за рахунок позитивного впливу на стан гуморальних та метаболічних показників, за </w:t>
      </w:r>
      <w:r w:rsidR="00745818">
        <w:rPr>
          <w:rFonts w:ascii="Times New Roman" w:hAnsi="Times New Roman"/>
          <w:sz w:val="28"/>
          <w:szCs w:val="28"/>
          <w:lang w:val="uk-UA"/>
        </w:rPr>
        <w:t>даними</w:t>
      </w:r>
      <w:r>
        <w:rPr>
          <w:rFonts w:ascii="Times New Roman" w:hAnsi="Times New Roman"/>
          <w:sz w:val="28"/>
          <w:szCs w:val="28"/>
          <w:lang w:val="uk-UA"/>
        </w:rPr>
        <w:t xml:space="preserve"> нашого дослідження, застосування раміприлу та лерканідіпіну більш доцільне та </w:t>
      </w:r>
      <w:r w:rsidR="00745818">
        <w:rPr>
          <w:rFonts w:ascii="Times New Roman" w:hAnsi="Times New Roman"/>
          <w:sz w:val="28"/>
          <w:szCs w:val="28"/>
          <w:lang w:val="uk-UA"/>
        </w:rPr>
        <w:t>науково</w:t>
      </w:r>
      <w:r>
        <w:rPr>
          <w:rFonts w:ascii="Times New Roman" w:hAnsi="Times New Roman"/>
          <w:sz w:val="28"/>
          <w:szCs w:val="28"/>
          <w:lang w:val="uk-UA"/>
        </w:rPr>
        <w:t xml:space="preserve"> </w:t>
      </w:r>
      <w:r w:rsidR="00745818">
        <w:rPr>
          <w:rFonts w:ascii="Times New Roman" w:hAnsi="Times New Roman"/>
          <w:sz w:val="28"/>
          <w:szCs w:val="28"/>
          <w:lang w:val="uk-UA"/>
        </w:rPr>
        <w:t>обґрунтоване</w:t>
      </w:r>
      <w:r>
        <w:rPr>
          <w:rFonts w:ascii="Times New Roman" w:hAnsi="Times New Roman"/>
          <w:sz w:val="28"/>
          <w:szCs w:val="28"/>
          <w:lang w:val="uk-UA"/>
        </w:rPr>
        <w:t xml:space="preserve"> у хворих з коморбідністю АГ й ожиріння.</w:t>
      </w:r>
    </w:p>
    <w:p w:rsidR="00207816" w:rsidRDefault="00207816" w:rsidP="00207816">
      <w:pPr>
        <w:spacing w:after="0" w:line="360" w:lineRule="auto"/>
        <w:ind w:right="144" w:firstLine="567"/>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У результаті нами було </w:t>
      </w:r>
      <w:r w:rsidR="00745818">
        <w:rPr>
          <w:rFonts w:ascii="Times New Roman" w:hAnsi="Times New Roman"/>
          <w:bCs/>
          <w:color w:val="000000"/>
          <w:sz w:val="28"/>
          <w:szCs w:val="28"/>
          <w:lang w:val="uk-UA"/>
        </w:rPr>
        <w:t>науково</w:t>
      </w:r>
      <w:r>
        <w:rPr>
          <w:rFonts w:ascii="Times New Roman" w:hAnsi="Times New Roman"/>
          <w:bCs/>
          <w:color w:val="000000"/>
          <w:sz w:val="28"/>
          <w:szCs w:val="28"/>
          <w:lang w:val="uk-UA"/>
        </w:rPr>
        <w:t xml:space="preserve"> об</w:t>
      </w:r>
      <w:r>
        <w:rPr>
          <w:rFonts w:ascii="Times New Roman" w:eastAsia="Times New Roman" w:hAnsi="Times New Roman"/>
          <w:sz w:val="28"/>
          <w:szCs w:val="28"/>
          <w:lang w:val="uk-UA" w:eastAsia="ru-RU"/>
        </w:rPr>
        <w:t>ґ</w:t>
      </w:r>
      <w:r>
        <w:rPr>
          <w:rFonts w:ascii="Times New Roman" w:hAnsi="Times New Roman"/>
          <w:bCs/>
          <w:color w:val="000000"/>
          <w:sz w:val="28"/>
          <w:szCs w:val="28"/>
          <w:lang w:val="uk-UA"/>
        </w:rPr>
        <w:t xml:space="preserve">рунтовано та </w:t>
      </w:r>
      <w:r w:rsidR="00745818">
        <w:rPr>
          <w:rFonts w:ascii="Times New Roman" w:hAnsi="Times New Roman"/>
          <w:bCs/>
          <w:color w:val="000000"/>
          <w:sz w:val="28"/>
          <w:szCs w:val="28"/>
          <w:lang w:val="uk-UA"/>
        </w:rPr>
        <w:t>практично</w:t>
      </w:r>
      <w:r>
        <w:rPr>
          <w:rFonts w:ascii="Times New Roman" w:hAnsi="Times New Roman"/>
          <w:bCs/>
          <w:color w:val="000000"/>
          <w:sz w:val="28"/>
          <w:szCs w:val="28"/>
          <w:lang w:val="uk-UA"/>
        </w:rPr>
        <w:t xml:space="preserve"> доведено, що визначення рівнів ірисину та несфатину-1 в крові хворих на АГ й ожиріння сприятиме оптимізації діагностики АГ у поєднанні з ожирінням. Оцінка стану вуглеводного та ліпідного обміну у хворих на АГ з ожирінням з урахуванням рівнів </w:t>
      </w:r>
      <w:proofErr w:type="spellStart"/>
      <w:r>
        <w:rPr>
          <w:rFonts w:ascii="Times New Roman" w:hAnsi="Times New Roman"/>
          <w:bCs/>
          <w:color w:val="000000"/>
          <w:sz w:val="28"/>
          <w:szCs w:val="28"/>
          <w:lang w:val="uk-UA"/>
        </w:rPr>
        <w:t>ірисину</w:t>
      </w:r>
      <w:proofErr w:type="spellEnd"/>
      <w:r>
        <w:rPr>
          <w:rFonts w:ascii="Times New Roman" w:hAnsi="Times New Roman"/>
          <w:bCs/>
          <w:color w:val="000000"/>
          <w:sz w:val="28"/>
          <w:szCs w:val="28"/>
          <w:lang w:val="uk-UA"/>
        </w:rPr>
        <w:t xml:space="preserve"> та несфатину</w:t>
      </w:r>
      <w:r w:rsidR="00745818">
        <w:rPr>
          <w:rFonts w:ascii="Times New Roman" w:hAnsi="Times New Roman"/>
          <w:bCs/>
          <w:color w:val="000000"/>
          <w:sz w:val="28"/>
          <w:szCs w:val="28"/>
          <w:lang w:val="uk-UA"/>
        </w:rPr>
        <w:t>-1</w:t>
      </w:r>
      <w:r>
        <w:rPr>
          <w:rFonts w:ascii="Times New Roman" w:hAnsi="Times New Roman"/>
          <w:bCs/>
          <w:color w:val="000000"/>
          <w:sz w:val="28"/>
          <w:szCs w:val="28"/>
          <w:lang w:val="uk-UA"/>
        </w:rPr>
        <w:t xml:space="preserve"> дозволить лікарю-практику отримати ранні прогностичні критерії формування метаболічних порушень. Комплексне обстеження хворих шляхом проведення ехокардіографії та визначення рівнів </w:t>
      </w:r>
      <w:proofErr w:type="spellStart"/>
      <w:r>
        <w:rPr>
          <w:rFonts w:ascii="Times New Roman" w:hAnsi="Times New Roman"/>
          <w:bCs/>
          <w:color w:val="000000"/>
          <w:sz w:val="28"/>
          <w:szCs w:val="28"/>
          <w:lang w:val="uk-UA"/>
        </w:rPr>
        <w:t>ірисину</w:t>
      </w:r>
      <w:proofErr w:type="spellEnd"/>
      <w:r>
        <w:rPr>
          <w:rFonts w:ascii="Times New Roman" w:hAnsi="Times New Roman"/>
          <w:bCs/>
          <w:color w:val="000000"/>
          <w:sz w:val="28"/>
          <w:szCs w:val="28"/>
          <w:lang w:val="uk-UA"/>
        </w:rPr>
        <w:t xml:space="preserve"> та несфатину</w:t>
      </w:r>
      <w:r w:rsidR="00745818">
        <w:rPr>
          <w:rFonts w:ascii="Times New Roman" w:hAnsi="Times New Roman"/>
          <w:bCs/>
          <w:color w:val="000000"/>
          <w:sz w:val="28"/>
          <w:szCs w:val="28"/>
          <w:lang w:val="uk-UA"/>
        </w:rPr>
        <w:t>-1</w:t>
      </w:r>
      <w:r>
        <w:rPr>
          <w:rFonts w:ascii="Times New Roman" w:hAnsi="Times New Roman"/>
          <w:bCs/>
          <w:color w:val="000000"/>
          <w:sz w:val="28"/>
          <w:szCs w:val="28"/>
          <w:lang w:val="uk-UA"/>
        </w:rPr>
        <w:t xml:space="preserve"> сприятиме підвищенню ефективності діагностики АГ з супутнім ожирінням. Застосування різних типів антигіпертензивної терапії дозволить оптимізувати лікування хворих на АГ й ожиріння.</w:t>
      </w:r>
    </w:p>
    <w:p w:rsidR="00207816" w:rsidRDefault="00207816" w:rsidP="00207816">
      <w:pPr>
        <w:spacing w:after="0" w:line="360" w:lineRule="auto"/>
        <w:ind w:right="144" w:firstLine="567"/>
        <w:jc w:val="both"/>
        <w:rPr>
          <w:rFonts w:ascii="Times New Roman" w:hAnsi="Times New Roman"/>
          <w:bCs/>
          <w:color w:val="000000"/>
          <w:sz w:val="28"/>
          <w:szCs w:val="28"/>
          <w:lang w:val="uk-UA"/>
        </w:rPr>
      </w:pPr>
      <w:r>
        <w:rPr>
          <w:rFonts w:ascii="Times New Roman" w:hAnsi="Times New Roman"/>
          <w:bCs/>
          <w:color w:val="000000"/>
          <w:sz w:val="28"/>
          <w:szCs w:val="28"/>
          <w:lang w:val="uk-UA"/>
        </w:rPr>
        <w:t>За матеріалами дисертації отримано патенти:</w:t>
      </w:r>
    </w:p>
    <w:p w:rsidR="00207816" w:rsidRDefault="00207816" w:rsidP="00207816">
      <w:pPr>
        <w:spacing w:after="0" w:line="360" w:lineRule="auto"/>
        <w:ind w:right="144" w:firstLine="567"/>
        <w:jc w:val="both"/>
        <w:rPr>
          <w:rFonts w:ascii="Times New Roman" w:hAnsi="Times New Roman"/>
          <w:sz w:val="28"/>
          <w:lang w:val="uk-UA"/>
        </w:rPr>
      </w:pPr>
      <w:r>
        <w:rPr>
          <w:rFonts w:ascii="Times New Roman" w:hAnsi="Times New Roman"/>
          <w:bCs/>
          <w:color w:val="000000"/>
          <w:sz w:val="28"/>
          <w:szCs w:val="28"/>
          <w:lang w:val="uk-UA"/>
        </w:rPr>
        <w:t>1.  П</w:t>
      </w:r>
      <w:r>
        <w:rPr>
          <w:rFonts w:ascii="Times New Roman" w:hAnsi="Times New Roman"/>
          <w:sz w:val="28"/>
          <w:lang w:val="uk-UA"/>
        </w:rPr>
        <w:t xml:space="preserve">атент на винахід № 119204 Україна: «Спосіб оцінки структурно-функціональних пошкоджень серця у хворих з поєднаним перебігом артеріальної гіпертензії та ожиріння»: МПК G01N 33/53 (2006.01). № u2018 00845; заяв. 30.01.2018; опубл. 10.05.2019, Бюл. № 9. 4 с.; </w:t>
      </w:r>
    </w:p>
    <w:p w:rsidR="00207816" w:rsidRDefault="00207816" w:rsidP="00207816">
      <w:pPr>
        <w:spacing w:after="0" w:line="360" w:lineRule="auto"/>
        <w:ind w:right="144" w:firstLine="567"/>
        <w:jc w:val="both"/>
        <w:rPr>
          <w:rFonts w:ascii="Times New Roman" w:hAnsi="Times New Roman"/>
          <w:sz w:val="28"/>
          <w:lang w:val="uk-UA"/>
        </w:rPr>
      </w:pPr>
      <w:r>
        <w:rPr>
          <w:rFonts w:ascii="Times New Roman" w:hAnsi="Times New Roman"/>
          <w:sz w:val="28"/>
          <w:lang w:val="uk-UA"/>
        </w:rPr>
        <w:t>2. Патент на корисну модель № 125629 Україна:</w:t>
      </w:r>
      <w:r>
        <w:rPr>
          <w:rFonts w:ascii="Times New Roman" w:hAnsi="Times New Roman"/>
          <w:bCs/>
          <w:spacing w:val="-7"/>
          <w:sz w:val="28"/>
          <w:szCs w:val="28"/>
          <w:lang w:val="uk-UA" w:eastAsia="ru-RU"/>
        </w:rPr>
        <w:t xml:space="preserve">  «</w:t>
      </w:r>
      <w:r>
        <w:rPr>
          <w:rFonts w:ascii="Times New Roman" w:hAnsi="Times New Roman"/>
          <w:sz w:val="28"/>
          <w:lang w:val="uk-UA"/>
        </w:rPr>
        <w:t xml:space="preserve">Спосіб оцінки метаболічних порушень у хворих га артеріальну гіпертензію в поєднанні з </w:t>
      </w:r>
      <w:r>
        <w:rPr>
          <w:rFonts w:ascii="Times New Roman" w:hAnsi="Times New Roman"/>
          <w:sz w:val="28"/>
          <w:lang w:val="uk-UA"/>
        </w:rPr>
        <w:lastRenderedPageBreak/>
        <w:t xml:space="preserve">ожирінням за рівнем несфатину-1»: МПК G01N 33/50 (2006.01). № u2018 00844; заяв. 30.01.2018; опубл. 10.05.2018, Бюл. № 9. 4 с.; </w:t>
      </w:r>
    </w:p>
    <w:p w:rsidR="00207816" w:rsidRDefault="00207816" w:rsidP="00207816">
      <w:pPr>
        <w:spacing w:after="0" w:line="360" w:lineRule="auto"/>
        <w:ind w:right="144" w:firstLine="567"/>
        <w:jc w:val="both"/>
        <w:rPr>
          <w:rFonts w:ascii="Times New Roman" w:hAnsi="Times New Roman"/>
          <w:sz w:val="28"/>
          <w:lang w:val="uk-UA"/>
        </w:rPr>
      </w:pPr>
      <w:r>
        <w:rPr>
          <w:rFonts w:ascii="Times New Roman" w:hAnsi="Times New Roman"/>
          <w:sz w:val="28"/>
          <w:lang w:val="uk-UA"/>
        </w:rPr>
        <w:t xml:space="preserve">3. Патент на корисну модель  № 126622 Україна: «Спосіб оцінки ремоделювання міокарда у хворих на артеріальну гіпертензію в поєднанні з ожирінням за рівнями несфатину-1 та ірисину»: МПК (2008.01) G01N 33/00 G01N 33/50  (2006.01). № u2018 01166; заяв. 07.02.2018; опубл. 25.06.2018, Бюл. № 12. 4 с.; </w:t>
      </w:r>
    </w:p>
    <w:p w:rsidR="00207816" w:rsidRDefault="00207816" w:rsidP="00207816">
      <w:pPr>
        <w:spacing w:after="0" w:line="360" w:lineRule="auto"/>
        <w:ind w:right="144" w:firstLine="567"/>
        <w:jc w:val="both"/>
        <w:rPr>
          <w:rFonts w:ascii="Times New Roman" w:hAnsi="Times New Roman"/>
          <w:sz w:val="28"/>
          <w:lang w:val="uk-UA"/>
        </w:rPr>
      </w:pPr>
      <w:r>
        <w:rPr>
          <w:rFonts w:ascii="Times New Roman" w:hAnsi="Times New Roman"/>
          <w:sz w:val="28"/>
          <w:lang w:val="uk-UA"/>
        </w:rPr>
        <w:t>4. Патент на корисну модель № 125189 Україна: «Спосіб прогнозування прогресування інсулінорезистентності у хворих на артеріальну гіпертензію в поєднанні з ожирінням за рівнем ірисину»: МПК G01N 33/50 (2006.01) G01N 33/53  (2006.01). № u2018 00897; заяв. 31.01.2018; опубл. 25.04.2018, Бюл. № 8. 4 с..</w:t>
      </w:r>
    </w:p>
    <w:p w:rsidR="00207816" w:rsidRDefault="00207816" w:rsidP="00207816">
      <w:pPr>
        <w:overflowPunct w:val="0"/>
        <w:spacing w:after="0" w:line="360" w:lineRule="auto"/>
        <w:ind w:firstLine="851"/>
        <w:jc w:val="both"/>
        <w:rPr>
          <w:rFonts w:ascii="Times New Roman" w:eastAsia="Times New Roman" w:hAnsi="Times New Roman"/>
          <w:sz w:val="28"/>
          <w:szCs w:val="20"/>
          <w:lang w:val="uk-UA" w:eastAsia="ru-RU"/>
        </w:rPr>
      </w:pPr>
      <w:r>
        <w:rPr>
          <w:rFonts w:ascii="Times New Roman" w:hAnsi="Times New Roman"/>
          <w:sz w:val="28"/>
          <w:lang w:val="uk-UA"/>
        </w:rPr>
        <w:t xml:space="preserve">Основні положення та висновки дисертаційної роботи впроваджено у практику лікувально-профілактичних закладів України: </w:t>
      </w:r>
      <w:r>
        <w:rPr>
          <w:rFonts w:ascii="Times New Roman" w:hAnsi="Times New Roman"/>
          <w:sz w:val="28"/>
          <w:szCs w:val="28"/>
          <w:lang w:val="uk-UA"/>
        </w:rPr>
        <w:t>ДУ «Національний інститут терапії ім. Л.Т. Малої НАМН України», «Вінницька обласна клінічна лікарня ім. М.І. Пирогова» Вінницької ОДА, ДУ «Інститут проблем ендокринної патології ім. В.Я. Данилевського НАМН України», КЗ «Івано-Франківський обласний клінічний кардіологічний центр», КЗОЗ Мереф’янська центральна районна лікарня відділу охорони здоров’я Харківської РДА, КЗОЗ РТМО «Дергачівська центральна районна лікарня», КНП ЛОР «Львівська обласна клінічна лікарня», КУ Міська лікарня №7, м. Запоріжжя, Комунальне підприємство «Полтавський обласний клінічний медичний кардіологічний центр Полтавської обласної ради», що підтверджено актами впровадження в кількості 67</w:t>
      </w:r>
      <w:r>
        <w:rPr>
          <w:rFonts w:ascii="Times New Roman" w:eastAsia="Times New Roman" w:hAnsi="Times New Roman"/>
          <w:sz w:val="28"/>
          <w:szCs w:val="20"/>
          <w:lang w:val="uk-UA" w:eastAsia="ru-RU"/>
        </w:rPr>
        <w:t>.</w:t>
      </w:r>
    </w:p>
    <w:p w:rsidR="00207816" w:rsidRDefault="00207816" w:rsidP="00207816">
      <w:pPr>
        <w:spacing w:after="0" w:line="360" w:lineRule="auto"/>
        <w:ind w:right="144" w:firstLine="567"/>
        <w:jc w:val="both"/>
        <w:rPr>
          <w:rFonts w:ascii="Times New Roman" w:hAnsi="Times New Roman"/>
          <w:sz w:val="28"/>
          <w:szCs w:val="28"/>
          <w:lang w:val="uk-UA"/>
        </w:rPr>
      </w:pPr>
      <w:r>
        <w:rPr>
          <w:rFonts w:ascii="Times New Roman" w:hAnsi="Times New Roman"/>
          <w:b/>
          <w:sz w:val="28"/>
          <w:szCs w:val="28"/>
          <w:lang w:val="uk-UA"/>
        </w:rPr>
        <w:t xml:space="preserve">Ключові слова: </w:t>
      </w:r>
      <w:r>
        <w:rPr>
          <w:rFonts w:ascii="Times New Roman" w:hAnsi="Times New Roman"/>
          <w:sz w:val="28"/>
          <w:szCs w:val="28"/>
          <w:lang w:val="uk-UA"/>
        </w:rPr>
        <w:t xml:space="preserve">артеріальна гіпертензія, ожиріння, несфатин-1, ірисин, антигіпертензивна терапія, метаболічні порушення, інсулінорезистентність. </w:t>
      </w:r>
    </w:p>
    <w:p w:rsidR="00AB644E" w:rsidRDefault="00AB644E" w:rsidP="00207816">
      <w:pPr>
        <w:spacing w:after="0" w:line="360" w:lineRule="auto"/>
        <w:ind w:right="144" w:firstLine="567"/>
        <w:jc w:val="both"/>
        <w:rPr>
          <w:rFonts w:ascii="Times New Roman" w:hAnsi="Times New Roman"/>
          <w:sz w:val="28"/>
          <w:szCs w:val="28"/>
          <w:lang w:val="uk-UA"/>
        </w:rPr>
      </w:pPr>
    </w:p>
    <w:p w:rsidR="00AB644E" w:rsidRDefault="00AB644E" w:rsidP="00207816">
      <w:pPr>
        <w:spacing w:after="0" w:line="360" w:lineRule="auto"/>
        <w:ind w:right="144" w:firstLine="567"/>
        <w:jc w:val="both"/>
        <w:rPr>
          <w:rFonts w:ascii="Times New Roman" w:hAnsi="Times New Roman"/>
          <w:sz w:val="28"/>
          <w:szCs w:val="28"/>
          <w:lang w:val="uk-UA"/>
        </w:rPr>
      </w:pPr>
    </w:p>
    <w:p w:rsidR="00AB644E" w:rsidRPr="00AB644E" w:rsidRDefault="00AB644E" w:rsidP="00AB644E">
      <w:pPr>
        <w:spacing w:before="240"/>
        <w:jc w:val="center"/>
        <w:rPr>
          <w:rFonts w:ascii="Times New Roman" w:eastAsiaTheme="minorHAnsi" w:hAnsi="Times New Roman"/>
          <w:b/>
          <w:sz w:val="28"/>
          <w:szCs w:val="28"/>
          <w:lang w:val="uk-UA"/>
        </w:rPr>
      </w:pPr>
      <w:r w:rsidRPr="00AB644E">
        <w:rPr>
          <w:rFonts w:ascii="Times New Roman" w:hAnsi="Times New Roman"/>
          <w:b/>
          <w:sz w:val="28"/>
          <w:szCs w:val="28"/>
          <w:lang w:val="uk-UA"/>
        </w:rPr>
        <w:lastRenderedPageBreak/>
        <w:t>SUMMARY</w:t>
      </w:r>
    </w:p>
    <w:p w:rsidR="00AB644E" w:rsidRPr="00AB644E" w:rsidRDefault="00AB644E" w:rsidP="00AB644E">
      <w:pPr>
        <w:spacing w:line="360" w:lineRule="auto"/>
        <w:ind w:right="144" w:firstLine="567"/>
        <w:jc w:val="both"/>
        <w:rPr>
          <w:rFonts w:ascii="Times New Roman" w:hAnsi="Times New Roman"/>
          <w:color w:val="000000"/>
          <w:sz w:val="28"/>
          <w:szCs w:val="28"/>
          <w:lang w:val="en-US"/>
        </w:rPr>
      </w:pPr>
      <w:proofErr w:type="spellStart"/>
      <w:r w:rsidRPr="00AB644E">
        <w:rPr>
          <w:rFonts w:ascii="Times New Roman" w:hAnsi="Times New Roman"/>
          <w:i/>
          <w:color w:val="000000"/>
          <w:sz w:val="28"/>
          <w:szCs w:val="28"/>
          <w:shd w:val="clear" w:color="auto" w:fill="FFFFFF"/>
          <w:lang w:val="en-US"/>
        </w:rPr>
        <w:t>Shaparenko</w:t>
      </w:r>
      <w:proofErr w:type="spellEnd"/>
      <w:r w:rsidRPr="00AB644E">
        <w:rPr>
          <w:rFonts w:ascii="Times New Roman" w:hAnsi="Times New Roman"/>
          <w:i/>
          <w:color w:val="000000"/>
          <w:sz w:val="28"/>
          <w:szCs w:val="28"/>
          <w:shd w:val="clear" w:color="auto" w:fill="FFFFFF"/>
          <w:lang w:val="en-US"/>
        </w:rPr>
        <w:t xml:space="preserve"> O.V.</w:t>
      </w:r>
      <w:r w:rsidRPr="00AB644E">
        <w:rPr>
          <w:rFonts w:ascii="Times New Roman" w:hAnsi="Times New Roman"/>
          <w:color w:val="000000"/>
          <w:sz w:val="28"/>
          <w:szCs w:val="28"/>
          <w:shd w:val="clear" w:color="auto" w:fill="FFFFFF"/>
          <w:lang w:val="en-US"/>
        </w:rPr>
        <w:t xml:space="preserve"> </w:t>
      </w:r>
      <w:r w:rsidRPr="00AB644E">
        <w:rPr>
          <w:rFonts w:ascii="Times New Roman" w:hAnsi="Times New Roman"/>
          <w:color w:val="000000"/>
          <w:sz w:val="28"/>
          <w:szCs w:val="28"/>
          <w:lang w:val="en-US"/>
        </w:rPr>
        <w:t xml:space="preserve">Optimization of diagnosis of </w:t>
      </w:r>
      <w:proofErr w:type="spellStart"/>
      <w:r w:rsidRPr="00AB644E">
        <w:rPr>
          <w:rFonts w:ascii="Times New Roman" w:hAnsi="Times New Roman"/>
          <w:color w:val="000000"/>
          <w:sz w:val="28"/>
          <w:szCs w:val="28"/>
          <w:lang w:val="en-US"/>
        </w:rPr>
        <w:t>adipokine</w:t>
      </w:r>
      <w:proofErr w:type="spellEnd"/>
      <w:r w:rsidRPr="00AB644E">
        <w:rPr>
          <w:rFonts w:ascii="Times New Roman" w:hAnsi="Times New Roman"/>
          <w:color w:val="000000"/>
          <w:sz w:val="28"/>
          <w:szCs w:val="28"/>
          <w:lang w:val="en-US"/>
        </w:rPr>
        <w:t xml:space="preserve"> metabolism disorders in patients with arterial hypertension and obesity. – Qualifying research work, as a manuscript.</w:t>
      </w:r>
    </w:p>
    <w:p w:rsidR="00AB644E" w:rsidRPr="00AB644E" w:rsidRDefault="00AB644E" w:rsidP="00AB644E">
      <w:pPr>
        <w:spacing w:line="360" w:lineRule="auto"/>
        <w:ind w:right="144" w:firstLine="567"/>
        <w:jc w:val="both"/>
        <w:rPr>
          <w:rFonts w:ascii="Times New Roman" w:hAnsi="Times New Roman"/>
          <w:color w:val="000000"/>
          <w:sz w:val="28"/>
          <w:szCs w:val="28"/>
          <w:lang w:val="en-US" w:eastAsia="uk-UA"/>
        </w:rPr>
      </w:pPr>
      <w:r w:rsidRPr="00AB644E">
        <w:rPr>
          <w:rFonts w:ascii="Times New Roman" w:hAnsi="Times New Roman"/>
          <w:color w:val="000000"/>
          <w:sz w:val="28"/>
          <w:szCs w:val="28"/>
          <w:lang w:val="en-US"/>
        </w:rPr>
        <w:t>Dissertation submitted in partial fulfillment of the requirements for the degree of Doctor of Philosophy (</w:t>
      </w:r>
      <w:r w:rsidRPr="00AB644E">
        <w:rPr>
          <w:rFonts w:ascii="Times New Roman" w:hAnsi="Times New Roman"/>
          <w:color w:val="000000"/>
          <w:sz w:val="28"/>
          <w:szCs w:val="28"/>
          <w:lang w:val="en-US" w:eastAsia="uk-UA"/>
        </w:rPr>
        <w:t xml:space="preserve">222 "Medicine", specialty "Internal diseases". – </w:t>
      </w:r>
      <w:proofErr w:type="spellStart"/>
      <w:r w:rsidRPr="00AB644E">
        <w:rPr>
          <w:rFonts w:ascii="Times New Roman" w:hAnsi="Times New Roman"/>
          <w:color w:val="000000"/>
          <w:sz w:val="28"/>
          <w:szCs w:val="28"/>
          <w:lang w:val="en-US" w:eastAsia="uk-UA"/>
        </w:rPr>
        <w:t>Kharkiv</w:t>
      </w:r>
      <w:proofErr w:type="spellEnd"/>
      <w:r w:rsidRPr="00AB644E">
        <w:rPr>
          <w:rFonts w:ascii="Times New Roman" w:hAnsi="Times New Roman"/>
          <w:color w:val="000000"/>
          <w:sz w:val="28"/>
          <w:szCs w:val="28"/>
          <w:lang w:val="en-US" w:eastAsia="uk-UA"/>
        </w:rPr>
        <w:t xml:space="preserve"> National Medical University, Ministry of Health of Ukraine, </w:t>
      </w:r>
      <w:proofErr w:type="spellStart"/>
      <w:r w:rsidRPr="00AB644E">
        <w:rPr>
          <w:rFonts w:ascii="Times New Roman" w:hAnsi="Times New Roman"/>
          <w:color w:val="000000"/>
          <w:sz w:val="28"/>
          <w:szCs w:val="28"/>
          <w:lang w:val="en-US" w:eastAsia="uk-UA"/>
        </w:rPr>
        <w:t>Kharkiv</w:t>
      </w:r>
      <w:proofErr w:type="spellEnd"/>
      <w:r w:rsidRPr="00AB644E">
        <w:rPr>
          <w:rFonts w:ascii="Times New Roman" w:hAnsi="Times New Roman"/>
          <w:color w:val="000000"/>
          <w:sz w:val="28"/>
          <w:szCs w:val="28"/>
          <w:lang w:val="en-US" w:eastAsia="uk-UA"/>
        </w:rPr>
        <w:t xml:space="preserve">, 2021. The defense will take place at </w:t>
      </w:r>
      <w:proofErr w:type="spellStart"/>
      <w:r w:rsidRPr="00AB644E">
        <w:rPr>
          <w:rFonts w:ascii="Times New Roman" w:hAnsi="Times New Roman"/>
          <w:color w:val="000000"/>
          <w:sz w:val="28"/>
          <w:szCs w:val="28"/>
          <w:lang w:val="en-US" w:eastAsia="uk-UA"/>
        </w:rPr>
        <w:t>Kharkiv</w:t>
      </w:r>
      <w:proofErr w:type="spellEnd"/>
      <w:r w:rsidRPr="00AB644E">
        <w:rPr>
          <w:rFonts w:ascii="Times New Roman" w:hAnsi="Times New Roman"/>
          <w:color w:val="000000"/>
          <w:sz w:val="28"/>
          <w:szCs w:val="28"/>
          <w:lang w:val="en-US" w:eastAsia="uk-UA"/>
        </w:rPr>
        <w:t xml:space="preserve"> National Medical University.</w:t>
      </w:r>
    </w:p>
    <w:p w:rsidR="00AB644E" w:rsidRPr="00AB644E" w:rsidRDefault="00AB644E" w:rsidP="00AB644E">
      <w:pPr>
        <w:spacing w:after="0" w:line="360" w:lineRule="auto"/>
        <w:ind w:right="144" w:firstLine="567"/>
        <w:jc w:val="both"/>
        <w:rPr>
          <w:rFonts w:ascii="Times New Roman" w:hAnsi="Times New Roman"/>
          <w:color w:val="000000"/>
          <w:sz w:val="28"/>
          <w:szCs w:val="28"/>
          <w:shd w:val="clear" w:color="auto" w:fill="FFFFFF"/>
          <w:lang w:val="en-US"/>
        </w:rPr>
      </w:pPr>
      <w:r w:rsidRPr="00AB644E">
        <w:rPr>
          <w:rFonts w:ascii="Times New Roman" w:hAnsi="Times New Roman"/>
          <w:color w:val="000000"/>
          <w:sz w:val="28"/>
          <w:szCs w:val="28"/>
          <w:shd w:val="clear" w:color="auto" w:fill="FFFFFF"/>
          <w:lang w:val="en-US"/>
        </w:rPr>
        <w:t xml:space="preserve">According to the </w:t>
      </w:r>
      <w:r w:rsidRPr="00AB644E">
        <w:rPr>
          <w:rFonts w:ascii="Times New Roman" w:hAnsi="Times New Roman"/>
          <w:color w:val="000000"/>
          <w:sz w:val="28"/>
          <w:szCs w:val="28"/>
          <w:lang w:val="en-US" w:eastAsia="uk-UA"/>
        </w:rPr>
        <w:t>Ministry of Health of Ukraine,</w:t>
      </w:r>
      <w:r w:rsidRPr="00AB644E">
        <w:rPr>
          <w:rFonts w:ascii="Times New Roman" w:hAnsi="Times New Roman"/>
          <w:color w:val="000000"/>
          <w:sz w:val="28"/>
          <w:szCs w:val="28"/>
          <w:shd w:val="clear" w:color="auto" w:fill="FFFFFF"/>
          <w:lang w:val="en-US"/>
        </w:rPr>
        <w:t xml:space="preserve"> the prevalence of arterial hypertension (AH) in adults (aged 18 years and older) with cardiovascular diseases is 46.8%, i.e. nearly half of all cardiovascular patients in Ukraine have high blood pressure.</w:t>
      </w:r>
      <w:r w:rsidRPr="00AB644E">
        <w:rPr>
          <w:rFonts w:ascii="Times New Roman" w:hAnsi="Times New Roman"/>
          <w:b/>
          <w:color w:val="000000"/>
          <w:sz w:val="28"/>
          <w:szCs w:val="28"/>
          <w:shd w:val="clear" w:color="auto" w:fill="FFFFFF"/>
          <w:lang w:val="en-US"/>
        </w:rPr>
        <w:t xml:space="preserve"> </w:t>
      </w:r>
      <w:r w:rsidRPr="00AB644E">
        <w:rPr>
          <w:rFonts w:ascii="Times New Roman" w:hAnsi="Times New Roman"/>
          <w:color w:val="000000"/>
          <w:sz w:val="28"/>
          <w:szCs w:val="28"/>
          <w:shd w:val="clear" w:color="auto" w:fill="FFFFFF"/>
          <w:lang w:val="en-US"/>
        </w:rPr>
        <w:t>The course of AH in most cases depends on the presence of cardiovascular risk factors.</w:t>
      </w:r>
      <w:r w:rsidRPr="00AB644E">
        <w:rPr>
          <w:rFonts w:ascii="Times New Roman" w:hAnsi="Times New Roman"/>
          <w:b/>
          <w:color w:val="000000"/>
          <w:sz w:val="28"/>
          <w:szCs w:val="28"/>
          <w:shd w:val="clear" w:color="auto" w:fill="FFFFFF"/>
          <w:lang w:val="en-US"/>
        </w:rPr>
        <w:t xml:space="preserve"> </w:t>
      </w:r>
      <w:r w:rsidRPr="00AB644E">
        <w:rPr>
          <w:rFonts w:ascii="Times New Roman" w:hAnsi="Times New Roman"/>
          <w:color w:val="000000"/>
          <w:sz w:val="28"/>
          <w:szCs w:val="28"/>
          <w:shd w:val="clear" w:color="auto" w:fill="FFFFFF"/>
          <w:lang w:val="en-US"/>
        </w:rPr>
        <w:t xml:space="preserve">Together with a high prevalence of AH, there is a growing rate of AH associated with obesity. Obese patients have carbohydrate, lipid and </w:t>
      </w:r>
      <w:proofErr w:type="spellStart"/>
      <w:r w:rsidRPr="00AB644E">
        <w:rPr>
          <w:rFonts w:ascii="Times New Roman" w:hAnsi="Times New Roman"/>
          <w:color w:val="000000"/>
          <w:sz w:val="28"/>
          <w:szCs w:val="28"/>
          <w:shd w:val="clear" w:color="auto" w:fill="FFFFFF"/>
          <w:lang w:val="en-US"/>
        </w:rPr>
        <w:t>adipokine</w:t>
      </w:r>
      <w:proofErr w:type="spellEnd"/>
      <w:r w:rsidRPr="00AB644E">
        <w:rPr>
          <w:rFonts w:ascii="Times New Roman" w:hAnsi="Times New Roman"/>
          <w:color w:val="000000"/>
          <w:sz w:val="28"/>
          <w:szCs w:val="28"/>
          <w:shd w:val="clear" w:color="auto" w:fill="FFFFFF"/>
          <w:lang w:val="en-US"/>
        </w:rPr>
        <w:t xml:space="preserve"> metabolism disorders which, in their turn, complicate the course and trigger the progression of AH.</w:t>
      </w:r>
    </w:p>
    <w:p w:rsidR="00AB644E" w:rsidRPr="00AB644E" w:rsidRDefault="00AB644E" w:rsidP="00AB644E">
      <w:pPr>
        <w:spacing w:after="0" w:line="360" w:lineRule="auto"/>
        <w:ind w:right="144" w:firstLine="567"/>
        <w:jc w:val="both"/>
        <w:rPr>
          <w:rFonts w:ascii="Times New Roman" w:hAnsi="Times New Roman"/>
          <w:color w:val="000000"/>
          <w:sz w:val="28"/>
          <w:szCs w:val="28"/>
          <w:shd w:val="clear" w:color="auto" w:fill="FFFFFF"/>
          <w:lang w:val="en-US"/>
        </w:rPr>
      </w:pPr>
      <w:r w:rsidRPr="00AB644E">
        <w:rPr>
          <w:rFonts w:ascii="Times New Roman" w:hAnsi="Times New Roman"/>
          <w:color w:val="000000"/>
          <w:sz w:val="28"/>
          <w:szCs w:val="28"/>
          <w:shd w:val="clear" w:color="auto" w:fill="FFFFFF"/>
          <w:lang w:val="en-US"/>
        </w:rPr>
        <w:t xml:space="preserve">At present, the data of epidemiological and clinical studies suggest that adipose tissue can be viewed as a factor of active endocrine regulation due to secretion of different hormones, growth factors and </w:t>
      </w:r>
      <w:proofErr w:type="spellStart"/>
      <w:r w:rsidRPr="00AB644E">
        <w:rPr>
          <w:rFonts w:ascii="Times New Roman" w:hAnsi="Times New Roman"/>
          <w:color w:val="000000"/>
          <w:sz w:val="28"/>
          <w:szCs w:val="28"/>
          <w:shd w:val="clear" w:color="auto" w:fill="FFFFFF"/>
          <w:lang w:val="en-US"/>
        </w:rPr>
        <w:t>adipokines</w:t>
      </w:r>
      <w:proofErr w:type="spellEnd"/>
      <w:r w:rsidRPr="00AB644E">
        <w:rPr>
          <w:rFonts w:ascii="Times New Roman" w:hAnsi="Times New Roman"/>
          <w:color w:val="000000"/>
          <w:sz w:val="28"/>
          <w:szCs w:val="28"/>
          <w:shd w:val="clear" w:color="auto" w:fill="FFFFFF"/>
          <w:lang w:val="en-US"/>
        </w:rPr>
        <w:t xml:space="preserve">. These secreted products may become additional elements in the pathogenesis of metabolic disorders that lead to the development of cardiovascular disorders and obesity. However, despite the extensive research carried out in this field, data on the role of </w:t>
      </w:r>
      <w:proofErr w:type="spellStart"/>
      <w:r w:rsidRPr="00AB644E">
        <w:rPr>
          <w:rFonts w:ascii="Times New Roman" w:hAnsi="Times New Roman"/>
          <w:color w:val="000000"/>
          <w:sz w:val="28"/>
          <w:szCs w:val="28"/>
          <w:shd w:val="clear" w:color="auto" w:fill="FFFFFF"/>
          <w:lang w:val="en-US"/>
        </w:rPr>
        <w:t>adipokines</w:t>
      </w:r>
      <w:proofErr w:type="spellEnd"/>
      <w:r w:rsidRPr="00AB644E">
        <w:rPr>
          <w:rFonts w:ascii="Times New Roman" w:hAnsi="Times New Roman"/>
          <w:color w:val="000000"/>
          <w:sz w:val="28"/>
          <w:szCs w:val="28"/>
          <w:shd w:val="clear" w:color="auto" w:fill="FFFFFF"/>
          <w:lang w:val="en-US"/>
        </w:rPr>
        <w:t xml:space="preserve"> remain quite contradictory. Therefore, in the current phase of development of the medical sciences, new </w:t>
      </w:r>
      <w:proofErr w:type="spellStart"/>
      <w:r w:rsidRPr="00AB644E">
        <w:rPr>
          <w:rFonts w:ascii="Times New Roman" w:hAnsi="Times New Roman"/>
          <w:color w:val="000000"/>
          <w:sz w:val="28"/>
          <w:szCs w:val="28"/>
          <w:shd w:val="clear" w:color="auto" w:fill="FFFFFF"/>
          <w:lang w:val="en-US"/>
        </w:rPr>
        <w:t>adipokines</w:t>
      </w:r>
      <w:proofErr w:type="spellEnd"/>
      <w:r w:rsidRPr="00AB644E">
        <w:rPr>
          <w:rFonts w:ascii="Times New Roman" w:hAnsi="Times New Roman"/>
          <w:color w:val="000000"/>
          <w:sz w:val="28"/>
          <w:szCs w:val="28"/>
          <w:shd w:val="clear" w:color="auto" w:fill="FFFFFF"/>
          <w:lang w:val="en-US"/>
        </w:rPr>
        <w:t xml:space="preserve"> keep being discovered and their </w:t>
      </w:r>
      <w:proofErr w:type="spellStart"/>
      <w:r w:rsidRPr="00AB644E">
        <w:rPr>
          <w:rFonts w:ascii="Times New Roman" w:hAnsi="Times New Roman"/>
          <w:color w:val="000000"/>
          <w:sz w:val="28"/>
          <w:szCs w:val="28"/>
          <w:shd w:val="clear" w:color="auto" w:fill="FFFFFF"/>
          <w:lang w:val="en-US"/>
        </w:rPr>
        <w:t>pathogenetic</w:t>
      </w:r>
      <w:proofErr w:type="spellEnd"/>
      <w:r w:rsidRPr="00AB644E">
        <w:rPr>
          <w:rFonts w:ascii="Times New Roman" w:hAnsi="Times New Roman"/>
          <w:color w:val="000000"/>
          <w:sz w:val="28"/>
          <w:szCs w:val="28"/>
          <w:shd w:val="clear" w:color="auto" w:fill="FFFFFF"/>
          <w:lang w:val="en-US"/>
        </w:rPr>
        <w:t xml:space="preserve"> role in the development of AH and obesity is being studied. These novel </w:t>
      </w:r>
      <w:proofErr w:type="spellStart"/>
      <w:r w:rsidRPr="00AB644E">
        <w:rPr>
          <w:rFonts w:ascii="Times New Roman" w:hAnsi="Times New Roman"/>
          <w:color w:val="000000"/>
          <w:sz w:val="28"/>
          <w:szCs w:val="28"/>
          <w:shd w:val="clear" w:color="auto" w:fill="FFFFFF"/>
          <w:lang w:val="en-US"/>
        </w:rPr>
        <w:t>adipokines</w:t>
      </w:r>
      <w:proofErr w:type="spellEnd"/>
      <w:r w:rsidRPr="00AB644E">
        <w:rPr>
          <w:rFonts w:ascii="Times New Roman" w:hAnsi="Times New Roman"/>
          <w:color w:val="000000"/>
          <w:sz w:val="28"/>
          <w:szCs w:val="28"/>
          <w:shd w:val="clear" w:color="auto" w:fill="FFFFFF"/>
          <w:lang w:val="en-US"/>
        </w:rPr>
        <w:t xml:space="preserve"> include, among others, </w:t>
      </w:r>
      <w:proofErr w:type="spellStart"/>
      <w:r w:rsidRPr="00AB644E">
        <w:rPr>
          <w:rFonts w:ascii="Times New Roman" w:hAnsi="Times New Roman"/>
          <w:color w:val="000000"/>
          <w:sz w:val="28"/>
          <w:szCs w:val="28"/>
          <w:shd w:val="clear" w:color="auto" w:fill="FFFFFF"/>
          <w:lang w:val="en-US"/>
        </w:rPr>
        <w:t>irisin</w:t>
      </w:r>
      <w:proofErr w:type="spellEnd"/>
      <w:r w:rsidRPr="00AB644E">
        <w:rPr>
          <w:rFonts w:ascii="Times New Roman" w:hAnsi="Times New Roman"/>
          <w:color w:val="000000"/>
          <w:sz w:val="28"/>
          <w:szCs w:val="28"/>
          <w:shd w:val="clear" w:color="auto" w:fill="FFFFFF"/>
          <w:lang w:val="en-US"/>
        </w:rPr>
        <w:t xml:space="preserve"> and nesfatin-1, which are worth being extensively investigated. </w:t>
      </w:r>
    </w:p>
    <w:p w:rsidR="00AB644E" w:rsidRPr="00AB644E" w:rsidRDefault="00AB644E" w:rsidP="00AB644E">
      <w:pPr>
        <w:spacing w:after="0" w:line="360" w:lineRule="auto"/>
        <w:ind w:right="144" w:firstLine="567"/>
        <w:jc w:val="both"/>
        <w:rPr>
          <w:rFonts w:ascii="Times New Roman" w:hAnsi="Times New Roman"/>
          <w:color w:val="000000"/>
          <w:sz w:val="28"/>
          <w:szCs w:val="28"/>
          <w:shd w:val="clear" w:color="auto" w:fill="FFFFFF"/>
          <w:lang w:val="en-US"/>
        </w:rPr>
      </w:pPr>
      <w:r w:rsidRPr="00AB644E">
        <w:rPr>
          <w:rFonts w:ascii="Times New Roman" w:hAnsi="Times New Roman"/>
          <w:color w:val="000000"/>
          <w:sz w:val="28"/>
          <w:szCs w:val="28"/>
          <w:shd w:val="clear" w:color="auto" w:fill="FFFFFF"/>
          <w:lang w:val="en-US"/>
        </w:rPr>
        <w:lastRenderedPageBreak/>
        <w:t xml:space="preserve">At the present stage, the entire volume of theoretical, experimental and clinical data on the role of </w:t>
      </w:r>
      <w:proofErr w:type="spellStart"/>
      <w:r w:rsidRPr="00AB644E">
        <w:rPr>
          <w:rFonts w:ascii="Times New Roman" w:hAnsi="Times New Roman"/>
          <w:color w:val="000000"/>
          <w:sz w:val="28"/>
          <w:szCs w:val="28"/>
          <w:shd w:val="clear" w:color="auto" w:fill="FFFFFF"/>
          <w:lang w:val="en-US"/>
        </w:rPr>
        <w:t>adipokines</w:t>
      </w:r>
      <w:proofErr w:type="spellEnd"/>
      <w:r w:rsidRPr="00AB644E">
        <w:rPr>
          <w:rFonts w:ascii="Times New Roman" w:hAnsi="Times New Roman"/>
          <w:color w:val="000000"/>
          <w:sz w:val="28"/>
          <w:szCs w:val="28"/>
          <w:shd w:val="clear" w:color="auto" w:fill="FFFFFF"/>
          <w:lang w:val="en-US"/>
        </w:rPr>
        <w:t xml:space="preserve"> in the formation of general cardiovascular risk in patients with obesity-associated AH, is of great research interest aimed at the development of conservative treatment approaches to affect these pathological processes. A more detailed and comprehensive study of the therapeutic potential of antihypertensive drugs for management of carbohydrate, lipid and </w:t>
      </w:r>
      <w:proofErr w:type="spellStart"/>
      <w:r w:rsidRPr="00AB644E">
        <w:rPr>
          <w:rFonts w:ascii="Times New Roman" w:hAnsi="Times New Roman"/>
          <w:color w:val="000000"/>
          <w:sz w:val="28"/>
          <w:szCs w:val="28"/>
          <w:shd w:val="clear" w:color="auto" w:fill="FFFFFF"/>
          <w:lang w:val="en-US"/>
        </w:rPr>
        <w:t>adipokine</w:t>
      </w:r>
      <w:proofErr w:type="spellEnd"/>
      <w:r w:rsidRPr="00AB644E">
        <w:rPr>
          <w:rFonts w:ascii="Times New Roman" w:hAnsi="Times New Roman"/>
          <w:color w:val="000000"/>
          <w:sz w:val="28"/>
          <w:szCs w:val="28"/>
          <w:shd w:val="clear" w:color="auto" w:fill="FFFFFF"/>
          <w:lang w:val="en-US"/>
        </w:rPr>
        <w:t xml:space="preserve"> metabolism disorders will allow us to reduce the overall cardiovascular risk and the general cardiovascular mortality and cardiovascular complication rates.</w:t>
      </w:r>
    </w:p>
    <w:p w:rsidR="00AB644E" w:rsidRPr="00AB644E" w:rsidRDefault="00AB644E" w:rsidP="00AB644E">
      <w:pPr>
        <w:spacing w:after="0" w:line="360" w:lineRule="auto"/>
        <w:ind w:right="144" w:firstLine="567"/>
        <w:jc w:val="both"/>
        <w:rPr>
          <w:rFonts w:ascii="Times New Roman" w:hAnsi="Times New Roman"/>
          <w:color w:val="000000"/>
          <w:sz w:val="28"/>
          <w:szCs w:val="28"/>
          <w:shd w:val="clear" w:color="auto" w:fill="FFFFFF"/>
          <w:lang w:val="en-US"/>
        </w:rPr>
      </w:pPr>
      <w:r w:rsidRPr="00AB644E">
        <w:rPr>
          <w:rFonts w:ascii="Times New Roman" w:hAnsi="Times New Roman"/>
          <w:color w:val="000000"/>
          <w:sz w:val="28"/>
          <w:szCs w:val="28"/>
          <w:shd w:val="clear" w:color="auto" w:fill="FFFFFF"/>
          <w:lang w:val="en-US"/>
        </w:rPr>
        <w:t xml:space="preserve">Therefore, the proposed study of </w:t>
      </w:r>
      <w:proofErr w:type="spellStart"/>
      <w:r w:rsidRPr="00AB644E">
        <w:rPr>
          <w:rFonts w:ascii="Times New Roman" w:hAnsi="Times New Roman"/>
          <w:color w:val="000000"/>
          <w:sz w:val="28"/>
          <w:szCs w:val="28"/>
          <w:shd w:val="clear" w:color="auto" w:fill="FFFFFF"/>
          <w:lang w:val="en-US"/>
        </w:rPr>
        <w:t>adipokine</w:t>
      </w:r>
      <w:proofErr w:type="spellEnd"/>
      <w:r w:rsidRPr="00AB644E">
        <w:rPr>
          <w:rFonts w:ascii="Times New Roman" w:hAnsi="Times New Roman"/>
          <w:color w:val="000000"/>
          <w:sz w:val="28"/>
          <w:szCs w:val="28"/>
          <w:shd w:val="clear" w:color="auto" w:fill="FFFFFF"/>
          <w:lang w:val="en-US"/>
        </w:rPr>
        <w:t xml:space="preserve"> metabolism disorders in patients with obesity-associated AH and the study of the </w:t>
      </w:r>
      <w:proofErr w:type="spellStart"/>
      <w:r w:rsidRPr="00AB644E">
        <w:rPr>
          <w:rFonts w:ascii="Times New Roman" w:hAnsi="Times New Roman"/>
          <w:color w:val="000000"/>
          <w:sz w:val="28"/>
          <w:szCs w:val="28"/>
          <w:shd w:val="clear" w:color="auto" w:fill="FFFFFF"/>
          <w:lang w:val="en-US"/>
        </w:rPr>
        <w:t>pathogenetic</w:t>
      </w:r>
      <w:proofErr w:type="spellEnd"/>
      <w:r w:rsidRPr="00AB644E">
        <w:rPr>
          <w:rFonts w:ascii="Times New Roman" w:hAnsi="Times New Roman"/>
          <w:color w:val="000000"/>
          <w:sz w:val="28"/>
          <w:szCs w:val="28"/>
          <w:shd w:val="clear" w:color="auto" w:fill="FFFFFF"/>
          <w:lang w:val="en-US"/>
        </w:rPr>
        <w:t xml:space="preserve"> role of </w:t>
      </w:r>
      <w:proofErr w:type="spellStart"/>
      <w:r w:rsidRPr="00AB644E">
        <w:rPr>
          <w:rFonts w:ascii="Times New Roman" w:hAnsi="Times New Roman"/>
          <w:color w:val="000000"/>
          <w:sz w:val="28"/>
          <w:szCs w:val="28"/>
          <w:shd w:val="clear" w:color="auto" w:fill="FFFFFF"/>
          <w:lang w:val="en-US"/>
        </w:rPr>
        <w:t>irisin</w:t>
      </w:r>
      <w:proofErr w:type="spellEnd"/>
      <w:r w:rsidRPr="00AB644E">
        <w:rPr>
          <w:rFonts w:ascii="Times New Roman" w:hAnsi="Times New Roman"/>
          <w:color w:val="000000"/>
          <w:sz w:val="28"/>
          <w:szCs w:val="28"/>
          <w:shd w:val="clear" w:color="auto" w:fill="FFFFFF"/>
          <w:lang w:val="en-US"/>
        </w:rPr>
        <w:t xml:space="preserve"> and nesfatin-1 fall within a relevant and prioritized area of medical research. Optimization of antihypertensive treatment of the said cohort of patients aimed at the development of prognostic and diagnostic criteria for the course of AH and obesity with the subsequent introduction of preventive and treatment programs, requires further investigation. </w:t>
      </w:r>
    </w:p>
    <w:p w:rsidR="00AB644E" w:rsidRPr="00AB644E" w:rsidRDefault="00AB644E" w:rsidP="00AB644E">
      <w:pPr>
        <w:spacing w:after="0" w:line="360" w:lineRule="auto"/>
        <w:ind w:right="144" w:firstLine="567"/>
        <w:jc w:val="both"/>
        <w:rPr>
          <w:rFonts w:ascii="Times New Roman" w:hAnsi="Times New Roman"/>
          <w:color w:val="000000"/>
          <w:sz w:val="28"/>
          <w:szCs w:val="28"/>
          <w:lang w:val="en-US"/>
        </w:rPr>
      </w:pPr>
      <w:r w:rsidRPr="00AB644E">
        <w:rPr>
          <w:rFonts w:ascii="Times New Roman" w:hAnsi="Times New Roman"/>
          <w:color w:val="000000"/>
          <w:sz w:val="28"/>
          <w:szCs w:val="28"/>
          <w:lang w:val="en-US"/>
        </w:rPr>
        <w:t xml:space="preserve">In this regard, the goal of this study was: to improve the effectiveness of diagnosis, treatment and prediction of the AH course in patients with concomitant obesity by determining the role of </w:t>
      </w:r>
      <w:proofErr w:type="spellStart"/>
      <w:r w:rsidRPr="00AB644E">
        <w:rPr>
          <w:rFonts w:ascii="Times New Roman" w:hAnsi="Times New Roman"/>
          <w:color w:val="000000"/>
          <w:sz w:val="28"/>
          <w:szCs w:val="28"/>
          <w:lang w:val="en-US"/>
        </w:rPr>
        <w:t>adipocytokine</w:t>
      </w:r>
      <w:proofErr w:type="spellEnd"/>
      <w:r w:rsidRPr="00AB644E">
        <w:rPr>
          <w:rFonts w:ascii="Times New Roman" w:hAnsi="Times New Roman"/>
          <w:color w:val="000000"/>
          <w:sz w:val="28"/>
          <w:szCs w:val="28"/>
          <w:lang w:val="en-US"/>
        </w:rPr>
        <w:t xml:space="preserve"> imbalance in pathogenesis of these conditions and establishing their links with carbohydrate and lipid metabolism, structural and functional cardiac changes based on a comprehensive health assessment.  </w:t>
      </w:r>
    </w:p>
    <w:p w:rsidR="00AB644E" w:rsidRPr="00AB644E" w:rsidRDefault="00AB644E" w:rsidP="00AB644E">
      <w:pPr>
        <w:pStyle w:val="1"/>
        <w:tabs>
          <w:tab w:val="left" w:pos="426"/>
        </w:tabs>
        <w:spacing w:line="360" w:lineRule="auto"/>
        <w:ind w:right="144" w:firstLine="567"/>
        <w:jc w:val="both"/>
        <w:rPr>
          <w:sz w:val="28"/>
          <w:szCs w:val="28"/>
          <w:lang w:val="en-US" w:eastAsia="en-US"/>
        </w:rPr>
      </w:pPr>
      <w:r w:rsidRPr="00AB644E">
        <w:rPr>
          <w:color w:val="000000"/>
          <w:sz w:val="28"/>
          <w:szCs w:val="28"/>
          <w:lang w:val="en-US"/>
        </w:rPr>
        <w:t>To achieve the goal and fulfill the objectives of the study, a comprehensive examination of 105 AH patients was carried out at the</w:t>
      </w:r>
      <w:r w:rsidRPr="00AB644E">
        <w:rPr>
          <w:sz w:val="28"/>
          <w:szCs w:val="28"/>
          <w:lang w:val="en-US"/>
        </w:rPr>
        <w:t xml:space="preserve"> </w:t>
      </w:r>
      <w:r w:rsidRPr="00AB644E">
        <w:rPr>
          <w:rFonts w:eastAsia="Calibri"/>
          <w:sz w:val="28"/>
          <w:szCs w:val="28"/>
          <w:lang w:val="en-US"/>
        </w:rPr>
        <w:t xml:space="preserve">Non-profit Municipal Enterprise "City Clinical Hospital No. 27" of </w:t>
      </w:r>
      <w:proofErr w:type="spellStart"/>
      <w:r w:rsidRPr="00AB644E">
        <w:rPr>
          <w:rFonts w:eastAsia="Calibri"/>
          <w:sz w:val="28"/>
          <w:szCs w:val="28"/>
          <w:lang w:val="en-US"/>
        </w:rPr>
        <w:t>Kharkiv</w:t>
      </w:r>
      <w:proofErr w:type="spellEnd"/>
      <w:r w:rsidRPr="00AB644E">
        <w:rPr>
          <w:rFonts w:eastAsia="Calibri"/>
          <w:sz w:val="28"/>
          <w:szCs w:val="28"/>
          <w:lang w:val="en-US"/>
        </w:rPr>
        <w:t xml:space="preserve"> City Council, which is the basic clinical facility of the Second Department of Internal Medicine and Clinical Immunology and </w:t>
      </w:r>
      <w:proofErr w:type="spellStart"/>
      <w:r w:rsidRPr="00AB644E">
        <w:rPr>
          <w:rFonts w:eastAsia="Calibri"/>
          <w:sz w:val="28"/>
          <w:szCs w:val="28"/>
          <w:lang w:val="en-US"/>
        </w:rPr>
        <w:t>Allergology</w:t>
      </w:r>
      <w:proofErr w:type="spellEnd"/>
      <w:r w:rsidRPr="00AB644E">
        <w:rPr>
          <w:rFonts w:eastAsia="Calibri"/>
          <w:sz w:val="28"/>
          <w:szCs w:val="28"/>
          <w:lang w:val="en-US"/>
        </w:rPr>
        <w:t xml:space="preserve"> named after Academician L.T. Malaya, </w:t>
      </w:r>
      <w:proofErr w:type="spellStart"/>
      <w:r w:rsidRPr="00AB644E">
        <w:rPr>
          <w:rFonts w:eastAsia="Calibri"/>
          <w:sz w:val="28"/>
          <w:szCs w:val="28"/>
          <w:lang w:val="en-US"/>
        </w:rPr>
        <w:t>Kharkiv</w:t>
      </w:r>
      <w:proofErr w:type="spellEnd"/>
      <w:r w:rsidRPr="00AB644E">
        <w:rPr>
          <w:rFonts w:eastAsia="Calibri"/>
          <w:sz w:val="28"/>
          <w:szCs w:val="28"/>
          <w:lang w:val="en-US"/>
        </w:rPr>
        <w:t xml:space="preserve"> National Medical University of the Ministry of Health of Ukraine</w:t>
      </w:r>
      <w:r w:rsidRPr="00AB644E">
        <w:rPr>
          <w:sz w:val="28"/>
          <w:szCs w:val="28"/>
          <w:lang w:val="en-US" w:eastAsia="en-US"/>
        </w:rPr>
        <w:t>.</w:t>
      </w:r>
    </w:p>
    <w:p w:rsidR="00AB644E" w:rsidRPr="00AB644E" w:rsidRDefault="00AB644E" w:rsidP="00AB644E">
      <w:pPr>
        <w:pStyle w:val="a3"/>
        <w:spacing w:line="360" w:lineRule="auto"/>
        <w:ind w:left="0" w:firstLine="426"/>
        <w:rPr>
          <w:color w:val="000000"/>
          <w:lang w:val="en-US"/>
        </w:rPr>
      </w:pPr>
      <w:r w:rsidRPr="00AB644E">
        <w:rPr>
          <w:lang w:val="en-US"/>
        </w:rPr>
        <w:t xml:space="preserve">According to the study design, all AH patients (in total 105 patients, including 56 </w:t>
      </w:r>
      <w:r w:rsidRPr="00AB644E">
        <w:rPr>
          <w:lang w:val="en-US"/>
        </w:rPr>
        <w:lastRenderedPageBreak/>
        <w:t>women (53.33%) and 49 men (46.67%)) were divided into groups: Group 1 included AH patients with concomitant obesity (n = 70), Group 2 – AH patients with normal body weight (n = 35). The average age of patients in Group 1 was 66.43 ±1.26 years, and in Group 2 – 65.18±1.42 years.</w:t>
      </w:r>
    </w:p>
    <w:p w:rsidR="00AB644E" w:rsidRPr="00AB644E" w:rsidRDefault="00AB644E" w:rsidP="00AB644E">
      <w:pPr>
        <w:pStyle w:val="a3"/>
        <w:spacing w:line="360" w:lineRule="auto"/>
        <w:ind w:left="0" w:firstLine="426"/>
        <w:rPr>
          <w:lang w:val="en-US"/>
        </w:rPr>
      </w:pPr>
      <w:r w:rsidRPr="00AB644E">
        <w:rPr>
          <w:lang w:val="en-US"/>
        </w:rPr>
        <w:t>The Control group included 25 apparently healthy individuals, 16 women (64%) and 9 men (36%). The average age of the control group was 59.7±3.27 years.</w:t>
      </w:r>
    </w:p>
    <w:p w:rsidR="00AB644E" w:rsidRPr="00AB644E" w:rsidRDefault="00AB644E" w:rsidP="00AB644E">
      <w:pPr>
        <w:pStyle w:val="a3"/>
        <w:spacing w:line="360" w:lineRule="auto"/>
        <w:ind w:left="0" w:firstLine="426"/>
        <w:rPr>
          <w:lang w:val="en-US"/>
        </w:rPr>
      </w:pPr>
      <w:r w:rsidRPr="00AB644E">
        <w:rPr>
          <w:bCs/>
          <w:lang w:val="en-US" w:eastAsia="uk-UA"/>
        </w:rPr>
        <w:t xml:space="preserve">The study was designed to include 4 stages. </w:t>
      </w:r>
      <w:r w:rsidRPr="00AB644E">
        <w:rPr>
          <w:lang w:val="en-US"/>
        </w:rPr>
        <w:t xml:space="preserve">In the first stage, all patients with obesity-associated AH were treated with </w:t>
      </w:r>
      <w:proofErr w:type="spellStart"/>
      <w:r w:rsidRPr="00AB644E">
        <w:rPr>
          <w:lang w:val="en-US"/>
        </w:rPr>
        <w:t>ramipril</w:t>
      </w:r>
      <w:proofErr w:type="spellEnd"/>
      <w:r w:rsidRPr="00AB644E">
        <w:rPr>
          <w:lang w:val="en-US"/>
        </w:rPr>
        <w:t xml:space="preserve"> in a daily dose of 5 mg. Blood pressure was measured after two weeks of treatment: 26 patients (37.14%) reached the target blood pressure levels (&lt;140/90 mm Hg). In the second stage, for those patients who did not achieve a clinical response, the dose of </w:t>
      </w:r>
      <w:proofErr w:type="spellStart"/>
      <w:r w:rsidRPr="00AB644E">
        <w:rPr>
          <w:lang w:val="en-US"/>
        </w:rPr>
        <w:t>ramipril</w:t>
      </w:r>
      <w:proofErr w:type="spellEnd"/>
      <w:r w:rsidRPr="00AB644E">
        <w:rPr>
          <w:lang w:val="en-US"/>
        </w:rPr>
        <w:t xml:space="preserve"> was increased to 10 mg. With this, another 8 patients (11.43%) achieved the target blood pressure levels within two weeks. In order to compare the effectiveness of different antihypertensive treatments, in the third stage two study subgroups were formed: subgroup 1 (n = 20), which received amlodipine in a daily dose of 5 mg in addition to 10 mg </w:t>
      </w:r>
      <w:proofErr w:type="spellStart"/>
      <w:r w:rsidRPr="00AB644E">
        <w:rPr>
          <w:lang w:val="en-US"/>
        </w:rPr>
        <w:t>ramipril</w:t>
      </w:r>
      <w:proofErr w:type="spellEnd"/>
      <w:r w:rsidRPr="00AB644E">
        <w:rPr>
          <w:lang w:val="en-US"/>
        </w:rPr>
        <w:t xml:space="preserve">; and subgroup 2 (n = 16), where </w:t>
      </w:r>
      <w:proofErr w:type="spellStart"/>
      <w:r w:rsidRPr="00AB644E">
        <w:rPr>
          <w:lang w:val="en-US"/>
        </w:rPr>
        <w:t>lercanidipine</w:t>
      </w:r>
      <w:proofErr w:type="spellEnd"/>
      <w:r w:rsidRPr="00AB644E">
        <w:rPr>
          <w:lang w:val="en-US"/>
        </w:rPr>
        <w:t xml:space="preserve"> was given in a daily dose of 5 mg. The fourth stage of the study started after three months, and in this stage the parameters of carbohydrate, lipid, and </w:t>
      </w:r>
      <w:proofErr w:type="spellStart"/>
      <w:r w:rsidRPr="00AB644E">
        <w:rPr>
          <w:lang w:val="en-US"/>
        </w:rPr>
        <w:t>adipokine</w:t>
      </w:r>
      <w:proofErr w:type="spellEnd"/>
      <w:r w:rsidRPr="00AB644E">
        <w:rPr>
          <w:lang w:val="en-US"/>
        </w:rPr>
        <w:t xml:space="preserve"> metabolism, as well as structural and functional cardiac parameters were assessed. </w:t>
      </w:r>
    </w:p>
    <w:p w:rsidR="00AB644E" w:rsidRPr="00AB644E" w:rsidRDefault="00AB644E" w:rsidP="00AB644E">
      <w:pPr>
        <w:pStyle w:val="a3"/>
        <w:spacing w:line="360" w:lineRule="auto"/>
        <w:ind w:left="0" w:firstLine="426"/>
        <w:rPr>
          <w:rStyle w:val="a5"/>
          <w:i w:val="0"/>
        </w:rPr>
      </w:pPr>
      <w:r w:rsidRPr="00AB644E">
        <w:rPr>
          <w:rStyle w:val="a5"/>
          <w:i w:val="0"/>
          <w:lang w:val="en-US"/>
        </w:rPr>
        <w:t xml:space="preserve">AH with concomitant obesity was diagnosed during patients' hospitalization at the Non-profit Municipal Enterprise "City Clinical Hospital No. 27" of </w:t>
      </w:r>
      <w:proofErr w:type="spellStart"/>
      <w:r w:rsidRPr="00AB644E">
        <w:rPr>
          <w:rStyle w:val="a5"/>
          <w:i w:val="0"/>
          <w:lang w:val="en-US"/>
        </w:rPr>
        <w:t>Kharkiv</w:t>
      </w:r>
      <w:proofErr w:type="spellEnd"/>
      <w:r w:rsidRPr="00AB644E">
        <w:rPr>
          <w:rStyle w:val="a5"/>
          <w:i w:val="0"/>
          <w:lang w:val="en-US"/>
        </w:rPr>
        <w:t xml:space="preserve"> City Council. </w:t>
      </w:r>
    </w:p>
    <w:p w:rsidR="00AB644E" w:rsidRPr="00AB644E" w:rsidRDefault="00AB644E" w:rsidP="00AB644E">
      <w:pPr>
        <w:spacing w:after="0" w:line="360" w:lineRule="auto"/>
        <w:ind w:right="144" w:firstLine="567"/>
        <w:jc w:val="both"/>
        <w:rPr>
          <w:rFonts w:ascii="Times New Roman" w:hAnsi="Times New Roman"/>
          <w:color w:val="000000"/>
          <w:sz w:val="28"/>
          <w:szCs w:val="28"/>
          <w:lang w:val="en-US"/>
        </w:rPr>
      </w:pPr>
      <w:r w:rsidRPr="00AB644E">
        <w:rPr>
          <w:rStyle w:val="a5"/>
          <w:i w:val="0"/>
          <w:sz w:val="28"/>
          <w:szCs w:val="28"/>
          <w:lang w:val="en-US"/>
        </w:rPr>
        <w:tab/>
      </w:r>
      <w:r w:rsidRPr="00AB644E">
        <w:rPr>
          <w:rStyle w:val="a5"/>
          <w:rFonts w:ascii="Times New Roman" w:hAnsi="Times New Roman"/>
          <w:i w:val="0"/>
          <w:sz w:val="28"/>
          <w:szCs w:val="28"/>
          <w:lang w:val="en-US"/>
        </w:rPr>
        <w:t>All mandatory c</w:t>
      </w:r>
      <w:bookmarkStart w:id="0" w:name="_GoBack"/>
      <w:bookmarkEnd w:id="0"/>
      <w:r w:rsidRPr="00AB644E">
        <w:rPr>
          <w:rStyle w:val="a5"/>
          <w:rFonts w:ascii="Times New Roman" w:hAnsi="Times New Roman"/>
          <w:i w:val="0"/>
          <w:sz w:val="28"/>
          <w:szCs w:val="28"/>
          <w:lang w:val="en-US"/>
        </w:rPr>
        <w:t>linical examinations, laboratory tests and investigations were performed in accordance with the Order of the Ministry of Health of Ukraine No. 384 of 24.05.2012 "Unified clinical protocol of primary, secondary (specialized) and tertiary (highly specialized) medical care 'Arterial hypertension'"</w:t>
      </w:r>
      <w:r w:rsidRPr="00AB644E">
        <w:rPr>
          <w:rFonts w:ascii="Times New Roman" w:hAnsi="Times New Roman"/>
          <w:sz w:val="28"/>
          <w:szCs w:val="28"/>
          <w:lang w:val="en-US"/>
        </w:rPr>
        <w:t>.</w:t>
      </w:r>
    </w:p>
    <w:p w:rsidR="00AB644E" w:rsidRPr="00AB644E" w:rsidRDefault="00AB644E" w:rsidP="00AB644E">
      <w:pPr>
        <w:spacing w:after="0" w:line="360" w:lineRule="auto"/>
        <w:ind w:right="144" w:firstLine="567"/>
        <w:jc w:val="both"/>
        <w:rPr>
          <w:rFonts w:ascii="Times New Roman" w:hAnsi="Times New Roman"/>
          <w:color w:val="000000"/>
          <w:sz w:val="28"/>
          <w:szCs w:val="28"/>
          <w:lang w:val="en-US"/>
        </w:rPr>
      </w:pPr>
      <w:r w:rsidRPr="00AB644E">
        <w:rPr>
          <w:rFonts w:ascii="Times New Roman" w:hAnsi="Times New Roman"/>
          <w:color w:val="000000"/>
          <w:sz w:val="28"/>
          <w:szCs w:val="28"/>
          <w:lang w:val="en-US"/>
        </w:rPr>
        <w:t xml:space="preserve">The scientific novelty of this work involves the first-time analysis of </w:t>
      </w:r>
      <w:proofErr w:type="spellStart"/>
      <w:r w:rsidRPr="00AB644E">
        <w:rPr>
          <w:rFonts w:ascii="Times New Roman" w:hAnsi="Times New Roman"/>
          <w:color w:val="000000"/>
          <w:sz w:val="28"/>
          <w:szCs w:val="28"/>
          <w:lang w:val="en-US"/>
        </w:rPr>
        <w:t>irisin</w:t>
      </w:r>
      <w:proofErr w:type="spellEnd"/>
      <w:r w:rsidRPr="00AB644E">
        <w:rPr>
          <w:rFonts w:ascii="Times New Roman" w:hAnsi="Times New Roman"/>
          <w:color w:val="000000"/>
          <w:sz w:val="28"/>
          <w:szCs w:val="28"/>
          <w:lang w:val="en-US"/>
        </w:rPr>
        <w:t xml:space="preserve"> and nesfatin-1 content in the blood serum of patients with AH and concomitant obesity </w:t>
      </w:r>
      <w:r w:rsidRPr="00AB644E">
        <w:rPr>
          <w:rFonts w:ascii="Times New Roman" w:hAnsi="Times New Roman"/>
          <w:color w:val="000000"/>
          <w:sz w:val="28"/>
          <w:szCs w:val="28"/>
          <w:lang w:val="en-US"/>
        </w:rPr>
        <w:lastRenderedPageBreak/>
        <w:t xml:space="preserve">and the determination of their role in the pathogenesis of </w:t>
      </w:r>
      <w:proofErr w:type="spellStart"/>
      <w:r w:rsidRPr="00AB644E">
        <w:rPr>
          <w:rFonts w:ascii="Times New Roman" w:hAnsi="Times New Roman"/>
          <w:color w:val="000000"/>
          <w:sz w:val="28"/>
          <w:szCs w:val="28"/>
          <w:lang w:val="en-US"/>
        </w:rPr>
        <w:t>adipokine</w:t>
      </w:r>
      <w:proofErr w:type="spellEnd"/>
      <w:r w:rsidRPr="00AB644E">
        <w:rPr>
          <w:rFonts w:ascii="Times New Roman" w:hAnsi="Times New Roman"/>
          <w:color w:val="000000"/>
          <w:sz w:val="28"/>
          <w:szCs w:val="28"/>
          <w:lang w:val="en-US"/>
        </w:rPr>
        <w:t xml:space="preserve"> metabolism disorders. </w:t>
      </w:r>
      <w:proofErr w:type="spellStart"/>
      <w:r w:rsidRPr="00AB644E">
        <w:rPr>
          <w:rFonts w:ascii="Times New Roman" w:hAnsi="Times New Roman"/>
          <w:color w:val="000000"/>
          <w:sz w:val="28"/>
          <w:szCs w:val="28"/>
          <w:lang w:val="en-US"/>
        </w:rPr>
        <w:t>Pathogenetic</w:t>
      </w:r>
      <w:proofErr w:type="spellEnd"/>
      <w:r w:rsidRPr="00AB644E">
        <w:rPr>
          <w:rFonts w:ascii="Times New Roman" w:hAnsi="Times New Roman"/>
          <w:color w:val="000000"/>
          <w:sz w:val="28"/>
          <w:szCs w:val="28"/>
          <w:lang w:val="en-US"/>
        </w:rPr>
        <w:t xml:space="preserve"> links between carbohydrate, lipid and </w:t>
      </w:r>
      <w:proofErr w:type="spellStart"/>
      <w:r w:rsidRPr="00AB644E">
        <w:rPr>
          <w:rFonts w:ascii="Times New Roman" w:hAnsi="Times New Roman"/>
          <w:color w:val="000000"/>
          <w:sz w:val="28"/>
          <w:szCs w:val="28"/>
          <w:lang w:val="en-US"/>
        </w:rPr>
        <w:t>adipokine</w:t>
      </w:r>
      <w:proofErr w:type="spellEnd"/>
      <w:r w:rsidRPr="00AB644E">
        <w:rPr>
          <w:rFonts w:ascii="Times New Roman" w:hAnsi="Times New Roman"/>
          <w:color w:val="000000"/>
          <w:sz w:val="28"/>
          <w:szCs w:val="28"/>
          <w:lang w:val="en-US"/>
        </w:rPr>
        <w:t xml:space="preserve"> metabolism disorders in patients with arterial hypertension and obesity were established, and correlations and their respective patterns were determined. Structural and functional parameters of the myocardium and diastolic function in obese AH patients were studied and the contribution of </w:t>
      </w:r>
      <w:proofErr w:type="spellStart"/>
      <w:r w:rsidRPr="00AB644E">
        <w:rPr>
          <w:rFonts w:ascii="Times New Roman" w:hAnsi="Times New Roman"/>
          <w:color w:val="000000"/>
          <w:sz w:val="28"/>
          <w:szCs w:val="28"/>
          <w:lang w:val="en-US"/>
        </w:rPr>
        <w:t>adipokine</w:t>
      </w:r>
      <w:proofErr w:type="spellEnd"/>
      <w:r w:rsidRPr="00AB644E">
        <w:rPr>
          <w:rFonts w:ascii="Times New Roman" w:hAnsi="Times New Roman"/>
          <w:color w:val="000000"/>
          <w:sz w:val="28"/>
          <w:szCs w:val="28"/>
          <w:lang w:val="en-US"/>
        </w:rPr>
        <w:t xml:space="preserve"> metabolism disorders to myocardial remodeling and the development of early and late left ventricular disorders was analyzed. The effectiveness of different types of antihypertensive treatment was evaluated with the assessment of metabolic and </w:t>
      </w:r>
      <w:proofErr w:type="spellStart"/>
      <w:r w:rsidRPr="00AB644E">
        <w:rPr>
          <w:rFonts w:ascii="Times New Roman" w:hAnsi="Times New Roman"/>
          <w:color w:val="000000"/>
          <w:sz w:val="28"/>
          <w:szCs w:val="28"/>
          <w:lang w:val="en-US"/>
        </w:rPr>
        <w:t>cardiohemodynamic</w:t>
      </w:r>
      <w:proofErr w:type="spellEnd"/>
      <w:r w:rsidRPr="00AB644E">
        <w:rPr>
          <w:rFonts w:ascii="Times New Roman" w:hAnsi="Times New Roman"/>
          <w:color w:val="000000"/>
          <w:sz w:val="28"/>
          <w:szCs w:val="28"/>
          <w:lang w:val="en-US"/>
        </w:rPr>
        <w:t xml:space="preserve"> parameters in patients with obesity-associated AH.</w:t>
      </w:r>
    </w:p>
    <w:p w:rsidR="00AB644E" w:rsidRPr="00AB644E" w:rsidRDefault="00AB644E" w:rsidP="00AB644E">
      <w:pPr>
        <w:tabs>
          <w:tab w:val="left" w:pos="567"/>
        </w:tabs>
        <w:spacing w:after="0" w:line="360" w:lineRule="auto"/>
        <w:ind w:right="144" w:firstLine="567"/>
        <w:jc w:val="both"/>
        <w:rPr>
          <w:rFonts w:ascii="Times New Roman" w:hAnsi="Times New Roman"/>
          <w:sz w:val="28"/>
          <w:szCs w:val="28"/>
          <w:lang w:val="en-US"/>
        </w:rPr>
      </w:pPr>
      <w:r w:rsidRPr="00AB644E">
        <w:rPr>
          <w:rFonts w:ascii="Times New Roman" w:hAnsi="Times New Roman"/>
          <w:sz w:val="28"/>
          <w:szCs w:val="28"/>
          <w:lang w:val="en-US"/>
        </w:rPr>
        <w:t>Parameters of lipid and carbohydrate metabolism were assessed in patients with obesity-associated AH, and these were diagnosed as disorders with nesfatin-1 levels of 6.95±0.04 ng/ml and above; this was significantly higher compared with the control group (3.10±0.04 ng/ml; р&lt;0.001). In AH patients with concomitant obesity, the high serum level of nesfatin-1 was associated with hyperinsulinemia and impaired insulin sensitivity.</w:t>
      </w:r>
    </w:p>
    <w:p w:rsidR="00AB644E" w:rsidRPr="00AB644E" w:rsidRDefault="00AB644E" w:rsidP="00AB644E">
      <w:pPr>
        <w:tabs>
          <w:tab w:val="left" w:pos="567"/>
        </w:tabs>
        <w:spacing w:after="0" w:line="360" w:lineRule="auto"/>
        <w:ind w:right="144" w:firstLine="567"/>
        <w:jc w:val="both"/>
        <w:rPr>
          <w:rFonts w:ascii="Times New Roman" w:hAnsi="Times New Roman"/>
          <w:sz w:val="28"/>
          <w:szCs w:val="28"/>
          <w:lang w:val="en-US"/>
        </w:rPr>
      </w:pPr>
      <w:r w:rsidRPr="00AB644E">
        <w:rPr>
          <w:rFonts w:ascii="Times New Roman" w:hAnsi="Times New Roman"/>
          <w:sz w:val="28"/>
          <w:szCs w:val="28"/>
          <w:lang w:val="en-US"/>
        </w:rPr>
        <w:t>The blood level of nesfatin-1 positively correlated with pro-</w:t>
      </w:r>
      <w:proofErr w:type="spellStart"/>
      <w:r w:rsidRPr="00AB644E">
        <w:rPr>
          <w:rFonts w:ascii="Times New Roman" w:hAnsi="Times New Roman"/>
          <w:sz w:val="28"/>
          <w:szCs w:val="28"/>
          <w:lang w:val="en-US"/>
        </w:rPr>
        <w:t>atherogenic</w:t>
      </w:r>
      <w:proofErr w:type="spellEnd"/>
      <w:r w:rsidRPr="00AB644E">
        <w:rPr>
          <w:rFonts w:ascii="Times New Roman" w:hAnsi="Times New Roman"/>
          <w:sz w:val="28"/>
          <w:szCs w:val="28"/>
          <w:lang w:val="en-US"/>
        </w:rPr>
        <w:t xml:space="preserve"> lipoprotein subpopulations and negatively – with anti-</w:t>
      </w:r>
      <w:proofErr w:type="spellStart"/>
      <w:r w:rsidRPr="00AB644E">
        <w:rPr>
          <w:rFonts w:ascii="Times New Roman" w:hAnsi="Times New Roman"/>
          <w:sz w:val="28"/>
          <w:szCs w:val="28"/>
          <w:lang w:val="en-US"/>
        </w:rPr>
        <w:t>atherogenic</w:t>
      </w:r>
      <w:proofErr w:type="spellEnd"/>
      <w:r w:rsidRPr="00AB644E">
        <w:rPr>
          <w:rFonts w:ascii="Times New Roman" w:hAnsi="Times New Roman"/>
          <w:sz w:val="28"/>
          <w:szCs w:val="28"/>
          <w:lang w:val="en-US"/>
        </w:rPr>
        <w:t xml:space="preserve"> lipoprotein subpopulations in patients with obesity-associated AH.</w:t>
      </w:r>
    </w:p>
    <w:p w:rsidR="00AB644E" w:rsidRPr="00AB644E" w:rsidRDefault="00AB644E" w:rsidP="00AB644E">
      <w:pPr>
        <w:tabs>
          <w:tab w:val="left" w:pos="567"/>
        </w:tabs>
        <w:spacing w:after="0" w:line="360" w:lineRule="auto"/>
        <w:ind w:right="144" w:firstLine="567"/>
        <w:jc w:val="both"/>
        <w:rPr>
          <w:rFonts w:ascii="Times New Roman" w:hAnsi="Times New Roman"/>
          <w:sz w:val="28"/>
          <w:szCs w:val="28"/>
          <w:lang w:val="en-US"/>
        </w:rPr>
      </w:pPr>
      <w:r w:rsidRPr="00AB644E">
        <w:rPr>
          <w:rFonts w:ascii="Times New Roman" w:hAnsi="Times New Roman"/>
          <w:sz w:val="28"/>
          <w:szCs w:val="28"/>
          <w:lang w:val="en-US"/>
        </w:rPr>
        <w:t xml:space="preserve">It was also determined that the level of </w:t>
      </w:r>
      <w:proofErr w:type="spellStart"/>
      <w:r w:rsidRPr="00AB644E">
        <w:rPr>
          <w:rFonts w:ascii="Times New Roman" w:hAnsi="Times New Roman"/>
          <w:sz w:val="28"/>
          <w:szCs w:val="28"/>
          <w:lang w:val="en-US"/>
        </w:rPr>
        <w:t>irisin</w:t>
      </w:r>
      <w:proofErr w:type="spellEnd"/>
      <w:r w:rsidRPr="00AB644E">
        <w:rPr>
          <w:rFonts w:ascii="Times New Roman" w:hAnsi="Times New Roman"/>
          <w:sz w:val="28"/>
          <w:szCs w:val="28"/>
          <w:lang w:val="en-US"/>
        </w:rPr>
        <w:t xml:space="preserve"> in patients with obesity-associated AH (1.19±0.03 ng/ml) was significantly lower than in the control (3.10±0.08 ng/ml), and also lower than in patients with normal body weight (1.91 ± 0.06 ng/ml) (p &lt;0.001)</w:t>
      </w:r>
      <w:r w:rsidRPr="00AB644E">
        <w:rPr>
          <w:rFonts w:ascii="Times New Roman" w:eastAsia="Times New Roman" w:hAnsi="Times New Roman"/>
          <w:sz w:val="28"/>
          <w:szCs w:val="28"/>
          <w:lang w:val="en-US" w:eastAsia="ru-RU"/>
        </w:rPr>
        <w:t>.</w:t>
      </w:r>
    </w:p>
    <w:p w:rsidR="00AB644E" w:rsidRPr="00AB644E" w:rsidRDefault="00AB644E" w:rsidP="00AB644E">
      <w:pPr>
        <w:tabs>
          <w:tab w:val="left" w:pos="709"/>
        </w:tabs>
        <w:spacing w:after="0" w:line="360" w:lineRule="auto"/>
        <w:ind w:right="144" w:firstLine="567"/>
        <w:jc w:val="both"/>
        <w:rPr>
          <w:rFonts w:ascii="Times New Roman" w:eastAsia="Times New Roman" w:hAnsi="Times New Roman"/>
          <w:color w:val="000000"/>
          <w:sz w:val="28"/>
          <w:szCs w:val="28"/>
          <w:lang w:val="en-US" w:eastAsia="ru-RU"/>
        </w:rPr>
      </w:pPr>
      <w:r w:rsidRPr="00AB644E">
        <w:rPr>
          <w:rFonts w:ascii="Times New Roman" w:hAnsi="Times New Roman"/>
          <w:sz w:val="28"/>
          <w:szCs w:val="28"/>
          <w:lang w:val="en-US"/>
        </w:rPr>
        <w:t xml:space="preserve">Progression of insulin resistance in patients with AH in combination with obesity was found to be associated with serum levels of </w:t>
      </w:r>
      <w:proofErr w:type="spellStart"/>
      <w:r w:rsidRPr="00AB644E">
        <w:rPr>
          <w:rFonts w:ascii="Times New Roman" w:hAnsi="Times New Roman"/>
          <w:sz w:val="28"/>
          <w:szCs w:val="28"/>
          <w:lang w:val="en-US"/>
        </w:rPr>
        <w:t>irisin</w:t>
      </w:r>
      <w:proofErr w:type="spellEnd"/>
      <w:r w:rsidRPr="00AB644E">
        <w:rPr>
          <w:rFonts w:ascii="Times New Roman" w:hAnsi="Times New Roman"/>
          <w:sz w:val="28"/>
          <w:szCs w:val="28"/>
          <w:lang w:val="en-US"/>
        </w:rPr>
        <w:t xml:space="preserve"> a concomitantly decreasing from 1.96±0.06 ng/ml down to 0.55±0.05 ng/ml</w:t>
      </w:r>
      <w:r w:rsidRPr="00AB644E">
        <w:rPr>
          <w:rFonts w:ascii="Times New Roman" w:eastAsia="Times New Roman" w:hAnsi="Times New Roman"/>
          <w:color w:val="000000"/>
          <w:sz w:val="28"/>
          <w:szCs w:val="28"/>
          <w:lang w:val="en-US" w:eastAsia="ru-RU"/>
        </w:rPr>
        <w:t>.</w:t>
      </w:r>
    </w:p>
    <w:p w:rsidR="00AB644E" w:rsidRPr="00AB644E" w:rsidRDefault="00AB644E" w:rsidP="00AB644E">
      <w:pPr>
        <w:spacing w:after="0" w:line="360" w:lineRule="auto"/>
        <w:ind w:right="144" w:firstLine="567"/>
        <w:jc w:val="both"/>
        <w:rPr>
          <w:rFonts w:ascii="Times New Roman" w:hAnsi="Times New Roman"/>
          <w:sz w:val="28"/>
          <w:szCs w:val="28"/>
          <w:lang w:val="en-US"/>
        </w:rPr>
      </w:pPr>
      <w:r w:rsidRPr="00AB644E">
        <w:rPr>
          <w:rFonts w:ascii="Times New Roman" w:hAnsi="Times New Roman"/>
          <w:sz w:val="28"/>
          <w:szCs w:val="28"/>
          <w:lang w:val="en-US"/>
        </w:rPr>
        <w:t xml:space="preserve">It was established that decreased serum </w:t>
      </w:r>
      <w:proofErr w:type="spellStart"/>
      <w:r w:rsidRPr="00AB644E">
        <w:rPr>
          <w:rFonts w:ascii="Times New Roman" w:hAnsi="Times New Roman"/>
          <w:sz w:val="28"/>
          <w:szCs w:val="28"/>
          <w:lang w:val="en-US"/>
        </w:rPr>
        <w:t>irisin</w:t>
      </w:r>
      <w:proofErr w:type="spellEnd"/>
      <w:r w:rsidRPr="00AB644E">
        <w:rPr>
          <w:rFonts w:ascii="Times New Roman" w:hAnsi="Times New Roman"/>
          <w:sz w:val="28"/>
          <w:szCs w:val="28"/>
          <w:lang w:val="en-US"/>
        </w:rPr>
        <w:t xml:space="preserve"> and increased serum nesfatin-1 caused structural and functional changes in the left ventricular myocardium leading to </w:t>
      </w:r>
      <w:r w:rsidRPr="00AB644E">
        <w:rPr>
          <w:rFonts w:ascii="Times New Roman" w:hAnsi="Times New Roman"/>
          <w:sz w:val="28"/>
          <w:szCs w:val="28"/>
          <w:lang w:val="en-US"/>
        </w:rPr>
        <w:lastRenderedPageBreak/>
        <w:t>decreased myocardial contractility, left ventricular hypertrophy and increased left-ventricular cavity size, suggesting possible role of these factors in the pathogenesis of obesity in AH patients.</w:t>
      </w:r>
    </w:p>
    <w:p w:rsidR="00AB644E" w:rsidRPr="00AB644E" w:rsidRDefault="00AB644E" w:rsidP="00AB644E">
      <w:pPr>
        <w:spacing w:after="0" w:line="360" w:lineRule="auto"/>
        <w:ind w:right="144" w:firstLine="567"/>
        <w:jc w:val="both"/>
        <w:rPr>
          <w:rFonts w:ascii="Times New Roman" w:eastAsia="Times New Roman" w:hAnsi="Times New Roman"/>
          <w:sz w:val="28"/>
          <w:szCs w:val="28"/>
          <w:lang w:val="en-US" w:eastAsia="ru-RU"/>
        </w:rPr>
      </w:pPr>
      <w:r w:rsidRPr="00AB644E">
        <w:rPr>
          <w:rFonts w:ascii="Times New Roman" w:eastAsia="Times New Roman" w:hAnsi="Times New Roman"/>
          <w:sz w:val="28"/>
          <w:szCs w:val="28"/>
          <w:lang w:val="en-US" w:eastAsia="ru-RU"/>
        </w:rPr>
        <w:t xml:space="preserve">Comparative analysis of the two proposed treatment regimens showed no changes in diastolic blood pressure, systolic blood pressure, total cholesterol, low-density lipoprotein cholesterol, fasting glucose, </w:t>
      </w:r>
      <w:proofErr w:type="spellStart"/>
      <w:r w:rsidRPr="00AB644E">
        <w:rPr>
          <w:rFonts w:ascii="Times New Roman" w:eastAsia="Times New Roman" w:hAnsi="Times New Roman"/>
          <w:sz w:val="28"/>
          <w:szCs w:val="28"/>
          <w:lang w:val="en-US" w:eastAsia="ru-RU"/>
        </w:rPr>
        <w:t>atherogenic</w:t>
      </w:r>
      <w:proofErr w:type="spellEnd"/>
      <w:r w:rsidRPr="00AB644E">
        <w:rPr>
          <w:rFonts w:ascii="Times New Roman" w:eastAsia="Times New Roman" w:hAnsi="Times New Roman"/>
          <w:sz w:val="28"/>
          <w:szCs w:val="28"/>
          <w:lang w:val="en-US" w:eastAsia="ru-RU"/>
        </w:rPr>
        <w:t xml:space="preserve"> index, end-diastolic volume, end-systolic volume, end-diastolic dimension, end-systolic dimension, left ventricular posterior wall thickness, and ejection fraction in patients with obesity-associated AH (p&gt; 0.05). However, it should be noted that in patients treated with angiotensin-converting enzyme (ACE) inhibitor in combination with a calcium channel blocker (CCB), there were significant changes in humoral and metabolic parameters. In these patients, there was a 17.57% greater decrease in the level of insulin compared with Group 1 patients; 21.17% greater decrease in HOMA index, 28.27% greater decrease in nesfatin-1, 8.61 % greater decrease in very-low-density lipoprotein (VLDL) cholesterol, 13.52% greater decrease in triglycerides, while there was a 9.13% greater increase in </w:t>
      </w:r>
      <w:proofErr w:type="spellStart"/>
      <w:r w:rsidRPr="00AB644E">
        <w:rPr>
          <w:rFonts w:ascii="Times New Roman" w:eastAsia="Times New Roman" w:hAnsi="Times New Roman"/>
          <w:sz w:val="28"/>
          <w:szCs w:val="28"/>
          <w:lang w:val="en-US" w:eastAsia="ru-RU"/>
        </w:rPr>
        <w:t>irisin</w:t>
      </w:r>
      <w:proofErr w:type="spellEnd"/>
      <w:r w:rsidRPr="00AB644E">
        <w:rPr>
          <w:rFonts w:ascii="Times New Roman" w:eastAsia="Times New Roman" w:hAnsi="Times New Roman"/>
          <w:sz w:val="28"/>
          <w:szCs w:val="28"/>
          <w:lang w:val="en-US" w:eastAsia="ru-RU"/>
        </w:rPr>
        <w:t xml:space="preserve">, and 5.92% greater increase in high-density lipoprotein (HDL) cholesterol (p &lt;0.05). Comparative analysis of parameters indicates that combination of an ACE inhibitor and CCB in patients with obesity-associated AH makes a reasonable evidence-based treatment approach. Therefore, use of </w:t>
      </w:r>
      <w:proofErr w:type="spellStart"/>
      <w:r w:rsidRPr="00AB644E">
        <w:rPr>
          <w:rFonts w:ascii="Times New Roman" w:eastAsia="Times New Roman" w:hAnsi="Times New Roman"/>
          <w:sz w:val="28"/>
          <w:szCs w:val="28"/>
          <w:lang w:val="en-US" w:eastAsia="ru-RU"/>
        </w:rPr>
        <w:t>ramipril</w:t>
      </w:r>
      <w:proofErr w:type="spellEnd"/>
      <w:r w:rsidRPr="00AB644E">
        <w:rPr>
          <w:rFonts w:ascii="Times New Roman" w:eastAsia="Times New Roman" w:hAnsi="Times New Roman"/>
          <w:sz w:val="28"/>
          <w:szCs w:val="28"/>
          <w:lang w:val="en-US" w:eastAsia="ru-RU"/>
        </w:rPr>
        <w:t xml:space="preserve"> and </w:t>
      </w:r>
      <w:proofErr w:type="spellStart"/>
      <w:r w:rsidRPr="00AB644E">
        <w:rPr>
          <w:rFonts w:ascii="Times New Roman" w:eastAsia="Times New Roman" w:hAnsi="Times New Roman"/>
          <w:sz w:val="28"/>
          <w:szCs w:val="28"/>
          <w:lang w:val="en-US" w:eastAsia="ru-RU"/>
        </w:rPr>
        <w:t>lercanidipine</w:t>
      </w:r>
      <w:proofErr w:type="spellEnd"/>
      <w:r w:rsidRPr="00AB644E">
        <w:rPr>
          <w:rFonts w:ascii="Times New Roman" w:eastAsia="Times New Roman" w:hAnsi="Times New Roman"/>
          <w:sz w:val="28"/>
          <w:szCs w:val="28"/>
          <w:lang w:val="en-US" w:eastAsia="ru-RU"/>
        </w:rPr>
        <w:t xml:space="preserve"> should be preferred based on their more significant positive effect on carbohydrate, lipid and </w:t>
      </w:r>
      <w:proofErr w:type="spellStart"/>
      <w:r w:rsidRPr="00AB644E">
        <w:rPr>
          <w:rFonts w:ascii="Times New Roman" w:eastAsia="Times New Roman" w:hAnsi="Times New Roman"/>
          <w:sz w:val="28"/>
          <w:szCs w:val="28"/>
          <w:lang w:val="en-US" w:eastAsia="ru-RU"/>
        </w:rPr>
        <w:t>adipokine</w:t>
      </w:r>
      <w:proofErr w:type="spellEnd"/>
      <w:r w:rsidRPr="00AB644E">
        <w:rPr>
          <w:rFonts w:ascii="Times New Roman" w:eastAsia="Times New Roman" w:hAnsi="Times New Roman"/>
          <w:sz w:val="28"/>
          <w:szCs w:val="28"/>
          <w:lang w:val="en-US" w:eastAsia="ru-RU"/>
        </w:rPr>
        <w:t xml:space="preserve"> metabolism. </w:t>
      </w:r>
    </w:p>
    <w:p w:rsidR="00AB644E" w:rsidRPr="00AB644E" w:rsidRDefault="00AB644E" w:rsidP="00AB644E">
      <w:pPr>
        <w:spacing w:after="0" w:line="360" w:lineRule="auto"/>
        <w:ind w:right="144" w:firstLine="567"/>
        <w:jc w:val="both"/>
        <w:rPr>
          <w:rFonts w:ascii="Times New Roman" w:hAnsi="Times New Roman"/>
          <w:sz w:val="28"/>
          <w:szCs w:val="28"/>
          <w:lang w:val="en-US"/>
        </w:rPr>
      </w:pPr>
      <w:r w:rsidRPr="00AB644E">
        <w:rPr>
          <w:rFonts w:ascii="Times New Roman" w:hAnsi="Times New Roman"/>
          <w:sz w:val="28"/>
          <w:szCs w:val="28"/>
          <w:lang w:val="en-US"/>
        </w:rPr>
        <w:t>This work provided a scientific evidence indicating that in case of ineffectiveness of ACE inhibitor monotherapy in patients with obesity-associated AH, preference should be given to treatment with an ACE inhibitor combined with CCB.</w:t>
      </w:r>
    </w:p>
    <w:p w:rsidR="00AB644E" w:rsidRPr="00AB644E" w:rsidRDefault="00AB644E" w:rsidP="00AB644E">
      <w:pPr>
        <w:spacing w:after="0" w:line="360" w:lineRule="auto"/>
        <w:ind w:right="144" w:firstLine="567"/>
        <w:jc w:val="both"/>
        <w:rPr>
          <w:rFonts w:ascii="Times New Roman" w:hAnsi="Times New Roman"/>
          <w:sz w:val="28"/>
          <w:szCs w:val="28"/>
          <w:lang w:val="en-US"/>
        </w:rPr>
      </w:pPr>
      <w:r w:rsidRPr="00AB644E">
        <w:rPr>
          <w:rFonts w:ascii="Times New Roman" w:hAnsi="Times New Roman"/>
          <w:sz w:val="28"/>
          <w:szCs w:val="28"/>
          <w:lang w:val="en-US"/>
        </w:rPr>
        <w:t xml:space="preserve">Based on the results of this study, it was also established that due to the positive effect on humoral and metabolic parameters, the use of </w:t>
      </w:r>
      <w:proofErr w:type="spellStart"/>
      <w:r w:rsidRPr="00AB644E">
        <w:rPr>
          <w:rFonts w:ascii="Times New Roman" w:hAnsi="Times New Roman"/>
          <w:sz w:val="28"/>
          <w:szCs w:val="28"/>
          <w:lang w:val="en-US"/>
        </w:rPr>
        <w:t>ramipril</w:t>
      </w:r>
      <w:proofErr w:type="spellEnd"/>
      <w:r w:rsidRPr="00AB644E">
        <w:rPr>
          <w:rFonts w:ascii="Times New Roman" w:hAnsi="Times New Roman"/>
          <w:sz w:val="28"/>
          <w:szCs w:val="28"/>
          <w:lang w:val="en-US"/>
        </w:rPr>
        <w:t xml:space="preserve"> and </w:t>
      </w:r>
      <w:proofErr w:type="spellStart"/>
      <w:r w:rsidRPr="00AB644E">
        <w:rPr>
          <w:rFonts w:ascii="Times New Roman" w:hAnsi="Times New Roman"/>
          <w:sz w:val="28"/>
          <w:szCs w:val="28"/>
          <w:lang w:val="en-US"/>
        </w:rPr>
        <w:t>lercanidipine</w:t>
      </w:r>
      <w:proofErr w:type="spellEnd"/>
      <w:r w:rsidRPr="00AB644E">
        <w:rPr>
          <w:rFonts w:ascii="Times New Roman" w:hAnsi="Times New Roman"/>
          <w:sz w:val="28"/>
          <w:szCs w:val="28"/>
          <w:lang w:val="en-US"/>
        </w:rPr>
        <w:t xml:space="preserve"> is more appropriate and scientifically justified in AH patients with obesity.</w:t>
      </w:r>
    </w:p>
    <w:p w:rsidR="00AB644E" w:rsidRPr="00AB644E" w:rsidRDefault="00AB644E" w:rsidP="00AB644E">
      <w:pPr>
        <w:spacing w:after="0" w:line="360" w:lineRule="auto"/>
        <w:ind w:right="144" w:firstLine="567"/>
        <w:jc w:val="both"/>
        <w:rPr>
          <w:rFonts w:ascii="Times New Roman" w:hAnsi="Times New Roman"/>
          <w:bCs/>
          <w:color w:val="000000"/>
          <w:sz w:val="28"/>
          <w:szCs w:val="28"/>
          <w:lang w:val="en-US"/>
        </w:rPr>
      </w:pPr>
      <w:r w:rsidRPr="00AB644E">
        <w:rPr>
          <w:rFonts w:ascii="Times New Roman" w:hAnsi="Times New Roman"/>
          <w:bCs/>
          <w:color w:val="000000"/>
          <w:sz w:val="28"/>
          <w:szCs w:val="28"/>
          <w:lang w:val="en-US"/>
        </w:rPr>
        <w:lastRenderedPageBreak/>
        <w:t xml:space="preserve">In conclusion, this work provides a scientific evidence and practically verified data suggesting that measurement of blood </w:t>
      </w:r>
      <w:proofErr w:type="spellStart"/>
      <w:r w:rsidRPr="00AB644E">
        <w:rPr>
          <w:rFonts w:ascii="Times New Roman" w:hAnsi="Times New Roman"/>
          <w:bCs/>
          <w:color w:val="000000"/>
          <w:sz w:val="28"/>
          <w:szCs w:val="28"/>
          <w:lang w:val="en-US"/>
        </w:rPr>
        <w:t>irisin</w:t>
      </w:r>
      <w:proofErr w:type="spellEnd"/>
      <w:r w:rsidRPr="00AB644E">
        <w:rPr>
          <w:rFonts w:ascii="Times New Roman" w:hAnsi="Times New Roman"/>
          <w:bCs/>
          <w:color w:val="000000"/>
          <w:sz w:val="28"/>
          <w:szCs w:val="28"/>
          <w:lang w:val="en-US"/>
        </w:rPr>
        <w:t xml:space="preserve"> and nesfatin-1 levels in patients with AH and obesity can help to optimize the diagnosis of AH associated with obesity. Parameters of carbohydrate and lipid metabolism in obese AH patients together with the levels of </w:t>
      </w:r>
      <w:proofErr w:type="spellStart"/>
      <w:r w:rsidRPr="00AB644E">
        <w:rPr>
          <w:rFonts w:ascii="Times New Roman" w:hAnsi="Times New Roman"/>
          <w:bCs/>
          <w:color w:val="000000"/>
          <w:sz w:val="28"/>
          <w:szCs w:val="28"/>
          <w:lang w:val="en-US"/>
        </w:rPr>
        <w:t>irisin</w:t>
      </w:r>
      <w:proofErr w:type="spellEnd"/>
      <w:r w:rsidRPr="00AB644E">
        <w:rPr>
          <w:rFonts w:ascii="Times New Roman" w:hAnsi="Times New Roman"/>
          <w:bCs/>
          <w:color w:val="000000"/>
          <w:sz w:val="28"/>
          <w:szCs w:val="28"/>
          <w:lang w:val="en-US"/>
        </w:rPr>
        <w:t xml:space="preserve"> and nesfatin-1, can serve as early prognostic factors for the development of metabolic disorders. Comprehensive examination of patients using echocardiography and measuring </w:t>
      </w:r>
      <w:proofErr w:type="spellStart"/>
      <w:r w:rsidRPr="00AB644E">
        <w:rPr>
          <w:rFonts w:ascii="Times New Roman" w:hAnsi="Times New Roman"/>
          <w:bCs/>
          <w:color w:val="000000"/>
          <w:sz w:val="28"/>
          <w:szCs w:val="28"/>
          <w:lang w:val="en-US"/>
        </w:rPr>
        <w:t>irisin</w:t>
      </w:r>
      <w:proofErr w:type="spellEnd"/>
      <w:r w:rsidRPr="00AB644E">
        <w:rPr>
          <w:rFonts w:ascii="Times New Roman" w:hAnsi="Times New Roman"/>
          <w:bCs/>
          <w:color w:val="000000"/>
          <w:sz w:val="28"/>
          <w:szCs w:val="28"/>
          <w:lang w:val="en-US"/>
        </w:rPr>
        <w:t xml:space="preserve"> and nesfatin-1 levels, can increase the effectiveness of the diagnosis of AH associated with obesity. Using different types of antihypertensive therapy treatment of patients with AH and obesity can be optimized.</w:t>
      </w:r>
    </w:p>
    <w:p w:rsidR="00AB644E" w:rsidRPr="00AB644E" w:rsidRDefault="00AB644E" w:rsidP="00AB644E">
      <w:pPr>
        <w:spacing w:after="0" w:line="360" w:lineRule="auto"/>
        <w:ind w:right="144" w:firstLine="567"/>
        <w:jc w:val="both"/>
        <w:rPr>
          <w:rFonts w:ascii="Times New Roman" w:hAnsi="Times New Roman"/>
          <w:bCs/>
          <w:color w:val="000000"/>
          <w:sz w:val="28"/>
          <w:szCs w:val="28"/>
          <w:lang w:val="en-US"/>
        </w:rPr>
      </w:pPr>
      <w:r w:rsidRPr="00AB644E">
        <w:rPr>
          <w:rFonts w:ascii="Times New Roman" w:hAnsi="Times New Roman"/>
          <w:bCs/>
          <w:color w:val="000000"/>
          <w:sz w:val="28"/>
          <w:szCs w:val="28"/>
          <w:lang w:val="en-US"/>
        </w:rPr>
        <w:t>The following patents were obtained based on the materials of the dissertation:</w:t>
      </w:r>
    </w:p>
    <w:p w:rsidR="00AB644E" w:rsidRPr="00AB644E" w:rsidRDefault="00AB644E" w:rsidP="00AB644E">
      <w:pPr>
        <w:spacing w:after="0" w:line="360" w:lineRule="auto"/>
        <w:ind w:right="144" w:firstLine="567"/>
        <w:jc w:val="both"/>
        <w:rPr>
          <w:rFonts w:ascii="Times New Roman" w:hAnsi="Times New Roman"/>
          <w:sz w:val="28"/>
          <w:lang w:val="en-US"/>
        </w:rPr>
      </w:pPr>
      <w:r w:rsidRPr="00AB644E">
        <w:rPr>
          <w:rFonts w:ascii="Times New Roman" w:hAnsi="Times New Roman"/>
          <w:bCs/>
          <w:color w:val="000000"/>
          <w:sz w:val="28"/>
          <w:szCs w:val="28"/>
          <w:lang w:val="en-US"/>
        </w:rPr>
        <w:t xml:space="preserve">1.  Utility patent </w:t>
      </w:r>
      <w:r w:rsidRPr="00AB644E">
        <w:rPr>
          <w:rFonts w:ascii="Times New Roman" w:hAnsi="Times New Roman"/>
          <w:sz w:val="28"/>
          <w:lang w:val="en-US"/>
        </w:rPr>
        <w:t xml:space="preserve">No. 119204 Ukraine: "Method for assessing structural and functional cardiac injuries in patients with hypertension associated with obesity": IPC G01N 33/53 (2006.01). No. u2018 00845; patent application filed on 30.01.2018; published on 10.05.2019, Bulletin No. 9. 4 pages; </w:t>
      </w:r>
    </w:p>
    <w:p w:rsidR="00AB644E" w:rsidRPr="00AB644E" w:rsidRDefault="00AB644E" w:rsidP="00AB644E">
      <w:pPr>
        <w:spacing w:after="0" w:line="360" w:lineRule="auto"/>
        <w:ind w:right="144" w:firstLine="567"/>
        <w:jc w:val="both"/>
        <w:rPr>
          <w:rFonts w:ascii="Times New Roman" w:hAnsi="Times New Roman"/>
          <w:sz w:val="28"/>
          <w:lang w:val="en-US"/>
        </w:rPr>
      </w:pPr>
      <w:r w:rsidRPr="00AB644E">
        <w:rPr>
          <w:rFonts w:ascii="Times New Roman" w:hAnsi="Times New Roman"/>
          <w:sz w:val="28"/>
          <w:lang w:val="en-US"/>
        </w:rPr>
        <w:t>2. Utility model patent No. 125629 Ukraine:</w:t>
      </w:r>
      <w:r w:rsidRPr="00AB644E">
        <w:rPr>
          <w:rFonts w:ascii="Times New Roman" w:hAnsi="Times New Roman"/>
          <w:bCs/>
          <w:spacing w:val="-7"/>
          <w:sz w:val="28"/>
          <w:szCs w:val="28"/>
          <w:lang w:val="en-US" w:eastAsia="ru-RU"/>
        </w:rPr>
        <w:t xml:space="preserve">  "Method for assessing metabolic disorders based on the level of nesfatin-1 in patients with hypertension associated with obesity"</w:t>
      </w:r>
      <w:r w:rsidRPr="00AB644E">
        <w:rPr>
          <w:rFonts w:ascii="Times New Roman" w:hAnsi="Times New Roman"/>
          <w:sz w:val="28"/>
          <w:lang w:val="en-US"/>
        </w:rPr>
        <w:t xml:space="preserve">: IPC G01N 33/50 (2006.01). No. u2018 00844; patent application filed on 30.01.2018; published on 10.05.2018, Bulletin No. 9. 4 pages; </w:t>
      </w:r>
    </w:p>
    <w:p w:rsidR="00AB644E" w:rsidRPr="00AB644E" w:rsidRDefault="00AB644E" w:rsidP="00AB644E">
      <w:pPr>
        <w:spacing w:after="0" w:line="360" w:lineRule="auto"/>
        <w:ind w:right="144" w:firstLine="567"/>
        <w:jc w:val="both"/>
        <w:rPr>
          <w:rFonts w:ascii="Times New Roman" w:hAnsi="Times New Roman"/>
          <w:sz w:val="28"/>
          <w:lang w:val="en-US"/>
        </w:rPr>
      </w:pPr>
      <w:r w:rsidRPr="00AB644E">
        <w:rPr>
          <w:rFonts w:ascii="Times New Roman" w:hAnsi="Times New Roman"/>
          <w:sz w:val="28"/>
          <w:lang w:val="en-US"/>
        </w:rPr>
        <w:t xml:space="preserve">3. Utility model patent No. 126622 Ukraine: "Method for assessing myocardial remodeling based on the levels of nesfatin-1 and </w:t>
      </w:r>
      <w:proofErr w:type="spellStart"/>
      <w:r w:rsidRPr="00AB644E">
        <w:rPr>
          <w:rFonts w:ascii="Times New Roman" w:hAnsi="Times New Roman"/>
          <w:sz w:val="28"/>
          <w:lang w:val="en-US"/>
        </w:rPr>
        <w:t>irisin</w:t>
      </w:r>
      <w:proofErr w:type="spellEnd"/>
      <w:r w:rsidRPr="00AB644E">
        <w:rPr>
          <w:rFonts w:ascii="Times New Roman" w:hAnsi="Times New Roman"/>
          <w:sz w:val="28"/>
          <w:lang w:val="en-US"/>
        </w:rPr>
        <w:t xml:space="preserve"> in patients with hypertension associated with obesity": IPC (2008.01) G01N 33/00 G01N 33/50 (2006.01). No. u2018 01166; patent application filed on 07.02.2018; published on 25.06.2018, Bulletin No. 12. 4 pages; </w:t>
      </w:r>
    </w:p>
    <w:p w:rsidR="00AB644E" w:rsidRPr="00AB644E" w:rsidRDefault="00AB644E" w:rsidP="00AB644E">
      <w:pPr>
        <w:spacing w:after="0" w:line="360" w:lineRule="auto"/>
        <w:ind w:right="144" w:firstLine="567"/>
        <w:jc w:val="both"/>
        <w:rPr>
          <w:rFonts w:ascii="Times New Roman" w:hAnsi="Times New Roman"/>
          <w:sz w:val="28"/>
          <w:lang w:val="en-US"/>
        </w:rPr>
      </w:pPr>
      <w:r w:rsidRPr="00AB644E">
        <w:rPr>
          <w:rFonts w:ascii="Times New Roman" w:hAnsi="Times New Roman"/>
          <w:sz w:val="28"/>
          <w:lang w:val="en-US"/>
        </w:rPr>
        <w:t xml:space="preserve">4. Utility model patent No. 125189 Ukraine: "Method for predicting progression of insulin resistance based on the level of </w:t>
      </w:r>
      <w:proofErr w:type="spellStart"/>
      <w:r w:rsidRPr="00AB644E">
        <w:rPr>
          <w:rFonts w:ascii="Times New Roman" w:hAnsi="Times New Roman"/>
          <w:sz w:val="28"/>
          <w:lang w:val="en-US"/>
        </w:rPr>
        <w:t>irisin</w:t>
      </w:r>
      <w:proofErr w:type="spellEnd"/>
      <w:r w:rsidRPr="00AB644E">
        <w:rPr>
          <w:rFonts w:ascii="Times New Roman" w:hAnsi="Times New Roman"/>
          <w:sz w:val="28"/>
          <w:lang w:val="en-US"/>
        </w:rPr>
        <w:t xml:space="preserve"> in patients with hypertension associated with obesity": IPC G01N 33/50 (2006.01) G01N 33/53 (2006.01). No. u2018 00897; patent application filed on 31.01.2018; published on 25.04.2018, Bulletin No. 8. 4 pages.</w:t>
      </w:r>
    </w:p>
    <w:p w:rsidR="00AB644E" w:rsidRPr="00AB644E" w:rsidRDefault="00AB644E" w:rsidP="00AB644E">
      <w:pPr>
        <w:overflowPunct w:val="0"/>
        <w:spacing w:after="0" w:line="360" w:lineRule="auto"/>
        <w:ind w:firstLine="851"/>
        <w:jc w:val="both"/>
        <w:rPr>
          <w:rFonts w:ascii="Times New Roman" w:eastAsia="Times New Roman" w:hAnsi="Times New Roman"/>
          <w:sz w:val="28"/>
          <w:szCs w:val="20"/>
          <w:lang w:val="en-US" w:eastAsia="ru-RU"/>
        </w:rPr>
      </w:pPr>
      <w:r w:rsidRPr="00AB644E">
        <w:rPr>
          <w:rFonts w:ascii="Times New Roman" w:hAnsi="Times New Roman"/>
          <w:sz w:val="28"/>
          <w:lang w:val="en-US"/>
        </w:rPr>
        <w:lastRenderedPageBreak/>
        <w:t xml:space="preserve">The main provisions and conclusions of the dissertation work have been implemented in the practice of the following treatment and prevention facilities in Ukraine: </w:t>
      </w:r>
      <w:r w:rsidRPr="00AB644E">
        <w:rPr>
          <w:rFonts w:ascii="Times New Roman" w:hAnsi="Times New Roman"/>
          <w:sz w:val="28"/>
          <w:szCs w:val="28"/>
          <w:lang w:val="en-US"/>
        </w:rPr>
        <w:t>State Institution "L.T. Malaya Therapy National Institute of the National Academy of Medical Sciences of Ukraine", "</w:t>
      </w:r>
      <w:proofErr w:type="spellStart"/>
      <w:r w:rsidRPr="00AB644E">
        <w:rPr>
          <w:rFonts w:ascii="Times New Roman" w:hAnsi="Times New Roman"/>
          <w:sz w:val="28"/>
          <w:szCs w:val="28"/>
          <w:lang w:val="en-US"/>
        </w:rPr>
        <w:t>Vinnytsia</w:t>
      </w:r>
      <w:proofErr w:type="spellEnd"/>
      <w:r w:rsidRPr="00AB644E">
        <w:rPr>
          <w:rFonts w:ascii="Times New Roman" w:hAnsi="Times New Roman"/>
          <w:sz w:val="28"/>
          <w:szCs w:val="28"/>
          <w:lang w:val="en-US"/>
        </w:rPr>
        <w:t xml:space="preserve"> Regional Clinical Hospital named after M.I. </w:t>
      </w:r>
      <w:proofErr w:type="spellStart"/>
      <w:r w:rsidRPr="00AB644E">
        <w:rPr>
          <w:rFonts w:ascii="Times New Roman" w:hAnsi="Times New Roman"/>
          <w:sz w:val="28"/>
          <w:szCs w:val="28"/>
          <w:lang w:val="en-US"/>
        </w:rPr>
        <w:t>Pirogov</w:t>
      </w:r>
      <w:proofErr w:type="spellEnd"/>
      <w:r w:rsidRPr="00AB644E">
        <w:rPr>
          <w:rFonts w:ascii="Times New Roman" w:hAnsi="Times New Roman"/>
          <w:sz w:val="28"/>
          <w:szCs w:val="28"/>
          <w:lang w:val="en-US"/>
        </w:rPr>
        <w:t xml:space="preserve">" of </w:t>
      </w:r>
      <w:proofErr w:type="spellStart"/>
      <w:r w:rsidRPr="00AB644E">
        <w:rPr>
          <w:rFonts w:ascii="Times New Roman" w:hAnsi="Times New Roman"/>
          <w:sz w:val="28"/>
          <w:szCs w:val="28"/>
          <w:lang w:val="en-US"/>
        </w:rPr>
        <w:t>Vinnytsia</w:t>
      </w:r>
      <w:proofErr w:type="spellEnd"/>
      <w:r w:rsidRPr="00AB644E">
        <w:rPr>
          <w:rFonts w:ascii="Times New Roman" w:hAnsi="Times New Roman"/>
          <w:sz w:val="28"/>
          <w:szCs w:val="28"/>
          <w:lang w:val="en-US"/>
        </w:rPr>
        <w:t xml:space="preserve"> Regional State Administration, State Institution "</w:t>
      </w:r>
      <w:proofErr w:type="spellStart"/>
      <w:r w:rsidRPr="00AB644E">
        <w:rPr>
          <w:rFonts w:ascii="Times New Roman" w:hAnsi="Times New Roman"/>
          <w:sz w:val="28"/>
          <w:szCs w:val="28"/>
          <w:lang w:val="en-US"/>
        </w:rPr>
        <w:t>V.Ya</w:t>
      </w:r>
      <w:proofErr w:type="spellEnd"/>
      <w:r w:rsidRPr="00AB644E">
        <w:rPr>
          <w:rFonts w:ascii="Times New Roman" w:hAnsi="Times New Roman"/>
          <w:sz w:val="28"/>
          <w:szCs w:val="28"/>
          <w:lang w:val="en-US"/>
        </w:rPr>
        <w:t xml:space="preserve">. </w:t>
      </w:r>
      <w:proofErr w:type="spellStart"/>
      <w:r w:rsidRPr="00AB644E">
        <w:rPr>
          <w:rFonts w:ascii="Times New Roman" w:hAnsi="Times New Roman"/>
          <w:sz w:val="28"/>
          <w:szCs w:val="28"/>
          <w:lang w:val="en-US"/>
        </w:rPr>
        <w:t>Danilevsky</w:t>
      </w:r>
      <w:proofErr w:type="spellEnd"/>
      <w:r w:rsidRPr="00AB644E">
        <w:rPr>
          <w:rFonts w:ascii="Times New Roman" w:hAnsi="Times New Roman"/>
          <w:sz w:val="28"/>
          <w:szCs w:val="28"/>
          <w:lang w:val="en-US"/>
        </w:rPr>
        <w:t xml:space="preserve"> Institute for Problems of Endocrine Pathology of the National Academy of Medical Science of Ukraine", Non-profit Municipal Enterprise "Ivano-Frankivsk Regional Clinical Cardiology Center", Municipal Healthcare Institution "</w:t>
      </w:r>
      <w:proofErr w:type="spellStart"/>
      <w:r w:rsidRPr="00AB644E">
        <w:rPr>
          <w:rFonts w:ascii="Times New Roman" w:hAnsi="Times New Roman"/>
          <w:sz w:val="28"/>
          <w:szCs w:val="28"/>
          <w:lang w:val="en-US"/>
        </w:rPr>
        <w:t>Merefa</w:t>
      </w:r>
      <w:proofErr w:type="spellEnd"/>
      <w:r w:rsidRPr="00AB644E">
        <w:rPr>
          <w:rFonts w:ascii="Times New Roman" w:hAnsi="Times New Roman"/>
          <w:sz w:val="28"/>
          <w:szCs w:val="28"/>
          <w:lang w:val="en-US"/>
        </w:rPr>
        <w:t xml:space="preserve"> Central District Hospital of the Department of Healthcare of the </w:t>
      </w:r>
      <w:proofErr w:type="spellStart"/>
      <w:r w:rsidRPr="00AB644E">
        <w:rPr>
          <w:rFonts w:ascii="Times New Roman" w:hAnsi="Times New Roman"/>
          <w:sz w:val="28"/>
          <w:szCs w:val="28"/>
          <w:lang w:val="en-US"/>
        </w:rPr>
        <w:t>Kharkiv</w:t>
      </w:r>
      <w:proofErr w:type="spellEnd"/>
      <w:r w:rsidRPr="00AB644E">
        <w:rPr>
          <w:rFonts w:ascii="Times New Roman" w:hAnsi="Times New Roman"/>
          <w:sz w:val="28"/>
          <w:szCs w:val="28"/>
          <w:lang w:val="en-US"/>
        </w:rPr>
        <w:t xml:space="preserve"> Regional State Administration", Municipal Healthcare Institution of the District Local Medical Association "</w:t>
      </w:r>
      <w:proofErr w:type="spellStart"/>
      <w:r w:rsidRPr="00AB644E">
        <w:rPr>
          <w:rFonts w:ascii="Times New Roman" w:hAnsi="Times New Roman"/>
          <w:sz w:val="28"/>
          <w:szCs w:val="28"/>
          <w:lang w:val="en-US"/>
        </w:rPr>
        <w:t>Derhachi</w:t>
      </w:r>
      <w:proofErr w:type="spellEnd"/>
      <w:r w:rsidRPr="00AB644E">
        <w:rPr>
          <w:rFonts w:ascii="Times New Roman" w:hAnsi="Times New Roman"/>
          <w:sz w:val="28"/>
          <w:szCs w:val="28"/>
          <w:lang w:val="en-US"/>
        </w:rPr>
        <w:t xml:space="preserve"> Central District Hospital", Non-profit Municipal Enterprise of </w:t>
      </w:r>
      <w:proofErr w:type="spellStart"/>
      <w:r w:rsidRPr="00AB644E">
        <w:rPr>
          <w:rFonts w:ascii="Times New Roman" w:hAnsi="Times New Roman"/>
          <w:sz w:val="28"/>
          <w:szCs w:val="28"/>
          <w:lang w:val="en-US"/>
        </w:rPr>
        <w:t>Lviv</w:t>
      </w:r>
      <w:proofErr w:type="spellEnd"/>
      <w:r w:rsidRPr="00AB644E">
        <w:rPr>
          <w:rFonts w:ascii="Times New Roman" w:hAnsi="Times New Roman"/>
          <w:sz w:val="28"/>
          <w:szCs w:val="28"/>
          <w:lang w:val="en-US"/>
        </w:rPr>
        <w:t xml:space="preserve"> Regional Council "</w:t>
      </w:r>
      <w:proofErr w:type="spellStart"/>
      <w:r w:rsidRPr="00AB644E">
        <w:rPr>
          <w:rFonts w:ascii="Times New Roman" w:hAnsi="Times New Roman"/>
          <w:sz w:val="28"/>
          <w:szCs w:val="28"/>
          <w:lang w:val="en-US"/>
        </w:rPr>
        <w:t>Lviv</w:t>
      </w:r>
      <w:proofErr w:type="spellEnd"/>
      <w:r w:rsidRPr="00AB644E">
        <w:rPr>
          <w:rFonts w:ascii="Times New Roman" w:hAnsi="Times New Roman"/>
          <w:sz w:val="28"/>
          <w:szCs w:val="28"/>
          <w:lang w:val="en-US"/>
        </w:rPr>
        <w:t xml:space="preserve"> Regional Clinical Hospital", Non-profit Municipal Enterprise "City Hospital No.7" (</w:t>
      </w:r>
      <w:proofErr w:type="spellStart"/>
      <w:r w:rsidRPr="00AB644E">
        <w:rPr>
          <w:rFonts w:ascii="Times New Roman" w:hAnsi="Times New Roman"/>
          <w:sz w:val="28"/>
          <w:szCs w:val="28"/>
          <w:lang w:val="en-US"/>
        </w:rPr>
        <w:t>Zaporizhzhia</w:t>
      </w:r>
      <w:proofErr w:type="spellEnd"/>
      <w:r w:rsidRPr="00AB644E">
        <w:rPr>
          <w:rFonts w:ascii="Times New Roman" w:hAnsi="Times New Roman"/>
          <w:sz w:val="28"/>
          <w:szCs w:val="28"/>
          <w:lang w:val="en-US"/>
        </w:rPr>
        <w:t>), Municipal Enterprise "Poltava Regional Clinical Medical Cardiology Center of Poltava Regional Council", as confirmed by adoption deeds in the amount of 67</w:t>
      </w:r>
      <w:r w:rsidRPr="00AB644E">
        <w:rPr>
          <w:rFonts w:ascii="Times New Roman" w:eastAsia="Times New Roman" w:hAnsi="Times New Roman"/>
          <w:sz w:val="28"/>
          <w:szCs w:val="20"/>
          <w:lang w:val="en-US" w:eastAsia="ru-RU"/>
        </w:rPr>
        <w:t>.</w:t>
      </w:r>
    </w:p>
    <w:p w:rsidR="00AB644E" w:rsidRDefault="00AB644E" w:rsidP="00AB644E">
      <w:pPr>
        <w:spacing w:after="0" w:line="360" w:lineRule="auto"/>
        <w:ind w:right="144" w:firstLine="567"/>
        <w:jc w:val="both"/>
        <w:rPr>
          <w:rFonts w:ascii="Times New Roman" w:hAnsi="Times New Roman"/>
          <w:sz w:val="28"/>
          <w:szCs w:val="28"/>
          <w:lang w:val="en-US"/>
        </w:rPr>
      </w:pPr>
      <w:r w:rsidRPr="00AB644E">
        <w:rPr>
          <w:rFonts w:ascii="Times New Roman" w:hAnsi="Times New Roman"/>
          <w:b/>
          <w:sz w:val="28"/>
          <w:szCs w:val="28"/>
          <w:lang w:val="en-US"/>
        </w:rPr>
        <w:t xml:space="preserve">Keywords: </w:t>
      </w:r>
      <w:r w:rsidRPr="00AB644E">
        <w:rPr>
          <w:rFonts w:ascii="Times New Roman" w:hAnsi="Times New Roman"/>
          <w:sz w:val="28"/>
          <w:szCs w:val="28"/>
          <w:lang w:val="en-US"/>
        </w:rPr>
        <w:t>arterial</w:t>
      </w:r>
      <w:r w:rsidRPr="00AB644E">
        <w:rPr>
          <w:rFonts w:ascii="Times New Roman" w:hAnsi="Times New Roman"/>
          <w:b/>
          <w:sz w:val="28"/>
          <w:szCs w:val="28"/>
          <w:lang w:val="en-US"/>
        </w:rPr>
        <w:t xml:space="preserve"> </w:t>
      </w:r>
      <w:r w:rsidRPr="00AB644E">
        <w:rPr>
          <w:rFonts w:ascii="Times New Roman" w:hAnsi="Times New Roman"/>
          <w:sz w:val="28"/>
          <w:szCs w:val="28"/>
          <w:lang w:val="en-US"/>
        </w:rPr>
        <w:t xml:space="preserve">hypertension, obesity, nesfatin-1, </w:t>
      </w:r>
      <w:proofErr w:type="spellStart"/>
      <w:r w:rsidRPr="00AB644E">
        <w:rPr>
          <w:rFonts w:ascii="Times New Roman" w:hAnsi="Times New Roman"/>
          <w:sz w:val="28"/>
          <w:szCs w:val="28"/>
          <w:lang w:val="en-US"/>
        </w:rPr>
        <w:t>irisin</w:t>
      </w:r>
      <w:proofErr w:type="spellEnd"/>
      <w:r w:rsidRPr="00AB644E">
        <w:rPr>
          <w:rFonts w:ascii="Times New Roman" w:hAnsi="Times New Roman"/>
          <w:sz w:val="28"/>
          <w:szCs w:val="28"/>
          <w:lang w:val="en-US"/>
        </w:rPr>
        <w:t>, antihypertensive therapy, metabolic disorders, insulin resistance.</w:t>
      </w:r>
      <w:r>
        <w:rPr>
          <w:rFonts w:ascii="Times New Roman" w:hAnsi="Times New Roman"/>
          <w:sz w:val="28"/>
          <w:szCs w:val="28"/>
          <w:lang w:val="en-US"/>
        </w:rPr>
        <w:t xml:space="preserve"> </w:t>
      </w:r>
    </w:p>
    <w:p w:rsidR="00AB644E" w:rsidRPr="00AB644E" w:rsidRDefault="00AB644E" w:rsidP="00207816">
      <w:pPr>
        <w:spacing w:after="0" w:line="360" w:lineRule="auto"/>
        <w:ind w:right="144" w:firstLine="567"/>
        <w:jc w:val="both"/>
        <w:rPr>
          <w:rFonts w:ascii="Times New Roman" w:hAnsi="Times New Roman"/>
          <w:sz w:val="28"/>
          <w:szCs w:val="28"/>
          <w:lang w:val="en-US"/>
        </w:rPr>
      </w:pPr>
    </w:p>
    <w:p w:rsidR="000F636B" w:rsidRPr="00207816" w:rsidRDefault="000F636B">
      <w:pPr>
        <w:rPr>
          <w:lang w:val="uk-UA"/>
        </w:rPr>
      </w:pPr>
    </w:p>
    <w:sectPr w:rsidR="000F636B" w:rsidRPr="0020781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etersburgC">
    <w:altName w:val="PetersburgC"/>
    <w:panose1 w:val="00000000000000000000"/>
    <w:charset w:val="80"/>
    <w:family w:val="auto"/>
    <w:notTrueType/>
    <w:pitch w:val="default"/>
    <w:sig w:usb0="00000001" w:usb1="08070000" w:usb2="00000010" w:usb3="00000000" w:csb0="00020000"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2F"/>
    <w:rsid w:val="000F636B"/>
    <w:rsid w:val="00207816"/>
    <w:rsid w:val="0049552F"/>
    <w:rsid w:val="00745818"/>
    <w:rsid w:val="00AB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EEB6"/>
  <w15:chartTrackingRefBased/>
  <w15:docId w15:val="{AEE70049-D3C8-494B-8E3C-07A6341D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816"/>
    <w:pPr>
      <w:spacing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207816"/>
    <w:pPr>
      <w:widowControl w:val="0"/>
      <w:autoSpaceDE w:val="0"/>
      <w:autoSpaceDN w:val="0"/>
      <w:spacing w:after="0" w:line="240" w:lineRule="auto"/>
      <w:ind w:left="402"/>
      <w:jc w:val="both"/>
    </w:pPr>
    <w:rPr>
      <w:rFonts w:ascii="Times New Roman" w:eastAsia="Times New Roman" w:hAnsi="Times New Roman"/>
      <w:sz w:val="28"/>
      <w:szCs w:val="28"/>
      <w:lang w:val="uk-UA" w:eastAsia="x-none"/>
    </w:rPr>
  </w:style>
  <w:style w:type="character" w:customStyle="1" w:styleId="a4">
    <w:name w:val="Основной текст Знак"/>
    <w:basedOn w:val="a0"/>
    <w:link w:val="a3"/>
    <w:uiPriority w:val="1"/>
    <w:semiHidden/>
    <w:rsid w:val="00207816"/>
    <w:rPr>
      <w:rFonts w:ascii="Times New Roman" w:eastAsia="Times New Roman" w:hAnsi="Times New Roman" w:cs="Times New Roman"/>
      <w:sz w:val="28"/>
      <w:szCs w:val="28"/>
      <w:lang w:val="uk-UA" w:eastAsia="x-none"/>
    </w:rPr>
  </w:style>
  <w:style w:type="paragraph" w:customStyle="1" w:styleId="1">
    <w:name w:val="Обычный1"/>
    <w:uiPriority w:val="99"/>
    <w:rsid w:val="00207816"/>
    <w:pPr>
      <w:spacing w:after="0" w:line="240" w:lineRule="auto"/>
    </w:pPr>
    <w:rPr>
      <w:rFonts w:ascii="Times New Roman" w:eastAsia="Times New Roman" w:hAnsi="Times New Roman" w:cs="Times New Roman"/>
      <w:szCs w:val="20"/>
      <w:lang w:val="uk-UA" w:eastAsia="ru-RU"/>
    </w:rPr>
  </w:style>
  <w:style w:type="character" w:styleId="a5">
    <w:name w:val="Emphasis"/>
    <w:basedOn w:val="a0"/>
    <w:uiPriority w:val="20"/>
    <w:qFormat/>
    <w:rsid w:val="002078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940735">
      <w:bodyDiv w:val="1"/>
      <w:marLeft w:val="0"/>
      <w:marRight w:val="0"/>
      <w:marTop w:val="0"/>
      <w:marBottom w:val="0"/>
      <w:divBdr>
        <w:top w:val="none" w:sz="0" w:space="0" w:color="auto"/>
        <w:left w:val="none" w:sz="0" w:space="0" w:color="auto"/>
        <w:bottom w:val="none" w:sz="0" w:space="0" w:color="auto"/>
        <w:right w:val="none" w:sz="0" w:space="0" w:color="auto"/>
      </w:divBdr>
    </w:div>
    <w:div w:id="200195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3967</Words>
  <Characters>22618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dc:creator>
  <cp:keywords/>
  <dc:description/>
  <cp:lastModifiedBy>lenovo</cp:lastModifiedBy>
  <cp:revision>5</cp:revision>
  <dcterms:created xsi:type="dcterms:W3CDTF">2021-04-02T08:38:00Z</dcterms:created>
  <dcterms:modified xsi:type="dcterms:W3CDTF">2021-04-19T10:04:00Z</dcterms:modified>
</cp:coreProperties>
</file>